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lang w:val="es-ES"/>
        </w:rPr>
      </w:pPr>
      <w:r>
        <w:rPr>
          <w:rFonts w:ascii="Arial" w:hAnsi="Arial" w:eastAsia="Arial" w:cs="Arial"/>
          <w:b/>
          <w:bCs/>
          <w:sz w:val="24"/>
          <w:szCs w:val="24"/>
          <w:lang w:val="es-ES"/>
        </w:rPr>
        <w:t xml:space="preserve">DUOC UC – Capstone PTY4614</w:t>
      </w:r>
      <w:r>
        <w:rPr>
          <w:lang w:val="es-ES"/>
        </w:rPr>
      </w:r>
    </w:p>
    <w:p>
      <w:pPr>
        <w:pBdr/>
        <w:spacing w:after="200"/>
        <w:ind/>
        <w:jc w:val="center"/>
        <w:rPr>
          <w:lang w:val="es-ES"/>
        </w:rPr>
      </w:pPr>
      <w:r>
        <w:rPr>
          <w:rFonts w:ascii="Arial" w:hAnsi="Arial" w:eastAsia="Arial" w:cs="Arial"/>
          <w:b/>
          <w:bCs/>
          <w:color w:val="1f4e79"/>
          <w:sz w:val="26"/>
          <w:szCs w:val="26"/>
          <w:lang w:val="es-ES"/>
        </w:rPr>
        <w:t xml:space="preserve">1.3 Autoevaluación – Definición Proyecto APT (Fase 1)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/>
          <w:bCs/>
          <w:i w:val="0"/>
          <w:iCs w:val="0"/>
          <w:sz w:val="20"/>
          <w:szCs w:val="20"/>
          <w:lang w:val="es-ES"/>
        </w:rPr>
        <w:t xml:space="preserve">Proyecto: BalanCore – Aplicación móvil integral de entrenamiento físico y nutrición personalizada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19"/>
          <w:szCs w:val="19"/>
          <w:lang w:val="es-ES"/>
        </w:rPr>
        <w:t xml:space="preserve">Equipo: Isaias Daniel Vejar González</w:t>
      </w:r>
      <w:r>
        <w:rPr>
          <w:lang w:val="es-ES"/>
        </w:rPr>
      </w:r>
    </w:p>
    <w:p>
      <w:pPr>
        <w:pBdr/>
        <w:spacing w:after="16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19"/>
          <w:szCs w:val="19"/>
          <w:lang w:val="es-ES"/>
        </w:rPr>
        <w:t xml:space="preserve">Carrera: Ingeniería en Informática</w:t>
      </w:r>
      <w:r>
        <w:rPr>
          <w:lang w:val="es-ES"/>
        </w:rPr>
      </w:r>
    </w:p>
    <w:p>
      <w:pPr>
        <w:pStyle w:val="746"/>
        <w:pBdr/>
        <w:spacing/>
        <w:ind/>
        <w:rPr>
          <w:lang w:val="es-ES"/>
        </w:rPr>
      </w:pPr>
      <w:r>
        <w:rPr>
          <w:lang w:val="es-ES"/>
        </w:rPr>
        <w:t xml:space="preserve">1. Descripción del Proyecto APT y relevancia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 w:bidi="es-ES"/>
        </w:rPr>
      </w:r>
      <w:r>
        <w:rPr>
          <w:rFonts w:ascii="Arial" w:hAnsi="Arial" w:eastAsia="Arial" w:cs="Arial"/>
          <w:b/>
          <w:bCs/>
          <w:i w:val="0"/>
          <w:iCs w:val="0"/>
          <w:sz w:val="20"/>
          <w:szCs w:val="20"/>
          <w:lang w:val="es-ES"/>
        </w:rPr>
        <w:t xml:space="preserve">BalanCore 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es un producto digital de aplicación móvil que integra el seguimiento y personalización de entrenamientos físicos (inspirado en Symmetry) con el tracking nutricional (inspirado en Fitia), ofreciendo una experiencia limpia y sin monetización agresiva.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Relevancia: Resuelve la fragmentación actual (usuarios deben usar varias apps) y la agresividad comercial de muchas soluciones del mercado. Se sitúa en el mercado de bienestar digital 2026 en Chile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, con alto potencial de impacto en usuarios 18-45 años que buscan recomposición corporal y hábitos sostenibles. Para la carrera aporta un caso real de desarrollo de producto digital completo.</w:t>
      </w:r>
      <w:r>
        <w:rPr>
          <w:lang w:val="es-ES"/>
        </w:rPr>
      </w:r>
    </w:p>
    <w:p>
      <w:pPr>
        <w:pStyle w:val="746"/>
        <w:pBdr/>
        <w:spacing/>
        <w:ind/>
        <w:rPr>
          <w:lang w:val="es-ES"/>
        </w:rPr>
      </w:pPr>
      <w:r>
        <w:rPr>
          <w:lang w:val="es-ES"/>
        </w:rPr>
        <w:t xml:space="preserve">2. Relación con las competencias del perfil de egreso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El proyecto se relaciona de forma coherente con el perfil de egreso porque exige aplicar de manera integrada:</w:t>
      </w:r>
      <w:r>
        <w:rPr>
          <w:lang w:val="es-ES"/>
        </w:rPr>
      </w:r>
    </w:p>
    <w:p>
      <w:pPr>
        <w:pStyle w:val="738"/>
        <w:numPr>
          <w:ilvl w:val="0"/>
          <w:numId w:val="2"/>
        </w:numPr>
        <w:pBdr/>
        <w:spacing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Desarrollar una solución de software: construcción e integración de módulos de entrenamiento, nutrición y progreso.</w:t>
      </w:r>
      <w:r>
        <w:rPr>
          <w:lang w:val="es-ES"/>
        </w:rPr>
      </w:r>
    </w:p>
    <w:p>
      <w:pPr>
        <w:pStyle w:val="738"/>
        <w:numPr>
          <w:ilvl w:val="0"/>
          <w:numId w:val="2"/>
        </w:numPr>
        <w:pBdr/>
        <w:spacing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Gestionar proyectos informáticos: planificación de alcance, roles, tiempos, riesgos y control de avance del equipo de 3.</w:t>
      </w:r>
      <w:r>
        <w:rPr>
          <w:lang w:val="es-ES"/>
        </w:rPr>
      </w:r>
    </w:p>
    <w:p>
      <w:pPr>
        <w:pStyle w:val="738"/>
        <w:numPr>
          <w:ilvl w:val="0"/>
          <w:numId w:val="2"/>
        </w:numPr>
        <w:pBdr/>
        <w:spacing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Construir modelos de datos: diseño e implementación de un modelo escalable para usuarios, logs de entrenamiento, alimentos y progreso.</w:t>
      </w:r>
      <w:r>
        <w:rPr>
          <w:lang w:val="es-ES"/>
        </w:rPr>
      </w:r>
    </w:p>
    <w:p>
      <w:pPr>
        <w:pStyle w:val="738"/>
        <w:numPr>
          <w:ilvl w:val="0"/>
          <w:numId w:val="2"/>
        </w:numPr>
        <w:pBdr/>
        <w:spacing w:after="100"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Realizar pruebas de certificación: diseño y ejecución de pruebas funcionales y de usabilidad, con mejoras basadas en resultados.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Estas competencias son necesarias porque el proyecto no es solo programación, sino la gestión completa de un producto digital realista.</w:t>
      </w:r>
      <w:r>
        <w:rPr>
          <w:lang w:val="es-ES"/>
        </w:rPr>
      </w:r>
    </w:p>
    <w:p>
      <w:pPr>
        <w:pStyle w:val="746"/>
        <w:pBdr/>
        <w:spacing/>
        <w:ind/>
        <w:rPr>
          <w:lang w:val="es-ES"/>
        </w:rPr>
      </w:pPr>
      <w:r>
        <w:rPr>
          <w:lang w:val="es-ES"/>
        </w:rPr>
        <w:t xml:space="preserve">3. Relación con los intereses profesionales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Los intereses del equipo se centran en la gestión de proyectos informáticos y el desarrollo de productos de software de impacto. 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BalanCore 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refleja estos intereses al obligarnos a ejercer roles 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de gestión (alcance, priorización, riesgos) y de desarrollo de producto. Además, el dominio healthtech es de alto crecimiento y permite generar valor social real, alineado con la proyección de crear o participar en empresas de software de calidad en Chile.</w:t>
      </w:r>
      <w:r>
        <w:rPr>
          <w:lang w:val="es-ES"/>
        </w:rPr>
      </w:r>
    </w:p>
    <w:p>
      <w:pPr>
        <w:pStyle w:val="746"/>
        <w:pBdr/>
        <w:spacing/>
        <w:ind/>
        <w:rPr>
          <w:lang w:val="es-ES"/>
        </w:rPr>
      </w:pPr>
      <w:r>
        <w:rPr>
          <w:lang w:val="es-ES"/>
        </w:rPr>
        <w:t xml:space="preserve">4. Argumento de factibilidad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El proyecto es factible dentro de la asignatura porque:</w:t>
      </w:r>
      <w:r>
        <w:rPr>
          <w:lang w:val="es-ES"/>
        </w:rPr>
      </w:r>
    </w:p>
    <w:p>
      <w:pPr>
        <w:pStyle w:val="738"/>
        <w:numPr>
          <w:ilvl w:val="0"/>
          <w:numId w:val="3"/>
        </w:numPr>
        <w:pBdr/>
        <w:spacing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Se limita a un producto digital acotado (sin body-scan real ni IA conversacional compleja).</w:t>
      </w:r>
      <w:r>
        <w:rPr>
          <w:lang w:val="es-ES"/>
        </w:rPr>
      </w:r>
    </w:p>
    <w:p>
      <w:pPr>
        <w:pStyle w:val="738"/>
        <w:numPr>
          <w:ilvl w:val="0"/>
          <w:numId w:val="3"/>
        </w:numPr>
        <w:pBdr/>
        <w:spacing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Equipo de 3 personas permite dividir roles (gestión/testing, frontend, backend/datos) y reducir riesgos.</w:t>
      </w:r>
      <w:r>
        <w:rPr>
          <w:lang w:val="es-ES"/>
        </w:rPr>
      </w:r>
    </w:p>
    <w:p>
      <w:pPr>
        <w:pStyle w:val="738"/>
        <w:numPr>
          <w:ilvl w:val="0"/>
          <w:numId w:val="3"/>
        </w:numPr>
        <w:pBdr/>
        <w:spacing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Se usan herramientas gratuitas o de bajo costo.</w:t>
      </w:r>
      <w:r>
        <w:rPr>
          <w:lang w:val="es-ES"/>
        </w:rPr>
      </w:r>
    </w:p>
    <w:p>
      <w:pPr>
        <w:pStyle w:val="738"/>
        <w:numPr>
          <w:ilvl w:val="0"/>
          <w:numId w:val="3"/>
        </w:numPr>
        <w:pBdr/>
        <w:spacing w:after="100"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Riesgos (menor experiencia móvil) se mitigan con arquitectura simple, aprendizaje enfocado y revisiones semanales.</w:t>
      </w:r>
      <w:r>
        <w:rPr>
          <w:lang w:val="es-ES"/>
        </w:rPr>
      </w:r>
    </w:p>
    <w:p>
      <w:pPr>
        <w:pStyle w:val="746"/>
        <w:pBdr/>
        <w:spacing/>
        <w:ind/>
        <w:rPr>
          <w:lang w:val="es-ES"/>
        </w:rPr>
      </w:pPr>
      <w:r>
        <w:rPr>
          <w:lang w:val="es-ES"/>
        </w:rPr>
        <w:t xml:space="preserve">5. Objetivos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/>
          <w:bCs/>
          <w:i w:val="0"/>
          <w:iCs w:val="0"/>
          <w:sz w:val="20"/>
          <w:szCs w:val="20"/>
          <w:lang w:val="es-ES"/>
        </w:rPr>
        <w:t xml:space="preserve">Objetivo general: Desarrollar un producto digital de aplicación móvil que integre entrenamiento físico y tracking nutricional con experiencia limpia y no agresiva.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Objetivos específicos:</w:t>
      </w:r>
      <w:r>
        <w:rPr>
          <w:lang w:val="es-ES"/>
        </w:rPr>
      </w:r>
    </w:p>
    <w:p>
      <w:pPr>
        <w:pStyle w:val="738"/>
        <w:numPr>
          <w:ilvl w:val="0"/>
          <w:numId w:val="3"/>
        </w:numPr>
        <w:pBdr/>
        <w:spacing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Definir requerimientos y alcance del </w:t>
      </w:r>
      <w:r>
        <w:rPr>
          <w:rFonts w:ascii="Arial" w:hAnsi="Arial" w:eastAsia="Arial" w:cs="Arial"/>
          <w:sz w:val="19"/>
          <w:szCs w:val="19"/>
          <w:lang w:val="es-ES"/>
        </w:rPr>
        <w:t xml:space="preserve">producto digital</w:t>
      </w:r>
      <w:r>
        <w:rPr>
          <w:rFonts w:ascii="Arial" w:hAnsi="Arial" w:eastAsia="Arial" w:cs="Arial"/>
          <w:sz w:val="19"/>
          <w:szCs w:val="19"/>
          <w:lang w:val="es-ES"/>
        </w:rPr>
        <w:t xml:space="preserve">.</w:t>
      </w:r>
      <w:r>
        <w:rPr>
          <w:lang w:val="es-ES"/>
        </w:rPr>
      </w:r>
    </w:p>
    <w:p>
      <w:pPr>
        <w:pStyle w:val="738"/>
        <w:numPr>
          <w:ilvl w:val="0"/>
          <w:numId w:val="3"/>
        </w:numPr>
        <w:pBdr/>
        <w:spacing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Diseñar UX/UI y modelo de datos.</w:t>
      </w:r>
      <w:r>
        <w:rPr>
          <w:lang w:val="es-ES"/>
        </w:rPr>
      </w:r>
    </w:p>
    <w:p>
      <w:pPr>
        <w:pStyle w:val="738"/>
        <w:numPr>
          <w:ilvl w:val="0"/>
          <w:numId w:val="3"/>
        </w:numPr>
        <w:pBdr/>
        <w:spacing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Implementar módulos core de entrenamiento, nutrición y progreso.</w:t>
      </w:r>
      <w:r>
        <w:rPr>
          <w:lang w:val="es-ES"/>
        </w:rPr>
      </w:r>
    </w:p>
    <w:p>
      <w:pPr>
        <w:pStyle w:val="738"/>
        <w:numPr>
          <w:ilvl w:val="0"/>
          <w:numId w:val="3"/>
        </w:numPr>
        <w:pBdr/>
        <w:spacing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Ejecutar pruebas funcionales y de usabilidad con usuarios, aplicando mejoras.</w:t>
      </w:r>
      <w:r>
        <w:rPr>
          <w:lang w:val="es-ES"/>
        </w:rPr>
      </w:r>
    </w:p>
    <w:p>
      <w:pPr>
        <w:pStyle w:val="738"/>
        <w:numPr>
          <w:ilvl w:val="0"/>
          <w:numId w:val="3"/>
        </w:numPr>
        <w:pBdr/>
        <w:spacing w:after="100"/>
        <w:ind/>
        <w:rPr>
          <w:lang w:val="es-ES"/>
        </w:rPr>
      </w:pPr>
      <w:r>
        <w:rPr>
          <w:rFonts w:ascii="Arial" w:hAnsi="Arial" w:eastAsia="Arial" w:cs="Arial"/>
          <w:sz w:val="19"/>
          <w:szCs w:val="19"/>
          <w:lang w:val="es-ES"/>
        </w:rPr>
        <w:t xml:space="preserve">Documentar el proceso y resultados evidenciando competencias del perfil de egreso.</w:t>
      </w:r>
      <w:r>
        <w:rPr>
          <w:lang w:val="es-ES"/>
        </w:rPr>
      </w:r>
    </w:p>
    <w:p>
      <w:pPr>
        <w:pStyle w:val="746"/>
        <w:pBdr/>
        <w:spacing/>
        <w:ind/>
        <w:rPr>
          <w:lang w:val="es-ES"/>
        </w:rPr>
      </w:pPr>
      <w:r>
        <w:rPr>
          <w:lang w:val="es-ES"/>
        </w:rPr>
        <w:t xml:space="preserve">6. Metodología propuesta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Metodología híbrid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a: Design Thinking (empatía y definición) + Scrum ligero (sprints cortos, revisiones semanales). Etapas: descubrimiento → diseño → desarrollo iterativo → validación → cierre y documentación. Roles propuestos: Gestión/Testing, Frontend móvil, Backend/Datos.</w:t>
      </w:r>
      <w:r>
        <w:rPr>
          <w:lang w:val="es-ES"/>
        </w:rPr>
      </w:r>
    </w:p>
    <w:p>
      <w:pPr>
        <w:pStyle w:val="746"/>
        <w:pBdr/>
        <w:spacing/>
        <w:ind/>
        <w:rPr>
          <w:lang w:val="es-ES"/>
        </w:rPr>
      </w:pPr>
      <w:r>
        <w:rPr>
          <w:lang w:val="es-ES"/>
        </w:rPr>
        <w:t xml:space="preserve">7. Plan de trabajo y evidencias (resumen)</w:t>
      </w:r>
      <w:r>
        <w:rPr>
          <w:lang w:val="es-ES"/>
        </w:rPr>
      </w:r>
    </w:p>
    <w:p>
      <w:pPr>
        <w:pBdr/>
        <w:spacing w:after="80"/>
        <w:ind/>
        <w:rPr>
          <w:rFonts w:ascii="Arial" w:hAnsi="Arial" w:eastAsia="Arial" w:cs="Arial"/>
          <w:b w:val="0"/>
          <w:bCs w:val="0"/>
          <w:i w:val="0"/>
          <w:sz w:val="20"/>
          <w:szCs w:val="20"/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Actividades principales: definición de alcance, prototipo Figma, mo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delo de datos, desarrollo de módulos, testing + usabilidad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, informe final y repositorio. Evidencias de avance: documento de requerimientos, prototipo UX, modelo de datos. Evidencias finales: 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producto digital 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instalable, informe de pruebas, documentación completa.</w:t>
      </w:r>
      <w:r>
        <w:rPr>
          <w:lang w:val="es-ES" w:bidi="es-ES"/>
        </w:rPr>
      </w:r>
      <w:r>
        <w:rPr>
          <w:rFonts w:ascii="Arial" w:hAnsi="Arial" w:eastAsia="Arial" w:cs="Arial"/>
          <w:b w:val="0"/>
          <w:bCs w:val="0"/>
          <w:i w:val="0"/>
          <w:sz w:val="20"/>
          <w:szCs w:val="20"/>
          <w:lang w:val="es-ES"/>
        </w:rPr>
      </w:r>
    </w:p>
    <w:p>
      <w:pPr>
        <w:pStyle w:val="746"/>
        <w:pBdr/>
        <w:spacing/>
        <w:ind/>
        <w:rPr>
          <w:lang w:val="es-ES"/>
        </w:rPr>
      </w:pPr>
      <w:r>
        <w:rPr>
          <w:lang w:val="es-ES"/>
        </w:rPr>
        <w:t xml:space="preserve">Abstract (Español)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Proyecto APT grupal (3 integrantes) orientado al desarrollo de BalanCore, producto digital de aplicación móvil que integra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 entrenamiento y nutrición con enfoque no agresivo de monetización. Se abordan competencias de desarrollo de software, gestión de proyectos, modelado de datos y pruebas. Metodología híbrida Design Thinking + agile ligero. Alcance realista para un semestre.</w:t>
      </w:r>
      <w:r>
        <w:rPr>
          <w:lang w:val="es-ES"/>
        </w:rPr>
      </w:r>
    </w:p>
    <w:p>
      <w:pPr>
        <w:pStyle w:val="746"/>
        <w:pBdr/>
        <w:spacing/>
        <w:ind/>
        <w:rPr>
          <w:lang w:val="es-ES"/>
        </w:rPr>
      </w:pPr>
      <w:r>
        <w:rPr>
          <w:lang w:val="es-ES"/>
        </w:rPr>
        <w:t xml:space="preserve">Abstract (English)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Group APT project (3 members) focused on developing SymFuel, an MVP mobile application that integrates training and nutrition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 tracking with a non-aggressive monetization approach. Key competencies in software development, project management, data modeling and testing are addressed. Hybrid Design Thinking + lightweight agile methodology. Realistic scope for one academic semester.</w:t>
      </w:r>
      <w:r>
        <w:rPr>
          <w:lang w:val="es-ES"/>
        </w:rPr>
      </w:r>
    </w:p>
    <w:p>
      <w:pPr>
        <w:pStyle w:val="746"/>
        <w:pBdr/>
        <w:spacing/>
        <w:ind/>
        <w:rPr>
          <w:lang w:val="es-ES"/>
        </w:rPr>
      </w:pPr>
      <w:r>
        <w:rPr>
          <w:lang w:val="es-ES"/>
        </w:rPr>
        <w:t xml:space="preserve">Conclusions (English)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The project definition successfully aligns the tea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m interests in project management and product development with the Computer Engineering graduate profile. The proposed MVP, role distribution and methodology provide a clear and feasible path to deliver a validated functional prototype within the semester.</w:t>
      </w:r>
      <w:r>
        <w:rPr>
          <w:lang w:val="es-ES"/>
        </w:rPr>
      </w:r>
    </w:p>
    <w:p>
      <w:pPr>
        <w:pStyle w:val="746"/>
        <w:pBdr/>
        <w:spacing/>
        <w:ind/>
        <w:rPr>
          <w:lang w:val="es-ES"/>
        </w:rPr>
      </w:pPr>
      <w:r>
        <w:rPr>
          <w:lang w:val="es-ES"/>
        </w:rPr>
        <w:t xml:space="preserve">Reflection (English)</w:t>
      </w:r>
      <w:r>
        <w:rPr>
          <w:lang w:val="es-ES"/>
        </w:rPr>
      </w:r>
    </w:p>
    <w:p>
      <w:pPr>
        <w:pBdr/>
        <w:spacing w:after="80"/>
        <w:ind/>
        <w:rPr>
          <w:lang w:val="es-ES"/>
        </w:rPr>
      </w:pP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This self-evaluation phase has helped the team clarify scope, roles and next</w:t>
      </w:r>
      <w:r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  <w:lang w:val="es-ES"/>
        </w:rPr>
        <w:t xml:space="preserve"> steps. Advancing the definition documents allows all members to understand the roadmap and start the programming phase in an organized way. It also strengthens our ability to manage a real software product cycle from problem definition to user validation.</w:t>
      </w:r>
      <w:r>
        <w:rPr>
          <w:lang w:val="es-ES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008" w:right="1008" w:bottom="1008" w:left="1008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Arial" w:hAnsi="Arial" w:eastAsia="Arial" w:cs="Arial"/>
        <w:sz w:val="15"/>
        <w:szCs w:val="15"/>
      </w:rPr>
      <w:t xml:space="preserve">Página </w:t>
    </w:r>
    <w:r>
      <w:rPr>
        <w:rFonts w:ascii="Arial" w:hAnsi="Arial" w:eastAsia="Arial" w:cs="Arial"/>
        <w:sz w:val="15"/>
        <w:szCs w:val="15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rPr>
        <w:rFonts w:ascii="Arial" w:hAnsi="Arial" w:eastAsia="Arial" w:cs="Arial"/>
        <w:color w:val="666666"/>
        <w:sz w:val="15"/>
        <w:szCs w:val="15"/>
      </w:rPr>
      <w:t xml:space="preserve">1.3 Autoevaluación Definición Proyecto APT – Equipo SymFuel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3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30">
    <w:name w:val="Title"/>
    <w:qFormat/>
    <w:pPr>
      <w:pBdr/>
      <w:spacing/>
      <w:ind/>
    </w:pPr>
    <w:rPr>
      <w:sz w:val="56"/>
      <w:szCs w:val="56"/>
    </w:rPr>
  </w:style>
  <w:style w:type="paragraph" w:styleId="733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34">
    <w:name w:val="Heading 4"/>
    <w:qFormat/>
    <w:pPr>
      <w:pBdr/>
      <w:spacing/>
      <w:ind/>
    </w:pPr>
    <w:rPr>
      <w:i/>
      <w:iCs/>
      <w:color w:val="2e74b5"/>
    </w:rPr>
  </w:style>
  <w:style w:type="paragraph" w:styleId="735">
    <w:name w:val="Heading 5"/>
    <w:qFormat/>
    <w:pPr>
      <w:pBdr/>
      <w:spacing/>
      <w:ind/>
    </w:pPr>
    <w:rPr>
      <w:color w:val="2e74b5"/>
    </w:rPr>
  </w:style>
  <w:style w:type="paragraph" w:styleId="736">
    <w:name w:val="Heading 6"/>
    <w:qFormat/>
    <w:pPr>
      <w:pBdr/>
      <w:spacing/>
      <w:ind/>
    </w:pPr>
    <w:rPr>
      <w:color w:val="1f4d78"/>
    </w:rPr>
  </w:style>
  <w:style w:type="paragraph" w:styleId="737">
    <w:name w:val="Strong"/>
    <w:qFormat/>
    <w:pPr>
      <w:pBdr/>
      <w:spacing/>
      <w:ind/>
    </w:pPr>
    <w:rPr>
      <w:b/>
      <w:bCs/>
    </w:rPr>
  </w:style>
  <w:style w:type="paragraph" w:styleId="738">
    <w:name w:val="List Paragraph"/>
    <w:qFormat/>
    <w:pPr>
      <w:pBdr/>
      <w:spacing/>
      <w:ind/>
    </w:pPr>
  </w:style>
  <w:style w:type="character" w:styleId="739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40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1">
    <w:name w:val="footnote text"/>
    <w:link w:val="7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2">
    <w:name w:val="Footnote Text Char"/>
    <w:link w:val="74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43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4">
    <w:name w:val="endnote text"/>
    <w:link w:val="74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5">
    <w:name w:val="Endnote Text Char"/>
    <w:link w:val="744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46">
    <w:name w:val="Heading 1"/>
    <w:qFormat/>
    <w:pPr>
      <w:pBdr/>
      <w:spacing w:after="120" w:before="280"/>
      <w:ind/>
      <w:outlineLvl w:val="0"/>
    </w:pPr>
    <w:rPr>
      <w:rFonts w:ascii="Arial" w:hAnsi="Arial" w:eastAsia="Arial" w:cs="Arial"/>
      <w:b/>
      <w:bCs/>
      <w:color w:val="1f4e79"/>
      <w:sz w:val="26"/>
      <w:szCs w:val="26"/>
    </w:rPr>
  </w:style>
  <w:style w:type="paragraph" w:styleId="747">
    <w:name w:val="Heading 2"/>
    <w:qFormat/>
    <w:pPr>
      <w:pBdr/>
      <w:spacing w:after="80" w:before="200"/>
      <w:ind/>
      <w:outlineLvl w:val="1"/>
    </w:pPr>
    <w:rPr>
      <w:rFonts w:ascii="Arial" w:hAnsi="Arial" w:eastAsia="Arial" w:cs="Arial"/>
      <w:b/>
      <w:bCs/>
      <w:color w:val="2e75b6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2026-08-28T02:53:46Z</dcterms:created>
  <dcterms:modified xsi:type="dcterms:W3CDTF">2026-08-28T03:18:15Z</dcterms:modified>
</cp:coreProperties>
</file>