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63500</wp:posOffset>
                      </wp:positionV>
                      <wp:extent cx="4737100" cy="41273"/>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63500</wp:posOffset>
                      </wp:positionV>
                      <wp:extent cx="4737100" cy="41273"/>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37100" cy="41273"/>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88900</wp:posOffset>
                </wp:positionV>
                <wp:extent cx="4737100" cy="41273"/>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88900</wp:posOffset>
                </wp:positionV>
                <wp:extent cx="4737100" cy="41273"/>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37100" cy="41273"/>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right"/>
              <w:rPr/>
            </w:pPr>
            <w:r w:rsidDel="00000000" w:rsidR="00000000" w:rsidRPr="00000000">
              <w:rPr>
                <w:rtl w:val="0"/>
              </w:rPr>
              <w:t xml:space="preserve">Orientadores:</w:t>
            </w:r>
          </w:p>
        </w:tc>
        <w:tc>
          <w:tcPr>
            <w:vAlign w:val="center"/>
          </w:tcPr>
          <w:p w:rsidR="00000000" w:rsidDel="00000000" w:rsidP="00000000" w:rsidRDefault="00000000" w:rsidRPr="00000000" w14:paraId="00000035">
            <w:pPr>
              <w:jc w:val="left"/>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6">
            <w:pPr>
              <w:jc w:val="right"/>
              <w:rPr/>
            </w:pPr>
            <w:r w:rsidDel="00000000" w:rsidR="00000000" w:rsidRPr="00000000">
              <w:rPr>
                <w:rtl w:val="0"/>
              </w:rPr>
            </w:r>
          </w:p>
        </w:tc>
        <w:tc>
          <w:tcPr/>
          <w:p w:rsidR="00000000" w:rsidDel="00000000" w:rsidP="00000000" w:rsidRDefault="00000000" w:rsidRPr="00000000" w14:paraId="00000037">
            <w:pPr>
              <w:jc w:val="left"/>
              <w:rPr/>
            </w:pPr>
            <w:r w:rsidDel="00000000" w:rsidR="00000000" w:rsidRPr="00000000">
              <w:rPr>
                <w:rtl w:val="0"/>
              </w:rPr>
              <w:t xml:space="preserve">Nuno Leite</w:t>
            </w:r>
          </w:p>
          <w:p w:rsidR="00000000" w:rsidDel="00000000" w:rsidP="00000000" w:rsidRDefault="00000000" w:rsidRPr="00000000" w14:paraId="00000038">
            <w:pPr>
              <w:jc w:val="left"/>
              <w:rPr/>
            </w:pPr>
            <w:r w:rsidDel="00000000" w:rsidR="00000000" w:rsidRPr="00000000">
              <w:rPr>
                <w:rtl w:val="0"/>
              </w:rPr>
              <w:t xml:space="preserve">Walter Vieira</w:t>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4737100" cy="41273"/>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0</wp:posOffset>
                </wp:positionV>
                <wp:extent cx="4737100" cy="41273"/>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37100" cy="41273"/>
                        </a:xfrm>
                        <a:prstGeom prst="rect"/>
                        <a:ln/>
                      </pic:spPr>
                    </pic:pic>
                  </a:graphicData>
                </a:graphic>
              </wp:anchor>
            </w:drawing>
          </mc:Fallback>
        </mc:AlternateContent>
      </w:r>
    </w:p>
    <w:p w:rsidR="00000000" w:rsidDel="00000000" w:rsidP="00000000" w:rsidRDefault="00000000" w:rsidRPr="00000000" w14:paraId="0000003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4737100" cy="41273"/>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50800</wp:posOffset>
                </wp:positionV>
                <wp:extent cx="4737100" cy="41273"/>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37100" cy="41273"/>
                        </a:xfrm>
                        <a:prstGeom prst="rect"/>
                        <a:ln/>
                      </pic:spPr>
                    </pic:pic>
                  </a:graphicData>
                </a:graphic>
              </wp:anchor>
            </w:drawing>
          </mc:Fallback>
        </mc:AlternateConten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Maio de 2023</w:t>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1fob9te" w:id="2"/>
      <w:bookmarkEnd w:id="2"/>
      <w:r w:rsidDel="00000000" w:rsidR="00000000" w:rsidRPr="00000000">
        <w:rPr>
          <w:rtl w:val="0"/>
        </w:rPr>
        <w:t xml:space="preserve">Agradecimentos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40"/>
          <w:szCs w:val="40"/>
        </w:rPr>
      </w:pPr>
      <w:bookmarkStart w:colFirst="0" w:colLast="0" w:name="_3znysh7" w:id="3"/>
      <w:bookmarkEnd w:id="3"/>
      <w:r w:rsidDel="00000000" w:rsidR="00000000" w:rsidRPr="00000000">
        <w:rPr>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Resumo</w:t>
              <w:tab/>
              <w:t xml:space="preserve">v</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Agradecimentos</w:t>
              <w:tab/>
              <w:t xml:space="preserve">ix</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Figuras</w:t>
              <w:tab/>
              <w:t xml:space="preserve">xiii</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Tabelas</w:t>
              <w:tab/>
              <w:t xml:space="preserve">xv</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 segunda secção deste capítulo</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1.2.1 A primeira sub-secção desta secção</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1.2.2 A segunda sub-secção desta secção</w:t>
              <w:tab/>
              <w:t xml:space="preserve">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Organização do documento</w:t>
              <w:tab/>
              <w:t xml:space="preserve">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Formulação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Nome da secção deste capítulo</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Análise do problema - enumeração</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Outro problema - tabela</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Expressões matemáticas</w:t>
              <w:tab/>
              <w:t xml:space="preserve">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Figuras de grande dimensão</w:t>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Solução Proposta - Grandes Ideias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Nome da primeira secção deste capítulo</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A segunda secção deste capítulo</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 A primeira sub-secção desta secção</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 A segunda sub-secção desta secção</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Descrição detalhada da solução</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Avaliação Experimental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Nome da primeira secção deste capítulo</w:t>
              <w:tab/>
              <w:t xml:space="preserve">11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A segunda secção deste capítulo</w:t>
              <w:tab/>
              <w:t xml:space="preserve">11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A primeira sub-secção desta secção</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A segunda sub-secção desta secção</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Análise de resultados</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Conclusões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Referências</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A.1 Diagramas da Aplicação</w:t>
              <w:tab/>
              <w:t xml:space="preserve">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A.2 Modelos de dados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rPr/>
      </w:pPr>
      <w:r w:rsidDel="00000000" w:rsidR="00000000" w:rsidRPr="00000000">
        <w:rPr>
          <w:rtl w:val="0"/>
        </w:rPr>
        <w:t xml:space="preserve"> </w:t>
      </w:r>
    </w:p>
    <w:p w:rsidR="00000000" w:rsidDel="00000000" w:rsidP="00000000" w:rsidRDefault="00000000" w:rsidRPr="00000000" w14:paraId="0000009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et92p0" w:id="4"/>
      <w:bookmarkEnd w:id="4"/>
      <w:r w:rsidDel="00000000" w:rsidR="00000000" w:rsidRPr="00000000">
        <w:rPr>
          <w:rtl w:val="0"/>
        </w:rPr>
        <w:t xml:space="preserve">Lista de Figuras</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1 - Legenda da figura com o logotipo do ISEL.</w:t>
              <w:tab/>
              <w:t xml:space="preserve">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2 - Legenda da figura com o logotipo do ISEL – versão 2.</w:t>
              <w:tab/>
              <w:t xml:space="preserve">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3 – Diagrama de casos de utilização.</w:t>
              <w:tab/>
              <w:t xml:space="preserve">15</w:t>
            </w:r>
          </w:hyperlink>
          <w:r w:rsidDel="00000000" w:rsidR="00000000" w:rsidRPr="00000000">
            <w:rPr>
              <w:rtl w:val="0"/>
            </w:rPr>
          </w:r>
        </w:p>
        <w:p w:rsidR="00000000" w:rsidDel="00000000" w:rsidP="00000000" w:rsidRDefault="00000000" w:rsidRPr="00000000" w14:paraId="00000099">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tyjcwt" w:id="5"/>
      <w:bookmarkEnd w:id="5"/>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Tabela 1 -Um exemplo de legenda de tabela. Prazos de entrega de Projecto e Seminário,</w:t>
              <w:tab/>
              <w:t xml:space="preserve">4</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sectPr>
          <w:footerReference r:id="rId13"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3"/>
        </w:numPr>
        <w:ind w:left="720" w:hanging="360"/>
        <w:rPr/>
      </w:pPr>
      <w:bookmarkStart w:colFirst="0" w:colLast="0" w:name="_3dy6vkm" w:id="6"/>
      <w:bookmarkEnd w:id="6"/>
      <w:r w:rsidDel="00000000" w:rsidR="00000000" w:rsidRPr="00000000">
        <w:rPr>
          <w:rtl w:val="0"/>
        </w:rPr>
        <w:t xml:space="preserve">Introdução</w:t>
      </w:r>
    </w:p>
    <w:p w:rsidR="00000000" w:rsidDel="00000000" w:rsidP="00000000" w:rsidRDefault="00000000" w:rsidRPr="00000000" w14:paraId="000000A3">
      <w:pPr>
        <w:pStyle w:val="Heading2"/>
        <w:rPr>
          <w:b w:val="0"/>
          <w:sz w:val="22"/>
          <w:szCs w:val="22"/>
        </w:rPr>
      </w:pPr>
      <w:bookmarkStart w:colFirst="0" w:colLast="0" w:name="_1t3h5sf" w:id="7"/>
      <w:bookmarkEnd w:id="7"/>
      <w:r w:rsidDel="00000000" w:rsidR="00000000" w:rsidRPr="00000000">
        <w:rPr>
          <w:b w:val="0"/>
          <w:sz w:val="22"/>
          <w:szCs w:val="22"/>
          <w:rtl w:val="0"/>
        </w:rPr>
        <w:t xml:space="preserve">Este documento apresenta o projeto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1.1 Modelo de Dados </w:t>
      </w:r>
    </w:p>
    <w:p w:rsidR="00000000" w:rsidDel="00000000" w:rsidP="00000000" w:rsidRDefault="00000000" w:rsidRPr="00000000" w14:paraId="000000A6">
      <w:pPr>
        <w:rPr/>
      </w:pPr>
      <w:r w:rsidDel="00000000" w:rsidR="00000000" w:rsidRPr="00000000">
        <w:rPr>
          <w:rtl w:val="0"/>
        </w:rPr>
        <w:t xml:space="preserve">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1.1.1 Modelo de Dados - Conceptual</w:t>
      </w:r>
    </w:p>
    <w:p w:rsidR="00000000" w:rsidDel="00000000" w:rsidP="00000000" w:rsidRDefault="00000000" w:rsidRPr="00000000" w14:paraId="000000A9">
      <w:pPr>
        <w:rPr/>
      </w:pPr>
      <w:r w:rsidDel="00000000" w:rsidR="00000000" w:rsidRPr="00000000">
        <w:rPr>
          <w:rtl w:val="0"/>
        </w:rPr>
        <w:t xml:space="preserve">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Este modelo ER visa representar as associações entre entidades que definem um sistema de gestão de jogos. Entre elas tem-se a entidade Jogador, que por sua vez pode comprar jogos e jogar partidas multi-jogador ou de um-jogador, representados pelas entidades Jogo, Compra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estes estão associados a uma entidade Estatística.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399730" cy="38862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39973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1.1.2 Modelo de Dados - Relacional</w:t>
      </w:r>
    </w:p>
    <w:p w:rsidR="00000000" w:rsidDel="00000000" w:rsidP="00000000" w:rsidRDefault="00000000" w:rsidRPr="00000000" w14:paraId="000000BC">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4d34og8" w:id="8"/>
      <w:bookmarkEnd w:id="8"/>
      <w:r w:rsidDel="00000000" w:rsidR="00000000" w:rsidRPr="00000000">
        <w:rPr>
          <w:rtl w:val="0"/>
        </w:rPr>
        <w:t xml:space="preserve">1.2 Por definir</w:t>
      </w:r>
    </w:p>
    <w:p w:rsidR="00000000" w:rsidDel="00000000" w:rsidP="00000000" w:rsidRDefault="00000000" w:rsidRPr="00000000" w14:paraId="000000BF">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2s8eyo1" w:id="9"/>
      <w:bookmarkEnd w:id="9"/>
      <w:r w:rsidDel="00000000" w:rsidR="00000000" w:rsidRPr="00000000">
        <w:rPr>
          <w:rtl w:val="0"/>
        </w:rPr>
        <w:t xml:space="preserve">1.2.1 A primeira sub-secção desta secção</w:t>
      </w:r>
    </w:p>
    <w:p w:rsidR="00000000" w:rsidDel="00000000" w:rsidP="00000000" w:rsidRDefault="00000000" w:rsidRPr="00000000" w14:paraId="000000C2">
      <w:pPr>
        <w:rPr/>
      </w:pPr>
      <w:r w:rsidDel="00000000" w:rsidR="00000000" w:rsidRPr="00000000">
        <w:rPr>
          <w:rtl w:val="0"/>
        </w:rPr>
        <w:t xml:space="preserve">As sub-secções são úteis para mostrar determinados conteúdos de forma organizada. Contudo, o seu uso excessivo também não contribui para a facilidade de leitura do documento.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17dp8vu" w:id="10"/>
      <w:bookmarkEnd w:id="10"/>
      <w:r w:rsidDel="00000000" w:rsidR="00000000" w:rsidRPr="00000000">
        <w:rPr>
          <w:rtl w:val="0"/>
        </w:rPr>
        <w:t xml:space="preserve">1.2.2 A segunda sub-secção desta secção</w:t>
      </w:r>
    </w:p>
    <w:p w:rsidR="00000000" w:rsidDel="00000000" w:rsidP="00000000" w:rsidRDefault="00000000" w:rsidRPr="00000000" w14:paraId="000000C5">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0C6">
      <w:pPr>
        <w:pStyle w:val="Heading2"/>
        <w:rPr/>
      </w:pPr>
      <w:bookmarkStart w:colFirst="0" w:colLast="0" w:name="_3rdcrjn" w:id="11"/>
      <w:bookmarkEnd w:id="11"/>
      <w:r w:rsidDel="00000000" w:rsidR="00000000" w:rsidRPr="00000000">
        <w:rPr>
          <w:rtl w:val="0"/>
        </w:rPr>
        <w:t xml:space="preserve">1.3 Organização do documento</w:t>
      </w:r>
    </w:p>
    <w:p w:rsidR="00000000" w:rsidDel="00000000" w:rsidP="00000000" w:rsidRDefault="00000000" w:rsidRPr="00000000" w14:paraId="000000C7">
      <w:pPr>
        <w:rPr/>
      </w:pPr>
      <w:r w:rsidDel="00000000" w:rsidR="00000000" w:rsidRPr="00000000">
        <w:rPr>
          <w:rtl w:val="0"/>
        </w:rPr>
        <w:t xml:space="preserve">O restante relatório encontra-se organizado da seguinte forma.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pPr>
      <w:bookmarkStart w:colFirst="0" w:colLast="0" w:name="_26in1rg" w:id="12"/>
      <w:bookmarkEnd w:id="12"/>
      <w:r w:rsidDel="00000000" w:rsidR="00000000" w:rsidRPr="00000000">
        <w:rPr>
          <w:rtl w:val="0"/>
        </w:rPr>
        <w:t xml:space="preserve">Formulação do Problema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lnxbz9" w:id="13"/>
      <w:bookmarkEnd w:id="13"/>
      <w:r w:rsidDel="00000000" w:rsidR="00000000" w:rsidRPr="00000000">
        <w:rPr>
          <w:rtl w:val="0"/>
        </w:rPr>
        <w:t xml:space="preserve">2.1 Construção do Modelo Físico</w:t>
      </w:r>
    </w:p>
    <w:p w:rsidR="00000000" w:rsidDel="00000000" w:rsidP="00000000" w:rsidRDefault="00000000" w:rsidRPr="00000000" w14:paraId="000000D3">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35nkun2" w:id="14"/>
      <w:bookmarkEnd w:id="14"/>
      <w:r w:rsidDel="00000000" w:rsidR="00000000" w:rsidRPr="00000000">
        <w:rPr>
          <w:rtl w:val="0"/>
        </w:rPr>
        <w:t xml:space="preserve">2.2 Análise do problema </w:t>
      </w:r>
    </w:p>
    <w:p w:rsidR="00000000" w:rsidDel="00000000" w:rsidP="00000000" w:rsidRDefault="00000000" w:rsidRPr="00000000" w14:paraId="000000E0">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2.2.1 Análise do problema - Funções</w:t>
      </w:r>
    </w:p>
    <w:p w:rsidR="00000000" w:rsidDel="00000000" w:rsidP="00000000" w:rsidRDefault="00000000" w:rsidRPr="00000000" w14:paraId="000000E3">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2.2.2 Análise do problema - Procedimentos</w:t>
      </w:r>
    </w:p>
    <w:p w:rsidR="00000000" w:rsidDel="00000000" w:rsidP="00000000" w:rsidRDefault="00000000" w:rsidRPr="00000000" w14:paraId="000000EE">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 procedimento armazenado "associarCrachá"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2.2.3 Análise do problema - Vista</w:t>
      </w:r>
    </w:p>
    <w:p w:rsidR="00000000" w:rsidDel="00000000" w:rsidP="00000000" w:rsidRDefault="00000000" w:rsidRPr="00000000" w14:paraId="000000FB">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2.2.4 Análise do problema - Triggers</w:t>
      </w:r>
    </w:p>
    <w:p w:rsidR="00000000" w:rsidDel="00000000" w:rsidP="00000000" w:rsidRDefault="00000000" w:rsidRPr="00000000" w14:paraId="000000FE">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2.2.4 Análise do problema - Testes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0C">
      <w:pPr>
        <w:rPr/>
      </w:pPr>
      <w:r w:rsidDel="00000000" w:rsidR="00000000" w:rsidRPr="00000000">
        <w:rPr>
          <w:rtl w:val="0"/>
        </w:rPr>
        <w:tab/>
      </w:r>
    </w:p>
    <w:p w:rsidR="00000000" w:rsidDel="00000000" w:rsidP="00000000" w:rsidRDefault="00000000" w:rsidRPr="00000000" w14:paraId="0000010D">
      <w:pPr>
        <w:pStyle w:val="Heading2"/>
        <w:rPr/>
      </w:pPr>
      <w:r w:rsidDel="00000000" w:rsidR="00000000" w:rsidRPr="00000000">
        <w:rPr>
          <w:rtl w:val="0"/>
        </w:rPr>
        <w:t xml:space="preserve">2.3 Problemas Adicionais</w:t>
      </w:r>
    </w:p>
    <w:p w:rsidR="00000000" w:rsidDel="00000000" w:rsidP="00000000" w:rsidRDefault="00000000" w:rsidRPr="00000000" w14:paraId="0000010E">
      <w:pPr>
        <w:spacing w:after="200" w:line="276" w:lineRule="auto"/>
        <w:jc w:val="left"/>
        <w:rPr/>
      </w:pPr>
      <w:r w:rsidDel="00000000" w:rsidR="00000000" w:rsidRPr="00000000">
        <w:rPr>
          <w:rtl w:val="0"/>
        </w:rPr>
        <w:t xml:space="preserve">OPCIONAL PODE SER RETIRADO / POR PREENCHER</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00" w:line="276" w:lineRule="auto"/>
        <w:jc w:val="left"/>
        <w:rPr>
          <w:b w:val="1"/>
          <w:sz w:val="40"/>
          <w:szCs w:val="40"/>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3"/>
        </w:numPr>
        <w:ind w:left="720" w:hanging="360"/>
        <w:rPr/>
      </w:pPr>
      <w:r w:rsidDel="00000000" w:rsidR="00000000" w:rsidRPr="00000000">
        <w:rPr>
          <w:rtl w:val="0"/>
        </w:rPr>
        <w:t xml:space="preserve">Solução Proposta - Grandes Ideias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44sinio" w:id="16"/>
      <w:bookmarkEnd w:id="16"/>
      <w:r w:rsidDel="00000000" w:rsidR="00000000" w:rsidRPr="00000000">
        <w:rPr>
          <w:rtl w:val="0"/>
        </w:rPr>
        <w:t xml:space="preserve">3.1 Modelo de Dados – Modelo Físico </w:t>
      </w:r>
    </w:p>
    <w:p w:rsidR="00000000" w:rsidDel="00000000" w:rsidP="00000000" w:rsidRDefault="00000000" w:rsidRPr="00000000" w14:paraId="00000114">
      <w:pPr>
        <w:pStyle w:val="Heading3"/>
        <w:rPr/>
      </w:pPr>
      <w:r w:rsidDel="00000000" w:rsidR="00000000" w:rsidRPr="00000000">
        <w:rPr>
          <w:rtl w:val="0"/>
        </w:rPr>
        <w:t xml:space="preserve">3.1.1 Criação - createTables.sql</w:t>
      </w:r>
    </w:p>
    <w:p w:rsidR="00000000" w:rsidDel="00000000" w:rsidP="00000000" w:rsidRDefault="00000000" w:rsidRPr="00000000" w14:paraId="00000115">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2jxsxqh" w:id="17"/>
      <w:bookmarkEnd w:id="17"/>
      <w:r w:rsidDel="00000000" w:rsidR="00000000" w:rsidRPr="00000000">
        <w:rPr>
          <w:rtl w:val="0"/>
        </w:rPr>
        <w:t xml:space="preserve">3.1.2 Restrições de Integridade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UNIQUE nas colunas "email" e "username" da tabela "Jogador", garantindo que nenhum jogador possa utilizar o mesmo e-mail ou nome de usuário;</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"Jogador", permite apenas valores específicos ("Ativo", "Inativo" ou "Banido");</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"Partida_multijogador", permitindo apenas valores específicos ("Por iniciar", "A aguardar jogadores", "Em curso" ou "Terminada");</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"grau_dificuldade" da tabela "Partida_normal", permite apenas valores de 1 a 3;</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"data_fim" da tabela "Partida", garante que a data de término da partida não seja anterior à data de início;</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"Pontuacao", "Crachas_jogador", "Conversa_jogador", "Mensagem", "Estatisticas_jogador" e "Estatisticas_jogo", garante que as referências a outras tabelas sejam válidas.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pPr>
      <w:bookmarkStart w:colFirst="0" w:colLast="0" w:name="_z337ya" w:id="18"/>
      <w:bookmarkEnd w:id="18"/>
      <w:r w:rsidDel="00000000" w:rsidR="00000000" w:rsidRPr="00000000">
        <w:rPr>
          <w:rtl w:val="0"/>
        </w:rPr>
        <w:t xml:space="preserve">3.1.3 Inserção e Remoção – insertTables.sql e dropTables.sql</w:t>
      </w:r>
    </w:p>
    <w:p w:rsidR="00000000" w:rsidDel="00000000" w:rsidP="00000000" w:rsidRDefault="00000000" w:rsidRPr="00000000" w14:paraId="0000012E">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2F">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30">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31">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32">
      <w:pPr>
        <w:spacing w:after="200" w:line="276" w:lineRule="auto"/>
        <w:jc w:val="left"/>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3.2 Operações sobre o Modelo de Dados</w:t>
      </w:r>
    </w:p>
    <w:p w:rsidR="00000000" w:rsidDel="00000000" w:rsidP="00000000" w:rsidRDefault="00000000" w:rsidRPr="00000000" w14:paraId="00000134">
      <w:pPr>
        <w:pStyle w:val="Heading3"/>
        <w:rPr/>
      </w:pPr>
      <w:r w:rsidDel="00000000" w:rsidR="00000000" w:rsidRPr="00000000">
        <w:rPr>
          <w:rtl w:val="0"/>
        </w:rPr>
        <w:t xml:space="preserve">3.2.2 Alínea (d) – criarJogador</w:t>
      </w:r>
    </w:p>
    <w:p w:rsidR="00000000" w:rsidDel="00000000" w:rsidP="00000000" w:rsidRDefault="00000000" w:rsidRPr="00000000" w14:paraId="00000135">
      <w:pPr>
        <w:rPr/>
      </w:pPr>
      <w:r w:rsidDel="00000000" w:rsidR="00000000" w:rsidRPr="00000000">
        <w:rPr>
          <w:rtl w:val="0"/>
        </w:rPr>
        <w:t xml:space="preserve">FONTES</w:t>
      </w:r>
    </w:p>
    <w:p w:rsidR="00000000" w:rsidDel="00000000" w:rsidP="00000000" w:rsidRDefault="00000000" w:rsidRPr="00000000" w14:paraId="00000136">
      <w:pPr>
        <w:pStyle w:val="Heading3"/>
        <w:rPr/>
      </w:pPr>
      <w:r w:rsidDel="00000000" w:rsidR="00000000" w:rsidRPr="00000000">
        <w:rPr>
          <w:rtl w:val="0"/>
        </w:rPr>
        <w:t xml:space="preserve">3.2.3 Alínea (e) – totalPontosJogador</w:t>
      </w:r>
    </w:p>
    <w:p w:rsidR="00000000" w:rsidDel="00000000" w:rsidP="00000000" w:rsidRDefault="00000000" w:rsidRPr="00000000" w14:paraId="00000137">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3.2.4 Alínea (f) – totalJogosJogador</w:t>
      </w:r>
    </w:p>
    <w:p w:rsidR="00000000" w:rsidDel="00000000" w:rsidP="00000000" w:rsidRDefault="00000000" w:rsidRPr="00000000" w14:paraId="00000140">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r w:rsidDel="00000000" w:rsidR="00000000" w:rsidRPr="00000000">
        <w:rPr>
          <w:rtl w:val="0"/>
        </w:rPr>
        <w:t xml:space="preserve">3.2.5 Alínea (g) – PontosJogoPorJogador</w:t>
      </w:r>
    </w:p>
    <w:p w:rsidR="00000000" w:rsidDel="00000000" w:rsidP="00000000" w:rsidRDefault="00000000" w:rsidRPr="00000000" w14:paraId="00000147">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r w:rsidDel="00000000" w:rsidR="00000000" w:rsidRPr="00000000">
        <w:rPr>
          <w:rtl w:val="0"/>
        </w:rPr>
        <w:t xml:space="preserve">3.2.6 Alínea (h) – associarCracha</w:t>
      </w:r>
    </w:p>
    <w:p w:rsidR="00000000" w:rsidDel="00000000" w:rsidP="00000000" w:rsidRDefault="00000000" w:rsidRPr="00000000" w14:paraId="00000150">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3.2.7 Alínea (i) – iniciarConversa</w:t>
      </w:r>
    </w:p>
    <w:p w:rsidR="00000000" w:rsidDel="00000000" w:rsidP="00000000" w:rsidRDefault="00000000" w:rsidRPr="00000000" w14:paraId="00000157">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tabela "Conversa_jogador" associa um jogador a uma conversa, usando os IDs correspondentes. É utilizado para registrar a participação dos jogadores nas conversas.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r w:rsidDel="00000000" w:rsidR="00000000" w:rsidRPr="00000000">
        <w:rPr>
          <w:rtl w:val="0"/>
        </w:rPr>
        <w:t xml:space="preserve">3.2.8 Alínea (j) – juntarConversa</w:t>
      </w:r>
    </w:p>
    <w:p w:rsidR="00000000" w:rsidDel="00000000" w:rsidP="00000000" w:rsidRDefault="00000000" w:rsidRPr="00000000" w14:paraId="00000164">
      <w:pPr>
        <w:rPr/>
      </w:pPr>
      <w:r w:rsidDel="00000000" w:rsidR="00000000" w:rsidRPr="00000000">
        <w:rPr>
          <w:rtl w:val="0"/>
        </w:rPr>
        <w:t xml:space="preserve">FONTES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r w:rsidDel="00000000" w:rsidR="00000000" w:rsidRPr="00000000">
        <w:rPr>
          <w:rtl w:val="0"/>
        </w:rPr>
        <w:t xml:space="preserve">3.2.8 Alínea (k) – enviarMensagem</w:t>
      </w:r>
    </w:p>
    <w:p w:rsidR="00000000" w:rsidDel="00000000" w:rsidP="00000000" w:rsidRDefault="00000000" w:rsidRPr="00000000" w14:paraId="00000167">
      <w:pPr>
        <w:rPr/>
      </w:pPr>
      <w:r w:rsidDel="00000000" w:rsidR="00000000" w:rsidRPr="00000000">
        <w:rPr>
          <w:rtl w:val="0"/>
        </w:rPr>
        <w:t xml:space="preserve">JOAO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r w:rsidDel="00000000" w:rsidR="00000000" w:rsidRPr="00000000">
        <w:rPr>
          <w:rtl w:val="0"/>
        </w:rPr>
        <w:t xml:space="preserve">3.2.8 Alínea (l) – jogadorTotalInfo</w:t>
      </w:r>
    </w:p>
    <w:p w:rsidR="00000000" w:rsidDel="00000000" w:rsidP="00000000" w:rsidRDefault="00000000" w:rsidRPr="00000000" w14:paraId="0000016A">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registro de jogos na tabela "Compra".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rsidR="00000000" w:rsidDel="00000000" w:rsidP="00000000" w:rsidRDefault="00000000" w:rsidRPr="00000000" w14:paraId="0000016F">
      <w:pPr>
        <w:pStyle w:val="Heading3"/>
        <w:rPr/>
      </w:pPr>
      <w:r w:rsidDel="00000000" w:rsidR="00000000" w:rsidRPr="00000000">
        <w:rPr>
          <w:rtl w:val="0"/>
        </w:rPr>
        <w:t xml:space="preserve">3.2.8 Alínea (m)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00" w:line="276" w:lineRule="auto"/>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after="200" w:line="276" w:lineRule="auto"/>
        <w:jc w:val="left"/>
        <w:rPr>
          <w:b w:val="1"/>
          <w:sz w:val="40"/>
          <w:szCs w:val="40"/>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numPr>
          <w:ilvl w:val="0"/>
          <w:numId w:val="3"/>
        </w:numPr>
        <w:ind w:left="720" w:hanging="360"/>
        <w:rPr/>
      </w:pPr>
      <w:r w:rsidDel="00000000" w:rsidR="00000000" w:rsidRPr="00000000">
        <w:rPr>
          <w:rtl w:val="0"/>
        </w:rPr>
        <w:t xml:space="preserve">Avaliação Experimental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avaliação da nossa solução é apresentada neste capítulo. Aqui mostramos</w:t>
      </w:r>
    </w:p>
    <w:p w:rsidR="00000000" w:rsidDel="00000000" w:rsidP="00000000" w:rsidRDefault="00000000" w:rsidRPr="00000000" w14:paraId="00000179">
      <w:pPr>
        <w:rPr/>
      </w:pPr>
      <w:r w:rsidDel="00000000" w:rsidR="00000000" w:rsidRPr="00000000">
        <w:rPr>
          <w:rtl w:val="0"/>
        </w:rPr>
        <w:t xml:space="preserve">como as nossas grandes ideias funcionaram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indentação do segundo parágrafo.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rPr/>
      </w:pPr>
      <w:bookmarkStart w:colFirst="0" w:colLast="0" w:name="_1y810tw" w:id="20"/>
      <w:bookmarkEnd w:id="20"/>
      <w:r w:rsidDel="00000000" w:rsidR="00000000" w:rsidRPr="00000000">
        <w:rPr>
          <w:rtl w:val="0"/>
        </w:rPr>
        <w:t xml:space="preserve">4.1 Nome da primeira secção deste capítulo</w:t>
      </w:r>
    </w:p>
    <w:p w:rsidR="00000000" w:rsidDel="00000000" w:rsidP="00000000" w:rsidRDefault="00000000" w:rsidRPr="00000000" w14:paraId="0000017F">
      <w:pPr>
        <w:rPr/>
      </w:pPr>
      <w:r w:rsidDel="00000000" w:rsidR="00000000" w:rsidRPr="00000000">
        <w:rPr>
          <w:rtl w:val="0"/>
        </w:rPr>
        <w:t xml:space="preserve">Texto da secção.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Continuação do texto noutro parágrafo.</w:t>
      </w:r>
    </w:p>
    <w:p w:rsidR="00000000" w:rsidDel="00000000" w:rsidP="00000000" w:rsidRDefault="00000000" w:rsidRPr="00000000" w14:paraId="00000182">
      <w:pPr>
        <w:pStyle w:val="Heading2"/>
        <w:rPr/>
      </w:pPr>
      <w:r w:rsidDel="00000000" w:rsidR="00000000" w:rsidRPr="00000000">
        <w:rPr>
          <w:rtl w:val="0"/>
        </w:rPr>
      </w:r>
    </w:p>
    <w:p w:rsidR="00000000" w:rsidDel="00000000" w:rsidP="00000000" w:rsidRDefault="00000000" w:rsidRPr="00000000" w14:paraId="00000183">
      <w:pPr>
        <w:pStyle w:val="Heading2"/>
        <w:rPr/>
      </w:pPr>
      <w:bookmarkStart w:colFirst="0" w:colLast="0" w:name="_4i7ojhp" w:id="21"/>
      <w:bookmarkEnd w:id="21"/>
      <w:r w:rsidDel="00000000" w:rsidR="00000000" w:rsidRPr="00000000">
        <w:rPr>
          <w:rtl w:val="0"/>
        </w:rPr>
        <w:t xml:space="preserve">4.2 A segunda secção deste capítulo</w:t>
      </w:r>
    </w:p>
    <w:p w:rsidR="00000000" w:rsidDel="00000000" w:rsidP="00000000" w:rsidRDefault="00000000" w:rsidRPr="00000000" w14:paraId="00000184">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rPr/>
      </w:pPr>
      <w:bookmarkStart w:colFirst="0" w:colLast="0" w:name="_2xcytpi" w:id="22"/>
      <w:bookmarkEnd w:id="22"/>
      <w:r w:rsidDel="00000000" w:rsidR="00000000" w:rsidRPr="00000000">
        <w:rPr>
          <w:rtl w:val="0"/>
        </w:rPr>
        <w:t xml:space="preserve">4.2.1 A primeira sub-secção desta secção</w:t>
      </w:r>
    </w:p>
    <w:p w:rsidR="00000000" w:rsidDel="00000000" w:rsidP="00000000" w:rsidRDefault="00000000" w:rsidRPr="00000000" w14:paraId="00000187">
      <w:pPr>
        <w:rPr/>
      </w:pPr>
      <w:r w:rsidDel="00000000" w:rsidR="00000000" w:rsidRPr="00000000">
        <w:rPr>
          <w:rtl w:val="0"/>
        </w:rPr>
        <w:t xml:space="preserve">As sub-secções são úteis para mostrar determinados conteúdos de forma</w:t>
      </w:r>
    </w:p>
    <w:p w:rsidR="00000000" w:rsidDel="00000000" w:rsidP="00000000" w:rsidRDefault="00000000" w:rsidRPr="00000000" w14:paraId="00000188">
      <w:pPr>
        <w:rPr/>
      </w:pPr>
      <w:r w:rsidDel="00000000" w:rsidR="00000000" w:rsidRPr="00000000">
        <w:rPr>
          <w:rtl w:val="0"/>
        </w:rPr>
        <w:t xml:space="preserve">organizada. Contudo, o seu uso excessivo também não contribui para a facilidade</w:t>
      </w:r>
    </w:p>
    <w:p w:rsidR="00000000" w:rsidDel="00000000" w:rsidP="00000000" w:rsidRDefault="00000000" w:rsidRPr="00000000" w14:paraId="00000189">
      <w:pPr>
        <w:rPr/>
      </w:pPr>
      <w:r w:rsidDel="00000000" w:rsidR="00000000" w:rsidRPr="00000000">
        <w:rPr>
          <w:rtl w:val="0"/>
        </w:rPr>
        <w:t xml:space="preserve">de leitura do documento</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3"/>
        <w:rPr/>
      </w:pPr>
      <w:bookmarkStart w:colFirst="0" w:colLast="0" w:name="_1ci93xb" w:id="23"/>
      <w:bookmarkEnd w:id="23"/>
      <w:r w:rsidDel="00000000" w:rsidR="00000000" w:rsidRPr="00000000">
        <w:rPr>
          <w:rtl w:val="0"/>
        </w:rPr>
        <w:t xml:space="preserve">4.2.2 A segunda sub-</w:t>
      </w:r>
      <w:r w:rsidDel="00000000" w:rsidR="00000000" w:rsidRPr="00000000">
        <w:rPr>
          <w:sz w:val="28"/>
          <w:szCs w:val="28"/>
          <w:rtl w:val="0"/>
        </w:rPr>
        <w:t xml:space="preserve">secção </w:t>
      </w:r>
      <w:r w:rsidDel="00000000" w:rsidR="00000000" w:rsidRPr="00000000">
        <w:rPr>
          <w:rtl w:val="0"/>
        </w:rPr>
        <w:t xml:space="preserve">desta secção</w:t>
      </w:r>
    </w:p>
    <w:p w:rsidR="00000000" w:rsidDel="00000000" w:rsidP="00000000" w:rsidRDefault="00000000" w:rsidRPr="00000000" w14:paraId="0000018C">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pPr>
      <w:bookmarkStart w:colFirst="0" w:colLast="0" w:name="_3whwml4" w:id="24"/>
      <w:bookmarkEnd w:id="24"/>
      <w:r w:rsidDel="00000000" w:rsidR="00000000" w:rsidRPr="00000000">
        <w:rPr>
          <w:rtl w:val="0"/>
        </w:rPr>
        <w:t xml:space="preserve">4.3 Análise de resultados</w:t>
      </w:r>
    </w:p>
    <w:p w:rsidR="00000000" w:rsidDel="00000000" w:rsidP="00000000" w:rsidRDefault="00000000" w:rsidRPr="00000000" w14:paraId="00000190">
      <w:pPr>
        <w:rPr/>
      </w:pPr>
      <w:r w:rsidDel="00000000" w:rsidR="00000000" w:rsidRPr="00000000">
        <w:rPr>
          <w:rtl w:val="0"/>
        </w:rPr>
        <w:t xml:space="preserve">A análise de resultados segue aqui, nos próximos parágrafos de forma detalhada.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data limite de entrega da versão final em 19 de Setembro de 2015 tem subjacente a inscrição em época especial. Não se verificando esta situação, a data limite de entrega é em 25 de Julho de 2015. O júri de cada projecto é constituído por indicação do respectivo orientador, até 25 de Maio de 2015. A avaliação da versão beta será realizada até 29 de Junho de 2015.</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este, em caso de impedimento, delegar num docente da área departamental). As deliberações do júri são tomadas por maioria simples.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melhoria de classificação, se realizada no semestre de Inverno seguinte, terá por base trabalho adicional e discussão oral avaliados pelo mesmo júri. Quando realizada noutro semestre, envolve a realização de novo projecto.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 coordenação global dos projectos e dos seminários é feita pelos docentes de Projecto e Seminário, de acordo com as orientações definidas pela comissão coordenadora do curso. No sítio desta unidade curricular, é mantida a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rsidR="00000000" w:rsidDel="00000000" w:rsidP="00000000" w:rsidRDefault="00000000" w:rsidRPr="00000000" w14:paraId="00000199">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numPr>
          <w:ilvl w:val="0"/>
          <w:numId w:val="3"/>
        </w:numPr>
        <w:ind w:left="720" w:hanging="360"/>
        <w:rPr/>
      </w:pPr>
      <w:bookmarkStart w:colFirst="0" w:colLast="0" w:name="_2bn6wsx" w:id="25"/>
      <w:bookmarkEnd w:id="25"/>
      <w:r w:rsidDel="00000000" w:rsidR="00000000" w:rsidRPr="00000000">
        <w:rPr>
          <w:rtl w:val="0"/>
        </w:rPr>
        <w:t xml:space="preserve">Conclusões</w:t>
      </w:r>
    </w:p>
    <w:p w:rsidR="00000000" w:rsidDel="00000000" w:rsidP="00000000" w:rsidRDefault="00000000" w:rsidRPr="00000000" w14:paraId="0000019C">
      <w:pPr>
        <w:rPr/>
      </w:pPr>
      <w:r w:rsidDel="00000000" w:rsidR="00000000" w:rsidRPr="00000000">
        <w:rPr>
          <w:rtl w:val="0"/>
        </w:rPr>
        <w:t xml:space="preserve">Neste trabalho tratou-se o problema. Foi formulada a solução que assenta nos princípios de boas práticas aprendidos ao longo do curso.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solução obtida atingiu resultados satisfatórios.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after="200" w:line="276" w:lineRule="auto"/>
        <w:jc w:val="left"/>
        <w:rPr/>
      </w:pPr>
      <w:r w:rsidDel="00000000" w:rsidR="00000000" w:rsidRPr="00000000">
        <w:rPr>
          <w:rtl w:val="0"/>
        </w:rPr>
      </w:r>
    </w:p>
    <w:p w:rsidR="00000000" w:rsidDel="00000000" w:rsidP="00000000" w:rsidRDefault="00000000" w:rsidRPr="00000000" w14:paraId="000001A3">
      <w:pPr>
        <w:pStyle w:val="Heading1"/>
        <w:rPr/>
      </w:pPr>
      <w:bookmarkStart w:colFirst="0" w:colLast="0" w:name="_qsh70q" w:id="26"/>
      <w:bookmarkEnd w:id="26"/>
      <w:r w:rsidDel="00000000" w:rsidR="00000000" w:rsidRPr="00000000">
        <w:rPr>
          <w:rtl w:val="0"/>
        </w:rPr>
        <w:t xml:space="preserve">Referências</w:t>
      </w:r>
    </w:p>
    <w:p w:rsidR="00000000" w:rsidDel="00000000" w:rsidP="00000000" w:rsidRDefault="00000000" w:rsidRPr="00000000" w14:paraId="000001A4">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Ding, X. Zhu e G. Wu, “Data mining with big data,”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Transactions on Knowledge and Data Engineering,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26, n.º 1, pp. 97-107, 2014. </w:t>
            </w:r>
          </w:p>
        </w:tc>
      </w:tr>
      <w:tr>
        <w:trPr>
          <w:cantSplit w:val="0"/>
          <w:tblHeader w:val="0"/>
        </w:trP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Andrews, S. Buzzi, W. Choi, S. Hanly, A. Lozano, A. Soong e J. Zhang, “What Will 5G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Journal on Selected Areas in Communications,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32, n.º 6, pp. 1065-1082, 2014. </w:t>
            </w:r>
          </w:p>
        </w:tc>
      </w:tr>
      <w:tr>
        <w:trPr>
          <w:cantSplit w:val="0"/>
          <w:tblHeader w:val="0"/>
        </w:trP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Boytsov, “Indexing Methods for Approximate Dictionary Searching: Comparative Analysis,”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16, n.º may, p. 1.81, 2011. </w:t>
            </w:r>
          </w:p>
        </w:tc>
      </w:tr>
      <w:tr>
        <w:trPr>
          <w:cantSplit w:val="0"/>
          <w:tblHeader w:val="0"/>
        </w:trP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Jurkiewicz e K. Mehlhorn, “On a Model of Virtual Address Translation,”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19, n.º jan, pp. 1-18, 2015. </w:t>
            </w:r>
          </w:p>
        </w:tc>
      </w:tr>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Kernighan e P. Plauger, The Elements of Programming Style, New York, NY, USA: McGraw-Hill, Inc., 1982. </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00" w:line="276" w:lineRule="auto"/>
        <w:jc w:val="left"/>
        <w:rPr/>
      </w:pPr>
      <w:r w:rsidDel="00000000" w:rsidR="00000000" w:rsidRPr="00000000">
        <w:rPr>
          <w:rtl w:val="0"/>
        </w:rPr>
      </w:r>
    </w:p>
    <w:p w:rsidR="00000000" w:rsidDel="00000000" w:rsidP="00000000" w:rsidRDefault="00000000" w:rsidRPr="00000000" w14:paraId="000001B6">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pPr>
      <w:bookmarkStart w:colFirst="0" w:colLast="0" w:name="_3as4poj" w:id="27"/>
      <w:bookmarkEnd w:id="27"/>
      <w:r w:rsidDel="00000000" w:rsidR="00000000" w:rsidRPr="00000000">
        <w:rPr>
          <w:rtl w:val="0"/>
        </w:rPr>
        <w:t xml:space="preserve">A.1 Diagramas da Aplicação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Estamos no início do anexo 1. Nalguns casos, é conveniente colocar anexos de forma a complementar os resultados. Por vezes, em casos excepcionais devido à sua dimensão, as figuras têm  que ser apresentadas de forma a ocupar toda a página, na forma de paisagem (</w:t>
      </w:r>
      <w:r w:rsidDel="00000000" w:rsidR="00000000" w:rsidRPr="00000000">
        <w:rPr>
          <w:i w:val="1"/>
          <w:rtl w:val="0"/>
        </w:rPr>
        <w:t xml:space="preserve">landscape</w:t>
      </w:r>
      <w:r w:rsidDel="00000000" w:rsidR="00000000" w:rsidRPr="00000000">
        <w:rPr>
          <w:rtl w:val="0"/>
        </w:rPr>
        <w:t xml:space="preserve">). Podemos fazer isso da forma que se apresenta na figura 3.</w:t>
      </w:r>
    </w:p>
    <w:p w:rsidR="00000000" w:rsidDel="00000000" w:rsidP="00000000" w:rsidRDefault="00000000" w:rsidRPr="00000000" w14:paraId="000001BA">
      <w:pPr>
        <w:spacing w:after="200" w:line="276" w:lineRule="auto"/>
        <w:jc w:val="left"/>
        <w:rPr>
          <w:b w:val="1"/>
          <w:sz w:val="40"/>
          <w:szCs w:val="40"/>
        </w:rPr>
      </w:pPr>
      <w:r w:rsidDel="00000000" w:rsidR="00000000" w:rsidRPr="00000000">
        <w:rPr>
          <w:rtl w:val="0"/>
        </w:rPr>
      </w:r>
    </w:p>
    <w:p w:rsidR="00000000" w:rsidDel="00000000" w:rsidP="00000000" w:rsidRDefault="00000000" w:rsidRPr="00000000" w14:paraId="000001BB">
      <w:pPr>
        <w:spacing w:after="200" w:line="276" w:lineRule="auto"/>
        <w:jc w:val="center"/>
        <w:rPr>
          <w:b w:val="1"/>
          <w:sz w:val="40"/>
          <w:szCs w:val="40"/>
        </w:rPr>
      </w:pPr>
      <w:r w:rsidDel="00000000" w:rsidR="00000000" w:rsidRPr="00000000">
        <w:rPr/>
        <w:drawing>
          <wp:inline distB="0" distT="0" distL="0" distR="0">
            <wp:extent cx="3471821" cy="213650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3471821" cy="2136506"/>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Figura 3 – Diagrama de casos de utilização.</w:t>
      </w:r>
    </w:p>
    <w:p w:rsidR="00000000" w:rsidDel="00000000" w:rsidP="00000000" w:rsidRDefault="00000000" w:rsidRPr="00000000" w14:paraId="000001BD">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F">
      <w:pPr>
        <w:spacing w:after="200" w:line="276" w:lineRule="auto"/>
        <w:jc w:val="left"/>
        <w:rPr>
          <w:b w:val="1"/>
          <w:sz w:val="40"/>
          <w:szCs w:val="40"/>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pPr>
      <w:r w:rsidDel="00000000" w:rsidR="00000000" w:rsidRPr="00000000">
        <w:rPr>
          <w:rtl w:val="0"/>
        </w:rPr>
        <w:t xml:space="preserve">A.2 Modelos de dados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Estamos no início do anexo 2.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ind w:firstLine="284"/>
        <w:rPr/>
      </w:pPr>
      <w:r w:rsidDel="00000000" w:rsidR="00000000" w:rsidRPr="00000000">
        <w:rPr>
          <w:rtl w:val="0"/>
        </w:rPr>
        <w:t xml:space="preserve">O </w:t>
      </w:r>
      <w:r w:rsidDel="00000000" w:rsidR="00000000" w:rsidRPr="00000000">
        <w:rPr>
          <w:i w:val="1"/>
          <w:rtl w:val="0"/>
        </w:rPr>
        <w:t xml:space="preserve">relatório</w:t>
      </w:r>
      <w:r w:rsidDel="00000000" w:rsidR="00000000" w:rsidRPr="00000000">
        <w:rPr>
          <w:rtl w:val="0"/>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rsidR="00000000" w:rsidDel="00000000" w:rsidP="00000000" w:rsidRDefault="00000000" w:rsidRPr="00000000" w14:paraId="000001C5">
      <w:pPr>
        <w:ind w:firstLine="284"/>
        <w:rPr/>
      </w:pPr>
      <w:r w:rsidDel="00000000" w:rsidR="00000000" w:rsidRPr="00000000">
        <w:rPr>
          <w:rtl w:val="0"/>
        </w:rPr>
      </w:r>
    </w:p>
    <w:p w:rsidR="00000000" w:rsidDel="00000000" w:rsidP="00000000" w:rsidRDefault="00000000" w:rsidRPr="00000000" w14:paraId="000001C6">
      <w:pPr>
        <w:ind w:firstLine="284"/>
        <w:rPr>
          <w:b w:val="1"/>
        </w:rPr>
      </w:pPr>
      <w:r w:rsidDel="00000000" w:rsidR="00000000" w:rsidRPr="00000000">
        <w:rPr>
          <w:b w:val="1"/>
          <w:rtl w:val="0"/>
        </w:rPr>
        <w:t xml:space="preserve">Capítulo 1</w:t>
      </w:r>
      <w:r w:rsidDel="00000000" w:rsidR="00000000" w:rsidRPr="00000000">
        <w:rPr>
          <w:rtl w:val="0"/>
        </w:rPr>
        <w:t xml:space="preserve"> — Introdução</w:t>
      </w:r>
      <w:r w:rsidDel="00000000" w:rsidR="00000000" w:rsidRPr="00000000">
        <w:rPr>
          <w:rtl w:val="0"/>
        </w:rPr>
      </w:r>
    </w:p>
    <w:p w:rsidR="00000000" w:rsidDel="00000000" w:rsidP="00000000" w:rsidRDefault="00000000" w:rsidRPr="00000000" w14:paraId="000001C7">
      <w:pPr>
        <w:ind w:left="284" w:firstLine="0"/>
        <w:rPr/>
      </w:pPr>
      <w:r w:rsidDel="00000000" w:rsidR="00000000" w:rsidRPr="00000000">
        <w:rPr>
          <w:rtl w:val="0"/>
        </w:rPr>
        <w:t xml:space="preserve">Enquadramento do trabalho, metas, objectivos e especificações do projecto e resumo da solução. Concluir com a descrição breve dos restantes capítulos.</w:t>
      </w:r>
    </w:p>
    <w:p w:rsidR="00000000" w:rsidDel="00000000" w:rsidP="00000000" w:rsidRDefault="00000000" w:rsidRPr="00000000" w14:paraId="000001C8">
      <w:pPr>
        <w:ind w:firstLine="284"/>
        <w:rPr>
          <w:b w:val="1"/>
        </w:rPr>
      </w:pPr>
      <w:r w:rsidDel="00000000" w:rsidR="00000000" w:rsidRPr="00000000">
        <w:rPr>
          <w:rtl w:val="0"/>
        </w:rPr>
      </w:r>
    </w:p>
    <w:p w:rsidR="00000000" w:rsidDel="00000000" w:rsidP="00000000" w:rsidRDefault="00000000" w:rsidRPr="00000000" w14:paraId="000001C9">
      <w:pPr>
        <w:ind w:firstLine="284"/>
        <w:rPr>
          <w:b w:val="1"/>
        </w:rPr>
      </w:pPr>
      <w:r w:rsidDel="00000000" w:rsidR="00000000" w:rsidRPr="00000000">
        <w:rPr>
          <w:b w:val="1"/>
          <w:rtl w:val="0"/>
        </w:rPr>
        <w:t xml:space="preserve">Capítulo 2</w:t>
      </w:r>
      <w:r w:rsidDel="00000000" w:rsidR="00000000" w:rsidRPr="00000000">
        <w:rPr>
          <w:rtl w:val="0"/>
        </w:rPr>
        <w:t xml:space="preserve"> — Formulação do problema</w:t>
      </w:r>
      <w:r w:rsidDel="00000000" w:rsidR="00000000" w:rsidRPr="00000000">
        <w:rPr>
          <w:rtl w:val="0"/>
        </w:rPr>
      </w:r>
    </w:p>
    <w:p w:rsidR="00000000" w:rsidDel="00000000" w:rsidP="00000000" w:rsidRDefault="00000000" w:rsidRPr="00000000" w14:paraId="000001CA">
      <w:pPr>
        <w:ind w:firstLine="284"/>
        <w:rPr/>
      </w:pPr>
      <w:r w:rsidDel="00000000" w:rsidR="00000000" w:rsidRPr="00000000">
        <w:rPr>
          <w:rtl w:val="0"/>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000000" w:rsidDel="00000000" w:rsidP="00000000" w:rsidRDefault="00000000" w:rsidRPr="00000000" w14:paraId="000001CB">
      <w:pPr>
        <w:ind w:firstLine="284"/>
        <w:rPr>
          <w:b w:val="1"/>
        </w:rPr>
      </w:pPr>
      <w:r w:rsidDel="00000000" w:rsidR="00000000" w:rsidRPr="00000000">
        <w:rPr>
          <w:rtl w:val="0"/>
        </w:rPr>
      </w:r>
    </w:p>
    <w:p w:rsidR="00000000" w:rsidDel="00000000" w:rsidP="00000000" w:rsidRDefault="00000000" w:rsidRPr="00000000" w14:paraId="000001CC">
      <w:pPr>
        <w:ind w:firstLine="284"/>
        <w:rPr/>
      </w:pPr>
      <w:r w:rsidDel="00000000" w:rsidR="00000000" w:rsidRPr="00000000">
        <w:rPr>
          <w:b w:val="1"/>
          <w:rtl w:val="0"/>
        </w:rPr>
        <w:t xml:space="preserve">Capítulo 3</w:t>
      </w:r>
      <w:r w:rsidDel="00000000" w:rsidR="00000000" w:rsidRPr="00000000">
        <w:rPr>
          <w:rtl w:val="0"/>
        </w:rPr>
        <w:t xml:space="preserve"> — Grande ideia 1</w:t>
      </w:r>
    </w:p>
    <w:p w:rsidR="00000000" w:rsidDel="00000000" w:rsidP="00000000" w:rsidRDefault="00000000" w:rsidRPr="00000000" w14:paraId="000001CD">
      <w:pPr>
        <w:ind w:firstLine="284"/>
        <w:rPr/>
      </w:pPr>
      <w:r w:rsidDel="00000000" w:rsidR="00000000" w:rsidRPr="00000000">
        <w:rPr>
          <w:rtl w:val="0"/>
        </w:rPr>
        <w:t xml:space="preserve">Este capítulo pode ser subdividido em secções, designadamente:</w:t>
      </w:r>
    </w:p>
    <w:p w:rsidR="00000000" w:rsidDel="00000000" w:rsidP="00000000" w:rsidRDefault="00000000" w:rsidRPr="00000000" w14:paraId="000001CE">
      <w:pPr>
        <w:numPr>
          <w:ilvl w:val="0"/>
          <w:numId w:val="1"/>
        </w:numPr>
        <w:spacing w:line="240" w:lineRule="auto"/>
        <w:ind w:left="644" w:hanging="360"/>
        <w:rPr/>
      </w:pPr>
      <w:r w:rsidDel="00000000" w:rsidR="00000000" w:rsidRPr="00000000">
        <w:rPr>
          <w:rtl w:val="0"/>
        </w:rPr>
        <w:t xml:space="preserve">Introdução: descrição da abordagem do problema e da metodologia utilizada; identificação das tarefas;</w:t>
      </w:r>
    </w:p>
    <w:p w:rsidR="00000000" w:rsidDel="00000000" w:rsidP="00000000" w:rsidRDefault="00000000" w:rsidRPr="00000000" w14:paraId="000001CF">
      <w:pPr>
        <w:numPr>
          <w:ilvl w:val="0"/>
          <w:numId w:val="1"/>
        </w:numPr>
        <w:spacing w:line="240" w:lineRule="auto"/>
        <w:ind w:left="644" w:hanging="360"/>
        <w:rPr/>
      </w:pPr>
      <w:r w:rsidDel="00000000" w:rsidR="00000000" w:rsidRPr="00000000">
        <w:rPr>
          <w:rtl w:val="0"/>
        </w:rPr>
        <w:t xml:space="preserve">Elenco das características / Análise do problema: especificações, constrições, ferramenta de análise, etc</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D0">
      <w:pPr>
        <w:numPr>
          <w:ilvl w:val="0"/>
          <w:numId w:val="1"/>
        </w:numPr>
        <w:spacing w:line="240" w:lineRule="auto"/>
        <w:ind w:left="644" w:hanging="360"/>
        <w:rPr/>
      </w:pPr>
      <w:r w:rsidDel="00000000" w:rsidR="00000000" w:rsidRPr="00000000">
        <w:rPr>
          <w:rtl w:val="0"/>
        </w:rPr>
        <w:t xml:space="preserve">Projecto: modelo para resolução do problema;</w:t>
      </w:r>
    </w:p>
    <w:p w:rsidR="00000000" w:rsidDel="00000000" w:rsidP="00000000" w:rsidRDefault="00000000" w:rsidRPr="00000000" w14:paraId="000001D1">
      <w:pPr>
        <w:numPr>
          <w:ilvl w:val="0"/>
          <w:numId w:val="1"/>
        </w:numPr>
        <w:spacing w:line="240" w:lineRule="auto"/>
        <w:ind w:left="644" w:hanging="360"/>
        <w:rPr/>
      </w:pPr>
      <w:r w:rsidDel="00000000" w:rsidR="00000000" w:rsidRPr="00000000">
        <w:rPr>
          <w:rtl w:val="0"/>
        </w:rPr>
        <w:t xml:space="preserve">Implementação: a implementação do modelo como sistema computacional; descrição concisa do </w:t>
      </w:r>
      <w:r w:rsidDel="00000000" w:rsidR="00000000" w:rsidRPr="00000000">
        <w:rPr>
          <w:i w:val="1"/>
          <w:rtl w:val="0"/>
        </w:rPr>
        <w:t xml:space="preserve">hardware</w:t>
      </w:r>
      <w:r w:rsidDel="00000000" w:rsidR="00000000" w:rsidRPr="00000000">
        <w:rPr>
          <w:rtl w:val="0"/>
        </w:rPr>
        <w:t xml:space="preserve"> e do </w:t>
      </w:r>
      <w:r w:rsidDel="00000000" w:rsidR="00000000" w:rsidRPr="00000000">
        <w:rPr>
          <w:i w:val="1"/>
          <w:rtl w:val="0"/>
        </w:rPr>
        <w:t xml:space="preserve">software</w:t>
      </w:r>
      <w:r w:rsidDel="00000000" w:rsidR="00000000" w:rsidRPr="00000000">
        <w:rPr>
          <w:rtl w:val="0"/>
        </w:rPr>
        <w:t xml:space="preserve">; dificuldades e contradições encontradas e sua resolução;</w:t>
      </w:r>
    </w:p>
    <w:p w:rsidR="00000000" w:rsidDel="00000000" w:rsidP="00000000" w:rsidRDefault="00000000" w:rsidRPr="00000000" w14:paraId="000001D2">
      <w:pPr>
        <w:numPr>
          <w:ilvl w:val="0"/>
          <w:numId w:val="1"/>
        </w:numPr>
        <w:spacing w:line="240" w:lineRule="auto"/>
        <w:ind w:left="644" w:hanging="360"/>
        <w:rPr/>
      </w:pPr>
      <w:r w:rsidDel="00000000" w:rsidR="00000000" w:rsidRPr="00000000">
        <w:rPr>
          <w:rtl w:val="0"/>
        </w:rPr>
        <w:t xml:space="preserve">Avaliação: testes realizados e resultados experimentais (quando possível, o objectivo, a montagem e o método usado devem ser brevemente descritos); análise crítica dos resultados.</w:t>
      </w:r>
    </w:p>
    <w:p w:rsidR="00000000" w:rsidDel="00000000" w:rsidP="00000000" w:rsidRDefault="00000000" w:rsidRPr="00000000" w14:paraId="000001D3">
      <w:pPr>
        <w:ind w:firstLine="284"/>
        <w:rPr/>
      </w:pPr>
      <w:r w:rsidDel="00000000" w:rsidR="00000000" w:rsidRPr="00000000">
        <w:rPr>
          <w:rtl w:val="0"/>
        </w:rPr>
        <w:t xml:space="preserve">…</w:t>
      </w:r>
    </w:p>
    <w:p w:rsidR="00000000" w:rsidDel="00000000" w:rsidP="00000000" w:rsidRDefault="00000000" w:rsidRPr="00000000" w14:paraId="000001D4">
      <w:pPr>
        <w:ind w:firstLine="284"/>
        <w:rPr/>
      </w:pPr>
      <w:r w:rsidDel="00000000" w:rsidR="00000000" w:rsidRPr="00000000">
        <w:rPr>
          <w:b w:val="1"/>
          <w:rtl w:val="0"/>
        </w:rPr>
        <w:t xml:space="preserve">Capítulo k+2</w:t>
      </w:r>
      <w:r w:rsidDel="00000000" w:rsidR="00000000" w:rsidRPr="00000000">
        <w:rPr>
          <w:rtl w:val="0"/>
        </w:rPr>
        <w:t xml:space="preserve"> — Grande ideia k</w:t>
      </w:r>
    </w:p>
    <w:p w:rsidR="00000000" w:rsidDel="00000000" w:rsidP="00000000" w:rsidRDefault="00000000" w:rsidRPr="00000000" w14:paraId="000001D5">
      <w:pPr>
        <w:ind w:left="284" w:firstLine="0"/>
        <w:rPr>
          <w:b w:val="1"/>
        </w:rPr>
      </w:pPr>
      <w:r w:rsidDel="00000000" w:rsidR="00000000" w:rsidRPr="00000000">
        <w:rPr>
          <w:rtl w:val="0"/>
        </w:rPr>
      </w:r>
    </w:p>
    <w:p w:rsidR="00000000" w:rsidDel="00000000" w:rsidP="00000000" w:rsidRDefault="00000000" w:rsidRPr="00000000" w14:paraId="000001D6">
      <w:pPr>
        <w:ind w:left="284" w:firstLine="0"/>
        <w:rPr/>
      </w:pPr>
      <w:r w:rsidDel="00000000" w:rsidR="00000000" w:rsidRPr="00000000">
        <w:rPr>
          <w:b w:val="1"/>
          <w:rtl w:val="0"/>
        </w:rPr>
        <w:t xml:space="preserve">Capítulo k+3</w:t>
      </w:r>
      <w:r w:rsidDel="00000000" w:rsidR="00000000" w:rsidRPr="00000000">
        <w:rPr>
          <w:rtl w:val="0"/>
        </w:rPr>
        <w:t xml:space="preserve"> — Conclusões</w:t>
      </w:r>
    </w:p>
    <w:p w:rsidR="00000000" w:rsidDel="00000000" w:rsidP="00000000" w:rsidRDefault="00000000" w:rsidRPr="00000000" w14:paraId="000001D7">
      <w:pPr>
        <w:ind w:firstLine="284"/>
        <w:rPr/>
      </w:pPr>
      <w:r w:rsidDel="00000000" w:rsidR="00000000" w:rsidRPr="00000000">
        <w:rPr>
          <w:rtl w:val="0"/>
        </w:rPr>
        <w:t xml:space="preserve">Recapitulação do trabalho desenvolvido. Referir claramente as observações e conclusões importantes. Discussão de ideias e recomendações para trabalho futuro.</w:t>
      </w:r>
    </w:p>
    <w:p w:rsidR="00000000" w:rsidDel="00000000" w:rsidP="00000000" w:rsidRDefault="00000000" w:rsidRPr="00000000" w14:paraId="000001D8">
      <w:pPr>
        <w:ind w:left="284" w:firstLine="0"/>
        <w:rPr>
          <w:b w:val="1"/>
        </w:rPr>
      </w:pPr>
      <w:r w:rsidDel="00000000" w:rsidR="00000000" w:rsidRPr="00000000">
        <w:rPr>
          <w:b w:val="1"/>
          <w:rtl w:val="0"/>
        </w:rPr>
        <w:t xml:space="preserve">Referências</w:t>
      </w:r>
    </w:p>
    <w:p w:rsidR="00000000" w:rsidDel="00000000" w:rsidP="00000000" w:rsidRDefault="00000000" w:rsidRPr="00000000" w14:paraId="000001D9">
      <w:pPr>
        <w:ind w:left="284" w:firstLine="0"/>
        <w:rPr/>
      </w:pPr>
      <w:r w:rsidDel="00000000" w:rsidR="00000000" w:rsidRPr="00000000">
        <w:rPr>
          <w:rtl w:val="0"/>
        </w:rPr>
        <w:t xml:space="preserve">Elenco dos livros e artigos citados no relatório. As referências são numeradas consecutivamente ao longo do relatório. O número da referência deve estar entre parêntesis rectos: [1]. </w:t>
      </w:r>
    </w:p>
    <w:p w:rsidR="00000000" w:rsidDel="00000000" w:rsidP="00000000" w:rsidRDefault="00000000" w:rsidRPr="00000000" w14:paraId="000001DA">
      <w:pPr>
        <w:tabs>
          <w:tab w:val="left" w:leader="none" w:pos="2127"/>
        </w:tabs>
        <w:spacing w:after="120" w:before="120" w:lineRule="auto"/>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DB">
      <w:pPr>
        <w:keepNext w:val="1"/>
        <w:keepLines w:val="1"/>
        <w:ind w:left="284" w:firstLine="0"/>
        <w:rPr>
          <w:b w:val="1"/>
        </w:rPr>
      </w:pPr>
      <w:r w:rsidDel="00000000" w:rsidR="00000000" w:rsidRPr="00000000">
        <w:rPr>
          <w:rtl w:val="0"/>
        </w:rPr>
        <w:t xml:space="preserve">Os anexos devem incluir as partes importantes do </w:t>
      </w:r>
      <w:r w:rsidDel="00000000" w:rsidR="00000000" w:rsidRPr="00000000">
        <w:rPr>
          <w:i w:val="1"/>
          <w:rtl w:val="0"/>
        </w:rPr>
        <w:t xml:space="preserve">dossier do projecto</w:t>
      </w:r>
      <w:r w:rsidDel="00000000" w:rsidR="00000000" w:rsidRPr="00000000">
        <w:rPr>
          <w:rtl w:val="0"/>
        </w:rPr>
        <w:t xml:space="preserve">. O seu conteúdo depende da natureza do projecto, mas, em geral, pode incluir: listagem de programas, resultados de testes de </w:t>
      </w:r>
      <w:r w:rsidDel="00000000" w:rsidR="00000000" w:rsidRPr="00000000">
        <w:rPr>
          <w:i w:val="1"/>
          <w:rtl w:val="0"/>
        </w:rPr>
        <w:t xml:space="preserve">software</w:t>
      </w:r>
      <w:r w:rsidDel="00000000" w:rsidR="00000000" w:rsidRPr="00000000">
        <w:rPr>
          <w:rtl w:val="0"/>
        </w:rPr>
        <w:t xml:space="preserve">, exemplos de ecrãs de interface com o utilizador, esquemas dos circuitos, listagem de componentes, </w:t>
      </w:r>
      <w:r w:rsidDel="00000000" w:rsidR="00000000" w:rsidRPr="00000000">
        <w:rPr>
          <w:i w:val="1"/>
          <w:rtl w:val="0"/>
        </w:rPr>
        <w:t xml:space="preserve">data sheets</w:t>
      </w:r>
      <w:r w:rsidDel="00000000" w:rsidR="00000000" w:rsidRPr="00000000">
        <w:rPr>
          <w:rtl w:val="0"/>
        </w:rPr>
        <w:t xml:space="preserve"> críticos, resultados de testes de </w:t>
      </w:r>
      <w:r w:rsidDel="00000000" w:rsidR="00000000" w:rsidRPr="00000000">
        <w:rPr>
          <w:i w:val="1"/>
          <w:rtl w:val="0"/>
        </w:rPr>
        <w:t xml:space="preserve">hardware</w:t>
      </w:r>
      <w:r w:rsidDel="00000000" w:rsidR="00000000" w:rsidRPr="00000000">
        <w:rPr>
          <w:rtl w:val="0"/>
        </w:rPr>
        <w:t xml:space="preserve">, desenhos mecânicos, análise económica, etc. (quando realizável, o </w:t>
      </w:r>
      <w:r w:rsidDel="00000000" w:rsidR="00000000" w:rsidRPr="00000000">
        <w:rPr>
          <w:i w:val="1"/>
          <w:rtl w:val="0"/>
        </w:rPr>
        <w:t xml:space="preserve">relatório</w:t>
      </w:r>
      <w:r w:rsidDel="00000000" w:rsidR="00000000" w:rsidRPr="00000000">
        <w:rPr>
          <w:rtl w:val="0"/>
        </w:rPr>
        <w:t xml:space="preserve"> deve ser acompanhado da cópia do código, bibliotecas, etc. em suporte electrónico).</w:t>
      </w:r>
      <w:r w:rsidDel="00000000" w:rsidR="00000000" w:rsidRPr="00000000">
        <w:rPr>
          <w:rtl w:val="0"/>
        </w:rPr>
      </w:r>
    </w:p>
    <w:p w:rsidR="00000000" w:rsidDel="00000000" w:rsidP="00000000" w:rsidRDefault="00000000" w:rsidRPr="00000000" w14:paraId="000001DC">
      <w:pPr>
        <w:ind w:firstLine="284"/>
        <w:rPr/>
      </w:pPr>
      <w:r w:rsidDel="00000000" w:rsidR="00000000" w:rsidRPr="00000000">
        <w:rPr>
          <w:rtl w:val="0"/>
        </w:rPr>
      </w:r>
    </w:p>
    <w:p w:rsidR="00000000" w:rsidDel="00000000" w:rsidP="00000000" w:rsidRDefault="00000000" w:rsidRPr="00000000" w14:paraId="000001DD">
      <w:pPr>
        <w:ind w:firstLine="284"/>
        <w:rPr>
          <w:b w:val="1"/>
        </w:rPr>
      </w:pPr>
      <w:r w:rsidDel="00000000" w:rsidR="00000000" w:rsidRPr="00000000">
        <w:rPr>
          <w:b w:val="1"/>
          <w:rtl w:val="0"/>
        </w:rPr>
        <w:t xml:space="preserve">Mais algumas dicas…</w:t>
      </w:r>
    </w:p>
    <w:p w:rsidR="00000000" w:rsidDel="00000000" w:rsidP="00000000" w:rsidRDefault="00000000" w:rsidRPr="00000000" w14:paraId="000001DE">
      <w:pPr>
        <w:spacing w:before="120" w:lineRule="auto"/>
        <w:ind w:firstLine="284"/>
        <w:rPr/>
      </w:pPr>
      <w:r w:rsidDel="00000000" w:rsidR="00000000" w:rsidRPr="00000000">
        <w:rPr>
          <w:rtl w:val="0"/>
        </w:rPr>
        <w:t xml:space="preserve">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000000" w:rsidDel="00000000" w:rsidP="00000000" w:rsidRDefault="00000000" w:rsidRPr="00000000" w14:paraId="000001DF">
      <w:pPr>
        <w:spacing w:before="120" w:lineRule="auto"/>
        <w:ind w:firstLine="284"/>
        <w:rPr/>
      </w:pPr>
      <w:r w:rsidDel="00000000" w:rsidR="00000000" w:rsidRPr="00000000">
        <w:rPr>
          <w:rtl w:val="0"/>
        </w:rPr>
        <w:t xml:space="preserve">O relatório deve ser auto-suficiente, isto é, o professor ou qualquer aluno finalista deve ficar apto a perceber o trabalho que realizou sem ter de ir à biblioteca ler os artigos originais.</w:t>
      </w:r>
    </w:p>
    <w:p w:rsidR="00000000" w:rsidDel="00000000" w:rsidP="00000000" w:rsidRDefault="00000000" w:rsidRPr="00000000" w14:paraId="000001E0">
      <w:pPr>
        <w:spacing w:before="120" w:lineRule="auto"/>
        <w:ind w:firstLine="284"/>
        <w:rPr/>
      </w:pPr>
      <w:r w:rsidDel="00000000" w:rsidR="00000000" w:rsidRPr="00000000">
        <w:rPr>
          <w:rtl w:val="0"/>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Del="00000000" w:rsidR="00000000" w:rsidRPr="00000000">
        <w:rPr>
          <w:i w:val="1"/>
          <w:rtl w:val="0"/>
        </w:rPr>
        <w:t xml:space="preserve">software</w:t>
      </w:r>
      <w:r w:rsidDel="00000000" w:rsidR="00000000" w:rsidRPr="00000000">
        <w:rPr>
          <w:rtl w:val="0"/>
        </w:rPr>
        <w:t xml:space="preserve"> é a parte mais importante do computador.").</w:t>
      </w:r>
    </w:p>
    <w:p w:rsidR="00000000" w:rsidDel="00000000" w:rsidP="00000000" w:rsidRDefault="00000000" w:rsidRPr="00000000" w14:paraId="000001E1">
      <w:pPr>
        <w:spacing w:before="120" w:lineRule="auto"/>
        <w:ind w:firstLine="284"/>
        <w:rPr/>
      </w:pPr>
      <w:r w:rsidDel="00000000" w:rsidR="00000000" w:rsidRPr="00000000">
        <w:rPr>
          <w:rtl w:val="0"/>
        </w:rPr>
        <w:t xml:space="preserve">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000000" w:rsidDel="00000000" w:rsidP="00000000" w:rsidRDefault="00000000" w:rsidRPr="00000000" w14:paraId="000001E2">
      <w:pPr>
        <w:spacing w:before="120" w:lineRule="auto"/>
        <w:ind w:firstLine="284"/>
        <w:rPr/>
      </w:pPr>
      <w:r w:rsidDel="00000000" w:rsidR="00000000" w:rsidRPr="00000000">
        <w:rPr>
          <w:rtl w:val="0"/>
        </w:rPr>
        <w:t xml:space="preserve">Não tente descrever a função de cada componente, por exemplo a frase "O circuito IC2 e os componentes a ele associados formam um amplificador inversor …" é adequada. Contudo, descreva detalhadamente a função de cada componente ou circuito invulgar ou crítico.</w:t>
      </w:r>
    </w:p>
    <w:p w:rsidR="00000000" w:rsidDel="00000000" w:rsidP="00000000" w:rsidRDefault="00000000" w:rsidRPr="00000000" w14:paraId="000001E3">
      <w:pPr>
        <w:spacing w:before="120" w:lineRule="auto"/>
        <w:ind w:firstLine="284"/>
        <w:rPr/>
      </w:pPr>
      <w:r w:rsidDel="00000000" w:rsidR="00000000" w:rsidRPr="00000000">
        <w:rPr>
          <w:rtl w:val="0"/>
        </w:rPr>
        <w:t xml:space="preserve">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000000" w:rsidDel="00000000" w:rsidP="00000000" w:rsidRDefault="00000000" w:rsidRPr="00000000" w14:paraId="000001E4">
      <w:pPr>
        <w:spacing w:before="120" w:lineRule="auto"/>
        <w:ind w:firstLine="284"/>
        <w:rPr/>
      </w:pPr>
      <w:r w:rsidDel="00000000" w:rsidR="00000000" w:rsidRPr="00000000">
        <w:rPr>
          <w:rtl w:val="0"/>
        </w:rPr>
        <w:t xml:space="preserve">O texto deve, pelo menos, ser analisado por um corrector ortográfico: os erros de ortografia são inadmissíveis.</w:t>
      </w:r>
    </w:p>
    <w:p w:rsidR="00000000" w:rsidDel="00000000" w:rsidP="00000000" w:rsidRDefault="00000000" w:rsidRPr="00000000" w14:paraId="000001E5">
      <w:pPr>
        <w:spacing w:before="120" w:lineRule="auto"/>
        <w:ind w:firstLine="284"/>
        <w:rPr/>
      </w:pPr>
      <w:r w:rsidDel="00000000" w:rsidR="00000000" w:rsidRPr="00000000">
        <w:rPr>
          <w:rtl w:val="0"/>
        </w:rPr>
        <w:t xml:space="preserve">Recomenda-se a leitura de alguns artigos e ou livros bem escritos para adquirir sensibilidade para a arte de escrever. Os artigos premiados em conferência são, normalmente, bons exemplos de escrita.</w:t>
      </w:r>
    </w:p>
    <w:p w:rsidR="00000000" w:rsidDel="00000000" w:rsidP="00000000" w:rsidRDefault="00000000" w:rsidRPr="00000000" w14:paraId="000001E6">
      <w:pPr>
        <w:spacing w:before="120" w:lineRule="auto"/>
        <w:ind w:firstLine="284"/>
        <w:rPr/>
      </w:pPr>
      <w:r w:rsidDel="00000000" w:rsidR="00000000" w:rsidRPr="00000000">
        <w:rPr>
          <w:rtl w:val="0"/>
        </w:rPr>
        <w:t xml:space="preserve">A escrita do relatório demora sempre mais tempo do que o inicialmente previsto.</w:t>
      </w:r>
    </w:p>
    <w:p w:rsidR="00000000" w:rsidDel="00000000" w:rsidP="00000000" w:rsidRDefault="00000000" w:rsidRPr="00000000" w14:paraId="000001E7">
      <w:pPr>
        <w:ind w:firstLine="284"/>
        <w:rPr>
          <w:b w:val="1"/>
        </w:rPr>
      </w:pPr>
      <w:r w:rsidDel="00000000" w:rsidR="00000000" w:rsidRPr="00000000">
        <w:rPr>
          <w:rtl w:val="0"/>
        </w:rPr>
      </w:r>
    </w:p>
    <w:p w:rsidR="00000000" w:rsidDel="00000000" w:rsidP="00000000" w:rsidRDefault="00000000" w:rsidRPr="00000000" w14:paraId="000001E8">
      <w:pPr>
        <w:ind w:firstLine="284"/>
        <w:rPr>
          <w:b w:val="1"/>
        </w:rPr>
      </w:pPr>
      <w:r w:rsidDel="00000000" w:rsidR="00000000" w:rsidRPr="00000000">
        <w:rPr>
          <w:b w:val="1"/>
          <w:rtl w:val="0"/>
        </w:rPr>
        <w:t xml:space="preserve">Resumo</w:t>
      </w:r>
    </w:p>
    <w:p w:rsidR="00000000" w:rsidDel="00000000" w:rsidP="00000000" w:rsidRDefault="00000000" w:rsidRPr="00000000" w14:paraId="000001E9">
      <w:pPr>
        <w:ind w:firstLine="284"/>
        <w:rPr/>
      </w:pPr>
      <w:r w:rsidDel="00000000" w:rsidR="00000000" w:rsidRPr="00000000">
        <w:rPr>
          <w:rtl w:val="0"/>
        </w:rPr>
        <w:t xml:space="preserve">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000000" w:rsidDel="00000000" w:rsidP="00000000" w:rsidRDefault="00000000" w:rsidRPr="00000000" w14:paraId="000001EA">
      <w:pPr>
        <w:ind w:firstLine="284"/>
        <w:rPr/>
      </w:pPr>
      <w:r w:rsidDel="00000000" w:rsidR="00000000" w:rsidRPr="00000000">
        <w:rPr>
          <w:rtl w:val="0"/>
        </w:rPr>
        <w:t xml:space="preserve">Não é fácil escrever um bom resumo.</w:t>
      </w:r>
    </w:p>
    <w:p w:rsidR="00000000" w:rsidDel="00000000" w:rsidP="00000000" w:rsidRDefault="00000000" w:rsidRPr="00000000" w14:paraId="000001EB">
      <w:pPr>
        <w:ind w:firstLine="284"/>
        <w:rPr>
          <w:b w:val="1"/>
        </w:rPr>
      </w:pPr>
      <w:r w:rsidDel="00000000" w:rsidR="00000000" w:rsidRPr="00000000">
        <w:rPr>
          <w:rtl w:val="0"/>
        </w:rPr>
      </w:r>
    </w:p>
    <w:p w:rsidR="00000000" w:rsidDel="00000000" w:rsidP="00000000" w:rsidRDefault="00000000" w:rsidRPr="00000000" w14:paraId="000001EC">
      <w:pPr>
        <w:ind w:firstLine="284"/>
        <w:rPr>
          <w:b w:val="1"/>
        </w:rPr>
      </w:pPr>
      <w:r w:rsidDel="00000000" w:rsidR="00000000" w:rsidRPr="00000000">
        <w:rPr>
          <w:b w:val="1"/>
          <w:rtl w:val="0"/>
        </w:rPr>
        <w:t xml:space="preserve">Introdução</w:t>
      </w:r>
    </w:p>
    <w:p w:rsidR="00000000" w:rsidDel="00000000" w:rsidP="00000000" w:rsidRDefault="00000000" w:rsidRPr="00000000" w14:paraId="000001ED">
      <w:pPr>
        <w:ind w:firstLine="284"/>
        <w:rPr/>
      </w:pPr>
      <w:r w:rsidDel="00000000" w:rsidR="00000000" w:rsidRPr="00000000">
        <w:rPr>
          <w:rtl w:val="0"/>
        </w:rPr>
        <w:t xml:space="preserve">Procure dar resposta às seguintes questões: qual é o problema? porque é importante? o que é que outros já fizeram? quais as ideias base da solução apresentada? como está organizado o resto do relatório?</w:t>
      </w:r>
    </w:p>
    <w:p w:rsidR="00000000" w:rsidDel="00000000" w:rsidP="00000000" w:rsidRDefault="00000000" w:rsidRPr="00000000" w14:paraId="000001EE">
      <w:pPr>
        <w:ind w:firstLine="284"/>
        <w:rPr>
          <w:b w:val="1"/>
        </w:rPr>
      </w:pPr>
      <w:r w:rsidDel="00000000" w:rsidR="00000000" w:rsidRPr="00000000">
        <w:rPr>
          <w:rtl w:val="0"/>
        </w:rPr>
      </w:r>
    </w:p>
    <w:p w:rsidR="00000000" w:rsidDel="00000000" w:rsidP="00000000" w:rsidRDefault="00000000" w:rsidRPr="00000000" w14:paraId="000001EF">
      <w:pPr>
        <w:ind w:firstLine="284"/>
        <w:rPr>
          <w:b w:val="1"/>
        </w:rPr>
      </w:pPr>
      <w:r w:rsidDel="00000000" w:rsidR="00000000" w:rsidRPr="00000000">
        <w:rPr>
          <w:b w:val="1"/>
          <w:rtl w:val="0"/>
        </w:rPr>
        <w:t xml:space="preserve">Formulação do problema</w:t>
      </w:r>
    </w:p>
    <w:p w:rsidR="00000000" w:rsidDel="00000000" w:rsidP="00000000" w:rsidRDefault="00000000" w:rsidRPr="00000000" w14:paraId="000001F0">
      <w:pPr>
        <w:ind w:firstLine="284"/>
        <w:rPr/>
      </w:pPr>
      <w:r w:rsidDel="00000000" w:rsidR="00000000" w:rsidRPr="00000000">
        <w:rPr>
          <w:rtl w:val="0"/>
        </w:rPr>
        <w:t xml:space="preserve">Defina o problema. Introduza a terminologia. Discuta as propriedades básicas.</w:t>
      </w:r>
    </w:p>
    <w:p w:rsidR="00000000" w:rsidDel="00000000" w:rsidP="00000000" w:rsidRDefault="00000000" w:rsidRPr="00000000" w14:paraId="000001F1">
      <w:pPr>
        <w:ind w:firstLine="284"/>
        <w:rPr>
          <w:b w:val="1"/>
        </w:rPr>
      </w:pPr>
      <w:r w:rsidDel="00000000" w:rsidR="00000000" w:rsidRPr="00000000">
        <w:rPr>
          <w:rtl w:val="0"/>
        </w:rPr>
      </w:r>
    </w:p>
    <w:p w:rsidR="00000000" w:rsidDel="00000000" w:rsidP="00000000" w:rsidRDefault="00000000" w:rsidRPr="00000000" w14:paraId="000001F2">
      <w:pPr>
        <w:ind w:firstLine="284"/>
        <w:rPr>
          <w:b w:val="1"/>
        </w:rPr>
      </w:pPr>
      <w:r w:rsidDel="00000000" w:rsidR="00000000" w:rsidRPr="00000000">
        <w:rPr>
          <w:b w:val="1"/>
          <w:rtl w:val="0"/>
        </w:rPr>
        <w:t xml:space="preserve">Solução do problema</w:t>
      </w:r>
    </w:p>
    <w:p w:rsidR="00000000" w:rsidDel="00000000" w:rsidP="00000000" w:rsidRDefault="00000000" w:rsidRPr="00000000" w14:paraId="000001F3">
      <w:pPr>
        <w:ind w:firstLine="284"/>
        <w:rPr/>
      </w:pPr>
      <w:r w:rsidDel="00000000" w:rsidR="00000000" w:rsidRPr="00000000">
        <w:rPr>
          <w:rtl w:val="0"/>
        </w:rPr>
        <w:t xml:space="preserve">Enumere as coisas que fez e que considere importantes. Não seja modesto mas também não exagere.</w:t>
      </w:r>
    </w:p>
    <w:p w:rsidR="00000000" w:rsidDel="00000000" w:rsidP="00000000" w:rsidRDefault="00000000" w:rsidRPr="00000000" w14:paraId="000001F4">
      <w:pPr>
        <w:ind w:firstLine="284"/>
        <w:rPr/>
      </w:pPr>
      <w:r w:rsidDel="00000000" w:rsidR="00000000" w:rsidRPr="00000000">
        <w:rPr>
          <w:rtl w:val="0"/>
        </w:rPr>
        <w:t xml:space="preserve">A correcta avaliação do projecto é um aspecto crítico.</w:t>
      </w:r>
    </w:p>
    <w:p w:rsidR="00000000" w:rsidDel="00000000" w:rsidP="00000000" w:rsidRDefault="00000000" w:rsidRPr="00000000" w14:paraId="000001F5">
      <w:pPr>
        <w:ind w:firstLine="284"/>
        <w:rPr>
          <w:b w:val="1"/>
        </w:rPr>
      </w:pPr>
      <w:r w:rsidDel="00000000" w:rsidR="00000000" w:rsidRPr="00000000">
        <w:rPr>
          <w:rtl w:val="0"/>
        </w:rPr>
      </w:r>
    </w:p>
    <w:p w:rsidR="00000000" w:rsidDel="00000000" w:rsidP="00000000" w:rsidRDefault="00000000" w:rsidRPr="00000000" w14:paraId="000001F6">
      <w:pPr>
        <w:keepNext w:val="1"/>
        <w:keepLines w:val="1"/>
        <w:ind w:firstLine="284"/>
        <w:rPr>
          <w:b w:val="1"/>
        </w:rPr>
      </w:pPr>
      <w:r w:rsidDel="00000000" w:rsidR="00000000" w:rsidRPr="00000000">
        <w:rPr>
          <w:b w:val="1"/>
          <w:rtl w:val="0"/>
        </w:rPr>
        <w:t xml:space="preserve">Conclusões</w:t>
      </w:r>
    </w:p>
    <w:p w:rsidR="00000000" w:rsidDel="00000000" w:rsidP="00000000" w:rsidRDefault="00000000" w:rsidRPr="00000000" w14:paraId="000001F7">
      <w:pPr>
        <w:keepNext w:val="1"/>
        <w:keepLines w:val="1"/>
        <w:ind w:firstLine="284"/>
        <w:rPr/>
      </w:pPr>
      <w:r w:rsidDel="00000000" w:rsidR="00000000" w:rsidRPr="00000000">
        <w:rPr>
          <w:rtl w:val="0"/>
        </w:rPr>
        <w:t xml:space="preserve">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000000" w:rsidDel="00000000" w:rsidP="00000000" w:rsidRDefault="00000000" w:rsidRPr="00000000" w14:paraId="000001F8">
      <w:pPr>
        <w:ind w:firstLine="284"/>
        <w:rPr>
          <w:b w:val="1"/>
        </w:rPr>
      </w:pPr>
      <w:r w:rsidDel="00000000" w:rsidR="00000000" w:rsidRPr="00000000">
        <w:rPr>
          <w:rtl w:val="0"/>
        </w:rPr>
      </w:r>
    </w:p>
    <w:p w:rsidR="00000000" w:rsidDel="00000000" w:rsidP="00000000" w:rsidRDefault="00000000" w:rsidRPr="00000000" w14:paraId="000001F9">
      <w:pPr>
        <w:keepNext w:val="1"/>
        <w:keepLines w:val="1"/>
        <w:ind w:firstLine="284"/>
        <w:rPr>
          <w:b w:val="1"/>
        </w:rPr>
      </w:pPr>
      <w:r w:rsidDel="00000000" w:rsidR="00000000" w:rsidRPr="00000000">
        <w:rPr>
          <w:b w:val="1"/>
          <w:rtl w:val="0"/>
        </w:rPr>
        <w:t xml:space="preserve">Referências</w:t>
      </w:r>
    </w:p>
    <w:p w:rsidR="00000000" w:rsidDel="00000000" w:rsidP="00000000" w:rsidRDefault="00000000" w:rsidRPr="00000000" w14:paraId="000001FA">
      <w:pPr>
        <w:keepNext w:val="1"/>
        <w:keepLines w:val="1"/>
        <w:ind w:firstLine="284"/>
        <w:rPr/>
      </w:pPr>
      <w:r w:rsidDel="00000000" w:rsidR="00000000" w:rsidRPr="00000000">
        <w:rPr>
          <w:rtl w:val="0"/>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000000" w:rsidDel="00000000" w:rsidP="00000000" w:rsidRDefault="00000000" w:rsidRPr="00000000" w14:paraId="000001FB">
      <w:pPr>
        <w:ind w:firstLine="284"/>
        <w:rPr/>
      </w:pPr>
      <w:r w:rsidDel="00000000" w:rsidR="00000000" w:rsidRPr="00000000">
        <w:rPr>
          <w:rtl w:val="0"/>
        </w:rPr>
        <w:t xml:space="preserve">Cite uma referência sempre que está a incluir algo que não é contribuição sua ou quer indicar um conjunto de referências que o leitor pode consultar, mas cujo conteúdo não pode ser descrito adequadamente no relatório.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sectPr>
      <w:footerReference r:id="rId15"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é um exemplo de nota de rodapé. Devem ser usadas com moderação, pois retiram a atenção ao texto principal.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7"/>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