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BB91B8" w14:textId="1F8EC7F8" w:rsidR="00365F95" w:rsidRDefault="00365F95" w:rsidP="00365F95">
      <w:pPr>
        <w:pStyle w:val="Heading1"/>
      </w:pPr>
      <w:r>
        <w:t>Introduction</w:t>
      </w:r>
    </w:p>
    <w:p w14:paraId="15CECB39" w14:textId="595E5ADA" w:rsidR="00464D38" w:rsidRPr="00464D38" w:rsidRDefault="00464D38" w:rsidP="00232C66">
      <w:pPr>
        <w:pStyle w:val="Heading1"/>
        <w:rPr>
          <w:rFonts w:asciiTheme="minorHAnsi" w:eastAsiaTheme="minorHAnsi" w:hAnsiTheme="minorHAnsi" w:cstheme="minorBidi"/>
          <w:color w:val="auto"/>
          <w:sz w:val="26"/>
          <w:szCs w:val="26"/>
        </w:rPr>
      </w:pPr>
      <w:r w:rsidRPr="00464D38">
        <w:rPr>
          <w:rFonts w:asciiTheme="minorHAnsi" w:eastAsiaTheme="minorHAnsi" w:hAnsiTheme="minorHAnsi" w:cstheme="minorBidi"/>
          <w:color w:val="auto"/>
          <w:sz w:val="26"/>
          <w:szCs w:val="26"/>
        </w:rPr>
        <w:t xml:space="preserve">In this report, we aim to develop a predictive model for vehicle claims using various features. These features include car details such as </w:t>
      </w:r>
      <w:r w:rsidR="00232C66">
        <w:rPr>
          <w:rFonts w:asciiTheme="minorHAnsi" w:eastAsiaTheme="minorHAnsi" w:hAnsiTheme="minorHAnsi" w:cstheme="minorBidi"/>
          <w:color w:val="auto"/>
          <w:sz w:val="26"/>
          <w:szCs w:val="26"/>
        </w:rPr>
        <w:t>m</w:t>
      </w:r>
      <w:r w:rsidR="00232C66" w:rsidRPr="00232C66">
        <w:rPr>
          <w:rFonts w:asciiTheme="minorHAnsi" w:eastAsiaTheme="minorHAnsi" w:hAnsiTheme="minorHAnsi" w:cstheme="minorBidi"/>
          <w:color w:val="auto"/>
          <w:sz w:val="26"/>
          <w:szCs w:val="26"/>
        </w:rPr>
        <w:t>aker</w:t>
      </w:r>
      <w:r w:rsidR="00232C66">
        <w:rPr>
          <w:rFonts w:asciiTheme="minorHAnsi" w:eastAsiaTheme="minorHAnsi" w:hAnsiTheme="minorHAnsi" w:cstheme="minorBidi"/>
          <w:color w:val="auto"/>
          <w:sz w:val="26"/>
          <w:szCs w:val="26"/>
        </w:rPr>
        <w:t>,</w:t>
      </w:r>
      <w:r w:rsidR="00232C66" w:rsidRPr="00232C66">
        <w:rPr>
          <w:rFonts w:asciiTheme="minorHAnsi" w:eastAsiaTheme="minorHAnsi" w:hAnsiTheme="minorHAnsi" w:cstheme="minorBidi"/>
          <w:color w:val="auto"/>
          <w:sz w:val="26"/>
          <w:szCs w:val="26"/>
        </w:rPr>
        <w:t xml:space="preserve"> </w:t>
      </w:r>
      <w:r w:rsidR="00232C66">
        <w:rPr>
          <w:rFonts w:asciiTheme="minorHAnsi" w:eastAsiaTheme="minorHAnsi" w:hAnsiTheme="minorHAnsi" w:cstheme="minorBidi"/>
          <w:color w:val="auto"/>
          <w:sz w:val="26"/>
          <w:szCs w:val="26"/>
        </w:rPr>
        <w:t>m</w:t>
      </w:r>
      <w:r w:rsidR="00232C66" w:rsidRPr="00232C66">
        <w:rPr>
          <w:rFonts w:asciiTheme="minorHAnsi" w:eastAsiaTheme="minorHAnsi" w:hAnsiTheme="minorHAnsi" w:cstheme="minorBidi"/>
          <w:color w:val="auto"/>
          <w:sz w:val="26"/>
          <w:szCs w:val="26"/>
        </w:rPr>
        <w:t xml:space="preserve">odel, </w:t>
      </w:r>
      <w:r w:rsidR="00232C66">
        <w:rPr>
          <w:rFonts w:asciiTheme="minorHAnsi" w:eastAsiaTheme="minorHAnsi" w:hAnsiTheme="minorHAnsi" w:cstheme="minorBidi"/>
          <w:color w:val="auto"/>
          <w:sz w:val="26"/>
          <w:szCs w:val="26"/>
        </w:rPr>
        <w:t>a</w:t>
      </w:r>
      <w:r w:rsidR="00232C66" w:rsidRPr="00232C66">
        <w:rPr>
          <w:rFonts w:asciiTheme="minorHAnsi" w:eastAsiaTheme="minorHAnsi" w:hAnsiTheme="minorHAnsi" w:cstheme="minorBidi"/>
          <w:color w:val="auto"/>
          <w:sz w:val="26"/>
          <w:szCs w:val="26"/>
        </w:rPr>
        <w:t>dv</w:t>
      </w:r>
      <w:r w:rsidR="00A438B4">
        <w:rPr>
          <w:rFonts w:asciiTheme="minorHAnsi" w:eastAsiaTheme="minorHAnsi" w:hAnsiTheme="minorHAnsi" w:cstheme="minorBidi"/>
          <w:color w:val="auto"/>
          <w:sz w:val="26"/>
          <w:szCs w:val="26"/>
        </w:rPr>
        <w:t xml:space="preserve"> </w:t>
      </w:r>
      <w:r w:rsidR="00232C66" w:rsidRPr="00232C66">
        <w:rPr>
          <w:rFonts w:asciiTheme="minorHAnsi" w:eastAsiaTheme="minorHAnsi" w:hAnsiTheme="minorHAnsi" w:cstheme="minorBidi"/>
          <w:color w:val="auto"/>
          <w:sz w:val="26"/>
          <w:szCs w:val="26"/>
        </w:rPr>
        <w:t xml:space="preserve">year, </w:t>
      </w:r>
      <w:r w:rsidR="00232C66">
        <w:rPr>
          <w:rFonts w:asciiTheme="minorHAnsi" w:eastAsiaTheme="minorHAnsi" w:hAnsiTheme="minorHAnsi" w:cstheme="minorBidi"/>
          <w:color w:val="auto"/>
          <w:sz w:val="26"/>
          <w:szCs w:val="26"/>
        </w:rPr>
        <w:t>a</w:t>
      </w:r>
      <w:r w:rsidR="00232C66" w:rsidRPr="00232C66">
        <w:rPr>
          <w:rFonts w:asciiTheme="minorHAnsi" w:eastAsiaTheme="minorHAnsi" w:hAnsiTheme="minorHAnsi" w:cstheme="minorBidi"/>
          <w:color w:val="auto"/>
          <w:sz w:val="26"/>
          <w:szCs w:val="26"/>
        </w:rPr>
        <w:t>dv</w:t>
      </w:r>
      <w:r w:rsidR="00A438B4">
        <w:rPr>
          <w:rFonts w:asciiTheme="minorHAnsi" w:eastAsiaTheme="minorHAnsi" w:hAnsiTheme="minorHAnsi" w:cstheme="minorBidi"/>
          <w:color w:val="auto"/>
          <w:sz w:val="26"/>
          <w:szCs w:val="26"/>
        </w:rPr>
        <w:t xml:space="preserve"> </w:t>
      </w:r>
      <w:r w:rsidR="00232C66" w:rsidRPr="00232C66">
        <w:rPr>
          <w:rFonts w:asciiTheme="minorHAnsi" w:eastAsiaTheme="minorHAnsi" w:hAnsiTheme="minorHAnsi" w:cstheme="minorBidi"/>
          <w:color w:val="auto"/>
          <w:sz w:val="26"/>
          <w:szCs w:val="26"/>
        </w:rPr>
        <w:t xml:space="preserve">month, </w:t>
      </w:r>
      <w:r w:rsidR="00232C66">
        <w:rPr>
          <w:rFonts w:asciiTheme="minorHAnsi" w:eastAsiaTheme="minorHAnsi" w:hAnsiTheme="minorHAnsi" w:cstheme="minorBidi"/>
          <w:color w:val="auto"/>
          <w:sz w:val="26"/>
          <w:szCs w:val="26"/>
        </w:rPr>
        <w:t>c</w:t>
      </w:r>
      <w:r w:rsidR="00232C66" w:rsidRPr="00232C66">
        <w:rPr>
          <w:rFonts w:asciiTheme="minorHAnsi" w:eastAsiaTheme="minorHAnsi" w:hAnsiTheme="minorHAnsi" w:cstheme="minorBidi"/>
          <w:color w:val="auto"/>
          <w:sz w:val="26"/>
          <w:szCs w:val="26"/>
        </w:rPr>
        <w:t xml:space="preserve">olor, </w:t>
      </w:r>
      <w:r w:rsidR="00232C66">
        <w:rPr>
          <w:rFonts w:asciiTheme="minorHAnsi" w:eastAsiaTheme="minorHAnsi" w:hAnsiTheme="minorHAnsi" w:cstheme="minorBidi"/>
          <w:color w:val="auto"/>
          <w:sz w:val="26"/>
          <w:szCs w:val="26"/>
        </w:rPr>
        <w:t>r</w:t>
      </w:r>
      <w:r w:rsidR="00232C66" w:rsidRPr="00232C66">
        <w:rPr>
          <w:rFonts w:asciiTheme="minorHAnsi" w:eastAsiaTheme="minorHAnsi" w:hAnsiTheme="minorHAnsi" w:cstheme="minorBidi"/>
          <w:color w:val="auto"/>
          <w:sz w:val="26"/>
          <w:szCs w:val="26"/>
        </w:rPr>
        <w:t>eg</w:t>
      </w:r>
      <w:r w:rsidR="00A438B4">
        <w:rPr>
          <w:rFonts w:asciiTheme="minorHAnsi" w:eastAsiaTheme="minorHAnsi" w:hAnsiTheme="minorHAnsi" w:cstheme="minorBidi"/>
          <w:color w:val="auto"/>
          <w:sz w:val="26"/>
          <w:szCs w:val="26"/>
        </w:rPr>
        <w:t xml:space="preserve">istration </w:t>
      </w:r>
      <w:r w:rsidR="00232C66" w:rsidRPr="00232C66">
        <w:rPr>
          <w:rFonts w:asciiTheme="minorHAnsi" w:eastAsiaTheme="minorHAnsi" w:hAnsiTheme="minorHAnsi" w:cstheme="minorBidi"/>
          <w:color w:val="auto"/>
          <w:sz w:val="26"/>
          <w:szCs w:val="26"/>
        </w:rPr>
        <w:t xml:space="preserve">year, </w:t>
      </w:r>
      <w:r w:rsidR="00232C66">
        <w:rPr>
          <w:rFonts w:asciiTheme="minorHAnsi" w:eastAsiaTheme="minorHAnsi" w:hAnsiTheme="minorHAnsi" w:cstheme="minorBidi"/>
          <w:color w:val="auto"/>
          <w:sz w:val="26"/>
          <w:szCs w:val="26"/>
        </w:rPr>
        <w:t>b</w:t>
      </w:r>
      <w:r w:rsidR="00232C66" w:rsidRPr="00232C66">
        <w:rPr>
          <w:rFonts w:asciiTheme="minorHAnsi" w:eastAsiaTheme="minorHAnsi" w:hAnsiTheme="minorHAnsi" w:cstheme="minorBidi"/>
          <w:color w:val="auto"/>
          <w:sz w:val="26"/>
          <w:szCs w:val="26"/>
        </w:rPr>
        <w:t>ody</w:t>
      </w:r>
      <w:r w:rsidR="00232C66">
        <w:rPr>
          <w:rFonts w:asciiTheme="minorHAnsi" w:eastAsiaTheme="minorHAnsi" w:hAnsiTheme="minorHAnsi" w:cstheme="minorBidi"/>
          <w:color w:val="auto"/>
          <w:sz w:val="26"/>
          <w:szCs w:val="26"/>
        </w:rPr>
        <w:t xml:space="preserve"> </w:t>
      </w:r>
      <w:r w:rsidR="00232C66" w:rsidRPr="00232C66">
        <w:rPr>
          <w:rFonts w:asciiTheme="minorHAnsi" w:eastAsiaTheme="minorHAnsi" w:hAnsiTheme="minorHAnsi" w:cstheme="minorBidi"/>
          <w:color w:val="auto"/>
          <w:sz w:val="26"/>
          <w:szCs w:val="26"/>
        </w:rPr>
        <w:t>type,</w:t>
      </w:r>
      <w:r w:rsidR="00232C66">
        <w:rPr>
          <w:rFonts w:asciiTheme="minorHAnsi" w:eastAsiaTheme="minorHAnsi" w:hAnsiTheme="minorHAnsi" w:cstheme="minorBidi"/>
          <w:color w:val="auto"/>
          <w:sz w:val="26"/>
          <w:szCs w:val="26"/>
        </w:rPr>
        <w:t xml:space="preserve"> miles driven</w:t>
      </w:r>
      <w:r w:rsidR="00232C66" w:rsidRPr="00232C66">
        <w:rPr>
          <w:rFonts w:asciiTheme="minorHAnsi" w:eastAsiaTheme="minorHAnsi" w:hAnsiTheme="minorHAnsi" w:cstheme="minorBidi"/>
          <w:color w:val="auto"/>
          <w:sz w:val="26"/>
          <w:szCs w:val="26"/>
        </w:rPr>
        <w:t xml:space="preserve">, </w:t>
      </w:r>
      <w:r w:rsidR="00232C66">
        <w:rPr>
          <w:rFonts w:asciiTheme="minorHAnsi" w:eastAsiaTheme="minorHAnsi" w:hAnsiTheme="minorHAnsi" w:cstheme="minorBidi"/>
          <w:color w:val="auto"/>
          <w:sz w:val="26"/>
          <w:szCs w:val="26"/>
        </w:rPr>
        <w:t>e</w:t>
      </w:r>
      <w:r w:rsidR="00232C66" w:rsidRPr="00232C66">
        <w:rPr>
          <w:rFonts w:asciiTheme="minorHAnsi" w:eastAsiaTheme="minorHAnsi" w:hAnsiTheme="minorHAnsi" w:cstheme="minorBidi"/>
          <w:color w:val="auto"/>
          <w:sz w:val="26"/>
          <w:szCs w:val="26"/>
        </w:rPr>
        <w:t>ngin</w:t>
      </w:r>
      <w:r w:rsidR="00232C66">
        <w:rPr>
          <w:rFonts w:asciiTheme="minorHAnsi" w:eastAsiaTheme="minorHAnsi" w:hAnsiTheme="minorHAnsi" w:cstheme="minorBidi"/>
          <w:color w:val="auto"/>
          <w:sz w:val="26"/>
          <w:szCs w:val="26"/>
        </w:rPr>
        <w:t xml:space="preserve">e </w:t>
      </w:r>
      <w:r w:rsidR="00232C66" w:rsidRPr="00232C66">
        <w:rPr>
          <w:rFonts w:asciiTheme="minorHAnsi" w:eastAsiaTheme="minorHAnsi" w:hAnsiTheme="minorHAnsi" w:cstheme="minorBidi"/>
          <w:color w:val="auto"/>
          <w:sz w:val="26"/>
          <w:szCs w:val="26"/>
        </w:rPr>
        <w:t>size,</w:t>
      </w:r>
      <w:r w:rsidR="00232C66">
        <w:rPr>
          <w:rFonts w:asciiTheme="minorHAnsi" w:eastAsiaTheme="minorHAnsi" w:hAnsiTheme="minorHAnsi" w:cstheme="minorBidi"/>
          <w:color w:val="auto"/>
          <w:sz w:val="26"/>
          <w:szCs w:val="26"/>
        </w:rPr>
        <w:t xml:space="preserve"> g</w:t>
      </w:r>
      <w:r w:rsidR="00232C66" w:rsidRPr="00232C66">
        <w:rPr>
          <w:rFonts w:asciiTheme="minorHAnsi" w:eastAsiaTheme="minorHAnsi" w:hAnsiTheme="minorHAnsi" w:cstheme="minorBidi"/>
          <w:color w:val="auto"/>
          <w:sz w:val="26"/>
          <w:szCs w:val="26"/>
        </w:rPr>
        <w:t xml:space="preserve">earbox, </w:t>
      </w:r>
      <w:r w:rsidR="00232C66">
        <w:rPr>
          <w:rFonts w:asciiTheme="minorHAnsi" w:eastAsiaTheme="minorHAnsi" w:hAnsiTheme="minorHAnsi" w:cstheme="minorBidi"/>
          <w:color w:val="auto"/>
          <w:sz w:val="26"/>
          <w:szCs w:val="26"/>
        </w:rPr>
        <w:t>f</w:t>
      </w:r>
      <w:r w:rsidR="00232C66" w:rsidRPr="00232C66">
        <w:rPr>
          <w:rFonts w:asciiTheme="minorHAnsi" w:eastAsiaTheme="minorHAnsi" w:hAnsiTheme="minorHAnsi" w:cstheme="minorBidi"/>
          <w:color w:val="auto"/>
          <w:sz w:val="26"/>
          <w:szCs w:val="26"/>
        </w:rPr>
        <w:t>uel</w:t>
      </w:r>
      <w:r w:rsidR="00232C66">
        <w:rPr>
          <w:rFonts w:asciiTheme="minorHAnsi" w:eastAsiaTheme="minorHAnsi" w:hAnsiTheme="minorHAnsi" w:cstheme="minorBidi"/>
          <w:color w:val="auto"/>
          <w:sz w:val="26"/>
          <w:szCs w:val="26"/>
        </w:rPr>
        <w:t xml:space="preserve"> </w:t>
      </w:r>
      <w:r w:rsidR="00232C66" w:rsidRPr="00232C66">
        <w:rPr>
          <w:rFonts w:asciiTheme="minorHAnsi" w:eastAsiaTheme="minorHAnsi" w:hAnsiTheme="minorHAnsi" w:cstheme="minorBidi"/>
          <w:color w:val="auto"/>
          <w:sz w:val="26"/>
          <w:szCs w:val="26"/>
        </w:rPr>
        <w:t xml:space="preserve">type, </w:t>
      </w:r>
      <w:r w:rsidR="00232C66">
        <w:rPr>
          <w:rFonts w:asciiTheme="minorHAnsi" w:eastAsiaTheme="minorHAnsi" w:hAnsiTheme="minorHAnsi" w:cstheme="minorBidi"/>
          <w:color w:val="auto"/>
          <w:sz w:val="26"/>
          <w:szCs w:val="26"/>
        </w:rPr>
        <w:t>p</w:t>
      </w:r>
      <w:r w:rsidR="00232C66" w:rsidRPr="00232C66">
        <w:rPr>
          <w:rFonts w:asciiTheme="minorHAnsi" w:eastAsiaTheme="minorHAnsi" w:hAnsiTheme="minorHAnsi" w:cstheme="minorBidi"/>
          <w:color w:val="auto"/>
          <w:sz w:val="26"/>
          <w:szCs w:val="26"/>
        </w:rPr>
        <w:t xml:space="preserve">rice, </w:t>
      </w:r>
      <w:r w:rsidR="00232C66">
        <w:rPr>
          <w:rFonts w:asciiTheme="minorHAnsi" w:eastAsiaTheme="minorHAnsi" w:hAnsiTheme="minorHAnsi" w:cstheme="minorBidi"/>
          <w:color w:val="auto"/>
          <w:sz w:val="26"/>
          <w:szCs w:val="26"/>
        </w:rPr>
        <w:t>s</w:t>
      </w:r>
      <w:r w:rsidR="00232C66" w:rsidRPr="00232C66">
        <w:rPr>
          <w:rFonts w:asciiTheme="minorHAnsi" w:eastAsiaTheme="minorHAnsi" w:hAnsiTheme="minorHAnsi" w:cstheme="minorBidi"/>
          <w:color w:val="auto"/>
          <w:sz w:val="26"/>
          <w:szCs w:val="26"/>
        </w:rPr>
        <w:t>eat</w:t>
      </w:r>
      <w:r w:rsidR="00A438B4">
        <w:rPr>
          <w:rFonts w:asciiTheme="minorHAnsi" w:eastAsiaTheme="minorHAnsi" w:hAnsiTheme="minorHAnsi" w:cstheme="minorBidi"/>
          <w:color w:val="auto"/>
          <w:sz w:val="26"/>
          <w:szCs w:val="26"/>
        </w:rPr>
        <w:t xml:space="preserve"> </w:t>
      </w:r>
      <w:r w:rsidR="00232C66" w:rsidRPr="00232C66">
        <w:rPr>
          <w:rFonts w:asciiTheme="minorHAnsi" w:eastAsiaTheme="minorHAnsi" w:hAnsiTheme="minorHAnsi" w:cstheme="minorBidi"/>
          <w:color w:val="auto"/>
          <w:sz w:val="26"/>
          <w:szCs w:val="26"/>
        </w:rPr>
        <w:t>num</w:t>
      </w:r>
      <w:r w:rsidR="00A438B4">
        <w:rPr>
          <w:rFonts w:asciiTheme="minorHAnsi" w:eastAsiaTheme="minorHAnsi" w:hAnsiTheme="minorHAnsi" w:cstheme="minorBidi"/>
          <w:color w:val="auto"/>
          <w:sz w:val="26"/>
          <w:szCs w:val="26"/>
        </w:rPr>
        <w:t>ber</w:t>
      </w:r>
      <w:r w:rsidR="00232C66" w:rsidRPr="00232C66">
        <w:rPr>
          <w:rFonts w:asciiTheme="minorHAnsi" w:eastAsiaTheme="minorHAnsi" w:hAnsiTheme="minorHAnsi" w:cstheme="minorBidi"/>
          <w:color w:val="auto"/>
          <w:sz w:val="26"/>
          <w:szCs w:val="26"/>
        </w:rPr>
        <w:t xml:space="preserve">, </w:t>
      </w:r>
      <w:r w:rsidR="00232C66">
        <w:rPr>
          <w:rFonts w:asciiTheme="minorHAnsi" w:eastAsiaTheme="minorHAnsi" w:hAnsiTheme="minorHAnsi" w:cstheme="minorBidi"/>
          <w:color w:val="auto"/>
          <w:sz w:val="26"/>
          <w:szCs w:val="26"/>
        </w:rPr>
        <w:t>d</w:t>
      </w:r>
      <w:r w:rsidR="00232C66" w:rsidRPr="00232C66">
        <w:rPr>
          <w:rFonts w:asciiTheme="minorHAnsi" w:eastAsiaTheme="minorHAnsi" w:hAnsiTheme="minorHAnsi" w:cstheme="minorBidi"/>
          <w:color w:val="auto"/>
          <w:sz w:val="26"/>
          <w:szCs w:val="26"/>
        </w:rPr>
        <w:t>oor</w:t>
      </w:r>
      <w:r w:rsidR="00A438B4">
        <w:rPr>
          <w:rFonts w:asciiTheme="minorHAnsi" w:eastAsiaTheme="minorHAnsi" w:hAnsiTheme="minorHAnsi" w:cstheme="minorBidi"/>
          <w:color w:val="auto"/>
          <w:sz w:val="26"/>
          <w:szCs w:val="26"/>
        </w:rPr>
        <w:t xml:space="preserve"> </w:t>
      </w:r>
      <w:r w:rsidR="00232C66" w:rsidRPr="00232C66">
        <w:rPr>
          <w:rFonts w:asciiTheme="minorHAnsi" w:eastAsiaTheme="minorHAnsi" w:hAnsiTheme="minorHAnsi" w:cstheme="minorBidi"/>
          <w:color w:val="auto"/>
          <w:sz w:val="26"/>
          <w:szCs w:val="26"/>
        </w:rPr>
        <w:t>num</w:t>
      </w:r>
      <w:r w:rsidR="00A438B4">
        <w:rPr>
          <w:rFonts w:asciiTheme="minorHAnsi" w:eastAsiaTheme="minorHAnsi" w:hAnsiTheme="minorHAnsi" w:cstheme="minorBidi"/>
          <w:color w:val="auto"/>
          <w:sz w:val="26"/>
          <w:szCs w:val="26"/>
        </w:rPr>
        <w:t>ber</w:t>
      </w:r>
      <w:r w:rsidR="00232C66" w:rsidRPr="00232C66">
        <w:rPr>
          <w:rFonts w:asciiTheme="minorHAnsi" w:eastAsiaTheme="minorHAnsi" w:hAnsiTheme="minorHAnsi" w:cstheme="minorBidi"/>
          <w:color w:val="auto"/>
          <w:sz w:val="26"/>
          <w:szCs w:val="26"/>
        </w:rPr>
        <w:t>, issue, issue</w:t>
      </w:r>
      <w:r w:rsidR="00A438B4">
        <w:rPr>
          <w:rFonts w:asciiTheme="minorHAnsi" w:eastAsiaTheme="minorHAnsi" w:hAnsiTheme="minorHAnsi" w:cstheme="minorBidi"/>
          <w:color w:val="auto"/>
          <w:sz w:val="26"/>
          <w:szCs w:val="26"/>
        </w:rPr>
        <w:t xml:space="preserve"> </w:t>
      </w:r>
      <w:r w:rsidR="00232C66" w:rsidRPr="00232C66">
        <w:rPr>
          <w:rFonts w:asciiTheme="minorHAnsi" w:eastAsiaTheme="minorHAnsi" w:hAnsiTheme="minorHAnsi" w:cstheme="minorBidi"/>
          <w:color w:val="auto"/>
          <w:sz w:val="26"/>
          <w:szCs w:val="26"/>
        </w:rPr>
        <w:t xml:space="preserve">id, </w:t>
      </w:r>
      <w:r w:rsidR="00232C66">
        <w:rPr>
          <w:rFonts w:asciiTheme="minorHAnsi" w:eastAsiaTheme="minorHAnsi" w:hAnsiTheme="minorHAnsi" w:cstheme="minorBidi"/>
          <w:color w:val="auto"/>
          <w:sz w:val="26"/>
          <w:szCs w:val="26"/>
        </w:rPr>
        <w:t>a</w:t>
      </w:r>
      <w:r w:rsidR="00232C66" w:rsidRPr="00232C66">
        <w:rPr>
          <w:rFonts w:asciiTheme="minorHAnsi" w:eastAsiaTheme="minorHAnsi" w:hAnsiTheme="minorHAnsi" w:cstheme="minorBidi"/>
          <w:color w:val="auto"/>
          <w:sz w:val="26"/>
          <w:szCs w:val="26"/>
        </w:rPr>
        <w:t>dv</w:t>
      </w:r>
      <w:r w:rsidR="00A438B4">
        <w:rPr>
          <w:rFonts w:asciiTheme="minorHAnsi" w:eastAsiaTheme="minorHAnsi" w:hAnsiTheme="minorHAnsi" w:cstheme="minorBidi"/>
          <w:color w:val="auto"/>
          <w:sz w:val="26"/>
          <w:szCs w:val="26"/>
        </w:rPr>
        <w:t xml:space="preserve"> </w:t>
      </w:r>
      <w:r w:rsidR="00232C66" w:rsidRPr="00232C66">
        <w:rPr>
          <w:rFonts w:asciiTheme="minorHAnsi" w:eastAsiaTheme="minorHAnsi" w:hAnsiTheme="minorHAnsi" w:cstheme="minorBidi"/>
          <w:color w:val="auto"/>
          <w:sz w:val="26"/>
          <w:szCs w:val="26"/>
        </w:rPr>
        <w:t>day, breakdown</w:t>
      </w:r>
      <w:r w:rsidR="00A438B4">
        <w:rPr>
          <w:rFonts w:asciiTheme="minorHAnsi" w:eastAsiaTheme="minorHAnsi" w:hAnsiTheme="minorHAnsi" w:cstheme="minorBidi"/>
          <w:color w:val="auto"/>
          <w:sz w:val="26"/>
          <w:szCs w:val="26"/>
        </w:rPr>
        <w:t xml:space="preserve"> </w:t>
      </w:r>
      <w:r w:rsidR="00232C66" w:rsidRPr="00232C66">
        <w:rPr>
          <w:rFonts w:asciiTheme="minorHAnsi" w:eastAsiaTheme="minorHAnsi" w:hAnsiTheme="minorHAnsi" w:cstheme="minorBidi"/>
          <w:color w:val="auto"/>
          <w:sz w:val="26"/>
          <w:szCs w:val="26"/>
        </w:rPr>
        <w:t>date,</w:t>
      </w:r>
      <w:r w:rsidR="00232C66">
        <w:rPr>
          <w:rFonts w:asciiTheme="minorHAnsi" w:eastAsiaTheme="minorHAnsi" w:hAnsiTheme="minorHAnsi" w:cstheme="minorBidi"/>
          <w:color w:val="auto"/>
          <w:sz w:val="26"/>
          <w:szCs w:val="26"/>
        </w:rPr>
        <w:t xml:space="preserve"> </w:t>
      </w:r>
      <w:r w:rsidR="00232C66" w:rsidRPr="00232C66">
        <w:rPr>
          <w:rFonts w:asciiTheme="minorHAnsi" w:eastAsiaTheme="minorHAnsi" w:hAnsiTheme="minorHAnsi" w:cstheme="minorBidi"/>
          <w:color w:val="auto"/>
          <w:sz w:val="26"/>
          <w:szCs w:val="26"/>
        </w:rPr>
        <w:t>repair</w:t>
      </w:r>
      <w:r w:rsidR="00A438B4">
        <w:rPr>
          <w:rFonts w:asciiTheme="minorHAnsi" w:eastAsiaTheme="minorHAnsi" w:hAnsiTheme="minorHAnsi" w:cstheme="minorBidi"/>
          <w:color w:val="auto"/>
          <w:sz w:val="26"/>
          <w:szCs w:val="26"/>
        </w:rPr>
        <w:t xml:space="preserve"> </w:t>
      </w:r>
      <w:r w:rsidR="00232C66" w:rsidRPr="00232C66">
        <w:rPr>
          <w:rFonts w:asciiTheme="minorHAnsi" w:eastAsiaTheme="minorHAnsi" w:hAnsiTheme="minorHAnsi" w:cstheme="minorBidi"/>
          <w:color w:val="auto"/>
          <w:sz w:val="26"/>
          <w:szCs w:val="26"/>
        </w:rPr>
        <w:t>complexity, repair</w:t>
      </w:r>
      <w:r w:rsidR="00A438B4">
        <w:rPr>
          <w:rFonts w:asciiTheme="minorHAnsi" w:eastAsiaTheme="minorHAnsi" w:hAnsiTheme="minorHAnsi" w:cstheme="minorBidi"/>
          <w:color w:val="auto"/>
          <w:sz w:val="26"/>
          <w:szCs w:val="26"/>
        </w:rPr>
        <w:t xml:space="preserve"> </w:t>
      </w:r>
      <w:r w:rsidR="00232C66" w:rsidRPr="00232C66">
        <w:rPr>
          <w:rFonts w:asciiTheme="minorHAnsi" w:eastAsiaTheme="minorHAnsi" w:hAnsiTheme="minorHAnsi" w:cstheme="minorBidi"/>
          <w:color w:val="auto"/>
          <w:sz w:val="26"/>
          <w:szCs w:val="26"/>
        </w:rPr>
        <w:t>cost, repair</w:t>
      </w:r>
      <w:r w:rsidR="00A438B4">
        <w:rPr>
          <w:rFonts w:asciiTheme="minorHAnsi" w:eastAsiaTheme="minorHAnsi" w:hAnsiTheme="minorHAnsi" w:cstheme="minorBidi"/>
          <w:color w:val="auto"/>
          <w:sz w:val="26"/>
          <w:szCs w:val="26"/>
        </w:rPr>
        <w:t xml:space="preserve"> </w:t>
      </w:r>
      <w:r w:rsidR="00232C66" w:rsidRPr="00232C66">
        <w:rPr>
          <w:rFonts w:asciiTheme="minorHAnsi" w:eastAsiaTheme="minorHAnsi" w:hAnsiTheme="minorHAnsi" w:cstheme="minorBidi"/>
          <w:color w:val="auto"/>
          <w:sz w:val="26"/>
          <w:szCs w:val="26"/>
        </w:rPr>
        <w:t>hours,</w:t>
      </w:r>
      <w:r w:rsidR="00232C66">
        <w:rPr>
          <w:rFonts w:asciiTheme="minorHAnsi" w:eastAsiaTheme="minorHAnsi" w:hAnsiTheme="minorHAnsi" w:cstheme="minorBidi"/>
          <w:color w:val="auto"/>
          <w:sz w:val="26"/>
          <w:szCs w:val="26"/>
        </w:rPr>
        <w:t xml:space="preserve"> </w:t>
      </w:r>
      <w:r w:rsidR="00232C66" w:rsidRPr="00232C66">
        <w:rPr>
          <w:rFonts w:asciiTheme="minorHAnsi" w:eastAsiaTheme="minorHAnsi" w:hAnsiTheme="minorHAnsi" w:cstheme="minorBidi"/>
          <w:color w:val="auto"/>
          <w:sz w:val="26"/>
          <w:szCs w:val="26"/>
        </w:rPr>
        <w:t>category</w:t>
      </w:r>
      <w:r w:rsidR="00A438B4">
        <w:rPr>
          <w:rFonts w:asciiTheme="minorHAnsi" w:eastAsiaTheme="minorHAnsi" w:hAnsiTheme="minorHAnsi" w:cstheme="minorBidi"/>
          <w:color w:val="auto"/>
          <w:sz w:val="26"/>
          <w:szCs w:val="26"/>
        </w:rPr>
        <w:t xml:space="preserve"> </w:t>
      </w:r>
      <w:r w:rsidR="00232C66" w:rsidRPr="00232C66">
        <w:rPr>
          <w:rFonts w:asciiTheme="minorHAnsi" w:eastAsiaTheme="minorHAnsi" w:hAnsiTheme="minorHAnsi" w:cstheme="minorBidi"/>
          <w:color w:val="auto"/>
          <w:sz w:val="26"/>
          <w:szCs w:val="26"/>
        </w:rPr>
        <w:t>anomaly, repair</w:t>
      </w:r>
      <w:r w:rsidR="00A438B4">
        <w:rPr>
          <w:rFonts w:asciiTheme="minorHAnsi" w:eastAsiaTheme="minorHAnsi" w:hAnsiTheme="minorHAnsi" w:cstheme="minorBidi"/>
          <w:color w:val="auto"/>
          <w:sz w:val="26"/>
          <w:szCs w:val="26"/>
        </w:rPr>
        <w:t xml:space="preserve"> </w:t>
      </w:r>
      <w:r w:rsidR="00232C66" w:rsidRPr="00232C66">
        <w:rPr>
          <w:rFonts w:asciiTheme="minorHAnsi" w:eastAsiaTheme="minorHAnsi" w:hAnsiTheme="minorHAnsi" w:cstheme="minorBidi"/>
          <w:color w:val="auto"/>
          <w:sz w:val="26"/>
          <w:szCs w:val="26"/>
        </w:rPr>
        <w:t>date</w:t>
      </w:r>
      <w:r w:rsidR="00232C66">
        <w:rPr>
          <w:rFonts w:asciiTheme="minorHAnsi" w:eastAsiaTheme="minorHAnsi" w:hAnsiTheme="minorHAnsi" w:cstheme="minorBidi"/>
          <w:color w:val="auto"/>
          <w:sz w:val="26"/>
          <w:szCs w:val="26"/>
        </w:rPr>
        <w:t>.</w:t>
      </w:r>
    </w:p>
    <w:p w14:paraId="65D55917" w14:textId="4658D860" w:rsidR="00DE45F3" w:rsidRDefault="00DE45F3" w:rsidP="00464D38">
      <w:pPr>
        <w:pStyle w:val="Heading1"/>
        <w:rPr>
          <w:rFonts w:asciiTheme="minorHAnsi" w:eastAsiaTheme="minorHAnsi" w:hAnsiTheme="minorHAnsi" w:cstheme="minorBidi"/>
          <w:color w:val="auto"/>
          <w:sz w:val="26"/>
          <w:szCs w:val="26"/>
        </w:rPr>
      </w:pPr>
      <w:r w:rsidRPr="00DE45F3">
        <w:rPr>
          <w:rFonts w:asciiTheme="minorHAnsi" w:eastAsiaTheme="minorHAnsi" w:hAnsiTheme="minorHAnsi" w:cstheme="minorBidi"/>
          <w:color w:val="auto"/>
          <w:sz w:val="26"/>
          <w:szCs w:val="26"/>
        </w:rPr>
        <w:t>The objective is to build an accurate model that predicts the likelihood of a vehicle claim. We will evaluate the model's performance using precision, recall, accuracy, and the F1 score</w:t>
      </w:r>
      <w:r>
        <w:rPr>
          <w:rFonts w:asciiTheme="minorHAnsi" w:eastAsiaTheme="minorHAnsi" w:hAnsiTheme="minorHAnsi" w:cstheme="minorBidi"/>
          <w:color w:val="auto"/>
          <w:sz w:val="26"/>
          <w:szCs w:val="26"/>
        </w:rPr>
        <w:t>.</w:t>
      </w:r>
    </w:p>
    <w:p w14:paraId="69FED427" w14:textId="30A1E477" w:rsidR="00464D38" w:rsidRDefault="00464D38" w:rsidP="00464D38">
      <w:pPr>
        <w:pStyle w:val="Heading1"/>
        <w:rPr>
          <w:rFonts w:asciiTheme="minorHAnsi" w:eastAsiaTheme="minorHAnsi" w:hAnsiTheme="minorHAnsi" w:cstheme="minorBidi"/>
          <w:color w:val="auto"/>
          <w:sz w:val="26"/>
          <w:szCs w:val="26"/>
        </w:rPr>
      </w:pPr>
      <w:r w:rsidRPr="00464D38">
        <w:rPr>
          <w:rFonts w:asciiTheme="minorHAnsi" w:eastAsiaTheme="minorHAnsi" w:hAnsiTheme="minorHAnsi" w:cstheme="minorBidi"/>
          <w:color w:val="auto"/>
          <w:sz w:val="26"/>
          <w:szCs w:val="26"/>
        </w:rPr>
        <w:t xml:space="preserve">Preliminary analysis suggests that key features, such as </w:t>
      </w:r>
      <w:r w:rsidR="00A438B4">
        <w:rPr>
          <w:rFonts w:asciiTheme="minorHAnsi" w:eastAsiaTheme="minorHAnsi" w:hAnsiTheme="minorHAnsi" w:cstheme="minorBidi"/>
          <w:color w:val="auto"/>
          <w:sz w:val="26"/>
          <w:szCs w:val="26"/>
        </w:rPr>
        <w:t xml:space="preserve">category anomaly, the color </w:t>
      </w:r>
      <w:proofErr w:type="spellStart"/>
      <w:r w:rsidR="00A438B4">
        <w:rPr>
          <w:rFonts w:asciiTheme="minorHAnsi" w:eastAsiaTheme="minorHAnsi" w:hAnsiTheme="minorHAnsi" w:cstheme="minorBidi"/>
          <w:color w:val="auto"/>
          <w:sz w:val="26"/>
          <w:szCs w:val="26"/>
        </w:rPr>
        <w:t>gelb</w:t>
      </w:r>
      <w:proofErr w:type="spellEnd"/>
      <w:r w:rsidR="00A438B4">
        <w:rPr>
          <w:rFonts w:asciiTheme="minorHAnsi" w:eastAsiaTheme="minorHAnsi" w:hAnsiTheme="minorHAnsi" w:cstheme="minorBidi"/>
          <w:color w:val="auto"/>
          <w:sz w:val="26"/>
          <w:szCs w:val="26"/>
        </w:rPr>
        <w:t>, repair hours, seat number, number of doors, and the model Focus.</w:t>
      </w:r>
    </w:p>
    <w:p w14:paraId="0220D438" w14:textId="77777777" w:rsidR="0057452B" w:rsidRPr="0057452B" w:rsidRDefault="0057452B" w:rsidP="0057452B"/>
    <w:p w14:paraId="41D2048E" w14:textId="77777777" w:rsidR="00365F95" w:rsidRDefault="00365F95" w:rsidP="00365F95">
      <w:pPr>
        <w:pStyle w:val="Heading1"/>
      </w:pPr>
      <w:r>
        <w:t>Exploratory Data Analysis</w:t>
      </w:r>
    </w:p>
    <w:p w14:paraId="6CE8B538" w14:textId="77777777" w:rsidR="00616500" w:rsidRDefault="00616500" w:rsidP="00616500">
      <w:r w:rsidRPr="00616500">
        <w:t>Target Variable: Vehicle Claims</w:t>
      </w:r>
    </w:p>
    <w:p w14:paraId="32A41B92" w14:textId="77777777" w:rsidR="00616500" w:rsidRPr="00616500" w:rsidRDefault="00616500" w:rsidP="00616500"/>
    <w:p w14:paraId="367D20C0" w14:textId="7F517764" w:rsidR="00616500" w:rsidRPr="00616500" w:rsidRDefault="00616500" w:rsidP="00616500">
      <w:r w:rsidRPr="00616500">
        <w:t xml:space="preserve">The target variable in the model is whether a vehicle has a claim or not. It is a binary </w:t>
      </w:r>
      <w:r w:rsidR="008D24CE" w:rsidRPr="00616500">
        <w:t>classification (</w:t>
      </w:r>
      <w:r w:rsidRPr="00616500">
        <w:t>claim/no claim). Understanding how the target variable relates to key features helps to identify which attributes have the most predictive power.</w:t>
      </w:r>
    </w:p>
    <w:p w14:paraId="59813039" w14:textId="77777777" w:rsidR="00616500" w:rsidRDefault="00616500" w:rsidP="00616500"/>
    <w:p w14:paraId="5E1585FD" w14:textId="77777777" w:rsidR="00616500" w:rsidRPr="00616500" w:rsidRDefault="00616500" w:rsidP="00616500"/>
    <w:p w14:paraId="6D38523E" w14:textId="618A6102" w:rsidR="0057452B" w:rsidRDefault="0057452B" w:rsidP="0057452B">
      <w:r w:rsidRPr="0057452B">
        <w:t>Key Variables in the Model:</w:t>
      </w:r>
    </w:p>
    <w:p w14:paraId="2D5B97FB" w14:textId="77777777" w:rsidR="00616500" w:rsidRPr="0057452B" w:rsidRDefault="00616500" w:rsidP="0057452B"/>
    <w:p w14:paraId="2B13C63F" w14:textId="77777777" w:rsidR="001653C1" w:rsidRDefault="001653C1" w:rsidP="001653C1">
      <w:r w:rsidRPr="001653C1">
        <w:t>Several key features were selected for model building, based on their importance and relationship to vehicle claims. Below is an overview of these key variables:</w:t>
      </w:r>
    </w:p>
    <w:p w14:paraId="4B7F4A23" w14:textId="77777777" w:rsidR="001653C1" w:rsidRPr="001653C1" w:rsidRDefault="001653C1" w:rsidP="001653C1"/>
    <w:p w14:paraId="30A919DB" w14:textId="1F746DB5" w:rsidR="001653C1" w:rsidRPr="001653C1" w:rsidRDefault="001653C1" w:rsidP="001653C1">
      <w:r w:rsidRPr="001653C1">
        <w:t>1. Category</w:t>
      </w:r>
      <w:r>
        <w:t xml:space="preserve"> </w:t>
      </w:r>
      <w:r w:rsidRPr="001653C1">
        <w:t>Anomaly:</w:t>
      </w:r>
    </w:p>
    <w:p w14:paraId="13628920" w14:textId="60325189" w:rsidR="001653C1" w:rsidRPr="001653C1" w:rsidRDefault="001653C1" w:rsidP="001653C1">
      <w:pPr>
        <w:numPr>
          <w:ilvl w:val="0"/>
          <w:numId w:val="7"/>
        </w:numPr>
      </w:pPr>
      <w:r w:rsidRPr="001653C1">
        <w:t xml:space="preserve">Description: This feature indicates whether there are anomalies in the car's category </w:t>
      </w:r>
    </w:p>
    <w:p w14:paraId="07A86075" w14:textId="77777777" w:rsidR="001653C1" w:rsidRPr="001653C1" w:rsidRDefault="001653C1" w:rsidP="001653C1">
      <w:pPr>
        <w:ind w:left="720"/>
      </w:pPr>
    </w:p>
    <w:p w14:paraId="284993B2" w14:textId="15599C76" w:rsidR="001653C1" w:rsidRPr="001653C1" w:rsidRDefault="001653C1" w:rsidP="001653C1">
      <w:r w:rsidRPr="001653C1">
        <w:t>2. Repair</w:t>
      </w:r>
      <w:r>
        <w:t xml:space="preserve"> </w:t>
      </w:r>
      <w:r w:rsidRPr="001653C1">
        <w:t>Hours:</w:t>
      </w:r>
    </w:p>
    <w:p w14:paraId="29B3D886" w14:textId="77777777" w:rsidR="001653C1" w:rsidRPr="001653C1" w:rsidRDefault="001653C1" w:rsidP="001653C1">
      <w:pPr>
        <w:numPr>
          <w:ilvl w:val="0"/>
          <w:numId w:val="8"/>
        </w:numPr>
      </w:pPr>
      <w:r w:rsidRPr="001653C1">
        <w:t>Description: This variable records the time spent on repairing the vehicle.</w:t>
      </w:r>
    </w:p>
    <w:p w14:paraId="66844104" w14:textId="77777777" w:rsidR="001653C1" w:rsidRPr="001653C1" w:rsidRDefault="001653C1" w:rsidP="001653C1">
      <w:pPr>
        <w:ind w:left="720"/>
      </w:pPr>
    </w:p>
    <w:p w14:paraId="05AD72C7" w14:textId="48CF4547" w:rsidR="001653C1" w:rsidRPr="001653C1" w:rsidRDefault="001653C1" w:rsidP="001653C1">
      <w:r w:rsidRPr="001653C1">
        <w:t>3. Seat</w:t>
      </w:r>
      <w:r>
        <w:t xml:space="preserve"> </w:t>
      </w:r>
      <w:r w:rsidRPr="001653C1">
        <w:t>Num:</w:t>
      </w:r>
    </w:p>
    <w:p w14:paraId="6A18EE6B" w14:textId="77777777" w:rsidR="001653C1" w:rsidRPr="001653C1" w:rsidRDefault="001653C1" w:rsidP="001653C1">
      <w:pPr>
        <w:numPr>
          <w:ilvl w:val="0"/>
          <w:numId w:val="9"/>
        </w:numPr>
      </w:pPr>
      <w:r w:rsidRPr="001653C1">
        <w:t>Description: Represents the number of seats in the car.</w:t>
      </w:r>
    </w:p>
    <w:p w14:paraId="0F11BCB9" w14:textId="77777777" w:rsidR="001653C1" w:rsidRPr="001653C1" w:rsidRDefault="001653C1" w:rsidP="001653C1">
      <w:pPr>
        <w:ind w:left="720"/>
      </w:pPr>
    </w:p>
    <w:p w14:paraId="0874CD85" w14:textId="1962C01D" w:rsidR="001653C1" w:rsidRPr="001653C1" w:rsidRDefault="001653C1" w:rsidP="001653C1">
      <w:r w:rsidRPr="001653C1">
        <w:t>4. Door</w:t>
      </w:r>
      <w:r>
        <w:t xml:space="preserve"> </w:t>
      </w:r>
      <w:r w:rsidRPr="001653C1">
        <w:t>Num:</w:t>
      </w:r>
    </w:p>
    <w:p w14:paraId="03FD2ECD" w14:textId="77777777" w:rsidR="001653C1" w:rsidRPr="001653C1" w:rsidRDefault="001653C1" w:rsidP="001653C1">
      <w:pPr>
        <w:numPr>
          <w:ilvl w:val="0"/>
          <w:numId w:val="10"/>
        </w:numPr>
      </w:pPr>
      <w:r w:rsidRPr="001653C1">
        <w:lastRenderedPageBreak/>
        <w:t>Description: Indicates the number of doors in the vehicle.</w:t>
      </w:r>
    </w:p>
    <w:p w14:paraId="2A885862" w14:textId="77777777" w:rsidR="001653C1" w:rsidRPr="001653C1" w:rsidRDefault="001653C1" w:rsidP="001653C1">
      <w:pPr>
        <w:ind w:left="720"/>
      </w:pPr>
    </w:p>
    <w:p w14:paraId="4C3BE611" w14:textId="11BEF931" w:rsidR="001653C1" w:rsidRPr="001653C1" w:rsidRDefault="001653C1" w:rsidP="001653C1">
      <w:r w:rsidRPr="001653C1">
        <w:t>5. Model</w:t>
      </w:r>
      <w:r>
        <w:t xml:space="preserve"> </w:t>
      </w:r>
      <w:r w:rsidRPr="001653C1">
        <w:t>Focus:</w:t>
      </w:r>
    </w:p>
    <w:p w14:paraId="30F5FFB4" w14:textId="77777777" w:rsidR="001653C1" w:rsidRPr="001653C1" w:rsidRDefault="001653C1" w:rsidP="001653C1">
      <w:pPr>
        <w:numPr>
          <w:ilvl w:val="0"/>
          <w:numId w:val="11"/>
        </w:numPr>
      </w:pPr>
      <w:r w:rsidRPr="001653C1">
        <w:t>Description: A binary variable that indicates whether the car model is a "Focus."</w:t>
      </w:r>
    </w:p>
    <w:p w14:paraId="5A37124D" w14:textId="77777777" w:rsidR="001653C1" w:rsidRPr="001653C1" w:rsidRDefault="001653C1" w:rsidP="003D3D72">
      <w:pPr>
        <w:ind w:left="360"/>
      </w:pPr>
    </w:p>
    <w:p w14:paraId="0C3CB29B" w14:textId="77777777" w:rsidR="0057452B" w:rsidRDefault="0057452B" w:rsidP="0057452B"/>
    <w:p w14:paraId="52040BE1" w14:textId="210C31B1" w:rsidR="00852F5A" w:rsidRDefault="00852F5A" w:rsidP="0057452B">
      <w:r w:rsidRPr="00852F5A">
        <w:rPr>
          <w:noProof/>
        </w:rPr>
        <w:drawing>
          <wp:inline distT="0" distB="0" distL="0" distR="0" wp14:anchorId="6BDB0EDE" wp14:editId="1DF29CA8">
            <wp:extent cx="2495862" cy="3207173"/>
            <wp:effectExtent l="0" t="0" r="0" b="6350"/>
            <wp:docPr id="98538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80169" name=""/>
                    <pic:cNvPicPr/>
                  </pic:nvPicPr>
                  <pic:blipFill>
                    <a:blip r:embed="rId5"/>
                    <a:stretch>
                      <a:fillRect/>
                    </a:stretch>
                  </pic:blipFill>
                  <pic:spPr>
                    <a:xfrm>
                      <a:off x="0" y="0"/>
                      <a:ext cx="2519697" cy="3237801"/>
                    </a:xfrm>
                    <a:prstGeom prst="rect">
                      <a:avLst/>
                    </a:prstGeom>
                  </pic:spPr>
                </pic:pic>
              </a:graphicData>
            </a:graphic>
          </wp:inline>
        </w:drawing>
      </w:r>
    </w:p>
    <w:p w14:paraId="10BF52E7" w14:textId="77777777" w:rsidR="00BB5391" w:rsidRDefault="00BB5391" w:rsidP="0057452B"/>
    <w:p w14:paraId="51263E69" w14:textId="77777777" w:rsidR="003D3D72" w:rsidRDefault="003D3D72" w:rsidP="003D3D72">
      <w:r w:rsidRPr="003D3D72">
        <w:t>The key features in our analysis were carefully selected for their strong relationship with the likelihood of a claim, as highlighted in the heatmap. Here's how each key feature impacts the predictions:</w:t>
      </w:r>
    </w:p>
    <w:p w14:paraId="1B8FB2BF" w14:textId="77777777" w:rsidR="003D3D72" w:rsidRPr="003D3D72" w:rsidRDefault="003D3D72" w:rsidP="003D3D72"/>
    <w:p w14:paraId="43352161" w14:textId="1950AA6C" w:rsidR="003D3D72" w:rsidRDefault="003D3D72" w:rsidP="003D3D72">
      <w:pPr>
        <w:numPr>
          <w:ilvl w:val="0"/>
          <w:numId w:val="13"/>
        </w:numPr>
      </w:pPr>
      <w:r w:rsidRPr="003D3D72">
        <w:t xml:space="preserve">Category Anomaly: This feature shows the strongest correlation with claims. Vehicles flagged with a category anomaly often exhibit structural or design issues, which increase their </w:t>
      </w:r>
      <w:r w:rsidR="00B526E2">
        <w:t xml:space="preserve">chances of getting </w:t>
      </w:r>
      <w:r w:rsidRPr="003D3D72">
        <w:t xml:space="preserve"> </w:t>
      </w:r>
      <w:r w:rsidR="00B526E2">
        <w:t>in</w:t>
      </w:r>
      <w:r w:rsidRPr="003D3D72">
        <w:t xml:space="preserve">to accidents or </w:t>
      </w:r>
      <w:r w:rsidR="00F538E8">
        <w:t xml:space="preserve">having </w:t>
      </w:r>
      <w:r w:rsidRPr="003D3D72">
        <w:t>breakdowns, thereby raising the likelihood of a claim.</w:t>
      </w:r>
    </w:p>
    <w:p w14:paraId="245173AF" w14:textId="77777777" w:rsidR="003D3D72" w:rsidRPr="003D3D72" w:rsidRDefault="003D3D72" w:rsidP="003D3D72">
      <w:pPr>
        <w:ind w:left="720"/>
      </w:pPr>
    </w:p>
    <w:p w14:paraId="684E5AE8" w14:textId="77777777" w:rsidR="003D3D72" w:rsidRDefault="003D3D72" w:rsidP="003D3D72">
      <w:pPr>
        <w:numPr>
          <w:ilvl w:val="0"/>
          <w:numId w:val="13"/>
        </w:numPr>
      </w:pPr>
      <w:r w:rsidRPr="003D3D72">
        <w:t>Repair Hours: As the second most correlated feature, repair hours provide crucial insight into the severity of issues. Vehicles requiring longer repair times often face significant problems, making this feature a strong predictor of claim rates.</w:t>
      </w:r>
    </w:p>
    <w:p w14:paraId="32E1E0E5" w14:textId="77777777" w:rsidR="003D3D72" w:rsidRPr="003D3D72" w:rsidRDefault="003D3D72" w:rsidP="003D3D72">
      <w:pPr>
        <w:ind w:left="720"/>
      </w:pPr>
    </w:p>
    <w:p w14:paraId="210259DD" w14:textId="77777777" w:rsidR="003D3D72" w:rsidRDefault="003D3D72" w:rsidP="003D3D72">
      <w:pPr>
        <w:numPr>
          <w:ilvl w:val="0"/>
          <w:numId w:val="13"/>
        </w:numPr>
      </w:pPr>
      <w:r w:rsidRPr="003D3D72">
        <w:t>Seat Number and Door Number: These features rank third and fourth in terms of correlation. Larger vehicles, characterized by higher seat and door counts, tend to have more claims. This could be attributed to greater usage, varying driving conditions, or the inherent complexity of larger designs. These features help capture patterns related to vehicle size and function.</w:t>
      </w:r>
    </w:p>
    <w:p w14:paraId="4FE7139D" w14:textId="77777777" w:rsidR="003D3D72" w:rsidRPr="003D3D72" w:rsidRDefault="003D3D72" w:rsidP="003D3D72"/>
    <w:p w14:paraId="723E361E" w14:textId="77777777" w:rsidR="003D3D72" w:rsidRPr="003D3D72" w:rsidRDefault="003D3D72" w:rsidP="003D3D72">
      <w:pPr>
        <w:numPr>
          <w:ilvl w:val="0"/>
          <w:numId w:val="13"/>
        </w:numPr>
      </w:pPr>
      <w:r w:rsidRPr="003D3D72">
        <w:lastRenderedPageBreak/>
        <w:t>Model Focus: Although this feature has the lowest correlation with claims, it plays a meaningful role in improving the F1 score. Specific models, such as the Ford Focus, are associated with a higher frequency of claims due to known issues or historical trends, making this feature valuable for refining predictions.</w:t>
      </w:r>
    </w:p>
    <w:p w14:paraId="3B071F5E" w14:textId="77777777" w:rsidR="00BB5391" w:rsidRPr="00BB5391" w:rsidRDefault="00BB5391" w:rsidP="00BB5391"/>
    <w:p w14:paraId="3CE602B7" w14:textId="77777777" w:rsidR="00BB5391" w:rsidRPr="00BB5391" w:rsidRDefault="00BB5391" w:rsidP="00BB5391">
      <w:r w:rsidRPr="00BB5391">
        <w:t>In summary, our analysis shows that vehicles with certain characteristics—such as longer repair times, specific models, or unique categories—are more likely to have claims. These features help our model make better predictions.</w:t>
      </w:r>
    </w:p>
    <w:p w14:paraId="16BA505B" w14:textId="77777777" w:rsidR="00BB5391" w:rsidRPr="0057452B" w:rsidRDefault="00BB5391" w:rsidP="0057452B"/>
    <w:p w14:paraId="120B132C" w14:textId="77E17D52" w:rsidR="00365F95" w:rsidRDefault="00365F95" w:rsidP="00365F95">
      <w:pPr>
        <w:pStyle w:val="Heading1"/>
      </w:pPr>
      <w:r>
        <w:t>Model Evaluation</w:t>
      </w:r>
    </w:p>
    <w:tbl>
      <w:tblPr>
        <w:tblStyle w:val="TableGrid"/>
        <w:tblW w:w="0" w:type="auto"/>
        <w:tblLook w:val="04A0" w:firstRow="1" w:lastRow="0" w:firstColumn="1" w:lastColumn="0" w:noHBand="0" w:noVBand="1"/>
      </w:tblPr>
      <w:tblGrid>
        <w:gridCol w:w="648"/>
        <w:gridCol w:w="2512"/>
        <w:gridCol w:w="851"/>
        <w:gridCol w:w="851"/>
        <w:gridCol w:w="860"/>
        <w:gridCol w:w="860"/>
        <w:gridCol w:w="692"/>
        <w:gridCol w:w="692"/>
        <w:gridCol w:w="692"/>
        <w:gridCol w:w="692"/>
      </w:tblGrid>
      <w:tr w:rsidR="003F43FF" w14:paraId="6EB9BC33" w14:textId="77777777" w:rsidTr="003F43FF">
        <w:tc>
          <w:tcPr>
            <w:tcW w:w="710" w:type="dxa"/>
          </w:tcPr>
          <w:p w14:paraId="7D30D28E" w14:textId="76A80A7D" w:rsidR="009B1536" w:rsidRDefault="009B1536" w:rsidP="009B1536">
            <w:r>
              <w:t>Model</w:t>
            </w:r>
          </w:p>
        </w:tc>
        <w:tc>
          <w:tcPr>
            <w:tcW w:w="1832" w:type="dxa"/>
          </w:tcPr>
          <w:p w14:paraId="550A9802" w14:textId="45D98CBB" w:rsidR="009B1536" w:rsidRDefault="009B1536" w:rsidP="009B1536">
            <w:r>
              <w:t>Features</w:t>
            </w:r>
          </w:p>
        </w:tc>
        <w:tc>
          <w:tcPr>
            <w:tcW w:w="939" w:type="dxa"/>
          </w:tcPr>
          <w:p w14:paraId="12765953" w14:textId="515DB44A" w:rsidR="009B1536" w:rsidRDefault="009B1536" w:rsidP="009B1536">
            <w:r>
              <w:t>Avg accuracy</w:t>
            </w:r>
          </w:p>
        </w:tc>
        <w:tc>
          <w:tcPr>
            <w:tcW w:w="939" w:type="dxa"/>
          </w:tcPr>
          <w:p w14:paraId="614D7B66" w14:textId="02E6DF26" w:rsidR="009B1536" w:rsidRDefault="009B1536" w:rsidP="009B1536">
            <w:r>
              <w:t>SD of accuracy</w:t>
            </w:r>
          </w:p>
        </w:tc>
        <w:tc>
          <w:tcPr>
            <w:tcW w:w="949" w:type="dxa"/>
          </w:tcPr>
          <w:p w14:paraId="7483E55F" w14:textId="690CAEF1" w:rsidR="009B1536" w:rsidRDefault="009B1536" w:rsidP="009B1536">
            <w:r>
              <w:t>Avg precision</w:t>
            </w:r>
          </w:p>
        </w:tc>
        <w:tc>
          <w:tcPr>
            <w:tcW w:w="949" w:type="dxa"/>
          </w:tcPr>
          <w:p w14:paraId="03036E3E" w14:textId="18CB8C0F" w:rsidR="009B1536" w:rsidRDefault="009B1536" w:rsidP="009B1536">
            <w:r>
              <w:t>SD precision</w:t>
            </w:r>
          </w:p>
        </w:tc>
        <w:tc>
          <w:tcPr>
            <w:tcW w:w="758" w:type="dxa"/>
          </w:tcPr>
          <w:p w14:paraId="35A8F63F" w14:textId="2C750006" w:rsidR="009B1536" w:rsidRDefault="009B1536" w:rsidP="009B1536">
            <w:r>
              <w:t>Avg recall</w:t>
            </w:r>
          </w:p>
        </w:tc>
        <w:tc>
          <w:tcPr>
            <w:tcW w:w="758" w:type="dxa"/>
          </w:tcPr>
          <w:p w14:paraId="2DFBB1CC" w14:textId="321609E2" w:rsidR="009B1536" w:rsidRDefault="003F43FF" w:rsidP="009B1536">
            <w:r>
              <w:t>SD recall</w:t>
            </w:r>
          </w:p>
        </w:tc>
        <w:tc>
          <w:tcPr>
            <w:tcW w:w="758" w:type="dxa"/>
          </w:tcPr>
          <w:p w14:paraId="2BE0A099" w14:textId="69BD9A15" w:rsidR="009B1536" w:rsidRDefault="003F43FF" w:rsidP="009B1536">
            <w:r>
              <w:t>Avg f1</w:t>
            </w:r>
          </w:p>
        </w:tc>
        <w:tc>
          <w:tcPr>
            <w:tcW w:w="758" w:type="dxa"/>
          </w:tcPr>
          <w:p w14:paraId="637DDDFA" w14:textId="6B64B7A6" w:rsidR="009B1536" w:rsidRDefault="003F43FF" w:rsidP="009B1536">
            <w:r>
              <w:t>SD f1</w:t>
            </w:r>
          </w:p>
        </w:tc>
      </w:tr>
      <w:tr w:rsidR="003F43FF" w14:paraId="43B378E2" w14:textId="77777777" w:rsidTr="003F43FF">
        <w:tc>
          <w:tcPr>
            <w:tcW w:w="710" w:type="dxa"/>
          </w:tcPr>
          <w:p w14:paraId="6675DE72" w14:textId="5E18CA2C" w:rsidR="009B1536" w:rsidRDefault="009B1536" w:rsidP="009B1536">
            <w:r>
              <w:t>Model 1</w:t>
            </w:r>
          </w:p>
        </w:tc>
        <w:tc>
          <w:tcPr>
            <w:tcW w:w="1832" w:type="dxa"/>
          </w:tcPr>
          <w:p w14:paraId="52E3A73C" w14:textId="6136D01A" w:rsidR="009B1536" w:rsidRDefault="00BE2F22" w:rsidP="009B1536">
            <w:r w:rsidRPr="00BE2F22">
              <w:t>"</w:t>
            </w:r>
            <w:proofErr w:type="spellStart"/>
            <w:proofErr w:type="gramStart"/>
            <w:r w:rsidRPr="00BE2F22">
              <w:t>category</w:t>
            </w:r>
            <w:proofErr w:type="gramEnd"/>
            <w:r w:rsidRPr="00BE2F22">
              <w:t>_anomaly</w:t>
            </w:r>
            <w:proofErr w:type="spellEnd"/>
            <w:r w:rsidRPr="00BE2F22">
              <w:t>", "</w:t>
            </w:r>
            <w:proofErr w:type="spellStart"/>
            <w:r w:rsidRPr="00BE2F22">
              <w:t>Color_Gelb</w:t>
            </w:r>
            <w:proofErr w:type="spellEnd"/>
            <w:r w:rsidRPr="00BE2F22">
              <w:t>", "</w:t>
            </w:r>
            <w:proofErr w:type="spellStart"/>
            <w:r w:rsidRPr="00BE2F22">
              <w:t>Repair_Hours_Binned_Extreme</w:t>
            </w:r>
            <w:proofErr w:type="spellEnd"/>
            <w:r w:rsidRPr="00BE2F22">
              <w:t>", "</w:t>
            </w:r>
            <w:proofErr w:type="spellStart"/>
            <w:r w:rsidRPr="00BE2F22">
              <w:t>Seat_num</w:t>
            </w:r>
            <w:proofErr w:type="spellEnd"/>
            <w:r w:rsidRPr="00BE2F22">
              <w:t>", "</w:t>
            </w:r>
            <w:proofErr w:type="spellStart"/>
            <w:r w:rsidRPr="00BE2F22">
              <w:t>repair_cost</w:t>
            </w:r>
            <w:proofErr w:type="spellEnd"/>
            <w:r w:rsidRPr="00BE2F22">
              <w:t>"</w:t>
            </w:r>
          </w:p>
        </w:tc>
        <w:tc>
          <w:tcPr>
            <w:tcW w:w="939" w:type="dxa"/>
          </w:tcPr>
          <w:p w14:paraId="02939140" w14:textId="65451AB6" w:rsidR="009B1536" w:rsidRDefault="00BE2F22" w:rsidP="009B1536">
            <w:r w:rsidRPr="00BE2F22">
              <w:t>0.9006</w:t>
            </w:r>
          </w:p>
        </w:tc>
        <w:tc>
          <w:tcPr>
            <w:tcW w:w="939" w:type="dxa"/>
          </w:tcPr>
          <w:p w14:paraId="7237FFAA" w14:textId="3906DE6C" w:rsidR="009B1536" w:rsidRDefault="00BE2F22" w:rsidP="009B1536">
            <w:r w:rsidRPr="00BE2F22">
              <w:t>0.0111</w:t>
            </w:r>
          </w:p>
        </w:tc>
        <w:tc>
          <w:tcPr>
            <w:tcW w:w="949" w:type="dxa"/>
          </w:tcPr>
          <w:p w14:paraId="69581E89" w14:textId="572DC89B" w:rsidR="009B1536" w:rsidRDefault="00BE2F22" w:rsidP="009B1536">
            <w:r w:rsidRPr="00BE2F22">
              <w:t>0.9035</w:t>
            </w:r>
          </w:p>
        </w:tc>
        <w:tc>
          <w:tcPr>
            <w:tcW w:w="949" w:type="dxa"/>
          </w:tcPr>
          <w:p w14:paraId="74984F40" w14:textId="056AF1BD" w:rsidR="009B1536" w:rsidRDefault="00BE2F22" w:rsidP="009B1536">
            <w:r w:rsidRPr="00BE2F22">
              <w:t>0.0095</w:t>
            </w:r>
          </w:p>
        </w:tc>
        <w:tc>
          <w:tcPr>
            <w:tcW w:w="758" w:type="dxa"/>
          </w:tcPr>
          <w:p w14:paraId="12253028" w14:textId="64364E64" w:rsidR="009B1536" w:rsidRDefault="00BE2F22" w:rsidP="009B1536">
            <w:r w:rsidRPr="00BE2F22">
              <w:t>0.9006</w:t>
            </w:r>
          </w:p>
        </w:tc>
        <w:tc>
          <w:tcPr>
            <w:tcW w:w="758" w:type="dxa"/>
          </w:tcPr>
          <w:p w14:paraId="37B52335" w14:textId="1C3608C0" w:rsidR="009B1536" w:rsidRDefault="00BE2F22" w:rsidP="009B1536">
            <w:r w:rsidRPr="00BE2F22">
              <w:t>0.0111</w:t>
            </w:r>
          </w:p>
        </w:tc>
        <w:tc>
          <w:tcPr>
            <w:tcW w:w="758" w:type="dxa"/>
          </w:tcPr>
          <w:p w14:paraId="3B147654" w14:textId="237AE3EC" w:rsidR="009B1536" w:rsidRDefault="00BE2F22" w:rsidP="009B1536">
            <w:r w:rsidRPr="00BE2F22">
              <w:t>0.8902</w:t>
            </w:r>
          </w:p>
        </w:tc>
        <w:tc>
          <w:tcPr>
            <w:tcW w:w="758" w:type="dxa"/>
          </w:tcPr>
          <w:p w14:paraId="1B0C58B3" w14:textId="26E460BB" w:rsidR="009B1536" w:rsidRDefault="00BE2F22" w:rsidP="009B1536">
            <w:r w:rsidRPr="00BE2F22">
              <w:t>0.0141</w:t>
            </w:r>
          </w:p>
        </w:tc>
      </w:tr>
      <w:tr w:rsidR="003F43FF" w14:paraId="09B2EC13" w14:textId="77777777" w:rsidTr="003F43FF">
        <w:tc>
          <w:tcPr>
            <w:tcW w:w="710" w:type="dxa"/>
          </w:tcPr>
          <w:p w14:paraId="5731563C" w14:textId="796BF46C" w:rsidR="003F43FF" w:rsidRDefault="003F43FF" w:rsidP="003F43FF">
            <w:r>
              <w:t>Model 2</w:t>
            </w:r>
          </w:p>
        </w:tc>
        <w:tc>
          <w:tcPr>
            <w:tcW w:w="1832" w:type="dxa"/>
          </w:tcPr>
          <w:p w14:paraId="1AC6175D" w14:textId="4C2F85A1" w:rsidR="003F43FF" w:rsidRDefault="003F43FF" w:rsidP="003F43FF">
            <w:r w:rsidRPr="003F43FF">
              <w:t>"</w:t>
            </w:r>
            <w:proofErr w:type="spellStart"/>
            <w:proofErr w:type="gramStart"/>
            <w:r w:rsidRPr="003F43FF">
              <w:t>category</w:t>
            </w:r>
            <w:proofErr w:type="gramEnd"/>
            <w:r w:rsidRPr="003F43FF">
              <w:t>_anomaly</w:t>
            </w:r>
            <w:proofErr w:type="spellEnd"/>
            <w:r w:rsidRPr="003F43FF">
              <w:t>", "</w:t>
            </w:r>
            <w:proofErr w:type="spellStart"/>
            <w:r w:rsidRPr="003F43FF">
              <w:t>repair_hours</w:t>
            </w:r>
            <w:proofErr w:type="spellEnd"/>
            <w:r w:rsidRPr="003F43FF">
              <w:t>", "</w:t>
            </w:r>
            <w:proofErr w:type="spellStart"/>
            <w:r w:rsidRPr="003F43FF">
              <w:t>Seat_num</w:t>
            </w:r>
            <w:proofErr w:type="spellEnd"/>
            <w:r w:rsidRPr="003F43FF">
              <w:t>", "</w:t>
            </w:r>
            <w:proofErr w:type="spellStart"/>
            <w:r w:rsidRPr="003F43FF">
              <w:t>Door_num</w:t>
            </w:r>
            <w:proofErr w:type="spellEnd"/>
            <w:r w:rsidRPr="003F43FF">
              <w:t>", "</w:t>
            </w:r>
            <w:proofErr w:type="spellStart"/>
            <w:r w:rsidRPr="003F43FF">
              <w:t>Model_Focus</w:t>
            </w:r>
            <w:proofErr w:type="spellEnd"/>
            <w:r w:rsidRPr="003F43FF">
              <w:t>"</w:t>
            </w:r>
          </w:p>
        </w:tc>
        <w:tc>
          <w:tcPr>
            <w:tcW w:w="939" w:type="dxa"/>
          </w:tcPr>
          <w:p w14:paraId="3C7AFCEA" w14:textId="18AE49F6" w:rsidR="003F43FF" w:rsidRDefault="003F43FF" w:rsidP="003F43FF">
            <w:r w:rsidRPr="003F43FF">
              <w:t>0.9440</w:t>
            </w:r>
          </w:p>
        </w:tc>
        <w:tc>
          <w:tcPr>
            <w:tcW w:w="939" w:type="dxa"/>
          </w:tcPr>
          <w:p w14:paraId="55456457" w14:textId="2F8072A1" w:rsidR="003F43FF" w:rsidRDefault="003F43FF" w:rsidP="003F43FF">
            <w:r w:rsidRPr="003F43FF">
              <w:t>0.0094</w:t>
            </w:r>
          </w:p>
        </w:tc>
        <w:tc>
          <w:tcPr>
            <w:tcW w:w="949" w:type="dxa"/>
          </w:tcPr>
          <w:p w14:paraId="62273472" w14:textId="2ACD4096" w:rsidR="003F43FF" w:rsidRDefault="003F43FF" w:rsidP="003F43FF">
            <w:r w:rsidRPr="003F43FF">
              <w:t>0.9473</w:t>
            </w:r>
          </w:p>
        </w:tc>
        <w:tc>
          <w:tcPr>
            <w:tcW w:w="949" w:type="dxa"/>
          </w:tcPr>
          <w:p w14:paraId="1513E743" w14:textId="1F3380DA" w:rsidR="003F43FF" w:rsidRDefault="003F43FF" w:rsidP="003F43FF">
            <w:r w:rsidRPr="003F43FF">
              <w:t>0.0085</w:t>
            </w:r>
          </w:p>
        </w:tc>
        <w:tc>
          <w:tcPr>
            <w:tcW w:w="758" w:type="dxa"/>
          </w:tcPr>
          <w:p w14:paraId="379BB3C2" w14:textId="4BE3DF27" w:rsidR="003F43FF" w:rsidRDefault="003F43FF" w:rsidP="003F43FF">
            <w:r w:rsidRPr="003F43FF">
              <w:t>0.9440</w:t>
            </w:r>
          </w:p>
        </w:tc>
        <w:tc>
          <w:tcPr>
            <w:tcW w:w="758" w:type="dxa"/>
          </w:tcPr>
          <w:p w14:paraId="6B4BD8B7" w14:textId="5F85F372" w:rsidR="003F43FF" w:rsidRDefault="003F43FF" w:rsidP="003F43FF">
            <w:r w:rsidRPr="003F43FF">
              <w:t>0.0094</w:t>
            </w:r>
          </w:p>
        </w:tc>
        <w:tc>
          <w:tcPr>
            <w:tcW w:w="758" w:type="dxa"/>
          </w:tcPr>
          <w:p w14:paraId="57C5CA02" w14:textId="157C2533" w:rsidR="003F43FF" w:rsidRDefault="003F43FF" w:rsidP="003F43FF">
            <w:r w:rsidRPr="003F43FF">
              <w:t>0.9404</w:t>
            </w:r>
          </w:p>
        </w:tc>
        <w:tc>
          <w:tcPr>
            <w:tcW w:w="758" w:type="dxa"/>
          </w:tcPr>
          <w:p w14:paraId="59E38D5C" w14:textId="4C2F4206" w:rsidR="003F43FF" w:rsidRDefault="003F43FF" w:rsidP="003F43FF">
            <w:r w:rsidRPr="003F43FF">
              <w:t>0.0105</w:t>
            </w:r>
          </w:p>
        </w:tc>
      </w:tr>
      <w:tr w:rsidR="003F43FF" w14:paraId="621E37FA" w14:textId="77777777" w:rsidTr="003F43FF">
        <w:tc>
          <w:tcPr>
            <w:tcW w:w="710" w:type="dxa"/>
          </w:tcPr>
          <w:p w14:paraId="30174CBA" w14:textId="23B9C67D" w:rsidR="003F43FF" w:rsidRDefault="003F43FF" w:rsidP="003F43FF">
            <w:r>
              <w:t>Model 3</w:t>
            </w:r>
          </w:p>
        </w:tc>
        <w:tc>
          <w:tcPr>
            <w:tcW w:w="1832" w:type="dxa"/>
          </w:tcPr>
          <w:p w14:paraId="08E73B6A" w14:textId="0EDA68C3" w:rsidR="003F43FF" w:rsidRDefault="00BE2F22" w:rsidP="003F43FF">
            <w:r w:rsidRPr="00BE2F22">
              <w:rPr>
                <w:i/>
                <w:iCs/>
              </w:rPr>
              <w:t>"</w:t>
            </w:r>
            <w:proofErr w:type="spellStart"/>
            <w:proofErr w:type="gramStart"/>
            <w:r w:rsidRPr="00BE2F22">
              <w:rPr>
                <w:i/>
                <w:iCs/>
              </w:rPr>
              <w:t>category</w:t>
            </w:r>
            <w:proofErr w:type="gramEnd"/>
            <w:r w:rsidRPr="00BE2F22">
              <w:rPr>
                <w:i/>
                <w:iCs/>
              </w:rPr>
              <w:t>_anomaly</w:t>
            </w:r>
            <w:proofErr w:type="spellEnd"/>
            <w:r w:rsidRPr="00BE2F22">
              <w:rPr>
                <w:i/>
                <w:iCs/>
              </w:rPr>
              <w:t>", "</w:t>
            </w:r>
            <w:proofErr w:type="spellStart"/>
            <w:r w:rsidRPr="00BE2F22">
              <w:rPr>
                <w:i/>
                <w:iCs/>
              </w:rPr>
              <w:t>repair_hours</w:t>
            </w:r>
            <w:proofErr w:type="spellEnd"/>
            <w:r w:rsidRPr="00BE2F22">
              <w:rPr>
                <w:i/>
                <w:iCs/>
              </w:rPr>
              <w:t>", "</w:t>
            </w:r>
            <w:proofErr w:type="spellStart"/>
            <w:r w:rsidRPr="00BE2F22">
              <w:rPr>
                <w:i/>
                <w:iCs/>
              </w:rPr>
              <w:t>Seat_num</w:t>
            </w:r>
            <w:proofErr w:type="spellEnd"/>
            <w:r w:rsidRPr="00BE2F22">
              <w:rPr>
                <w:i/>
                <w:iCs/>
              </w:rPr>
              <w:t>"</w:t>
            </w:r>
          </w:p>
        </w:tc>
        <w:tc>
          <w:tcPr>
            <w:tcW w:w="939" w:type="dxa"/>
          </w:tcPr>
          <w:p w14:paraId="29DEFBB2" w14:textId="35C15504" w:rsidR="003F43FF" w:rsidRDefault="00CD3632" w:rsidP="003F43FF">
            <w:r w:rsidRPr="00CD3632">
              <w:t>0.9378</w:t>
            </w:r>
          </w:p>
        </w:tc>
        <w:tc>
          <w:tcPr>
            <w:tcW w:w="939" w:type="dxa"/>
          </w:tcPr>
          <w:p w14:paraId="6A6A9941" w14:textId="72663DAA" w:rsidR="003F43FF" w:rsidRDefault="00CD3632" w:rsidP="003F43FF">
            <w:r w:rsidRPr="00CD3632">
              <w:t>0.0099</w:t>
            </w:r>
          </w:p>
        </w:tc>
        <w:tc>
          <w:tcPr>
            <w:tcW w:w="949" w:type="dxa"/>
          </w:tcPr>
          <w:p w14:paraId="1686384B" w14:textId="0364AF82" w:rsidR="003F43FF" w:rsidRDefault="00CD3632" w:rsidP="003F43FF">
            <w:r w:rsidRPr="00CD3632">
              <w:t>0.9380</w:t>
            </w:r>
          </w:p>
        </w:tc>
        <w:tc>
          <w:tcPr>
            <w:tcW w:w="949" w:type="dxa"/>
          </w:tcPr>
          <w:p w14:paraId="362A5B61" w14:textId="595A0992" w:rsidR="003F43FF" w:rsidRDefault="00CD3632" w:rsidP="003F43FF">
            <w:r w:rsidRPr="00CD3632">
              <w:t>0.0092</w:t>
            </w:r>
          </w:p>
        </w:tc>
        <w:tc>
          <w:tcPr>
            <w:tcW w:w="758" w:type="dxa"/>
          </w:tcPr>
          <w:p w14:paraId="120072AE" w14:textId="19B49071" w:rsidR="003F43FF" w:rsidRDefault="00CD3632" w:rsidP="003F43FF">
            <w:r w:rsidRPr="00CD3632">
              <w:t>0.9378</w:t>
            </w:r>
          </w:p>
        </w:tc>
        <w:tc>
          <w:tcPr>
            <w:tcW w:w="758" w:type="dxa"/>
          </w:tcPr>
          <w:p w14:paraId="363C39E7" w14:textId="56F162AF" w:rsidR="003F43FF" w:rsidRDefault="00CD3632" w:rsidP="003F43FF">
            <w:r w:rsidRPr="00CD3632">
              <w:t>0.0099</w:t>
            </w:r>
          </w:p>
        </w:tc>
        <w:tc>
          <w:tcPr>
            <w:tcW w:w="758" w:type="dxa"/>
          </w:tcPr>
          <w:p w14:paraId="3F8631B4" w14:textId="43189420" w:rsidR="003F43FF" w:rsidRDefault="00CD3632" w:rsidP="003F43FF">
            <w:r w:rsidRPr="00CD3632">
              <w:t>0.9346</w:t>
            </w:r>
          </w:p>
        </w:tc>
        <w:tc>
          <w:tcPr>
            <w:tcW w:w="758" w:type="dxa"/>
          </w:tcPr>
          <w:p w14:paraId="1A2D979E" w14:textId="47E49A58" w:rsidR="003F43FF" w:rsidRDefault="00CD3632" w:rsidP="003F43FF">
            <w:r w:rsidRPr="00CD3632">
              <w:t>0.0120</w:t>
            </w:r>
          </w:p>
        </w:tc>
      </w:tr>
    </w:tbl>
    <w:p w14:paraId="078DAD65" w14:textId="77777777" w:rsidR="009B1536" w:rsidRPr="009B1536" w:rsidRDefault="009B1536" w:rsidP="009B1536"/>
    <w:p w14:paraId="4DEB378E" w14:textId="0CC171E7" w:rsidR="00365F95" w:rsidRDefault="00CD3632" w:rsidP="00365F95">
      <w:pPr>
        <w:pStyle w:val="Heading1"/>
      </w:pPr>
      <w:r>
        <w:t>Conclusion</w:t>
      </w:r>
    </w:p>
    <w:p w14:paraId="1D0E8EF7" w14:textId="648A17C4" w:rsidR="00B31F92" w:rsidRDefault="00B31F92" w:rsidP="00B31F92">
      <w:r>
        <w:t xml:space="preserve">Model selected as the best model is model 2 that </w:t>
      </w:r>
      <w:r w:rsidR="00D15B0A">
        <w:t xml:space="preserve">has 1 binned feature and </w:t>
      </w:r>
      <w:r w:rsidR="00EC3914">
        <w:t>dummying</w:t>
      </w:r>
      <w:r w:rsidR="00D15B0A">
        <w:t xml:space="preserve"> for </w:t>
      </w:r>
      <w:r w:rsidR="00EC3914">
        <w:t>all</w:t>
      </w:r>
      <w:r w:rsidR="00D15B0A">
        <w:t xml:space="preserve"> the categorical features. The reasons why it is chosen are:</w:t>
      </w:r>
    </w:p>
    <w:p w14:paraId="3B276372" w14:textId="77777777" w:rsidR="00D15B0A" w:rsidRPr="00B31F92" w:rsidRDefault="00D15B0A" w:rsidP="00B31F92"/>
    <w:p w14:paraId="7798E090" w14:textId="42F5DC9B" w:rsidR="00B31F92" w:rsidRDefault="00B31F92" w:rsidP="00B31F92">
      <w:pPr>
        <w:numPr>
          <w:ilvl w:val="0"/>
          <w:numId w:val="5"/>
        </w:numPr>
      </w:pPr>
      <w:r w:rsidRPr="00B31F92">
        <w:t>Higher Performance Metrics</w:t>
      </w:r>
      <w:r w:rsidRPr="00B31F92">
        <w:br/>
        <w:t xml:space="preserve">Model 2 outperforms the other models across </w:t>
      </w:r>
      <w:r w:rsidR="00D15B0A">
        <w:t xml:space="preserve">the </w:t>
      </w:r>
      <w:r w:rsidRPr="00B31F92">
        <w:t xml:space="preserve">key metrics, </w:t>
      </w:r>
      <w:r w:rsidR="00D15B0A">
        <w:t xml:space="preserve">getting </w:t>
      </w:r>
      <w:r w:rsidRPr="00B31F92">
        <w:t xml:space="preserve">an average accuracy of 0.9440, precision of 0.9473, recall of 0.9440, and an F1 score of 0.9404. These metrics indicate that Model 2 is both </w:t>
      </w:r>
      <w:r w:rsidR="00D15B0A">
        <w:t>very</w:t>
      </w:r>
      <w:r w:rsidRPr="00B31F92">
        <w:t xml:space="preserve"> accurate and well-balanced in terms of precision and recall.</w:t>
      </w:r>
    </w:p>
    <w:p w14:paraId="69708BC4" w14:textId="77777777" w:rsidR="00D15B0A" w:rsidRDefault="00D15B0A" w:rsidP="00D15B0A">
      <w:pPr>
        <w:ind w:left="720"/>
      </w:pPr>
    </w:p>
    <w:p w14:paraId="3EEBF5B7" w14:textId="7870ADFB" w:rsidR="00B31F92" w:rsidRDefault="00B31F92" w:rsidP="00B31F92">
      <w:pPr>
        <w:numPr>
          <w:ilvl w:val="0"/>
          <w:numId w:val="5"/>
        </w:numPr>
      </w:pPr>
      <w:r w:rsidRPr="00B31F92">
        <w:lastRenderedPageBreak/>
        <w:t>Simplified Feature Engineering</w:t>
      </w:r>
      <w:r w:rsidRPr="00B31F92">
        <w:br/>
        <w:t>Model 2</w:t>
      </w:r>
      <w:r w:rsidR="00D15B0A">
        <w:t xml:space="preserve"> has</w:t>
      </w:r>
      <w:r w:rsidRPr="00B31F92">
        <w:t xml:space="preserve"> a simplified approach to feature engineering, using fewer bins and avoiding complex transformations. It focuses on critical features such as "</w:t>
      </w:r>
      <w:proofErr w:type="spellStart"/>
      <w:r w:rsidRPr="00B31F92">
        <w:t>category_anomaly</w:t>
      </w:r>
      <w:proofErr w:type="spellEnd"/>
      <w:r w:rsidRPr="00B31F92">
        <w:t>," "</w:t>
      </w:r>
      <w:proofErr w:type="spellStart"/>
      <w:r w:rsidRPr="00B31F92">
        <w:t>repair_hours</w:t>
      </w:r>
      <w:proofErr w:type="spellEnd"/>
      <w:r w:rsidRPr="00B31F92">
        <w:t>," "</w:t>
      </w:r>
      <w:proofErr w:type="spellStart"/>
      <w:r w:rsidRPr="00B31F92">
        <w:t>Seat_num</w:t>
      </w:r>
      <w:proofErr w:type="spellEnd"/>
      <w:r w:rsidRPr="00B31F92">
        <w:t>," "</w:t>
      </w:r>
      <w:proofErr w:type="spellStart"/>
      <w:r w:rsidRPr="00B31F92">
        <w:t>Door_num</w:t>
      </w:r>
      <w:proofErr w:type="spellEnd"/>
      <w:r w:rsidRPr="00B31F92">
        <w:t>," and "</w:t>
      </w:r>
      <w:proofErr w:type="spellStart"/>
      <w:r w:rsidRPr="00B31F92">
        <w:t>Model_Focus</w:t>
      </w:r>
      <w:proofErr w:type="spellEnd"/>
      <w:r w:rsidRPr="00B31F92">
        <w:t>," which capture the essential predictors without unnecessary complications.</w:t>
      </w:r>
    </w:p>
    <w:p w14:paraId="39DB4590" w14:textId="77777777" w:rsidR="00D15B0A" w:rsidRPr="00B31F92" w:rsidRDefault="00D15B0A" w:rsidP="00D15B0A"/>
    <w:p w14:paraId="7D3E3BA1" w14:textId="2E92561D" w:rsidR="00B31F92" w:rsidRDefault="00B31F92" w:rsidP="00B31F92">
      <w:pPr>
        <w:numPr>
          <w:ilvl w:val="0"/>
          <w:numId w:val="5"/>
        </w:numPr>
      </w:pPr>
      <w:r w:rsidRPr="00B31F92">
        <w:t>Streamlined Preprocessing</w:t>
      </w:r>
      <w:r w:rsidRPr="00B31F92">
        <w:br/>
        <w:t xml:space="preserve">The preprocessing for Model 2 is minimal, which </w:t>
      </w:r>
      <w:r w:rsidR="00D15B0A">
        <w:t>makes</w:t>
      </w:r>
      <w:r w:rsidRPr="00B31F92">
        <w:t xml:space="preserve"> interpretability</w:t>
      </w:r>
      <w:r w:rsidR="00D15B0A">
        <w:t xml:space="preserve"> easier</w:t>
      </w:r>
      <w:r w:rsidRPr="00B31F92">
        <w:t xml:space="preserve"> and reduces overhead. By avoiding overly complex scaling or transformations, it ensures the model is straightforward to implement and understand.</w:t>
      </w:r>
    </w:p>
    <w:p w14:paraId="260FD5B1" w14:textId="77777777" w:rsidR="00D15B0A" w:rsidRPr="00B31F92" w:rsidRDefault="00D15B0A" w:rsidP="00D15B0A"/>
    <w:p w14:paraId="43A78F50" w14:textId="487A68D9" w:rsidR="00B31F92" w:rsidRPr="00B31F92" w:rsidRDefault="00B31F92" w:rsidP="00B31F92">
      <w:r w:rsidRPr="00B31F92">
        <w:t>Conclusion:</w:t>
      </w:r>
      <w:r w:rsidRPr="00B31F92">
        <w:br/>
        <w:t xml:space="preserve">Model 2 is chosen because it achieves a </w:t>
      </w:r>
      <w:r w:rsidR="00D15B0A">
        <w:t>good</w:t>
      </w:r>
      <w:r w:rsidRPr="00B31F92">
        <w:t xml:space="preserve"> balance between performance, simplicity, and interpretability. Its high accuracy and streamlined design make it </w:t>
      </w:r>
      <w:r w:rsidR="00D15B0A">
        <w:t>suitable for the task.</w:t>
      </w:r>
    </w:p>
    <w:p w14:paraId="2CD39497" w14:textId="77777777" w:rsidR="00E07E69" w:rsidRDefault="00E07E69"/>
    <w:sectPr w:rsidR="00E07E6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9D6E72"/>
    <w:multiLevelType w:val="multilevel"/>
    <w:tmpl w:val="A6488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88125C"/>
    <w:multiLevelType w:val="hybridMultilevel"/>
    <w:tmpl w:val="4686E22C"/>
    <w:lvl w:ilvl="0" w:tplc="11B6EBF8">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044303"/>
    <w:multiLevelType w:val="hybridMultilevel"/>
    <w:tmpl w:val="8488E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C73511"/>
    <w:multiLevelType w:val="multilevel"/>
    <w:tmpl w:val="FF2C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0644AB"/>
    <w:multiLevelType w:val="multilevel"/>
    <w:tmpl w:val="0BBC7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AC1C60"/>
    <w:multiLevelType w:val="multilevel"/>
    <w:tmpl w:val="85D4B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55694B"/>
    <w:multiLevelType w:val="multilevel"/>
    <w:tmpl w:val="6E506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E614B4"/>
    <w:multiLevelType w:val="hybridMultilevel"/>
    <w:tmpl w:val="409C2C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6B37BE"/>
    <w:multiLevelType w:val="multilevel"/>
    <w:tmpl w:val="5C58F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2B63383"/>
    <w:multiLevelType w:val="multilevel"/>
    <w:tmpl w:val="DD104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8B6438"/>
    <w:multiLevelType w:val="multilevel"/>
    <w:tmpl w:val="E5DA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4C6C00"/>
    <w:multiLevelType w:val="multilevel"/>
    <w:tmpl w:val="1BC49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FD43C26"/>
    <w:multiLevelType w:val="multilevel"/>
    <w:tmpl w:val="62BAC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773146">
    <w:abstractNumId w:val="6"/>
  </w:num>
  <w:num w:numId="2" w16cid:durableId="749740871">
    <w:abstractNumId w:val="7"/>
  </w:num>
  <w:num w:numId="3" w16cid:durableId="197546024">
    <w:abstractNumId w:val="2"/>
  </w:num>
  <w:num w:numId="4" w16cid:durableId="950667624">
    <w:abstractNumId w:val="1"/>
  </w:num>
  <w:num w:numId="5" w16cid:durableId="1831678200">
    <w:abstractNumId w:val="8"/>
  </w:num>
  <w:num w:numId="6" w16cid:durableId="1231890551">
    <w:abstractNumId w:val="11"/>
  </w:num>
  <w:num w:numId="7" w16cid:durableId="1314143924">
    <w:abstractNumId w:val="10"/>
  </w:num>
  <w:num w:numId="8" w16cid:durableId="996227835">
    <w:abstractNumId w:val="5"/>
  </w:num>
  <w:num w:numId="9" w16cid:durableId="2126270326">
    <w:abstractNumId w:val="12"/>
  </w:num>
  <w:num w:numId="10" w16cid:durableId="72824497">
    <w:abstractNumId w:val="4"/>
  </w:num>
  <w:num w:numId="11" w16cid:durableId="365982592">
    <w:abstractNumId w:val="9"/>
  </w:num>
  <w:num w:numId="12" w16cid:durableId="1261328330">
    <w:abstractNumId w:val="0"/>
  </w:num>
  <w:num w:numId="13" w16cid:durableId="9714436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F27"/>
    <w:rsid w:val="000142CE"/>
    <w:rsid w:val="00132F27"/>
    <w:rsid w:val="001653C1"/>
    <w:rsid w:val="00232C66"/>
    <w:rsid w:val="002C6144"/>
    <w:rsid w:val="002F2E07"/>
    <w:rsid w:val="00365F95"/>
    <w:rsid w:val="003A3803"/>
    <w:rsid w:val="003D3D72"/>
    <w:rsid w:val="003F43FF"/>
    <w:rsid w:val="00464D38"/>
    <w:rsid w:val="004F471A"/>
    <w:rsid w:val="0057452B"/>
    <w:rsid w:val="00616500"/>
    <w:rsid w:val="00852F5A"/>
    <w:rsid w:val="00891CCF"/>
    <w:rsid w:val="008D24CE"/>
    <w:rsid w:val="00905F11"/>
    <w:rsid w:val="00920ECB"/>
    <w:rsid w:val="009B1536"/>
    <w:rsid w:val="00A438B4"/>
    <w:rsid w:val="00B31F92"/>
    <w:rsid w:val="00B526E2"/>
    <w:rsid w:val="00BB5391"/>
    <w:rsid w:val="00BE2F22"/>
    <w:rsid w:val="00C975ED"/>
    <w:rsid w:val="00CD3632"/>
    <w:rsid w:val="00CD6E13"/>
    <w:rsid w:val="00CF6B23"/>
    <w:rsid w:val="00D15B0A"/>
    <w:rsid w:val="00DE45F3"/>
    <w:rsid w:val="00E07E69"/>
    <w:rsid w:val="00E5751E"/>
    <w:rsid w:val="00EC3914"/>
    <w:rsid w:val="00F538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67D86"/>
  <w15:chartTrackingRefBased/>
  <w15:docId w15:val="{60C2FB4C-E84A-AB4F-8050-887B78E73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5F95"/>
  </w:style>
  <w:style w:type="paragraph" w:styleId="Heading1">
    <w:name w:val="heading 1"/>
    <w:basedOn w:val="Normal"/>
    <w:next w:val="Normal"/>
    <w:link w:val="Heading1Char"/>
    <w:uiPriority w:val="9"/>
    <w:qFormat/>
    <w:rsid w:val="00132F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32F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2F2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2F2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2F2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2F2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2F2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2F2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2F2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2F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32F2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2F2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2F2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2F2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2F2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2F2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2F2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2F27"/>
    <w:rPr>
      <w:rFonts w:eastAsiaTheme="majorEastAsia" w:cstheme="majorBidi"/>
      <w:color w:val="272727" w:themeColor="text1" w:themeTint="D8"/>
    </w:rPr>
  </w:style>
  <w:style w:type="paragraph" w:styleId="Title">
    <w:name w:val="Title"/>
    <w:basedOn w:val="Normal"/>
    <w:next w:val="Normal"/>
    <w:link w:val="TitleChar"/>
    <w:uiPriority w:val="10"/>
    <w:qFormat/>
    <w:rsid w:val="00132F2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2F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2F2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2F2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2F2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32F27"/>
    <w:rPr>
      <w:i/>
      <w:iCs/>
      <w:color w:val="404040" w:themeColor="text1" w:themeTint="BF"/>
    </w:rPr>
  </w:style>
  <w:style w:type="paragraph" w:styleId="ListParagraph">
    <w:name w:val="List Paragraph"/>
    <w:basedOn w:val="Normal"/>
    <w:uiPriority w:val="34"/>
    <w:qFormat/>
    <w:rsid w:val="00132F27"/>
    <w:pPr>
      <w:ind w:left="720"/>
      <w:contextualSpacing/>
    </w:pPr>
  </w:style>
  <w:style w:type="character" w:styleId="IntenseEmphasis">
    <w:name w:val="Intense Emphasis"/>
    <w:basedOn w:val="DefaultParagraphFont"/>
    <w:uiPriority w:val="21"/>
    <w:qFormat/>
    <w:rsid w:val="00132F27"/>
    <w:rPr>
      <w:i/>
      <w:iCs/>
      <w:color w:val="0F4761" w:themeColor="accent1" w:themeShade="BF"/>
    </w:rPr>
  </w:style>
  <w:style w:type="paragraph" w:styleId="IntenseQuote">
    <w:name w:val="Intense Quote"/>
    <w:basedOn w:val="Normal"/>
    <w:next w:val="Normal"/>
    <w:link w:val="IntenseQuoteChar"/>
    <w:uiPriority w:val="30"/>
    <w:qFormat/>
    <w:rsid w:val="00132F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2F27"/>
    <w:rPr>
      <w:i/>
      <w:iCs/>
      <w:color w:val="0F4761" w:themeColor="accent1" w:themeShade="BF"/>
    </w:rPr>
  </w:style>
  <w:style w:type="character" w:styleId="IntenseReference">
    <w:name w:val="Intense Reference"/>
    <w:basedOn w:val="DefaultParagraphFont"/>
    <w:uiPriority w:val="32"/>
    <w:qFormat/>
    <w:rsid w:val="00132F27"/>
    <w:rPr>
      <w:b/>
      <w:bCs/>
      <w:smallCaps/>
      <w:color w:val="0F4761" w:themeColor="accent1" w:themeShade="BF"/>
      <w:spacing w:val="5"/>
    </w:rPr>
  </w:style>
  <w:style w:type="table" w:styleId="TableGrid">
    <w:name w:val="Table Grid"/>
    <w:basedOn w:val="TableNormal"/>
    <w:uiPriority w:val="39"/>
    <w:rsid w:val="00365F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195954">
      <w:bodyDiv w:val="1"/>
      <w:marLeft w:val="0"/>
      <w:marRight w:val="0"/>
      <w:marTop w:val="0"/>
      <w:marBottom w:val="0"/>
      <w:divBdr>
        <w:top w:val="none" w:sz="0" w:space="0" w:color="auto"/>
        <w:left w:val="none" w:sz="0" w:space="0" w:color="auto"/>
        <w:bottom w:val="none" w:sz="0" w:space="0" w:color="auto"/>
        <w:right w:val="none" w:sz="0" w:space="0" w:color="auto"/>
      </w:divBdr>
      <w:divsChild>
        <w:div w:id="1191066415">
          <w:marLeft w:val="0"/>
          <w:marRight w:val="0"/>
          <w:marTop w:val="0"/>
          <w:marBottom w:val="0"/>
          <w:divBdr>
            <w:top w:val="none" w:sz="0" w:space="0" w:color="auto"/>
            <w:left w:val="none" w:sz="0" w:space="0" w:color="auto"/>
            <w:bottom w:val="none" w:sz="0" w:space="0" w:color="auto"/>
            <w:right w:val="none" w:sz="0" w:space="0" w:color="auto"/>
          </w:divBdr>
        </w:div>
      </w:divsChild>
    </w:div>
    <w:div w:id="178084041">
      <w:bodyDiv w:val="1"/>
      <w:marLeft w:val="0"/>
      <w:marRight w:val="0"/>
      <w:marTop w:val="0"/>
      <w:marBottom w:val="0"/>
      <w:divBdr>
        <w:top w:val="none" w:sz="0" w:space="0" w:color="auto"/>
        <w:left w:val="none" w:sz="0" w:space="0" w:color="auto"/>
        <w:bottom w:val="none" w:sz="0" w:space="0" w:color="auto"/>
        <w:right w:val="none" w:sz="0" w:space="0" w:color="auto"/>
      </w:divBdr>
      <w:divsChild>
        <w:div w:id="1690788034">
          <w:marLeft w:val="0"/>
          <w:marRight w:val="0"/>
          <w:marTop w:val="0"/>
          <w:marBottom w:val="0"/>
          <w:divBdr>
            <w:top w:val="none" w:sz="0" w:space="0" w:color="auto"/>
            <w:left w:val="none" w:sz="0" w:space="0" w:color="auto"/>
            <w:bottom w:val="none" w:sz="0" w:space="0" w:color="auto"/>
            <w:right w:val="none" w:sz="0" w:space="0" w:color="auto"/>
          </w:divBdr>
        </w:div>
      </w:divsChild>
    </w:div>
    <w:div w:id="299193212">
      <w:bodyDiv w:val="1"/>
      <w:marLeft w:val="0"/>
      <w:marRight w:val="0"/>
      <w:marTop w:val="0"/>
      <w:marBottom w:val="0"/>
      <w:divBdr>
        <w:top w:val="none" w:sz="0" w:space="0" w:color="auto"/>
        <w:left w:val="none" w:sz="0" w:space="0" w:color="auto"/>
        <w:bottom w:val="none" w:sz="0" w:space="0" w:color="auto"/>
        <w:right w:val="none" w:sz="0" w:space="0" w:color="auto"/>
      </w:divBdr>
      <w:divsChild>
        <w:div w:id="1169831570">
          <w:marLeft w:val="0"/>
          <w:marRight w:val="0"/>
          <w:marTop w:val="0"/>
          <w:marBottom w:val="0"/>
          <w:divBdr>
            <w:top w:val="none" w:sz="0" w:space="0" w:color="auto"/>
            <w:left w:val="none" w:sz="0" w:space="0" w:color="auto"/>
            <w:bottom w:val="none" w:sz="0" w:space="0" w:color="auto"/>
            <w:right w:val="none" w:sz="0" w:space="0" w:color="auto"/>
          </w:divBdr>
        </w:div>
      </w:divsChild>
    </w:div>
    <w:div w:id="354625370">
      <w:bodyDiv w:val="1"/>
      <w:marLeft w:val="0"/>
      <w:marRight w:val="0"/>
      <w:marTop w:val="0"/>
      <w:marBottom w:val="0"/>
      <w:divBdr>
        <w:top w:val="none" w:sz="0" w:space="0" w:color="auto"/>
        <w:left w:val="none" w:sz="0" w:space="0" w:color="auto"/>
        <w:bottom w:val="none" w:sz="0" w:space="0" w:color="auto"/>
        <w:right w:val="none" w:sz="0" w:space="0" w:color="auto"/>
      </w:divBdr>
      <w:divsChild>
        <w:div w:id="1052146223">
          <w:marLeft w:val="0"/>
          <w:marRight w:val="0"/>
          <w:marTop w:val="0"/>
          <w:marBottom w:val="0"/>
          <w:divBdr>
            <w:top w:val="none" w:sz="0" w:space="0" w:color="auto"/>
            <w:left w:val="none" w:sz="0" w:space="0" w:color="auto"/>
            <w:bottom w:val="none" w:sz="0" w:space="0" w:color="auto"/>
            <w:right w:val="none" w:sz="0" w:space="0" w:color="auto"/>
          </w:divBdr>
        </w:div>
      </w:divsChild>
    </w:div>
    <w:div w:id="354815646">
      <w:bodyDiv w:val="1"/>
      <w:marLeft w:val="0"/>
      <w:marRight w:val="0"/>
      <w:marTop w:val="0"/>
      <w:marBottom w:val="0"/>
      <w:divBdr>
        <w:top w:val="none" w:sz="0" w:space="0" w:color="auto"/>
        <w:left w:val="none" w:sz="0" w:space="0" w:color="auto"/>
        <w:bottom w:val="none" w:sz="0" w:space="0" w:color="auto"/>
        <w:right w:val="none" w:sz="0" w:space="0" w:color="auto"/>
      </w:divBdr>
      <w:divsChild>
        <w:div w:id="432284024">
          <w:marLeft w:val="0"/>
          <w:marRight w:val="0"/>
          <w:marTop w:val="0"/>
          <w:marBottom w:val="0"/>
          <w:divBdr>
            <w:top w:val="none" w:sz="0" w:space="0" w:color="auto"/>
            <w:left w:val="none" w:sz="0" w:space="0" w:color="auto"/>
            <w:bottom w:val="none" w:sz="0" w:space="0" w:color="auto"/>
            <w:right w:val="none" w:sz="0" w:space="0" w:color="auto"/>
          </w:divBdr>
        </w:div>
      </w:divsChild>
    </w:div>
    <w:div w:id="400366780">
      <w:bodyDiv w:val="1"/>
      <w:marLeft w:val="0"/>
      <w:marRight w:val="0"/>
      <w:marTop w:val="0"/>
      <w:marBottom w:val="0"/>
      <w:divBdr>
        <w:top w:val="none" w:sz="0" w:space="0" w:color="auto"/>
        <w:left w:val="none" w:sz="0" w:space="0" w:color="auto"/>
        <w:bottom w:val="none" w:sz="0" w:space="0" w:color="auto"/>
        <w:right w:val="none" w:sz="0" w:space="0" w:color="auto"/>
      </w:divBdr>
    </w:div>
    <w:div w:id="445973139">
      <w:bodyDiv w:val="1"/>
      <w:marLeft w:val="0"/>
      <w:marRight w:val="0"/>
      <w:marTop w:val="0"/>
      <w:marBottom w:val="0"/>
      <w:divBdr>
        <w:top w:val="none" w:sz="0" w:space="0" w:color="auto"/>
        <w:left w:val="none" w:sz="0" w:space="0" w:color="auto"/>
        <w:bottom w:val="none" w:sz="0" w:space="0" w:color="auto"/>
        <w:right w:val="none" w:sz="0" w:space="0" w:color="auto"/>
      </w:divBdr>
    </w:div>
    <w:div w:id="451095232">
      <w:bodyDiv w:val="1"/>
      <w:marLeft w:val="0"/>
      <w:marRight w:val="0"/>
      <w:marTop w:val="0"/>
      <w:marBottom w:val="0"/>
      <w:divBdr>
        <w:top w:val="none" w:sz="0" w:space="0" w:color="auto"/>
        <w:left w:val="none" w:sz="0" w:space="0" w:color="auto"/>
        <w:bottom w:val="none" w:sz="0" w:space="0" w:color="auto"/>
        <w:right w:val="none" w:sz="0" w:space="0" w:color="auto"/>
      </w:divBdr>
      <w:divsChild>
        <w:div w:id="1780642014">
          <w:marLeft w:val="0"/>
          <w:marRight w:val="0"/>
          <w:marTop w:val="0"/>
          <w:marBottom w:val="0"/>
          <w:divBdr>
            <w:top w:val="none" w:sz="0" w:space="0" w:color="auto"/>
            <w:left w:val="none" w:sz="0" w:space="0" w:color="auto"/>
            <w:bottom w:val="none" w:sz="0" w:space="0" w:color="auto"/>
            <w:right w:val="none" w:sz="0" w:space="0" w:color="auto"/>
          </w:divBdr>
          <w:divsChild>
            <w:div w:id="1998800670">
              <w:marLeft w:val="0"/>
              <w:marRight w:val="0"/>
              <w:marTop w:val="0"/>
              <w:marBottom w:val="0"/>
              <w:divBdr>
                <w:top w:val="none" w:sz="0" w:space="0" w:color="auto"/>
                <w:left w:val="none" w:sz="0" w:space="0" w:color="auto"/>
                <w:bottom w:val="none" w:sz="0" w:space="0" w:color="auto"/>
                <w:right w:val="none" w:sz="0" w:space="0" w:color="auto"/>
              </w:divBdr>
              <w:divsChild>
                <w:div w:id="1200824202">
                  <w:marLeft w:val="0"/>
                  <w:marRight w:val="0"/>
                  <w:marTop w:val="0"/>
                  <w:marBottom w:val="0"/>
                  <w:divBdr>
                    <w:top w:val="none" w:sz="0" w:space="0" w:color="auto"/>
                    <w:left w:val="none" w:sz="0" w:space="0" w:color="auto"/>
                    <w:bottom w:val="none" w:sz="0" w:space="0" w:color="auto"/>
                    <w:right w:val="none" w:sz="0" w:space="0" w:color="auto"/>
                  </w:divBdr>
                  <w:divsChild>
                    <w:div w:id="1743454707">
                      <w:marLeft w:val="0"/>
                      <w:marRight w:val="0"/>
                      <w:marTop w:val="0"/>
                      <w:marBottom w:val="0"/>
                      <w:divBdr>
                        <w:top w:val="none" w:sz="0" w:space="0" w:color="auto"/>
                        <w:left w:val="none" w:sz="0" w:space="0" w:color="auto"/>
                        <w:bottom w:val="none" w:sz="0" w:space="0" w:color="auto"/>
                        <w:right w:val="none" w:sz="0" w:space="0" w:color="auto"/>
                      </w:divBdr>
                      <w:divsChild>
                        <w:div w:id="1361591079">
                          <w:marLeft w:val="0"/>
                          <w:marRight w:val="0"/>
                          <w:marTop w:val="0"/>
                          <w:marBottom w:val="0"/>
                          <w:divBdr>
                            <w:top w:val="none" w:sz="0" w:space="0" w:color="auto"/>
                            <w:left w:val="none" w:sz="0" w:space="0" w:color="auto"/>
                            <w:bottom w:val="none" w:sz="0" w:space="0" w:color="auto"/>
                            <w:right w:val="none" w:sz="0" w:space="0" w:color="auto"/>
                          </w:divBdr>
                          <w:divsChild>
                            <w:div w:id="189990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1774844">
      <w:bodyDiv w:val="1"/>
      <w:marLeft w:val="0"/>
      <w:marRight w:val="0"/>
      <w:marTop w:val="0"/>
      <w:marBottom w:val="0"/>
      <w:divBdr>
        <w:top w:val="none" w:sz="0" w:space="0" w:color="auto"/>
        <w:left w:val="none" w:sz="0" w:space="0" w:color="auto"/>
        <w:bottom w:val="none" w:sz="0" w:space="0" w:color="auto"/>
        <w:right w:val="none" w:sz="0" w:space="0" w:color="auto"/>
      </w:divBdr>
    </w:div>
    <w:div w:id="632636478">
      <w:bodyDiv w:val="1"/>
      <w:marLeft w:val="0"/>
      <w:marRight w:val="0"/>
      <w:marTop w:val="0"/>
      <w:marBottom w:val="0"/>
      <w:divBdr>
        <w:top w:val="none" w:sz="0" w:space="0" w:color="auto"/>
        <w:left w:val="none" w:sz="0" w:space="0" w:color="auto"/>
        <w:bottom w:val="none" w:sz="0" w:space="0" w:color="auto"/>
        <w:right w:val="none" w:sz="0" w:space="0" w:color="auto"/>
      </w:divBdr>
    </w:div>
    <w:div w:id="770468243">
      <w:bodyDiv w:val="1"/>
      <w:marLeft w:val="0"/>
      <w:marRight w:val="0"/>
      <w:marTop w:val="0"/>
      <w:marBottom w:val="0"/>
      <w:divBdr>
        <w:top w:val="none" w:sz="0" w:space="0" w:color="auto"/>
        <w:left w:val="none" w:sz="0" w:space="0" w:color="auto"/>
        <w:bottom w:val="none" w:sz="0" w:space="0" w:color="auto"/>
        <w:right w:val="none" w:sz="0" w:space="0" w:color="auto"/>
      </w:divBdr>
    </w:div>
    <w:div w:id="886376441">
      <w:bodyDiv w:val="1"/>
      <w:marLeft w:val="0"/>
      <w:marRight w:val="0"/>
      <w:marTop w:val="0"/>
      <w:marBottom w:val="0"/>
      <w:divBdr>
        <w:top w:val="none" w:sz="0" w:space="0" w:color="auto"/>
        <w:left w:val="none" w:sz="0" w:space="0" w:color="auto"/>
        <w:bottom w:val="none" w:sz="0" w:space="0" w:color="auto"/>
        <w:right w:val="none" w:sz="0" w:space="0" w:color="auto"/>
      </w:divBdr>
    </w:div>
    <w:div w:id="1005741061">
      <w:bodyDiv w:val="1"/>
      <w:marLeft w:val="0"/>
      <w:marRight w:val="0"/>
      <w:marTop w:val="0"/>
      <w:marBottom w:val="0"/>
      <w:divBdr>
        <w:top w:val="none" w:sz="0" w:space="0" w:color="auto"/>
        <w:left w:val="none" w:sz="0" w:space="0" w:color="auto"/>
        <w:bottom w:val="none" w:sz="0" w:space="0" w:color="auto"/>
        <w:right w:val="none" w:sz="0" w:space="0" w:color="auto"/>
      </w:divBdr>
      <w:divsChild>
        <w:div w:id="1364818273">
          <w:marLeft w:val="0"/>
          <w:marRight w:val="0"/>
          <w:marTop w:val="0"/>
          <w:marBottom w:val="0"/>
          <w:divBdr>
            <w:top w:val="none" w:sz="0" w:space="0" w:color="auto"/>
            <w:left w:val="none" w:sz="0" w:space="0" w:color="auto"/>
            <w:bottom w:val="none" w:sz="0" w:space="0" w:color="auto"/>
            <w:right w:val="none" w:sz="0" w:space="0" w:color="auto"/>
          </w:divBdr>
          <w:divsChild>
            <w:div w:id="717438405">
              <w:marLeft w:val="0"/>
              <w:marRight w:val="0"/>
              <w:marTop w:val="0"/>
              <w:marBottom w:val="0"/>
              <w:divBdr>
                <w:top w:val="none" w:sz="0" w:space="0" w:color="auto"/>
                <w:left w:val="none" w:sz="0" w:space="0" w:color="auto"/>
                <w:bottom w:val="none" w:sz="0" w:space="0" w:color="auto"/>
                <w:right w:val="none" w:sz="0" w:space="0" w:color="auto"/>
              </w:divBdr>
              <w:divsChild>
                <w:div w:id="1784765594">
                  <w:marLeft w:val="0"/>
                  <w:marRight w:val="0"/>
                  <w:marTop w:val="0"/>
                  <w:marBottom w:val="0"/>
                  <w:divBdr>
                    <w:top w:val="none" w:sz="0" w:space="0" w:color="auto"/>
                    <w:left w:val="none" w:sz="0" w:space="0" w:color="auto"/>
                    <w:bottom w:val="none" w:sz="0" w:space="0" w:color="auto"/>
                    <w:right w:val="none" w:sz="0" w:space="0" w:color="auto"/>
                  </w:divBdr>
                  <w:divsChild>
                    <w:div w:id="281963080">
                      <w:marLeft w:val="0"/>
                      <w:marRight w:val="0"/>
                      <w:marTop w:val="0"/>
                      <w:marBottom w:val="0"/>
                      <w:divBdr>
                        <w:top w:val="none" w:sz="0" w:space="0" w:color="auto"/>
                        <w:left w:val="none" w:sz="0" w:space="0" w:color="auto"/>
                        <w:bottom w:val="none" w:sz="0" w:space="0" w:color="auto"/>
                        <w:right w:val="none" w:sz="0" w:space="0" w:color="auto"/>
                      </w:divBdr>
                      <w:divsChild>
                        <w:div w:id="1155416996">
                          <w:marLeft w:val="0"/>
                          <w:marRight w:val="0"/>
                          <w:marTop w:val="0"/>
                          <w:marBottom w:val="0"/>
                          <w:divBdr>
                            <w:top w:val="none" w:sz="0" w:space="0" w:color="auto"/>
                            <w:left w:val="none" w:sz="0" w:space="0" w:color="auto"/>
                            <w:bottom w:val="none" w:sz="0" w:space="0" w:color="auto"/>
                            <w:right w:val="none" w:sz="0" w:space="0" w:color="auto"/>
                          </w:divBdr>
                          <w:divsChild>
                            <w:div w:id="83684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035166">
      <w:bodyDiv w:val="1"/>
      <w:marLeft w:val="0"/>
      <w:marRight w:val="0"/>
      <w:marTop w:val="0"/>
      <w:marBottom w:val="0"/>
      <w:divBdr>
        <w:top w:val="none" w:sz="0" w:space="0" w:color="auto"/>
        <w:left w:val="none" w:sz="0" w:space="0" w:color="auto"/>
        <w:bottom w:val="none" w:sz="0" w:space="0" w:color="auto"/>
        <w:right w:val="none" w:sz="0" w:space="0" w:color="auto"/>
      </w:divBdr>
    </w:div>
    <w:div w:id="1103375528">
      <w:bodyDiv w:val="1"/>
      <w:marLeft w:val="0"/>
      <w:marRight w:val="0"/>
      <w:marTop w:val="0"/>
      <w:marBottom w:val="0"/>
      <w:divBdr>
        <w:top w:val="none" w:sz="0" w:space="0" w:color="auto"/>
        <w:left w:val="none" w:sz="0" w:space="0" w:color="auto"/>
        <w:bottom w:val="none" w:sz="0" w:space="0" w:color="auto"/>
        <w:right w:val="none" w:sz="0" w:space="0" w:color="auto"/>
      </w:divBdr>
    </w:div>
    <w:div w:id="1190994009">
      <w:bodyDiv w:val="1"/>
      <w:marLeft w:val="0"/>
      <w:marRight w:val="0"/>
      <w:marTop w:val="0"/>
      <w:marBottom w:val="0"/>
      <w:divBdr>
        <w:top w:val="none" w:sz="0" w:space="0" w:color="auto"/>
        <w:left w:val="none" w:sz="0" w:space="0" w:color="auto"/>
        <w:bottom w:val="none" w:sz="0" w:space="0" w:color="auto"/>
        <w:right w:val="none" w:sz="0" w:space="0" w:color="auto"/>
      </w:divBdr>
      <w:divsChild>
        <w:div w:id="1899126829">
          <w:marLeft w:val="0"/>
          <w:marRight w:val="0"/>
          <w:marTop w:val="0"/>
          <w:marBottom w:val="0"/>
          <w:divBdr>
            <w:top w:val="none" w:sz="0" w:space="0" w:color="auto"/>
            <w:left w:val="none" w:sz="0" w:space="0" w:color="auto"/>
            <w:bottom w:val="none" w:sz="0" w:space="0" w:color="auto"/>
            <w:right w:val="none" w:sz="0" w:space="0" w:color="auto"/>
          </w:divBdr>
        </w:div>
      </w:divsChild>
    </w:div>
    <w:div w:id="1194001622">
      <w:bodyDiv w:val="1"/>
      <w:marLeft w:val="0"/>
      <w:marRight w:val="0"/>
      <w:marTop w:val="0"/>
      <w:marBottom w:val="0"/>
      <w:divBdr>
        <w:top w:val="none" w:sz="0" w:space="0" w:color="auto"/>
        <w:left w:val="none" w:sz="0" w:space="0" w:color="auto"/>
        <w:bottom w:val="none" w:sz="0" w:space="0" w:color="auto"/>
        <w:right w:val="none" w:sz="0" w:space="0" w:color="auto"/>
      </w:divBdr>
    </w:div>
    <w:div w:id="1273971294">
      <w:bodyDiv w:val="1"/>
      <w:marLeft w:val="0"/>
      <w:marRight w:val="0"/>
      <w:marTop w:val="0"/>
      <w:marBottom w:val="0"/>
      <w:divBdr>
        <w:top w:val="none" w:sz="0" w:space="0" w:color="auto"/>
        <w:left w:val="none" w:sz="0" w:space="0" w:color="auto"/>
        <w:bottom w:val="none" w:sz="0" w:space="0" w:color="auto"/>
        <w:right w:val="none" w:sz="0" w:space="0" w:color="auto"/>
      </w:divBdr>
    </w:div>
    <w:div w:id="1414158197">
      <w:bodyDiv w:val="1"/>
      <w:marLeft w:val="0"/>
      <w:marRight w:val="0"/>
      <w:marTop w:val="0"/>
      <w:marBottom w:val="0"/>
      <w:divBdr>
        <w:top w:val="none" w:sz="0" w:space="0" w:color="auto"/>
        <w:left w:val="none" w:sz="0" w:space="0" w:color="auto"/>
        <w:bottom w:val="none" w:sz="0" w:space="0" w:color="auto"/>
        <w:right w:val="none" w:sz="0" w:space="0" w:color="auto"/>
      </w:divBdr>
    </w:div>
    <w:div w:id="1486388931">
      <w:bodyDiv w:val="1"/>
      <w:marLeft w:val="0"/>
      <w:marRight w:val="0"/>
      <w:marTop w:val="0"/>
      <w:marBottom w:val="0"/>
      <w:divBdr>
        <w:top w:val="none" w:sz="0" w:space="0" w:color="auto"/>
        <w:left w:val="none" w:sz="0" w:space="0" w:color="auto"/>
        <w:bottom w:val="none" w:sz="0" w:space="0" w:color="auto"/>
        <w:right w:val="none" w:sz="0" w:space="0" w:color="auto"/>
      </w:divBdr>
    </w:div>
    <w:div w:id="1705443602">
      <w:bodyDiv w:val="1"/>
      <w:marLeft w:val="0"/>
      <w:marRight w:val="0"/>
      <w:marTop w:val="0"/>
      <w:marBottom w:val="0"/>
      <w:divBdr>
        <w:top w:val="none" w:sz="0" w:space="0" w:color="auto"/>
        <w:left w:val="none" w:sz="0" w:space="0" w:color="auto"/>
        <w:bottom w:val="none" w:sz="0" w:space="0" w:color="auto"/>
        <w:right w:val="none" w:sz="0" w:space="0" w:color="auto"/>
      </w:divBdr>
    </w:div>
    <w:div w:id="1717117480">
      <w:bodyDiv w:val="1"/>
      <w:marLeft w:val="0"/>
      <w:marRight w:val="0"/>
      <w:marTop w:val="0"/>
      <w:marBottom w:val="0"/>
      <w:divBdr>
        <w:top w:val="none" w:sz="0" w:space="0" w:color="auto"/>
        <w:left w:val="none" w:sz="0" w:space="0" w:color="auto"/>
        <w:bottom w:val="none" w:sz="0" w:space="0" w:color="auto"/>
        <w:right w:val="none" w:sz="0" w:space="0" w:color="auto"/>
      </w:divBdr>
    </w:div>
    <w:div w:id="1785298305">
      <w:bodyDiv w:val="1"/>
      <w:marLeft w:val="0"/>
      <w:marRight w:val="0"/>
      <w:marTop w:val="0"/>
      <w:marBottom w:val="0"/>
      <w:divBdr>
        <w:top w:val="none" w:sz="0" w:space="0" w:color="auto"/>
        <w:left w:val="none" w:sz="0" w:space="0" w:color="auto"/>
        <w:bottom w:val="none" w:sz="0" w:space="0" w:color="auto"/>
        <w:right w:val="none" w:sz="0" w:space="0" w:color="auto"/>
      </w:divBdr>
      <w:divsChild>
        <w:div w:id="1567718388">
          <w:marLeft w:val="0"/>
          <w:marRight w:val="0"/>
          <w:marTop w:val="0"/>
          <w:marBottom w:val="0"/>
          <w:divBdr>
            <w:top w:val="none" w:sz="0" w:space="0" w:color="auto"/>
            <w:left w:val="none" w:sz="0" w:space="0" w:color="auto"/>
            <w:bottom w:val="none" w:sz="0" w:space="0" w:color="auto"/>
            <w:right w:val="none" w:sz="0" w:space="0" w:color="auto"/>
          </w:divBdr>
        </w:div>
      </w:divsChild>
    </w:div>
    <w:div w:id="1939171126">
      <w:bodyDiv w:val="1"/>
      <w:marLeft w:val="0"/>
      <w:marRight w:val="0"/>
      <w:marTop w:val="0"/>
      <w:marBottom w:val="0"/>
      <w:divBdr>
        <w:top w:val="none" w:sz="0" w:space="0" w:color="auto"/>
        <w:left w:val="none" w:sz="0" w:space="0" w:color="auto"/>
        <w:bottom w:val="none" w:sz="0" w:space="0" w:color="auto"/>
        <w:right w:val="none" w:sz="0" w:space="0" w:color="auto"/>
      </w:divBdr>
      <w:divsChild>
        <w:div w:id="652828685">
          <w:marLeft w:val="0"/>
          <w:marRight w:val="0"/>
          <w:marTop w:val="0"/>
          <w:marBottom w:val="0"/>
          <w:divBdr>
            <w:top w:val="none" w:sz="0" w:space="0" w:color="auto"/>
            <w:left w:val="none" w:sz="0" w:space="0" w:color="auto"/>
            <w:bottom w:val="none" w:sz="0" w:space="0" w:color="auto"/>
            <w:right w:val="none" w:sz="0" w:space="0" w:color="auto"/>
          </w:divBdr>
        </w:div>
      </w:divsChild>
    </w:div>
    <w:div w:id="1996178334">
      <w:bodyDiv w:val="1"/>
      <w:marLeft w:val="0"/>
      <w:marRight w:val="0"/>
      <w:marTop w:val="0"/>
      <w:marBottom w:val="0"/>
      <w:divBdr>
        <w:top w:val="none" w:sz="0" w:space="0" w:color="auto"/>
        <w:left w:val="none" w:sz="0" w:space="0" w:color="auto"/>
        <w:bottom w:val="none" w:sz="0" w:space="0" w:color="auto"/>
        <w:right w:val="none" w:sz="0" w:space="0" w:color="auto"/>
      </w:divBdr>
    </w:div>
    <w:div w:id="2067945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TotalTime>
  <Pages>4</Pages>
  <Words>768</Words>
  <Characters>4383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 Didac</dc:creator>
  <cp:keywords/>
  <dc:description/>
  <cp:lastModifiedBy>Dan Didac</cp:lastModifiedBy>
  <cp:revision>3</cp:revision>
  <dcterms:created xsi:type="dcterms:W3CDTF">2024-12-03T23:28:00Z</dcterms:created>
  <dcterms:modified xsi:type="dcterms:W3CDTF">2024-12-04T20:22:00Z</dcterms:modified>
</cp:coreProperties>
</file>