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0976" w14:textId="77777777" w:rsidR="00B21A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40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Núcleo de Prática de Informática - NPI </w:t>
      </w:r>
    </w:p>
    <w:p w14:paraId="19A9ECCE" w14:textId="77777777" w:rsidR="00B21A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240" w:lineRule="auto"/>
        <w:ind w:right="40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S.R.I </w:t>
      </w:r>
    </w:p>
    <w:p w14:paraId="26EE54E8" w14:textId="77777777" w:rsidR="00B21A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2" w:lineRule="auto"/>
        <w:ind w:left="8105" w:hanging="379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36"/>
          <w:szCs w:val="36"/>
        </w:rPr>
        <w:t xml:space="preserve">Especificação de Caso de Uso </w:t>
      </w:r>
      <w:r>
        <w:rPr>
          <w:b/>
          <w:bCs/>
          <w:color w:val="000000"/>
          <w:sz w:val="28"/>
          <w:szCs w:val="28"/>
        </w:rPr>
        <w:t>Versão 1.0</w:t>
      </w:r>
    </w:p>
    <w:tbl>
      <w:tblPr>
        <w:tblStyle w:val="a"/>
        <w:tblW w:w="95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80"/>
        <w:gridCol w:w="3180"/>
      </w:tblGrid>
      <w:tr w:rsidR="00B21A6E" w14:paraId="342ED502" w14:textId="77777777">
        <w:trPr>
          <w:trHeight w:val="280"/>
        </w:trPr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C195B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S.R.I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8011" w14:textId="00D8D85E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Versão: 1.</w:t>
            </w:r>
            <w:r w:rsidR="00C629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21A6E" w14:paraId="576BBBA6" w14:textId="77777777">
        <w:trPr>
          <w:trHeight w:val="260"/>
        </w:trPr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767C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Especificação de Caso de Uso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434D5" w14:textId="0EBD7115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Data: </w:t>
            </w:r>
            <w:r w:rsidR="00C6295F">
              <w:rPr>
                <w:rFonts w:ascii="Times New Roman" w:eastAsia="Times New Roman" w:hAnsi="Times New Roman" w:cs="Times New Roman"/>
                <w:sz w:val="20"/>
                <w:szCs w:val="20"/>
              </w:rPr>
              <w:t>26/03/26</w:t>
            </w:r>
          </w:p>
        </w:tc>
      </w:tr>
      <w:tr w:rsidR="00B21A6E" w14:paraId="45BC82F2" w14:textId="77777777">
        <w:trPr>
          <w:trHeight w:val="240"/>
        </w:trPr>
        <w:tc>
          <w:tcPr>
            <w:tcW w:w="9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BB33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S.R.I_EspecificaçãodeCasodeUso.docx</w:t>
            </w:r>
          </w:p>
        </w:tc>
      </w:tr>
    </w:tbl>
    <w:p w14:paraId="6BF85B92" w14:textId="77777777" w:rsidR="00B21A6E" w:rsidRDefault="00B21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DDF231" w14:textId="77777777" w:rsidR="00B21A6E" w:rsidRDefault="00B21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A108E9" w14:textId="77777777" w:rsidR="00B21A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99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Histórico da Revisão </w:t>
      </w:r>
    </w:p>
    <w:tbl>
      <w:tblPr>
        <w:tblStyle w:val="a0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0"/>
        <w:gridCol w:w="1160"/>
        <w:gridCol w:w="3740"/>
        <w:gridCol w:w="2320"/>
      </w:tblGrid>
      <w:tr w:rsidR="00B21A6E" w14:paraId="4CB00F1D" w14:textId="77777777">
        <w:trPr>
          <w:trHeight w:val="36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9494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Data 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EBF9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Versão </w:t>
            </w: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9330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Descrição </w:t>
            </w: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6935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Autor</w:t>
            </w:r>
          </w:p>
        </w:tc>
      </w:tr>
      <w:tr w:rsidR="00B21A6E" w14:paraId="74DFE5DB" w14:textId="77777777">
        <w:trPr>
          <w:trHeight w:val="36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A4ED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11/10/25 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E652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1.0 </w:t>
            </w: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C9E8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Primeira versão escrita </w:t>
            </w: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9543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Danilo Iglesias</w:t>
            </w:r>
          </w:p>
        </w:tc>
      </w:tr>
      <w:tr w:rsidR="00B21A6E" w14:paraId="10D949B4" w14:textId="77777777">
        <w:trPr>
          <w:trHeight w:val="38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FD71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26/03/26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ADB2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1.1</w:t>
            </w: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50BE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Atualizando documentação para Banca</w:t>
            </w: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6303" w14:textId="77777777" w:rsidR="00B21A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Danilo Iglesias</w:t>
            </w:r>
          </w:p>
        </w:tc>
      </w:tr>
      <w:tr w:rsidR="00B21A6E" w14:paraId="417873CA" w14:textId="77777777">
        <w:trPr>
          <w:trHeight w:val="36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292C" w14:textId="77777777" w:rsidR="00B21A6E" w:rsidRDefault="00B21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7252" w14:textId="77777777" w:rsidR="00B21A6E" w:rsidRDefault="00B21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9F04" w14:textId="77777777" w:rsidR="00B21A6E" w:rsidRDefault="00B21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0D3C" w14:textId="77777777" w:rsidR="00B21A6E" w:rsidRDefault="00B21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1A6E" w14:paraId="5430FC6E" w14:textId="77777777">
        <w:trPr>
          <w:trHeight w:val="36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E0AD" w14:textId="77777777" w:rsidR="00B21A6E" w:rsidRDefault="00B21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33F4" w14:textId="77777777" w:rsidR="00B21A6E" w:rsidRDefault="00B21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C8B8" w14:textId="77777777" w:rsidR="00B21A6E" w:rsidRDefault="00B21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13B6" w14:textId="77777777" w:rsidR="00B21A6E" w:rsidRDefault="00B21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650D8E1" w14:textId="77777777" w:rsidR="00B21A6E" w:rsidRDefault="00B21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9D368A" w14:textId="77777777" w:rsidR="00B21A6E" w:rsidRDefault="00B21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D90765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4A246C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E7FFAD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DDAFB3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6404B3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245918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9D1DC3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397B62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A70A3E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0D7442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7A178B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B2DAE1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63CAF2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807B2A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629915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FB424C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9D5C1E" w14:textId="77777777" w:rsidR="00C6295F" w:rsidRDefault="00C6295F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 w:type="page"/>
      </w:r>
    </w:p>
    <w:p w14:paraId="081331C3" w14:textId="77777777" w:rsidR="00B21A6E" w:rsidRDefault="00B21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68B485" w14:textId="77777777" w:rsidR="00B21A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167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Índice </w:t>
      </w:r>
    </w:p>
    <w:p w14:paraId="64C0071D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167"/>
        <w:jc w:val="right"/>
        <w:rPr>
          <w:b/>
          <w:bCs/>
          <w:color w:val="000000"/>
          <w:sz w:val="36"/>
          <w:szCs w:val="36"/>
        </w:rPr>
      </w:pPr>
    </w:p>
    <w:p w14:paraId="20828FF3" w14:textId="77777777" w:rsidR="00C6295F" w:rsidRDefault="00C62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167"/>
        <w:jc w:val="right"/>
        <w:rPr>
          <w:b/>
          <w:bCs/>
          <w:color w:val="000000"/>
          <w:sz w:val="36"/>
          <w:szCs w:val="36"/>
        </w:rPr>
      </w:pPr>
    </w:p>
    <w:p w14:paraId="6BB64AD2" w14:textId="77777777" w:rsidR="00C6295F" w:rsidRPr="007C4A8A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bCs/>
        </w:rPr>
      </w:pPr>
      <w:r w:rsidRPr="007C4A8A">
        <w:rPr>
          <w:rFonts w:cs="Arial"/>
          <w:b/>
        </w:rPr>
        <w:t>1</w:t>
      </w:r>
      <w:r w:rsidRPr="007C4A8A">
        <w:rPr>
          <w:rFonts w:cs="Arial"/>
          <w:b/>
        </w:rPr>
        <w:tab/>
        <w:t>INTRODUÇÃO</w:t>
      </w:r>
      <w:r w:rsidRPr="007C4A8A">
        <w:rPr>
          <w:rFonts w:cs="Arial"/>
        </w:rPr>
        <w:tab/>
      </w:r>
    </w:p>
    <w:p w14:paraId="506CCEBD" w14:textId="52891A77" w:rsidR="00C6295F" w:rsidRP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</w:rPr>
      </w:pPr>
      <w:r>
        <w:rPr>
          <w:rFonts w:cs="Arial"/>
        </w:rPr>
        <w:t xml:space="preserve"> 1</w:t>
      </w:r>
      <w:r w:rsidRPr="007C4A8A">
        <w:rPr>
          <w:rFonts w:cs="Arial"/>
        </w:rPr>
        <w:t>.1</w:t>
      </w:r>
      <w:r w:rsidRPr="007C4A8A">
        <w:rPr>
          <w:rFonts w:cs="Arial"/>
        </w:rPr>
        <w:tab/>
      </w:r>
      <w:r>
        <w:rPr>
          <w:rFonts w:cs="Arial"/>
          <w:szCs w:val="24"/>
        </w:rPr>
        <w:t>OBJETIVO</w:t>
      </w:r>
      <w:r w:rsidRPr="007C4A8A">
        <w:rPr>
          <w:rFonts w:cs="Arial"/>
        </w:rPr>
        <w:tab/>
      </w:r>
    </w:p>
    <w:p w14:paraId="7A2AE36E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b/>
        </w:rPr>
      </w:pPr>
    </w:p>
    <w:p w14:paraId="040A1BFC" w14:textId="2F1D40CE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</w:rPr>
      </w:pPr>
      <w:r>
        <w:rPr>
          <w:rFonts w:cs="Arial"/>
          <w:b/>
        </w:rPr>
        <w:t>2</w:t>
      </w:r>
      <w:r w:rsidRPr="007C4A8A">
        <w:rPr>
          <w:rFonts w:cs="Arial"/>
          <w:b/>
        </w:rPr>
        <w:tab/>
        <w:t>I</w:t>
      </w:r>
      <w:r>
        <w:rPr>
          <w:rFonts w:cs="Arial"/>
          <w:b/>
        </w:rPr>
        <w:t>DENTIFICAÇÃO</w:t>
      </w:r>
      <w:r w:rsidRPr="007C4A8A">
        <w:rPr>
          <w:rFonts w:cs="Arial"/>
        </w:rPr>
        <w:tab/>
      </w:r>
    </w:p>
    <w:p w14:paraId="4D2E1AEB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</w:rPr>
      </w:pPr>
    </w:p>
    <w:p w14:paraId="422B548A" w14:textId="28CE6EA6" w:rsidR="00C6295F" w:rsidRPr="007C4A8A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bCs/>
        </w:rPr>
      </w:pPr>
      <w:r>
        <w:rPr>
          <w:rFonts w:cs="Arial"/>
          <w:b/>
        </w:rPr>
        <w:t>3</w:t>
      </w:r>
      <w:r w:rsidRPr="007C4A8A">
        <w:rPr>
          <w:rFonts w:cs="Arial"/>
          <w:b/>
        </w:rPr>
        <w:tab/>
      </w:r>
      <w:r>
        <w:rPr>
          <w:rFonts w:cs="Arial"/>
          <w:b/>
        </w:rPr>
        <w:t>FLUXO DE EVENTOS</w:t>
      </w:r>
      <w:r w:rsidRPr="007C4A8A">
        <w:rPr>
          <w:rFonts w:cs="Arial"/>
        </w:rPr>
        <w:tab/>
      </w:r>
    </w:p>
    <w:p w14:paraId="1FC9BE51" w14:textId="14550F44" w:rsidR="00C6295F" w:rsidRP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</w:rPr>
      </w:pPr>
      <w:r>
        <w:rPr>
          <w:rFonts w:cs="Arial"/>
        </w:rPr>
        <w:t xml:space="preserve"> 3</w:t>
      </w:r>
      <w:r w:rsidRPr="007C4A8A">
        <w:rPr>
          <w:rFonts w:cs="Arial"/>
        </w:rPr>
        <w:t>.1</w:t>
      </w:r>
      <w:r w:rsidRPr="007C4A8A">
        <w:rPr>
          <w:rFonts w:cs="Arial"/>
        </w:rPr>
        <w:tab/>
      </w:r>
      <w:r>
        <w:rPr>
          <w:rFonts w:cs="Arial"/>
          <w:szCs w:val="24"/>
        </w:rPr>
        <w:t>FLUXO BÁSICO</w:t>
      </w:r>
      <w:r w:rsidRPr="007C4A8A">
        <w:rPr>
          <w:rFonts w:cs="Arial"/>
        </w:rPr>
        <w:tab/>
      </w:r>
    </w:p>
    <w:p w14:paraId="6EC75A9E" w14:textId="3EDF094E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</w:rPr>
      </w:pPr>
      <w:r>
        <w:rPr>
          <w:rFonts w:cs="Arial"/>
        </w:rPr>
        <w:t xml:space="preserve"> 3</w:t>
      </w:r>
      <w:r w:rsidRPr="007C4A8A">
        <w:rPr>
          <w:rFonts w:cs="Arial"/>
        </w:rPr>
        <w:t>.</w:t>
      </w:r>
      <w:r>
        <w:rPr>
          <w:rFonts w:cs="Arial"/>
        </w:rPr>
        <w:t>2</w:t>
      </w:r>
      <w:r w:rsidRPr="007C4A8A">
        <w:rPr>
          <w:rFonts w:cs="Arial"/>
        </w:rPr>
        <w:tab/>
      </w:r>
      <w:r>
        <w:rPr>
          <w:rFonts w:cs="Arial"/>
          <w:szCs w:val="24"/>
        </w:rPr>
        <w:t>FLUXO ALTERNATIVO</w:t>
      </w:r>
      <w:r w:rsidRPr="007C4A8A">
        <w:rPr>
          <w:rFonts w:cs="Arial"/>
        </w:rPr>
        <w:tab/>
      </w:r>
    </w:p>
    <w:p w14:paraId="08AE4396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b/>
        </w:rPr>
      </w:pPr>
    </w:p>
    <w:p w14:paraId="57908619" w14:textId="775A9A6A" w:rsidR="00C6295F" w:rsidRPr="007C4A8A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bCs/>
        </w:rPr>
      </w:pPr>
      <w:r>
        <w:rPr>
          <w:rFonts w:cs="Arial"/>
          <w:b/>
        </w:rPr>
        <w:t>4</w:t>
      </w:r>
      <w:r w:rsidRPr="007C4A8A">
        <w:rPr>
          <w:rFonts w:cs="Arial"/>
          <w:b/>
        </w:rPr>
        <w:tab/>
      </w:r>
      <w:r>
        <w:rPr>
          <w:rFonts w:cs="Arial"/>
          <w:b/>
        </w:rPr>
        <w:t>PRÉ-CONDIÇÕES</w:t>
      </w:r>
      <w:r w:rsidRPr="007C4A8A">
        <w:rPr>
          <w:rFonts w:cs="Arial"/>
        </w:rPr>
        <w:tab/>
      </w:r>
    </w:p>
    <w:p w14:paraId="415E3E80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</w:rPr>
      </w:pPr>
    </w:p>
    <w:p w14:paraId="35E2AF87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  <w:r>
        <w:rPr>
          <w:rFonts w:cs="Arial"/>
          <w:b/>
        </w:rPr>
        <w:t>5</w:t>
      </w:r>
      <w:r w:rsidRPr="007C4A8A">
        <w:rPr>
          <w:rFonts w:cs="Arial"/>
          <w:b/>
        </w:rPr>
        <w:tab/>
      </w:r>
      <w:r>
        <w:rPr>
          <w:rFonts w:cs="Arial"/>
          <w:b/>
        </w:rPr>
        <w:t>PÓS-CONDIÇÕES</w:t>
      </w:r>
      <w:r w:rsidRPr="007C4A8A">
        <w:rPr>
          <w:rFonts w:cs="Arial"/>
        </w:rPr>
        <w:tab/>
      </w:r>
      <w:r w:rsidR="00000000">
        <w:rPr>
          <w:rFonts w:ascii="Times New Roman" w:hAnsi="Times New Roman"/>
          <w:color w:val="000000"/>
          <w:sz w:val="20"/>
        </w:rPr>
        <w:t xml:space="preserve"> </w:t>
      </w:r>
    </w:p>
    <w:p w14:paraId="16B8E48C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6D99E185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5D3AEE73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358982C9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62A58078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2DE74369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732B5158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2D0518A1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73AD681D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7335B2AF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31F1C0EF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27B3C104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4CCF3463" w14:textId="77777777" w:rsidR="00C6295F" w:rsidRDefault="00C6295F" w:rsidP="00C6295F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ascii="Times New Roman" w:hAnsi="Times New Roman"/>
          <w:color w:val="000000"/>
          <w:sz w:val="20"/>
        </w:rPr>
      </w:pPr>
    </w:p>
    <w:p w14:paraId="32E73AE7" w14:textId="784938B2" w:rsidR="00C6295F" w:rsidRDefault="00C6295F">
      <w:pPr>
        <w:rPr>
          <w:color w:val="000000"/>
        </w:rPr>
      </w:pPr>
      <w:r>
        <w:rPr>
          <w:color w:val="000000"/>
        </w:rPr>
        <w:br w:type="page"/>
      </w:r>
    </w:p>
    <w:p w14:paraId="2C10F8F4" w14:textId="77777777" w:rsidR="00B21A6E" w:rsidRDefault="00B21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CB6FFB" w14:textId="77777777" w:rsidR="00B21A6E" w:rsidRDefault="00B21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93D5A2" w14:textId="21B3B899" w:rsidR="00B21A6E" w:rsidRDefault="00000000" w:rsidP="00C6295F">
      <w:pPr>
        <w:pStyle w:val="Ttulo"/>
        <w:jc w:val="center"/>
        <w:rPr>
          <w:sz w:val="56"/>
          <w:szCs w:val="56"/>
        </w:rPr>
      </w:pPr>
      <w:r w:rsidRPr="00C6295F">
        <w:rPr>
          <w:sz w:val="56"/>
          <w:szCs w:val="56"/>
        </w:rPr>
        <w:t>Especificação de Caso de Uso</w:t>
      </w:r>
    </w:p>
    <w:p w14:paraId="561BDD40" w14:textId="77777777" w:rsidR="00ED75B4" w:rsidRPr="00ED75B4" w:rsidRDefault="00ED75B4" w:rsidP="00ED75B4"/>
    <w:p w14:paraId="2077A5F5" w14:textId="77777777" w:rsidR="00B21A6E" w:rsidRPr="00C6295F" w:rsidRDefault="00000000" w:rsidP="00ED75B4">
      <w:pPr>
        <w:pStyle w:val="Ttulo2"/>
      </w:pPr>
      <w:r w:rsidRPr="00C6295F">
        <w:t xml:space="preserve">1. Introdução </w:t>
      </w:r>
    </w:p>
    <w:p w14:paraId="29267675" w14:textId="77777777" w:rsidR="00B21A6E" w:rsidRPr="00C6295F" w:rsidRDefault="00000000" w:rsidP="00C629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29" w:lineRule="auto"/>
        <w:ind w:right="144" w:firstLine="147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color w:val="000000"/>
          <w:sz w:val="24"/>
          <w:szCs w:val="24"/>
        </w:rPr>
        <w:t xml:space="preserve">Neste documento de Especificação de Caso de Uso será apresentado o Caso de uso gerado para o sistema, assim como seus fluxos, mostrando seus atores, juntamente de um resumo. </w:t>
      </w:r>
    </w:p>
    <w:p w14:paraId="439B20CC" w14:textId="77777777" w:rsidR="00B21A6E" w:rsidRPr="00C6295F" w:rsidRDefault="00000000" w:rsidP="00ED75B4">
      <w:pPr>
        <w:pStyle w:val="Ttulo3"/>
      </w:pPr>
      <w:r w:rsidRPr="00C6295F">
        <w:t xml:space="preserve">1.1 Objetivo </w:t>
      </w:r>
    </w:p>
    <w:p w14:paraId="6490CB5D" w14:textId="77777777" w:rsidR="00C6295F" w:rsidRDefault="00000000" w:rsidP="00C629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29" w:lineRule="auto"/>
        <w:ind w:right="1308" w:firstLine="136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color w:val="000000"/>
          <w:sz w:val="24"/>
          <w:szCs w:val="24"/>
        </w:rPr>
        <w:t xml:space="preserve">A finalidade da escrita do documento atual é apresentar o caso de uso gerado para o funcionamento do sistema, tal como seu fluxo de funcionamento. </w:t>
      </w:r>
    </w:p>
    <w:p w14:paraId="41CACB30" w14:textId="77777777" w:rsidR="00C6295F" w:rsidRDefault="00C6295F" w:rsidP="00C629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29" w:lineRule="auto"/>
        <w:ind w:right="1308"/>
        <w:rPr>
          <w:b/>
          <w:bCs/>
          <w:color w:val="000000"/>
          <w:sz w:val="24"/>
          <w:szCs w:val="24"/>
        </w:rPr>
      </w:pPr>
    </w:p>
    <w:p w14:paraId="6916E5FF" w14:textId="21D6A027" w:rsidR="00B21A6E" w:rsidRPr="00C6295F" w:rsidRDefault="00000000" w:rsidP="00ED75B4">
      <w:pPr>
        <w:pStyle w:val="Ttulo2"/>
        <w:rPr>
          <w:rFonts w:eastAsia="Times New Roman"/>
        </w:rPr>
      </w:pPr>
      <w:r w:rsidRPr="00C6295F">
        <w:t xml:space="preserve">2. Identificação </w:t>
      </w:r>
    </w:p>
    <w:p w14:paraId="2E8257F5" w14:textId="77777777" w:rsidR="00B21A6E" w:rsidRPr="00C6295F" w:rsidRDefault="00000000" w:rsidP="008827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firstLine="720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b/>
          <w:bCs/>
          <w:color w:val="000000"/>
          <w:sz w:val="24"/>
          <w:szCs w:val="24"/>
        </w:rPr>
        <w:t xml:space="preserve">Caso de Uso: </w:t>
      </w:r>
      <w:r w:rsidRPr="00C6295F">
        <w:rPr>
          <w:rFonts w:eastAsia="Times New Roman"/>
          <w:color w:val="000000"/>
          <w:sz w:val="24"/>
          <w:szCs w:val="24"/>
        </w:rPr>
        <w:t xml:space="preserve">UC01 - Gerenciar Locais </w:t>
      </w:r>
    </w:p>
    <w:p w14:paraId="59751031" w14:textId="77777777" w:rsidR="00B21A6E" w:rsidRPr="00C629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b/>
          <w:bCs/>
          <w:color w:val="000000"/>
          <w:sz w:val="24"/>
          <w:szCs w:val="24"/>
        </w:rPr>
        <w:t xml:space="preserve">Ator: </w:t>
      </w:r>
      <w:r w:rsidRPr="00C6295F">
        <w:rPr>
          <w:rFonts w:eastAsia="Times New Roman"/>
          <w:color w:val="000000"/>
          <w:sz w:val="24"/>
          <w:szCs w:val="24"/>
        </w:rPr>
        <w:t xml:space="preserve">Usuário </w:t>
      </w:r>
    </w:p>
    <w:p w14:paraId="7AFB1EDC" w14:textId="77777777" w:rsidR="00B21A6E" w:rsidRPr="00C629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53" w:right="145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b/>
          <w:bCs/>
          <w:color w:val="000000"/>
          <w:sz w:val="24"/>
          <w:szCs w:val="24"/>
        </w:rPr>
        <w:t xml:space="preserve">Resumo: </w:t>
      </w:r>
      <w:r w:rsidRPr="00C6295F">
        <w:rPr>
          <w:rFonts w:eastAsia="Times New Roman"/>
          <w:color w:val="000000"/>
          <w:sz w:val="24"/>
          <w:szCs w:val="24"/>
        </w:rPr>
        <w:t xml:space="preserve">Gerenciar locais, se denomina </w:t>
      </w:r>
      <w:proofErr w:type="gramStart"/>
      <w:r w:rsidRPr="00C6295F">
        <w:rPr>
          <w:rFonts w:eastAsia="Times New Roman"/>
          <w:color w:val="000000"/>
          <w:sz w:val="24"/>
          <w:szCs w:val="24"/>
        </w:rPr>
        <w:t>da</w:t>
      </w:r>
      <w:proofErr w:type="gramEnd"/>
      <w:r w:rsidRPr="00C6295F">
        <w:rPr>
          <w:rFonts w:eastAsia="Times New Roman"/>
          <w:color w:val="000000"/>
          <w:sz w:val="24"/>
          <w:szCs w:val="24"/>
        </w:rPr>
        <w:t xml:space="preserve"> ação do Usuário ter o poder de Criar, Ler, Atualizar e Deletar locais que serão utilizados para realização da Criação de Rotas, posteriormente </w:t>
      </w:r>
    </w:p>
    <w:p w14:paraId="0EDBCFD1" w14:textId="77777777" w:rsidR="00B21A6E" w:rsidRPr="00C6295F" w:rsidRDefault="00000000" w:rsidP="00ED75B4">
      <w:pPr>
        <w:pStyle w:val="Ttulo2"/>
      </w:pPr>
      <w:r w:rsidRPr="00C6295F">
        <w:t xml:space="preserve">3. Fluxo de Eventos </w:t>
      </w:r>
    </w:p>
    <w:p w14:paraId="21C03C00" w14:textId="77777777" w:rsidR="00B21A6E" w:rsidRPr="00C6295F" w:rsidRDefault="00000000" w:rsidP="00ED75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32" w:lineRule="auto"/>
        <w:ind w:right="616" w:firstLine="138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color w:val="000000"/>
          <w:sz w:val="24"/>
          <w:szCs w:val="24"/>
        </w:rPr>
        <w:t xml:space="preserve">Um fluxo de eventos é a sequência lógica e o ritmo em que as atividades acontecem em um processo. </w:t>
      </w:r>
    </w:p>
    <w:p w14:paraId="66CA92E1" w14:textId="77777777" w:rsidR="00B21A6E" w:rsidRPr="00C6295F" w:rsidRDefault="00000000" w:rsidP="00ED75B4">
      <w:pPr>
        <w:pStyle w:val="Ttulo3"/>
      </w:pPr>
      <w:r w:rsidRPr="00C6295F">
        <w:t xml:space="preserve">3.1 Fluxo Básico </w:t>
      </w:r>
    </w:p>
    <w:p w14:paraId="0471BB80" w14:textId="77777777" w:rsidR="00B21A6E" w:rsidRPr="00C6295F" w:rsidRDefault="00000000" w:rsidP="00ED75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138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color w:val="000000"/>
          <w:sz w:val="24"/>
          <w:szCs w:val="24"/>
        </w:rPr>
        <w:t xml:space="preserve">Fluxo de eventos básicos, que devem ocorrer de forma correta. </w:t>
      </w:r>
    </w:p>
    <w:p w14:paraId="1A32D759" w14:textId="10FCCD60" w:rsidR="00B21A6E" w:rsidRPr="00882712" w:rsidRDefault="00000000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 xml:space="preserve">Usuário deve </w:t>
      </w:r>
      <w:r w:rsidR="00882712" w:rsidRPr="00882712">
        <w:rPr>
          <w:rFonts w:eastAsia="Times New Roman"/>
          <w:color w:val="000000"/>
          <w:sz w:val="24"/>
          <w:szCs w:val="24"/>
        </w:rPr>
        <w:t xml:space="preserve">clicar no botão (+) </w:t>
      </w:r>
      <w:proofErr w:type="gramStart"/>
      <w:r w:rsidR="00882712" w:rsidRPr="00882712">
        <w:rPr>
          <w:rFonts w:eastAsia="Times New Roman"/>
          <w:color w:val="000000"/>
          <w:sz w:val="24"/>
          <w:szCs w:val="24"/>
        </w:rPr>
        <w:t>para</w:t>
      </w:r>
      <w:r w:rsidRPr="00882712">
        <w:rPr>
          <w:rFonts w:eastAsia="Times New Roman"/>
          <w:color w:val="000000"/>
          <w:sz w:val="24"/>
          <w:szCs w:val="24"/>
        </w:rPr>
        <w:t xml:space="preserve"> Adicionar</w:t>
      </w:r>
      <w:proofErr w:type="gramEnd"/>
      <w:r w:rsidRPr="00882712">
        <w:rPr>
          <w:rFonts w:eastAsia="Times New Roman"/>
          <w:color w:val="000000"/>
          <w:sz w:val="24"/>
          <w:szCs w:val="24"/>
        </w:rPr>
        <w:t xml:space="preserve"> </w:t>
      </w:r>
      <w:r w:rsidR="00882712" w:rsidRPr="00882712">
        <w:rPr>
          <w:rFonts w:eastAsia="Times New Roman"/>
          <w:color w:val="000000"/>
          <w:sz w:val="24"/>
          <w:szCs w:val="24"/>
        </w:rPr>
        <w:t>n</w:t>
      </w:r>
      <w:r w:rsidRPr="00882712">
        <w:rPr>
          <w:rFonts w:eastAsia="Times New Roman"/>
          <w:color w:val="000000"/>
          <w:sz w:val="24"/>
          <w:szCs w:val="24"/>
        </w:rPr>
        <w:t xml:space="preserve">ovo </w:t>
      </w:r>
      <w:r w:rsidR="00882712" w:rsidRPr="00882712">
        <w:rPr>
          <w:rFonts w:eastAsia="Times New Roman"/>
          <w:color w:val="000000"/>
          <w:sz w:val="24"/>
          <w:szCs w:val="24"/>
        </w:rPr>
        <w:t>l</w:t>
      </w:r>
      <w:r w:rsidRPr="00882712">
        <w:rPr>
          <w:rFonts w:eastAsia="Times New Roman"/>
          <w:color w:val="000000"/>
          <w:sz w:val="24"/>
          <w:szCs w:val="24"/>
        </w:rPr>
        <w:t>ocal.</w:t>
      </w:r>
    </w:p>
    <w:p w14:paraId="42F2626E" w14:textId="4D5F83BD" w:rsidR="00882712" w:rsidRPr="00882712" w:rsidRDefault="00000000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6" w:line="338" w:lineRule="auto"/>
        <w:ind w:right="1124"/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>Sistema solicita informações do local, nome</w:t>
      </w:r>
      <w:r w:rsidR="00882712" w:rsidRPr="00882712">
        <w:rPr>
          <w:rFonts w:eastAsia="Times New Roman"/>
          <w:color w:val="000000"/>
          <w:sz w:val="24"/>
          <w:szCs w:val="24"/>
        </w:rPr>
        <w:t xml:space="preserve"> e</w:t>
      </w:r>
      <w:r w:rsidRPr="00882712">
        <w:rPr>
          <w:rFonts w:eastAsia="Times New Roman"/>
          <w:color w:val="000000"/>
          <w:sz w:val="24"/>
          <w:szCs w:val="24"/>
        </w:rPr>
        <w:t xml:space="preserve"> endereço.</w:t>
      </w:r>
    </w:p>
    <w:p w14:paraId="2B7C2D80" w14:textId="644DB569" w:rsidR="00B21A6E" w:rsidRPr="00882712" w:rsidRDefault="00000000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6" w:line="338" w:lineRule="auto"/>
        <w:ind w:right="1124"/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>Usuário insere as informações solicitadas</w:t>
      </w:r>
      <w:r w:rsidR="00882712" w:rsidRPr="00882712">
        <w:rPr>
          <w:rFonts w:eastAsia="Times New Roman"/>
          <w:color w:val="000000"/>
          <w:sz w:val="24"/>
          <w:szCs w:val="24"/>
        </w:rPr>
        <w:t xml:space="preserve"> e clica em “Salvar e Buscar no Mapa</w:t>
      </w:r>
      <w:r w:rsidRPr="00882712">
        <w:rPr>
          <w:rFonts w:eastAsia="Times New Roman"/>
          <w:color w:val="000000"/>
          <w:sz w:val="24"/>
          <w:szCs w:val="24"/>
        </w:rPr>
        <w:t>.</w:t>
      </w:r>
    </w:p>
    <w:p w14:paraId="55EA5BDE" w14:textId="14356F7D" w:rsidR="00B21A6E" w:rsidRPr="00882712" w:rsidRDefault="00000000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5" w:line="240" w:lineRule="auto"/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lastRenderedPageBreak/>
        <w:t>Sistema identifica se o local existe.</w:t>
      </w:r>
    </w:p>
    <w:p w14:paraId="1AD341B8" w14:textId="6102C8ED" w:rsidR="00B21A6E" w:rsidRPr="00882712" w:rsidRDefault="00000000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>Sistema adiciona o local à lista.</w:t>
      </w:r>
    </w:p>
    <w:p w14:paraId="358D032A" w14:textId="42E326FB" w:rsidR="00B21A6E" w:rsidRPr="00882712" w:rsidRDefault="00000000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>Usuário pode selecionar “Atualizar Informações do Local”</w:t>
      </w:r>
    </w:p>
    <w:p w14:paraId="6F8DF243" w14:textId="09C327B3" w:rsidR="00882712" w:rsidRPr="00882712" w:rsidRDefault="00882712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>Sistema valida se os campos não estão vazios e exibe um indicador de carregamento.</w:t>
      </w:r>
    </w:p>
    <w:p w14:paraId="3393F18C" w14:textId="36E63559" w:rsidR="00882712" w:rsidRPr="00882712" w:rsidRDefault="00882712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>Sistema envia o endereço digitado para a API do OpenStreetMap (Nominatim).</w:t>
      </w:r>
    </w:p>
    <w:p w14:paraId="30A2B4F8" w14:textId="117993EC" w:rsidR="00882712" w:rsidRPr="00882712" w:rsidRDefault="00882712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>Sistema recebe a Latitude e Longitude correspondentes ao endereço.</w:t>
      </w:r>
    </w:p>
    <w:p w14:paraId="53D0F349" w14:textId="5B88F819" w:rsidR="00882712" w:rsidRPr="00882712" w:rsidRDefault="00882712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>Sistema salva todas as informações (Nome, Endereço, Latitude, Longitude) no banco de dados local (SQLite).</w:t>
      </w:r>
    </w:p>
    <w:p w14:paraId="6C087C18" w14:textId="6D05586C" w:rsidR="00882712" w:rsidRPr="00882712" w:rsidRDefault="00882712" w:rsidP="00882712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882712">
        <w:rPr>
          <w:rFonts w:eastAsia="Times New Roman"/>
          <w:color w:val="000000"/>
          <w:sz w:val="24"/>
          <w:szCs w:val="24"/>
        </w:rPr>
        <w:t>Sistema fecha a tela de formulário, retorna para a Tela Inicial e atualiza a lista exibindo o novo ponto salvo.</w:t>
      </w:r>
    </w:p>
    <w:p w14:paraId="4787689B" w14:textId="77777777" w:rsidR="00B21A6E" w:rsidRPr="00882712" w:rsidRDefault="00B21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C4EC55" w14:textId="77777777" w:rsidR="00B21A6E" w:rsidRPr="00C6295F" w:rsidRDefault="00000000" w:rsidP="00ED75B4">
      <w:pPr>
        <w:pStyle w:val="Ttulo3"/>
      </w:pPr>
      <w:r w:rsidRPr="00C6295F">
        <w:t xml:space="preserve">3.2 Fluxos Alternativos </w:t>
      </w:r>
    </w:p>
    <w:p w14:paraId="126943BE" w14:textId="1FCA9AC7" w:rsidR="00ED75B4" w:rsidRPr="00ED75B4" w:rsidRDefault="00ED75B4" w:rsidP="00ED75B4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FA01 - Editar um Ponto Existente:</w:t>
      </w:r>
    </w:p>
    <w:p w14:paraId="6B587F73" w14:textId="77777777" w:rsidR="00ED75B4" w:rsidRPr="00ED75B4" w:rsidRDefault="00ED75B4" w:rsidP="00ED75B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No passo 1 do Fluxo Principal, o Usuário clica no ícone de "Lápis" (Editar) ao lado de um ponto já salvo.</w:t>
      </w:r>
    </w:p>
    <w:p w14:paraId="3D1E5E28" w14:textId="77777777" w:rsidR="00ED75B4" w:rsidRPr="00ED75B4" w:rsidRDefault="00ED75B4" w:rsidP="00ED75B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O Sistema abre a tela de formulário já com os dados preenchidos.</w:t>
      </w:r>
    </w:p>
    <w:p w14:paraId="510EF647" w14:textId="77777777" w:rsidR="00ED75B4" w:rsidRPr="00ED75B4" w:rsidRDefault="00ED75B4" w:rsidP="00ED75B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 xml:space="preserve">O fluxo retorna ao passo 3 do Fluxo Principal, mas no passo 7 o Sistema </w:t>
      </w:r>
      <w:r w:rsidRPr="00ED75B4">
        <w:rPr>
          <w:rFonts w:eastAsia="Times New Roman"/>
          <w:i/>
          <w:iCs/>
          <w:color w:val="000000"/>
          <w:sz w:val="24"/>
          <w:szCs w:val="24"/>
        </w:rPr>
        <w:t>atualiza</w:t>
      </w:r>
      <w:r w:rsidRPr="00ED75B4">
        <w:rPr>
          <w:rFonts w:eastAsia="Times New Roman"/>
          <w:color w:val="000000"/>
          <w:sz w:val="24"/>
          <w:szCs w:val="24"/>
        </w:rPr>
        <w:t xml:space="preserve"> (Update) o registro existente no banco de dados em vez de </w:t>
      </w:r>
      <w:proofErr w:type="gramStart"/>
      <w:r w:rsidRPr="00ED75B4">
        <w:rPr>
          <w:rFonts w:eastAsia="Times New Roman"/>
          <w:color w:val="000000"/>
          <w:sz w:val="24"/>
          <w:szCs w:val="24"/>
        </w:rPr>
        <w:t>criar um novo</w:t>
      </w:r>
      <w:proofErr w:type="gramEnd"/>
      <w:r w:rsidRPr="00ED75B4">
        <w:rPr>
          <w:rFonts w:eastAsia="Times New Roman"/>
          <w:color w:val="000000"/>
          <w:sz w:val="24"/>
          <w:szCs w:val="24"/>
        </w:rPr>
        <w:t>.</w:t>
      </w:r>
    </w:p>
    <w:p w14:paraId="460AE227" w14:textId="78E0C7F6" w:rsidR="00ED75B4" w:rsidRPr="00ED75B4" w:rsidRDefault="00ED75B4" w:rsidP="00ED75B4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FA02 - Deletar um Ponto:</w:t>
      </w:r>
    </w:p>
    <w:p w14:paraId="2A92BC46" w14:textId="77777777" w:rsidR="00ED75B4" w:rsidRPr="00ED75B4" w:rsidRDefault="00ED75B4" w:rsidP="00ED75B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Na Tela Inicial, o Usuário clica no ícone de "Lixeira" (Deletar) ao lado de um ponto.</w:t>
      </w:r>
    </w:p>
    <w:p w14:paraId="5A4D958E" w14:textId="77777777" w:rsidR="00ED75B4" w:rsidRPr="00ED75B4" w:rsidRDefault="00ED75B4" w:rsidP="00ED75B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O Sistema remove o registro do banco de dados SQLite.</w:t>
      </w:r>
    </w:p>
    <w:p w14:paraId="6D6F5767" w14:textId="77777777" w:rsidR="00ED75B4" w:rsidRPr="00ED75B4" w:rsidRDefault="00ED75B4" w:rsidP="00ED75B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O Sistema atualiza a lista e exibe uma mensagem rápida (</w:t>
      </w:r>
      <w:proofErr w:type="spellStart"/>
      <w:r w:rsidRPr="00ED75B4">
        <w:rPr>
          <w:rFonts w:eastAsia="Times New Roman"/>
          <w:color w:val="000000"/>
          <w:sz w:val="24"/>
          <w:szCs w:val="24"/>
        </w:rPr>
        <w:t>SnackBar</w:t>
      </w:r>
      <w:proofErr w:type="spellEnd"/>
      <w:r w:rsidRPr="00ED75B4">
        <w:rPr>
          <w:rFonts w:eastAsia="Times New Roman"/>
          <w:color w:val="000000"/>
          <w:sz w:val="24"/>
          <w:szCs w:val="24"/>
        </w:rPr>
        <w:t>) de "Ponto deletado com sucesso!".</w:t>
      </w:r>
    </w:p>
    <w:p w14:paraId="6378FD0E" w14:textId="7A9ECD62" w:rsidR="00ED75B4" w:rsidRPr="00ED75B4" w:rsidRDefault="00ED75B4" w:rsidP="00ED75B4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FA03 - Visualizar no Mapa:</w:t>
      </w:r>
    </w:p>
    <w:p w14:paraId="3390FEFE" w14:textId="77777777" w:rsidR="00ED75B4" w:rsidRPr="00ED75B4" w:rsidRDefault="00ED75B4" w:rsidP="00ED75B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Na Tela Inicial, o Usuário clica sobre o nome de um ponto salvo na lista.</w:t>
      </w:r>
    </w:p>
    <w:p w14:paraId="5C93283E" w14:textId="77777777" w:rsidR="00ED75B4" w:rsidRPr="00ED75B4" w:rsidRDefault="00ED75B4" w:rsidP="00ED75B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lastRenderedPageBreak/>
        <w:t>O Sistema abre a Tela do Mapa (</w:t>
      </w:r>
      <w:proofErr w:type="spellStart"/>
      <w:r w:rsidRPr="00ED75B4">
        <w:rPr>
          <w:rFonts w:eastAsia="Times New Roman"/>
          <w:color w:val="000000"/>
          <w:sz w:val="24"/>
          <w:szCs w:val="24"/>
        </w:rPr>
        <w:t>MapPage</w:t>
      </w:r>
      <w:proofErr w:type="spellEnd"/>
      <w:r w:rsidRPr="00ED75B4">
        <w:rPr>
          <w:rFonts w:eastAsia="Times New Roman"/>
          <w:color w:val="000000"/>
          <w:sz w:val="24"/>
          <w:szCs w:val="24"/>
        </w:rPr>
        <w:t>).</w:t>
      </w:r>
    </w:p>
    <w:p w14:paraId="147BC7CA" w14:textId="77777777" w:rsidR="00ED75B4" w:rsidRDefault="00ED75B4" w:rsidP="00ED75B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eastAsia="Times New Roman"/>
          <w:color w:val="000000"/>
          <w:sz w:val="24"/>
          <w:szCs w:val="24"/>
        </w:rPr>
      </w:pPr>
      <w:r w:rsidRPr="00ED75B4">
        <w:rPr>
          <w:rFonts w:eastAsia="Times New Roman"/>
          <w:color w:val="000000"/>
          <w:sz w:val="24"/>
          <w:szCs w:val="24"/>
        </w:rPr>
        <w:t>O Sistema renderiza o mapa centrado na Latitude e Longitude salvas, exibindo um marcador vermelho.</w:t>
      </w:r>
    </w:p>
    <w:p w14:paraId="2B743659" w14:textId="77777777" w:rsidR="00ED75B4" w:rsidRPr="00ED75B4" w:rsidRDefault="00ED75B4" w:rsidP="00ED75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ind w:left="720"/>
        <w:rPr>
          <w:rFonts w:eastAsia="Times New Roman"/>
          <w:color w:val="000000"/>
          <w:sz w:val="24"/>
          <w:szCs w:val="24"/>
          <w:u w:val="single"/>
        </w:rPr>
      </w:pPr>
    </w:p>
    <w:p w14:paraId="73642B79" w14:textId="60BD2987" w:rsidR="00B21A6E" w:rsidRPr="00ED75B4" w:rsidRDefault="00000000" w:rsidP="00ED75B4">
      <w:pPr>
        <w:pStyle w:val="Ttulo2"/>
      </w:pPr>
      <w:r w:rsidRPr="00C6295F">
        <w:t xml:space="preserve">4 Pré-Condições </w:t>
      </w:r>
    </w:p>
    <w:p w14:paraId="64E4C56E" w14:textId="77777777" w:rsidR="00B21A6E" w:rsidRPr="00C629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854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color w:val="000000"/>
          <w:sz w:val="24"/>
          <w:szCs w:val="24"/>
        </w:rPr>
        <w:t xml:space="preserve">É um requisito ou uma condição que deve ser verdadeira antes do processo. </w:t>
      </w:r>
    </w:p>
    <w:p w14:paraId="6D503AF4" w14:textId="77777777" w:rsidR="008827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499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color w:val="000000"/>
          <w:sz w:val="24"/>
          <w:szCs w:val="24"/>
        </w:rPr>
        <w:t xml:space="preserve">- </w:t>
      </w:r>
      <w:r w:rsidR="00882712">
        <w:rPr>
          <w:rFonts w:eastAsia="Times New Roman"/>
          <w:color w:val="000000"/>
          <w:sz w:val="24"/>
          <w:szCs w:val="24"/>
        </w:rPr>
        <w:t>O aplicativo tem que estar aberto</w:t>
      </w:r>
      <w:r w:rsidRPr="00C6295F">
        <w:rPr>
          <w:rFonts w:eastAsia="Times New Roman"/>
          <w:color w:val="000000"/>
          <w:sz w:val="24"/>
          <w:szCs w:val="24"/>
        </w:rPr>
        <w:t>.</w:t>
      </w:r>
    </w:p>
    <w:p w14:paraId="3776EC32" w14:textId="2E94AB5B" w:rsidR="00B21A6E" w:rsidRPr="00C6295F" w:rsidRDefault="008827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499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- Necessita de conexão à internet.</w:t>
      </w:r>
      <w:r w:rsidR="00000000" w:rsidRPr="00C6295F">
        <w:rPr>
          <w:rFonts w:eastAsia="Times New Roman"/>
          <w:color w:val="000000"/>
          <w:sz w:val="24"/>
          <w:szCs w:val="24"/>
        </w:rPr>
        <w:t xml:space="preserve"> </w:t>
      </w:r>
    </w:p>
    <w:p w14:paraId="68500ED5" w14:textId="77777777" w:rsidR="00B21A6E" w:rsidRPr="00C6295F" w:rsidRDefault="00000000" w:rsidP="00ED75B4">
      <w:pPr>
        <w:pStyle w:val="Ttulo2"/>
      </w:pPr>
      <w:r w:rsidRPr="00C6295F">
        <w:t xml:space="preserve">5 Pós-Condições </w:t>
      </w:r>
    </w:p>
    <w:p w14:paraId="6255E4F5" w14:textId="77777777" w:rsidR="00B21A6E" w:rsidRPr="00C629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854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color w:val="000000"/>
          <w:sz w:val="24"/>
          <w:szCs w:val="24"/>
        </w:rPr>
        <w:t xml:space="preserve">É um requisito ou uma condição que deve ser verdadeira após o processo. </w:t>
      </w:r>
    </w:p>
    <w:p w14:paraId="143D7435" w14:textId="77777777" w:rsidR="00B21A6E" w:rsidRPr="00C629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499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color w:val="000000"/>
          <w:sz w:val="24"/>
          <w:szCs w:val="24"/>
        </w:rPr>
        <w:t xml:space="preserve">- Identificador de local gerado. </w:t>
      </w:r>
    </w:p>
    <w:p w14:paraId="149FC9A2" w14:textId="77777777" w:rsidR="00B21A6E" w:rsidRPr="00C629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9"/>
        <w:rPr>
          <w:rFonts w:eastAsia="Times New Roman"/>
          <w:color w:val="000000"/>
          <w:sz w:val="24"/>
          <w:szCs w:val="24"/>
        </w:rPr>
      </w:pPr>
      <w:r w:rsidRPr="00C6295F">
        <w:rPr>
          <w:rFonts w:eastAsia="Times New Roman"/>
          <w:color w:val="000000"/>
          <w:sz w:val="24"/>
          <w:szCs w:val="24"/>
        </w:rPr>
        <w:t xml:space="preserve">- Local adicionado à lista. </w:t>
      </w:r>
    </w:p>
    <w:p w14:paraId="6FD301AF" w14:textId="029270B8" w:rsidR="00B21A6E" w:rsidRDefault="00000000" w:rsidP="008827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sectPr w:rsidR="00B21A6E" w:rsidSect="00882712">
      <w:headerReference w:type="default" r:id="rId8"/>
      <w:footerReference w:type="default" r:id="rId9"/>
      <w:pgSz w:w="12240" w:h="15840"/>
      <w:pgMar w:top="970" w:right="1367" w:bottom="993" w:left="1310" w:header="0" w:footer="720" w:gutter="0"/>
      <w:cols w:space="720" w:equalWidth="0">
        <w:col w:w="9562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83713" w14:textId="77777777" w:rsidR="002A3DA7" w:rsidRDefault="002A3DA7" w:rsidP="00C6295F">
      <w:pPr>
        <w:spacing w:line="240" w:lineRule="auto"/>
      </w:pPr>
      <w:r>
        <w:separator/>
      </w:r>
    </w:p>
  </w:endnote>
  <w:endnote w:type="continuationSeparator" w:id="0">
    <w:p w14:paraId="54A01880" w14:textId="77777777" w:rsidR="002A3DA7" w:rsidRDefault="002A3DA7" w:rsidP="00C629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0A06DD-52EF-4079-81B8-DC35C0D964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FB1EF0-68FB-45D7-ABBF-5175EA3797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85CFDD-53DC-4978-BB41-47BDAC576B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A5CBF" w14:textId="615D0B92" w:rsidR="00C6295F" w:rsidRDefault="00C6295F" w:rsidP="00C6295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 xml:space="preserve">Confidencial </w:t>
    </w: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©Núcleo de Prática de Informática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proofErr w:type="gramStart"/>
    <w:r>
      <w:rPr>
        <w:rFonts w:ascii="Times New Roman" w:eastAsia="Times New Roman" w:hAnsi="Times New Roman" w:cs="Times New Roman"/>
        <w:color w:val="000000"/>
        <w:sz w:val="20"/>
        <w:szCs w:val="20"/>
      </w:rPr>
      <w:t>NPI ,</w:t>
    </w:r>
    <w:proofErr w:type="gram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2026</w:t>
    </w:r>
  </w:p>
  <w:p w14:paraId="6003E20B" w14:textId="583F472D" w:rsidR="00C6295F" w:rsidRDefault="00C6295F">
    <w:pPr>
      <w:pStyle w:val="Rodap"/>
    </w:pPr>
  </w:p>
  <w:p w14:paraId="208DB6AB" w14:textId="77777777" w:rsidR="00C6295F" w:rsidRDefault="00C629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9D0D7" w14:textId="77777777" w:rsidR="002A3DA7" w:rsidRDefault="002A3DA7" w:rsidP="00C6295F">
      <w:pPr>
        <w:spacing w:line="240" w:lineRule="auto"/>
      </w:pPr>
      <w:r>
        <w:separator/>
      </w:r>
    </w:p>
  </w:footnote>
  <w:footnote w:type="continuationSeparator" w:id="0">
    <w:p w14:paraId="1D772A09" w14:textId="77777777" w:rsidR="002A3DA7" w:rsidRDefault="002A3DA7" w:rsidP="00C629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FB94" w14:textId="77777777" w:rsidR="00C6295F" w:rsidRDefault="00C6295F" w:rsidP="00C6295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1B09704C" w14:textId="77777777" w:rsidR="00C6295F" w:rsidRDefault="00C6295F" w:rsidP="00C6295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138"/>
      <w:rPr>
        <w:rFonts w:ascii="Times New Roman" w:eastAsia="Times New Roman" w:hAnsi="Times New Roman" w:cs="Times New Roman"/>
        <w:color w:val="000000"/>
        <w:sz w:val="20"/>
        <w:szCs w:val="20"/>
      </w:rPr>
    </w:pPr>
  </w:p>
  <w:tbl>
    <w:tblPr>
      <w:tblW w:w="956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6380"/>
      <w:gridCol w:w="3180"/>
    </w:tblGrid>
    <w:tr w:rsidR="00C6295F" w14:paraId="4672A910" w14:textId="77777777" w:rsidTr="00604593">
      <w:trPr>
        <w:trHeight w:val="280"/>
      </w:trPr>
      <w:tc>
        <w:tcPr>
          <w:tcW w:w="63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425D638" w14:textId="77777777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42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S.R.I </w:t>
          </w:r>
        </w:p>
      </w:tc>
      <w:tc>
        <w:tcPr>
          <w:tcW w:w="31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A980E8A" w14:textId="77777777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226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Versão: 1.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1</w:t>
          </w:r>
        </w:p>
      </w:tc>
    </w:tr>
    <w:tr w:rsidR="00C6295F" w14:paraId="0A2E377A" w14:textId="77777777" w:rsidTr="00604593">
      <w:trPr>
        <w:trHeight w:val="260"/>
      </w:trPr>
      <w:tc>
        <w:tcPr>
          <w:tcW w:w="63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7CC97FD" w14:textId="77777777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34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Especificação de Caso de Uso </w:t>
          </w:r>
        </w:p>
      </w:tc>
      <w:tc>
        <w:tcPr>
          <w:tcW w:w="31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EEFA232" w14:textId="77777777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228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Data: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26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/03/2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</w:p>
      </w:tc>
    </w:tr>
    <w:tr w:rsidR="00C6295F" w14:paraId="34D7BEAE" w14:textId="77777777" w:rsidTr="00604593">
      <w:trPr>
        <w:trHeight w:val="240"/>
      </w:trPr>
      <w:tc>
        <w:tcPr>
          <w:tcW w:w="9560" w:type="dxa"/>
          <w:gridSpan w:val="2"/>
          <w:tcMar>
            <w:top w:w="100" w:type="dxa"/>
            <w:left w:w="100" w:type="dxa"/>
            <w:bottom w:w="100" w:type="dxa"/>
            <w:right w:w="100" w:type="dxa"/>
          </w:tcMar>
        </w:tcPr>
        <w:p w14:paraId="2A12F899" w14:textId="77777777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42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S.R.I_EspecificaçãodeCasodeUso.docx</w:t>
          </w:r>
        </w:p>
      </w:tc>
    </w:tr>
  </w:tbl>
  <w:p w14:paraId="2DD5A5DF" w14:textId="77777777" w:rsidR="00C6295F" w:rsidRDefault="00C629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25DA"/>
    <w:multiLevelType w:val="multilevel"/>
    <w:tmpl w:val="940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B00"/>
    <w:multiLevelType w:val="multilevel"/>
    <w:tmpl w:val="12E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390B"/>
    <w:multiLevelType w:val="hybridMultilevel"/>
    <w:tmpl w:val="1A86F864"/>
    <w:lvl w:ilvl="0" w:tplc="0416000F">
      <w:start w:val="1"/>
      <w:numFmt w:val="decimal"/>
      <w:lvlText w:val="%1."/>
      <w:lvlJc w:val="left"/>
      <w:pPr>
        <w:ind w:left="1235" w:hanging="360"/>
      </w:pPr>
    </w:lvl>
    <w:lvl w:ilvl="1" w:tplc="04160019" w:tentative="1">
      <w:start w:val="1"/>
      <w:numFmt w:val="lowerLetter"/>
      <w:lvlText w:val="%2."/>
      <w:lvlJc w:val="left"/>
      <w:pPr>
        <w:ind w:left="1955" w:hanging="360"/>
      </w:pPr>
    </w:lvl>
    <w:lvl w:ilvl="2" w:tplc="0416001B" w:tentative="1">
      <w:start w:val="1"/>
      <w:numFmt w:val="lowerRoman"/>
      <w:lvlText w:val="%3."/>
      <w:lvlJc w:val="right"/>
      <w:pPr>
        <w:ind w:left="2675" w:hanging="180"/>
      </w:pPr>
    </w:lvl>
    <w:lvl w:ilvl="3" w:tplc="0416000F" w:tentative="1">
      <w:start w:val="1"/>
      <w:numFmt w:val="decimal"/>
      <w:lvlText w:val="%4."/>
      <w:lvlJc w:val="left"/>
      <w:pPr>
        <w:ind w:left="3395" w:hanging="360"/>
      </w:pPr>
    </w:lvl>
    <w:lvl w:ilvl="4" w:tplc="04160019" w:tentative="1">
      <w:start w:val="1"/>
      <w:numFmt w:val="lowerLetter"/>
      <w:lvlText w:val="%5."/>
      <w:lvlJc w:val="left"/>
      <w:pPr>
        <w:ind w:left="4115" w:hanging="360"/>
      </w:pPr>
    </w:lvl>
    <w:lvl w:ilvl="5" w:tplc="0416001B" w:tentative="1">
      <w:start w:val="1"/>
      <w:numFmt w:val="lowerRoman"/>
      <w:lvlText w:val="%6."/>
      <w:lvlJc w:val="right"/>
      <w:pPr>
        <w:ind w:left="4835" w:hanging="180"/>
      </w:pPr>
    </w:lvl>
    <w:lvl w:ilvl="6" w:tplc="0416000F" w:tentative="1">
      <w:start w:val="1"/>
      <w:numFmt w:val="decimal"/>
      <w:lvlText w:val="%7."/>
      <w:lvlJc w:val="left"/>
      <w:pPr>
        <w:ind w:left="5555" w:hanging="360"/>
      </w:pPr>
    </w:lvl>
    <w:lvl w:ilvl="7" w:tplc="04160019" w:tentative="1">
      <w:start w:val="1"/>
      <w:numFmt w:val="lowerLetter"/>
      <w:lvlText w:val="%8."/>
      <w:lvlJc w:val="left"/>
      <w:pPr>
        <w:ind w:left="6275" w:hanging="360"/>
      </w:pPr>
    </w:lvl>
    <w:lvl w:ilvl="8" w:tplc="0416001B" w:tentative="1">
      <w:start w:val="1"/>
      <w:numFmt w:val="lowerRoman"/>
      <w:lvlText w:val="%9."/>
      <w:lvlJc w:val="right"/>
      <w:pPr>
        <w:ind w:left="6995" w:hanging="180"/>
      </w:pPr>
    </w:lvl>
  </w:abstractNum>
  <w:abstractNum w:abstractNumId="3" w15:restartNumberingAfterBreak="0">
    <w:nsid w:val="18633098"/>
    <w:multiLevelType w:val="multilevel"/>
    <w:tmpl w:val="EFA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26239"/>
    <w:multiLevelType w:val="multilevel"/>
    <w:tmpl w:val="065E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71BBF"/>
    <w:multiLevelType w:val="hybridMultilevel"/>
    <w:tmpl w:val="CDC81E28"/>
    <w:lvl w:ilvl="0" w:tplc="5B7E7BF4">
      <w:start w:val="1"/>
      <w:numFmt w:val="decimal"/>
      <w:lvlText w:val="%1."/>
      <w:lvlJc w:val="left"/>
      <w:pPr>
        <w:ind w:left="123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55" w:hanging="360"/>
      </w:pPr>
    </w:lvl>
    <w:lvl w:ilvl="2" w:tplc="0416001B" w:tentative="1">
      <w:start w:val="1"/>
      <w:numFmt w:val="lowerRoman"/>
      <w:lvlText w:val="%3."/>
      <w:lvlJc w:val="right"/>
      <w:pPr>
        <w:ind w:left="2675" w:hanging="180"/>
      </w:pPr>
    </w:lvl>
    <w:lvl w:ilvl="3" w:tplc="0416000F" w:tentative="1">
      <w:start w:val="1"/>
      <w:numFmt w:val="decimal"/>
      <w:lvlText w:val="%4."/>
      <w:lvlJc w:val="left"/>
      <w:pPr>
        <w:ind w:left="3395" w:hanging="360"/>
      </w:pPr>
    </w:lvl>
    <w:lvl w:ilvl="4" w:tplc="04160019" w:tentative="1">
      <w:start w:val="1"/>
      <w:numFmt w:val="lowerLetter"/>
      <w:lvlText w:val="%5."/>
      <w:lvlJc w:val="left"/>
      <w:pPr>
        <w:ind w:left="4115" w:hanging="360"/>
      </w:pPr>
    </w:lvl>
    <w:lvl w:ilvl="5" w:tplc="0416001B" w:tentative="1">
      <w:start w:val="1"/>
      <w:numFmt w:val="lowerRoman"/>
      <w:lvlText w:val="%6."/>
      <w:lvlJc w:val="right"/>
      <w:pPr>
        <w:ind w:left="4835" w:hanging="180"/>
      </w:pPr>
    </w:lvl>
    <w:lvl w:ilvl="6" w:tplc="0416000F" w:tentative="1">
      <w:start w:val="1"/>
      <w:numFmt w:val="decimal"/>
      <w:lvlText w:val="%7."/>
      <w:lvlJc w:val="left"/>
      <w:pPr>
        <w:ind w:left="5555" w:hanging="360"/>
      </w:pPr>
    </w:lvl>
    <w:lvl w:ilvl="7" w:tplc="04160019" w:tentative="1">
      <w:start w:val="1"/>
      <w:numFmt w:val="lowerLetter"/>
      <w:lvlText w:val="%8."/>
      <w:lvlJc w:val="left"/>
      <w:pPr>
        <w:ind w:left="6275" w:hanging="360"/>
      </w:pPr>
    </w:lvl>
    <w:lvl w:ilvl="8" w:tplc="0416001B" w:tentative="1">
      <w:start w:val="1"/>
      <w:numFmt w:val="lowerRoman"/>
      <w:lvlText w:val="%9."/>
      <w:lvlJc w:val="right"/>
      <w:pPr>
        <w:ind w:left="6995" w:hanging="180"/>
      </w:pPr>
    </w:lvl>
  </w:abstractNum>
  <w:abstractNum w:abstractNumId="6" w15:restartNumberingAfterBreak="0">
    <w:nsid w:val="247133BA"/>
    <w:multiLevelType w:val="multilevel"/>
    <w:tmpl w:val="4F9E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C062D"/>
    <w:multiLevelType w:val="multilevel"/>
    <w:tmpl w:val="583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34047"/>
    <w:multiLevelType w:val="hybridMultilevel"/>
    <w:tmpl w:val="162E297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5F5F1445"/>
    <w:multiLevelType w:val="multilevel"/>
    <w:tmpl w:val="A986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60182"/>
    <w:multiLevelType w:val="multilevel"/>
    <w:tmpl w:val="1B1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23784"/>
    <w:multiLevelType w:val="multilevel"/>
    <w:tmpl w:val="E882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D2671"/>
    <w:multiLevelType w:val="hybridMultilevel"/>
    <w:tmpl w:val="1340F882"/>
    <w:lvl w:ilvl="0" w:tplc="5B7E7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65" w:hanging="360"/>
      </w:pPr>
    </w:lvl>
    <w:lvl w:ilvl="2" w:tplc="0416001B" w:tentative="1">
      <w:start w:val="1"/>
      <w:numFmt w:val="lowerRoman"/>
      <w:lvlText w:val="%3."/>
      <w:lvlJc w:val="right"/>
      <w:pPr>
        <w:ind w:left="1285" w:hanging="180"/>
      </w:pPr>
    </w:lvl>
    <w:lvl w:ilvl="3" w:tplc="0416000F" w:tentative="1">
      <w:start w:val="1"/>
      <w:numFmt w:val="decimal"/>
      <w:lvlText w:val="%4."/>
      <w:lvlJc w:val="left"/>
      <w:pPr>
        <w:ind w:left="2005" w:hanging="360"/>
      </w:pPr>
    </w:lvl>
    <w:lvl w:ilvl="4" w:tplc="04160019" w:tentative="1">
      <w:start w:val="1"/>
      <w:numFmt w:val="lowerLetter"/>
      <w:lvlText w:val="%5."/>
      <w:lvlJc w:val="left"/>
      <w:pPr>
        <w:ind w:left="2725" w:hanging="360"/>
      </w:pPr>
    </w:lvl>
    <w:lvl w:ilvl="5" w:tplc="0416001B" w:tentative="1">
      <w:start w:val="1"/>
      <w:numFmt w:val="lowerRoman"/>
      <w:lvlText w:val="%6."/>
      <w:lvlJc w:val="right"/>
      <w:pPr>
        <w:ind w:left="3445" w:hanging="180"/>
      </w:pPr>
    </w:lvl>
    <w:lvl w:ilvl="6" w:tplc="0416000F" w:tentative="1">
      <w:start w:val="1"/>
      <w:numFmt w:val="decimal"/>
      <w:lvlText w:val="%7."/>
      <w:lvlJc w:val="left"/>
      <w:pPr>
        <w:ind w:left="4165" w:hanging="360"/>
      </w:pPr>
    </w:lvl>
    <w:lvl w:ilvl="7" w:tplc="04160019" w:tentative="1">
      <w:start w:val="1"/>
      <w:numFmt w:val="lowerLetter"/>
      <w:lvlText w:val="%8."/>
      <w:lvlJc w:val="left"/>
      <w:pPr>
        <w:ind w:left="4885" w:hanging="360"/>
      </w:pPr>
    </w:lvl>
    <w:lvl w:ilvl="8" w:tplc="0416001B" w:tentative="1">
      <w:start w:val="1"/>
      <w:numFmt w:val="lowerRoman"/>
      <w:lvlText w:val="%9."/>
      <w:lvlJc w:val="right"/>
      <w:pPr>
        <w:ind w:left="5605" w:hanging="180"/>
      </w:pPr>
    </w:lvl>
  </w:abstractNum>
  <w:num w:numId="1" w16cid:durableId="912859864">
    <w:abstractNumId w:val="7"/>
  </w:num>
  <w:num w:numId="2" w16cid:durableId="205797008">
    <w:abstractNumId w:val="10"/>
  </w:num>
  <w:num w:numId="3" w16cid:durableId="1699774065">
    <w:abstractNumId w:val="11"/>
  </w:num>
  <w:num w:numId="4" w16cid:durableId="1680278141">
    <w:abstractNumId w:val="3"/>
  </w:num>
  <w:num w:numId="5" w16cid:durableId="1460958359">
    <w:abstractNumId w:val="3"/>
    <w:lvlOverride w:ilvl="1">
      <w:startOverride w:val="1"/>
    </w:lvlOverride>
  </w:num>
  <w:num w:numId="6" w16cid:durableId="1436369111">
    <w:abstractNumId w:val="3"/>
    <w:lvlOverride w:ilvl="1">
      <w:startOverride w:val="1"/>
    </w:lvlOverride>
  </w:num>
  <w:num w:numId="7" w16cid:durableId="812910285">
    <w:abstractNumId w:val="1"/>
  </w:num>
  <w:num w:numId="8" w16cid:durableId="731005615">
    <w:abstractNumId w:val="0"/>
  </w:num>
  <w:num w:numId="9" w16cid:durableId="1979333659">
    <w:abstractNumId w:val="2"/>
  </w:num>
  <w:num w:numId="10" w16cid:durableId="118648426">
    <w:abstractNumId w:val="5"/>
  </w:num>
  <w:num w:numId="11" w16cid:durableId="1941990543">
    <w:abstractNumId w:val="12"/>
  </w:num>
  <w:num w:numId="12" w16cid:durableId="633758023">
    <w:abstractNumId w:val="9"/>
  </w:num>
  <w:num w:numId="13" w16cid:durableId="1287084044">
    <w:abstractNumId w:val="6"/>
  </w:num>
  <w:num w:numId="14" w16cid:durableId="1874612513">
    <w:abstractNumId w:val="4"/>
  </w:num>
  <w:num w:numId="15" w16cid:durableId="236744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A6E"/>
    <w:rsid w:val="002A3DA7"/>
    <w:rsid w:val="00882712"/>
    <w:rsid w:val="0093363A"/>
    <w:rsid w:val="00B21A6E"/>
    <w:rsid w:val="00C6295F"/>
    <w:rsid w:val="00ED75B4"/>
    <w:rsid w:val="00FD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7FDEB7"/>
  <w15:docId w15:val="{FD07645C-C330-46AB-8DF7-565258A7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Pargrafo">
    <w:name w:val="Parágrafo"/>
    <w:basedOn w:val="Normal"/>
    <w:rsid w:val="00C6295F"/>
    <w:pPr>
      <w:widowControl w:val="0"/>
      <w:tabs>
        <w:tab w:val="left" w:pos="1701"/>
      </w:tabs>
      <w:spacing w:line="480" w:lineRule="auto"/>
      <w:ind w:firstLine="1701"/>
      <w:jc w:val="both"/>
    </w:pPr>
    <w:rPr>
      <w:rFonts w:eastAsia="Times New Roman" w:cs="Times New Roman"/>
      <w:noProof/>
      <w:snapToGrid w:val="0"/>
      <w:sz w:val="24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6295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295F"/>
  </w:style>
  <w:style w:type="paragraph" w:styleId="Rodap">
    <w:name w:val="footer"/>
    <w:basedOn w:val="Normal"/>
    <w:link w:val="RodapChar"/>
    <w:uiPriority w:val="99"/>
    <w:unhideWhenUsed/>
    <w:rsid w:val="00C6295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295F"/>
  </w:style>
  <w:style w:type="paragraph" w:styleId="PargrafodaLista">
    <w:name w:val="List Paragraph"/>
    <w:basedOn w:val="Normal"/>
    <w:uiPriority w:val="34"/>
    <w:qFormat/>
    <w:rsid w:val="00882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51EDE-77FE-4943-9573-1CF6B79EC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531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Iglesias</cp:lastModifiedBy>
  <cp:revision>2</cp:revision>
  <dcterms:created xsi:type="dcterms:W3CDTF">2026-03-26T15:58:00Z</dcterms:created>
  <dcterms:modified xsi:type="dcterms:W3CDTF">2026-03-26T16:38:00Z</dcterms:modified>
</cp:coreProperties>
</file>