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E5385" w14:textId="134CCA3B" w:rsidR="008E38BA" w:rsidRPr="00F81A48" w:rsidRDefault="008E38BA" w:rsidP="008E38BA">
      <w:pPr>
        <w:jc w:val="center"/>
        <w:rPr>
          <w:b/>
          <w:bCs/>
          <w:sz w:val="36"/>
          <w:szCs w:val="36"/>
        </w:rPr>
      </w:pPr>
      <w:r w:rsidRPr="00F81A48">
        <w:rPr>
          <w:b/>
          <w:bCs/>
          <w:sz w:val="36"/>
          <w:szCs w:val="36"/>
        </w:rPr>
        <w:t xml:space="preserve">Quiz </w:t>
      </w:r>
      <w:r>
        <w:rPr>
          <w:b/>
          <w:bCs/>
          <w:sz w:val="36"/>
          <w:szCs w:val="36"/>
        </w:rPr>
        <w:t>5</w:t>
      </w:r>
    </w:p>
    <w:p w14:paraId="44D71AD7" w14:textId="7C29AE11" w:rsidR="008E38BA" w:rsidRPr="00B16AAB" w:rsidRDefault="008E38BA" w:rsidP="008E38BA">
      <w:pPr>
        <w:rPr>
          <w:i/>
          <w:iCs/>
        </w:rPr>
      </w:pPr>
      <w:r w:rsidRPr="00B16AAB">
        <w:rPr>
          <w:i/>
          <w:iCs/>
        </w:rPr>
        <w:t xml:space="preserve">Content: </w:t>
      </w:r>
      <w:r>
        <w:rPr>
          <w:i/>
          <w:iCs/>
        </w:rPr>
        <w:t>Decision Trees</w:t>
      </w:r>
    </w:p>
    <w:p w14:paraId="0B2D77F6" w14:textId="09B2813E" w:rsidR="008E38BA" w:rsidRPr="00B16AAB" w:rsidRDefault="008E38BA" w:rsidP="008E38BA">
      <w:pPr>
        <w:rPr>
          <w:i/>
          <w:iCs/>
        </w:rPr>
      </w:pPr>
      <w:r w:rsidRPr="00B16AAB">
        <w:rPr>
          <w:i/>
          <w:iCs/>
        </w:rPr>
        <w:t>Functions in R: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rpart</w:t>
      </w:r>
      <w:proofErr w:type="spellEnd"/>
      <w:r w:rsidRPr="00B16AAB">
        <w:rPr>
          <w:i/>
          <w:iCs/>
        </w:rPr>
        <w:t xml:space="preserve">(), </w:t>
      </w:r>
      <w:proofErr w:type="spellStart"/>
      <w:r>
        <w:rPr>
          <w:i/>
          <w:iCs/>
        </w:rPr>
        <w:t>rpart.plot</w:t>
      </w:r>
      <w:proofErr w:type="spellEnd"/>
      <w:r w:rsidRPr="00B16AAB">
        <w:rPr>
          <w:i/>
          <w:iCs/>
        </w:rPr>
        <w:t>().</w:t>
      </w:r>
    </w:p>
    <w:p w14:paraId="1C424102" w14:textId="02AEBF10" w:rsidR="00487181" w:rsidRDefault="000A22AC">
      <w:r>
        <w:t xml:space="preserve">Consider again the dataset &lt;bank-sample.csv&gt; given in the lecture of Topic 5. One would want to build a model (a decision tree) which help to predict if a customer will subscribe the bank’s service, based on 8 factors (8 columns): </w:t>
      </w:r>
      <w:r w:rsidRPr="000A22AC">
        <w:rPr>
          <w:i/>
          <w:iCs/>
        </w:rPr>
        <w:t>job, marital, education, default, housing, loan, contact</w:t>
      </w:r>
      <w:r>
        <w:t xml:space="preserve"> and </w:t>
      </w:r>
      <w:proofErr w:type="spellStart"/>
      <w:r w:rsidRPr="000A22AC">
        <w:rPr>
          <w:i/>
          <w:iCs/>
        </w:rPr>
        <w:t>poutcome</w:t>
      </w:r>
      <w:proofErr w:type="spellEnd"/>
      <w:r>
        <w:t>.</w:t>
      </w:r>
    </w:p>
    <w:p w14:paraId="34FDF347" w14:textId="77777777" w:rsidR="00C11FC0" w:rsidRDefault="00C11FC0"/>
    <w:p w14:paraId="03022F25" w14:textId="2C0DCDF4" w:rsidR="000A22AC" w:rsidRDefault="00C11FC0">
      <w:r>
        <w:t xml:space="preserve">To answer the questions below, please use the R code of Topic 5 to understand the data and to plot the tree as given in the photo below. </w:t>
      </w:r>
    </w:p>
    <w:p w14:paraId="30857503" w14:textId="7AAB8546" w:rsidR="000A22AC" w:rsidRDefault="0032064A">
      <w:r>
        <w:rPr>
          <w:noProof/>
        </w:rPr>
        <w:drawing>
          <wp:inline distT="0" distB="0" distL="0" distR="0" wp14:anchorId="2124CFD5" wp14:editId="53248D4B">
            <wp:extent cx="5731510" cy="2966720"/>
            <wp:effectExtent l="0" t="0" r="0" b="5080"/>
            <wp:docPr id="9184372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722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EC27" w14:textId="77777777" w:rsidR="000A22AC" w:rsidRDefault="000A22AC"/>
    <w:p w14:paraId="4C621DA7" w14:textId="77777777" w:rsidR="000A22AC" w:rsidRDefault="000A22AC"/>
    <w:p w14:paraId="240D00F5" w14:textId="1EAC6D3C" w:rsidR="000A22AC" w:rsidRDefault="000A22AC">
      <w:r w:rsidRPr="0032064A">
        <w:rPr>
          <w:b/>
          <w:bCs/>
          <w:sz w:val="28"/>
          <w:szCs w:val="28"/>
        </w:rPr>
        <w:t>Question 1</w:t>
      </w:r>
      <w:r w:rsidR="000347E9">
        <w:t xml:space="preserve"> (correct answer in yellow highlight)</w:t>
      </w:r>
    </w:p>
    <w:p w14:paraId="368B4A9E" w14:textId="00172EF5" w:rsidR="000A22AC" w:rsidRDefault="000347E9">
      <w:r>
        <w:t xml:space="preserve">The node circled in red </w:t>
      </w:r>
      <w:proofErr w:type="spellStart"/>
      <w:r>
        <w:t>color</w:t>
      </w:r>
      <w:proofErr w:type="spellEnd"/>
      <w:r>
        <w:t xml:space="preserve"> </w:t>
      </w:r>
      <w:r w:rsidR="00166F1E">
        <w:t>(</w:t>
      </w:r>
      <w:r w:rsidR="00166F1E" w:rsidRPr="0032064A">
        <w:rPr>
          <w:b/>
          <w:bCs/>
        </w:rPr>
        <w:t>no 1789/2000</w:t>
      </w:r>
      <w:r w:rsidR="00166F1E">
        <w:t xml:space="preserve">) </w:t>
      </w:r>
      <w:r>
        <w:t>in the figure above means</w:t>
      </w:r>
    </w:p>
    <w:p w14:paraId="0827065C" w14:textId="76065826" w:rsidR="000347E9" w:rsidRDefault="000347E9" w:rsidP="00AC78D1">
      <w:pPr>
        <w:pStyle w:val="ListParagraph"/>
        <w:numPr>
          <w:ilvl w:val="0"/>
          <w:numId w:val="5"/>
        </w:numPr>
      </w:pPr>
      <w:r>
        <w:t>The sample size is 2000 but only 1789 are available for data analysis.</w:t>
      </w:r>
      <w:r w:rsidR="00AC78D1">
        <w:br/>
      </w:r>
    </w:p>
    <w:p w14:paraId="48267AD8" w14:textId="6C70AF06" w:rsidR="000347E9" w:rsidRDefault="000347E9" w:rsidP="00AC78D1">
      <w:pPr>
        <w:pStyle w:val="ListParagraph"/>
        <w:numPr>
          <w:ilvl w:val="0"/>
          <w:numId w:val="5"/>
        </w:numPr>
      </w:pPr>
      <w:r w:rsidRPr="00AC78D1">
        <w:rPr>
          <w:highlight w:val="yellow"/>
        </w:rPr>
        <w:t>The sample size is 2000 and 1789 of them belong to category “no” of the response variable “subscribe”</w:t>
      </w:r>
      <w:r w:rsidR="00C11FC0" w:rsidRPr="00AC78D1">
        <w:rPr>
          <w:highlight w:val="yellow"/>
        </w:rPr>
        <w:t xml:space="preserve"> (did not subscribe).</w:t>
      </w:r>
      <w:r w:rsidRPr="00AC78D1">
        <w:rPr>
          <w:highlight w:val="yellow"/>
        </w:rPr>
        <w:t xml:space="preserve"> The rest belongs to other category.</w:t>
      </w:r>
      <w:r w:rsidR="00AC78D1">
        <w:br/>
      </w:r>
    </w:p>
    <w:p w14:paraId="13479F8F" w14:textId="39F777BC" w:rsidR="000347E9" w:rsidRDefault="000347E9" w:rsidP="00AC78D1">
      <w:pPr>
        <w:pStyle w:val="ListParagraph"/>
        <w:numPr>
          <w:ilvl w:val="0"/>
          <w:numId w:val="5"/>
        </w:numPr>
      </w:pPr>
      <w:r>
        <w:t>The sample size is 2000 but only 1789 of them has information about “</w:t>
      </w:r>
      <w:proofErr w:type="spellStart"/>
      <w:r>
        <w:t>poutcome</w:t>
      </w:r>
      <w:proofErr w:type="spellEnd"/>
      <w:r>
        <w:t>”.</w:t>
      </w:r>
      <w:r w:rsidR="00AC78D1">
        <w:br/>
      </w:r>
    </w:p>
    <w:p w14:paraId="12E8FDAA" w14:textId="646E444A" w:rsidR="00AC78D1" w:rsidRDefault="000347E9" w:rsidP="00AC78D1">
      <w:pPr>
        <w:pStyle w:val="ListParagraph"/>
        <w:numPr>
          <w:ilvl w:val="0"/>
          <w:numId w:val="5"/>
        </w:numPr>
      </w:pPr>
      <w:r>
        <w:t>There are 1789 among 2000 observations in this tree.</w:t>
      </w:r>
    </w:p>
    <w:p w14:paraId="02361CDF" w14:textId="70FE4072" w:rsidR="00AC78D1" w:rsidRDefault="00AC78D1" w:rsidP="00AC78D1">
      <w:pPr>
        <w:pStyle w:val="ListParagraph"/>
      </w:pPr>
      <w:r>
        <w:br/>
      </w:r>
    </w:p>
    <w:p w14:paraId="1E18CB9E" w14:textId="65E904D8" w:rsidR="000347E9" w:rsidRDefault="000347E9">
      <w:r w:rsidRPr="0032064A">
        <w:rPr>
          <w:b/>
          <w:bCs/>
          <w:sz w:val="28"/>
          <w:szCs w:val="28"/>
        </w:rPr>
        <w:lastRenderedPageBreak/>
        <w:t>Question 2</w:t>
      </w:r>
      <w:r w:rsidR="0032064A">
        <w:t xml:space="preserve"> (correct answer in yellow highlight)</w:t>
      </w:r>
    </w:p>
    <w:p w14:paraId="2F081A0B" w14:textId="3D1137A0" w:rsidR="0032064A" w:rsidRDefault="0032064A">
      <w:r>
        <w:t xml:space="preserve">The leaf node in </w:t>
      </w:r>
      <w:r w:rsidR="004E417A">
        <w:t xml:space="preserve">the </w:t>
      </w:r>
      <w:r>
        <w:t>square (no 1763/1942) means</w:t>
      </w:r>
    </w:p>
    <w:p w14:paraId="0CAD0D1F" w14:textId="77777777" w:rsidR="002D7579" w:rsidRDefault="002D7579" w:rsidP="002D7579"/>
    <w:p w14:paraId="65DD0B11" w14:textId="77777777" w:rsidR="002D7579" w:rsidRDefault="002D7579" w:rsidP="002D7579">
      <w:pPr>
        <w:pStyle w:val="ListParagraph"/>
        <w:numPr>
          <w:ilvl w:val="0"/>
          <w:numId w:val="4"/>
        </w:numPr>
      </w:pPr>
      <w:r>
        <w:t xml:space="preserve">Among 1789 customers saying “no” to the subscription of the bank service, the probability that they belong to </w:t>
      </w:r>
      <w:proofErr w:type="spellStart"/>
      <w:r>
        <w:t>poutcome</w:t>
      </w:r>
      <w:proofErr w:type="spellEnd"/>
      <w:r>
        <w:t xml:space="preserve"> = failure, other or unknown is 1763/1942.</w:t>
      </w:r>
    </w:p>
    <w:p w14:paraId="6043309E" w14:textId="77777777" w:rsidR="002D7579" w:rsidRDefault="002D7579"/>
    <w:p w14:paraId="1E4D4487" w14:textId="070A8E64" w:rsidR="0032064A" w:rsidRDefault="0032064A" w:rsidP="00643467">
      <w:pPr>
        <w:pStyle w:val="ListParagraph"/>
        <w:numPr>
          <w:ilvl w:val="0"/>
          <w:numId w:val="4"/>
        </w:numPr>
      </w:pPr>
      <w:r w:rsidRPr="00643467">
        <w:rPr>
          <w:highlight w:val="yellow"/>
        </w:rPr>
        <w:t xml:space="preserve">Among all the 2000 customers, there are 1942 of them has </w:t>
      </w:r>
      <w:proofErr w:type="spellStart"/>
      <w:r w:rsidRPr="00643467">
        <w:rPr>
          <w:highlight w:val="yellow"/>
        </w:rPr>
        <w:t>poutcome</w:t>
      </w:r>
      <w:proofErr w:type="spellEnd"/>
      <w:r w:rsidRPr="00643467">
        <w:rPr>
          <w:highlight w:val="yellow"/>
        </w:rPr>
        <w:t xml:space="preserve"> = failure, other or unknown</w:t>
      </w:r>
      <w:r w:rsidR="00C11FC0" w:rsidRPr="00643467">
        <w:rPr>
          <w:highlight w:val="yellow"/>
        </w:rPr>
        <w:t>. Among</w:t>
      </w:r>
      <w:r w:rsidRPr="00643467">
        <w:rPr>
          <w:highlight w:val="yellow"/>
        </w:rPr>
        <w:t xml:space="preserve"> th</w:t>
      </w:r>
      <w:r w:rsidR="00C11FC0" w:rsidRPr="00643467">
        <w:rPr>
          <w:highlight w:val="yellow"/>
        </w:rPr>
        <w:t>ose</w:t>
      </w:r>
      <w:r w:rsidRPr="00643467">
        <w:rPr>
          <w:highlight w:val="yellow"/>
        </w:rPr>
        <w:t xml:space="preserve"> 1942</w:t>
      </w:r>
      <w:r w:rsidR="00C11FC0" w:rsidRPr="00643467">
        <w:rPr>
          <w:highlight w:val="yellow"/>
        </w:rPr>
        <w:t xml:space="preserve"> customers, 1763 of them did not subscribe the bank service.</w:t>
      </w:r>
    </w:p>
    <w:p w14:paraId="30D63502" w14:textId="77777777" w:rsidR="00136965" w:rsidRDefault="00136965"/>
    <w:p w14:paraId="6B960612" w14:textId="6F789BA2" w:rsidR="00136965" w:rsidRDefault="00136965">
      <w:r w:rsidRPr="00136965">
        <w:rPr>
          <w:b/>
          <w:bCs/>
          <w:sz w:val="28"/>
          <w:szCs w:val="28"/>
        </w:rPr>
        <w:t>Question 3</w:t>
      </w:r>
      <w:r>
        <w:t xml:space="preserve"> (correct answer in yellow highlight)</w:t>
      </w:r>
    </w:p>
    <w:p w14:paraId="5EF65504" w14:textId="6A7CFEEF" w:rsidR="00136965" w:rsidRDefault="00136965">
      <w:r>
        <w:t>The node where the red arrow is pointing (yes 32/58) means</w:t>
      </w:r>
    </w:p>
    <w:p w14:paraId="1F3FE750" w14:textId="25522D2E" w:rsidR="00136965" w:rsidRDefault="00DD7F22" w:rsidP="00567960">
      <w:pPr>
        <w:pStyle w:val="ListParagraph"/>
        <w:numPr>
          <w:ilvl w:val="0"/>
          <w:numId w:val="3"/>
        </w:numPr>
      </w:pPr>
      <w:r w:rsidRPr="00567960">
        <w:rPr>
          <w:highlight w:val="yellow"/>
        </w:rPr>
        <w:t xml:space="preserve">If a customer has </w:t>
      </w:r>
      <w:proofErr w:type="spellStart"/>
      <w:r w:rsidRPr="00567960">
        <w:rPr>
          <w:highlight w:val="yellow"/>
        </w:rPr>
        <w:t>poutcome</w:t>
      </w:r>
      <w:proofErr w:type="spellEnd"/>
      <w:r w:rsidRPr="00567960">
        <w:rPr>
          <w:highlight w:val="yellow"/>
        </w:rPr>
        <w:t xml:space="preserve"> = success then without information of any other factors, we can predict that the customer will subscribe the bank service with probability 32/58.</w:t>
      </w:r>
      <w:r w:rsidR="00567960">
        <w:br/>
      </w:r>
    </w:p>
    <w:p w14:paraId="31EC4F95" w14:textId="5C9C039E" w:rsidR="00DD7F22" w:rsidRDefault="00DD7F22" w:rsidP="00567960">
      <w:pPr>
        <w:pStyle w:val="ListParagraph"/>
        <w:numPr>
          <w:ilvl w:val="0"/>
          <w:numId w:val="3"/>
        </w:numPr>
      </w:pPr>
      <w:r w:rsidRPr="00567960">
        <w:rPr>
          <w:highlight w:val="yellow"/>
        </w:rPr>
        <w:t xml:space="preserve">Among 2000 customers, there are total of 58 customers has </w:t>
      </w:r>
      <w:proofErr w:type="spellStart"/>
      <w:r w:rsidRPr="00567960">
        <w:rPr>
          <w:highlight w:val="yellow"/>
        </w:rPr>
        <w:t>poutcome</w:t>
      </w:r>
      <w:proofErr w:type="spellEnd"/>
      <w:r w:rsidRPr="00567960">
        <w:rPr>
          <w:highlight w:val="yellow"/>
        </w:rPr>
        <w:t xml:space="preserve"> = success. And among these 58 customers, there are 32 of the subscribed the bank service.</w:t>
      </w:r>
      <w:r w:rsidR="00567960">
        <w:br/>
      </w:r>
    </w:p>
    <w:p w14:paraId="489E661D" w14:textId="5D56B560" w:rsidR="00DD7F22" w:rsidRDefault="00DD7F22" w:rsidP="00567960">
      <w:pPr>
        <w:pStyle w:val="ListParagraph"/>
        <w:numPr>
          <w:ilvl w:val="0"/>
          <w:numId w:val="3"/>
        </w:numPr>
      </w:pPr>
      <w:r>
        <w:t xml:space="preserve">Among the 1789 customers that did not subscribe the bank service, there are 58 of them has </w:t>
      </w:r>
      <w:proofErr w:type="spellStart"/>
      <w:r>
        <w:t>poutcome</w:t>
      </w:r>
      <w:proofErr w:type="spellEnd"/>
      <w:r>
        <w:t xml:space="preserve"> = success. </w:t>
      </w:r>
    </w:p>
    <w:p w14:paraId="1AAC5B82" w14:textId="77777777" w:rsidR="00DD7F22" w:rsidRDefault="00DD7F22"/>
    <w:p w14:paraId="2B19FD2C" w14:textId="64278AFB" w:rsidR="00DD7F22" w:rsidRDefault="004F2DB6">
      <w:r w:rsidRPr="004F2DB6">
        <w:rPr>
          <w:b/>
          <w:bCs/>
          <w:sz w:val="28"/>
          <w:szCs w:val="28"/>
        </w:rPr>
        <w:t>Question 4</w:t>
      </w:r>
      <w:r>
        <w:t xml:space="preserve"> (correct answer in yellow highlight)</w:t>
      </w:r>
    </w:p>
    <w:p w14:paraId="4F14A8BF" w14:textId="430F780D" w:rsidR="00A70325" w:rsidRDefault="00A70325">
      <w:r>
        <w:t>The leaf node in the red triangle (yes 8/8) means</w:t>
      </w:r>
    </w:p>
    <w:p w14:paraId="3CF4F512" w14:textId="33555E6A" w:rsidR="00A70325" w:rsidRDefault="00A70325" w:rsidP="00982D09">
      <w:pPr>
        <w:pStyle w:val="ListParagraph"/>
        <w:numPr>
          <w:ilvl w:val="0"/>
          <w:numId w:val="2"/>
        </w:numPr>
      </w:pPr>
      <w:r>
        <w:t>If a customer has education = primary or unknown, then s/he is predicted to subscribe the bank service with probability 100%.</w:t>
      </w:r>
      <w:r w:rsidR="00982D09">
        <w:br/>
      </w:r>
    </w:p>
    <w:p w14:paraId="094D35D2" w14:textId="21C7697C" w:rsidR="00A70325" w:rsidRDefault="00A70325" w:rsidP="00982D09">
      <w:pPr>
        <w:pStyle w:val="ListParagraph"/>
        <w:numPr>
          <w:ilvl w:val="0"/>
          <w:numId w:val="2"/>
        </w:numPr>
      </w:pPr>
      <w:r>
        <w:t xml:space="preserve">There are 8 customers that has </w:t>
      </w:r>
      <w:proofErr w:type="spellStart"/>
      <w:r>
        <w:t>poutcome</w:t>
      </w:r>
      <w:proofErr w:type="spellEnd"/>
      <w:r>
        <w:t xml:space="preserve"> = success and education = primary or unknown but there is no information if they subscribed the bank service or not.</w:t>
      </w:r>
      <w:r w:rsidR="00982D09">
        <w:br/>
      </w:r>
    </w:p>
    <w:p w14:paraId="0E549E81" w14:textId="47262B1F" w:rsidR="00A70325" w:rsidRDefault="00A70325" w:rsidP="00982D09">
      <w:pPr>
        <w:pStyle w:val="ListParagraph"/>
        <w:numPr>
          <w:ilvl w:val="0"/>
          <w:numId w:val="2"/>
        </w:numPr>
      </w:pPr>
      <w:r w:rsidRPr="00982D09">
        <w:rPr>
          <w:highlight w:val="yellow"/>
        </w:rPr>
        <w:t xml:space="preserve">There are 58 customers has </w:t>
      </w:r>
      <w:proofErr w:type="spellStart"/>
      <w:r w:rsidRPr="00982D09">
        <w:rPr>
          <w:highlight w:val="yellow"/>
        </w:rPr>
        <w:t>poutcome</w:t>
      </w:r>
      <w:proofErr w:type="spellEnd"/>
      <w:r w:rsidRPr="00982D09">
        <w:rPr>
          <w:highlight w:val="yellow"/>
        </w:rPr>
        <w:t xml:space="preserve"> = success in the sample, and there are 8 among those 58 customers has education = primary or unknown that all subscribed the bank service.</w:t>
      </w:r>
      <w:r w:rsidR="00982D09">
        <w:br/>
      </w:r>
    </w:p>
    <w:p w14:paraId="51FF40AB" w14:textId="2ECA1DAF" w:rsidR="00A70325" w:rsidRDefault="00A70325" w:rsidP="00982D09">
      <w:pPr>
        <w:pStyle w:val="ListParagraph"/>
        <w:numPr>
          <w:ilvl w:val="0"/>
          <w:numId w:val="2"/>
        </w:numPr>
      </w:pPr>
      <w:r w:rsidRPr="00982D09">
        <w:rPr>
          <w:highlight w:val="yellow"/>
        </w:rPr>
        <w:t xml:space="preserve">If a customer has </w:t>
      </w:r>
      <w:proofErr w:type="spellStart"/>
      <w:r w:rsidRPr="00982D09">
        <w:rPr>
          <w:highlight w:val="yellow"/>
        </w:rPr>
        <w:t>poutcome</w:t>
      </w:r>
      <w:proofErr w:type="spellEnd"/>
      <w:r w:rsidRPr="00982D09">
        <w:rPr>
          <w:highlight w:val="yellow"/>
        </w:rPr>
        <w:t xml:space="preserve"> = success and education = primary or unknown, then we can predict that s/he will subscribe the bank service with probability 100%.</w:t>
      </w:r>
    </w:p>
    <w:p w14:paraId="2888201E" w14:textId="77777777" w:rsidR="00136965" w:rsidRDefault="00136965"/>
    <w:p w14:paraId="167227C5" w14:textId="77777777" w:rsidR="001F230C" w:rsidRDefault="001F230C"/>
    <w:p w14:paraId="3D580AE4" w14:textId="77777777" w:rsidR="001F230C" w:rsidRDefault="001F230C"/>
    <w:p w14:paraId="174EA909" w14:textId="77777777" w:rsidR="001F230C" w:rsidRDefault="001F230C"/>
    <w:p w14:paraId="2336455B" w14:textId="337007AA" w:rsidR="00A70325" w:rsidRDefault="00A70325">
      <w:r w:rsidRPr="001B148C">
        <w:rPr>
          <w:b/>
          <w:bCs/>
          <w:sz w:val="28"/>
          <w:szCs w:val="28"/>
        </w:rPr>
        <w:t xml:space="preserve">Question 5 </w:t>
      </w:r>
      <w:r>
        <w:t>(correct answer in yellow highlight)</w:t>
      </w:r>
    </w:p>
    <w:p w14:paraId="77437F1E" w14:textId="1E1DF576" w:rsidR="00A70325" w:rsidRDefault="003E64AF">
      <w:r>
        <w:t>The leaf node above the purple arrow (no 26/45) means</w:t>
      </w:r>
    </w:p>
    <w:p w14:paraId="349DB056" w14:textId="734EF7BF" w:rsidR="00136965" w:rsidRDefault="00737F4B" w:rsidP="00C730B8">
      <w:pPr>
        <w:pStyle w:val="ListParagraph"/>
        <w:numPr>
          <w:ilvl w:val="0"/>
          <w:numId w:val="1"/>
        </w:numPr>
      </w:pPr>
      <w:r>
        <w:t>Among 1789 customers that did not subscribe the bank service, there are 26 of them that have the job = admin, blue-collar, management, retired, services or technician.</w:t>
      </w:r>
      <w:r w:rsidR="00615E6D">
        <w:br/>
      </w:r>
    </w:p>
    <w:p w14:paraId="32F4C5A4" w14:textId="77777777" w:rsidR="00615E6D" w:rsidRDefault="00615E6D" w:rsidP="00615E6D">
      <w:pPr>
        <w:pStyle w:val="ListParagraph"/>
        <w:numPr>
          <w:ilvl w:val="0"/>
          <w:numId w:val="1"/>
        </w:numPr>
      </w:pPr>
      <w:r w:rsidRPr="00C730B8">
        <w:rPr>
          <w:highlight w:val="yellow"/>
        </w:rPr>
        <w:t xml:space="preserve">If a customer that has </w:t>
      </w:r>
      <w:proofErr w:type="spellStart"/>
      <w:r w:rsidRPr="00C730B8">
        <w:rPr>
          <w:highlight w:val="yellow"/>
        </w:rPr>
        <w:t>poutcome</w:t>
      </w:r>
      <w:proofErr w:type="spellEnd"/>
      <w:r w:rsidRPr="00C730B8">
        <w:rPr>
          <w:highlight w:val="yellow"/>
        </w:rPr>
        <w:t xml:space="preserve">  = success; and education = secondary or tertiary; and job = admin, blue-collar, management, retired, services or technician; then we can predict that the probability s/he will </w:t>
      </w:r>
      <w:r>
        <w:rPr>
          <w:highlight w:val="yellow"/>
        </w:rPr>
        <w:t xml:space="preserve">not </w:t>
      </w:r>
      <w:r w:rsidRPr="00C730B8">
        <w:rPr>
          <w:highlight w:val="yellow"/>
        </w:rPr>
        <w:t>subscribe the bank service is 26/45.</w:t>
      </w:r>
    </w:p>
    <w:p w14:paraId="0CF876DD" w14:textId="77777777" w:rsidR="00615E6D" w:rsidRDefault="00615E6D" w:rsidP="00615E6D">
      <w:pPr>
        <w:pStyle w:val="ListParagraph"/>
      </w:pPr>
    </w:p>
    <w:p w14:paraId="0C1E2B39" w14:textId="77777777" w:rsidR="00C730B8" w:rsidRDefault="00C730B8" w:rsidP="00C730B8">
      <w:pPr>
        <w:pStyle w:val="ListParagraph"/>
      </w:pPr>
    </w:p>
    <w:p w14:paraId="0C309F54" w14:textId="5D15B335" w:rsidR="00737F4B" w:rsidRDefault="00737F4B" w:rsidP="00C730B8">
      <w:pPr>
        <w:pStyle w:val="ListParagraph"/>
        <w:numPr>
          <w:ilvl w:val="0"/>
          <w:numId w:val="1"/>
        </w:numPr>
      </w:pPr>
      <w:r>
        <w:t xml:space="preserve">Among 1789 customers that did not subscribe the bank service, the probability of them that have </w:t>
      </w:r>
      <w:proofErr w:type="spellStart"/>
      <w:r>
        <w:t>poutcome</w:t>
      </w:r>
      <w:proofErr w:type="spellEnd"/>
      <w:r>
        <w:t xml:space="preserve"> = success; and education = secondary or tertiary; and job = admin, blue-collar, management, retired, services or technician is 26/45.</w:t>
      </w:r>
    </w:p>
    <w:p w14:paraId="20DA10F3" w14:textId="77777777" w:rsidR="001750D9" w:rsidRDefault="001750D9"/>
    <w:p w14:paraId="00C77220" w14:textId="481C6C95" w:rsidR="001750D9" w:rsidRDefault="001750D9" w:rsidP="00C730B8">
      <w:pPr>
        <w:pStyle w:val="ListParagraph"/>
        <w:numPr>
          <w:ilvl w:val="0"/>
          <w:numId w:val="1"/>
        </w:numPr>
      </w:pPr>
      <w:r w:rsidRPr="00C730B8">
        <w:rPr>
          <w:highlight w:val="yellow"/>
        </w:rPr>
        <w:t xml:space="preserve">Among 2000 customers, there are 58 of them that have </w:t>
      </w:r>
      <w:proofErr w:type="spellStart"/>
      <w:r w:rsidRPr="00C730B8">
        <w:rPr>
          <w:highlight w:val="yellow"/>
        </w:rPr>
        <w:t>poutcome</w:t>
      </w:r>
      <w:proofErr w:type="spellEnd"/>
      <w:r w:rsidRPr="00C730B8">
        <w:rPr>
          <w:highlight w:val="yellow"/>
        </w:rPr>
        <w:t xml:space="preserve"> = success; and among those 58, there are 50 of them that have education = secondary or tertiary; and there are 45 among those 50 that have job = admin, blue-collar, management, retired, services or technician; and </w:t>
      </w:r>
      <w:r w:rsidR="007811E8" w:rsidRPr="00C730B8">
        <w:rPr>
          <w:highlight w:val="yellow"/>
        </w:rPr>
        <w:t xml:space="preserve">there are 26 among those 45 that did </w:t>
      </w:r>
      <w:r w:rsidR="00663996">
        <w:rPr>
          <w:highlight w:val="yellow"/>
        </w:rPr>
        <w:t xml:space="preserve">not </w:t>
      </w:r>
      <w:r w:rsidR="007811E8" w:rsidRPr="00C730B8">
        <w:rPr>
          <w:highlight w:val="yellow"/>
        </w:rPr>
        <w:t>subscribe the bank service.</w:t>
      </w:r>
    </w:p>
    <w:p w14:paraId="2F225E3B" w14:textId="533B17E8" w:rsidR="007811E8" w:rsidRDefault="007811E8"/>
    <w:p w14:paraId="00C2E65D" w14:textId="77777777" w:rsidR="001750D9" w:rsidRDefault="001750D9"/>
    <w:p w14:paraId="29F39F3A" w14:textId="77777777" w:rsidR="00737F4B" w:rsidRDefault="00737F4B"/>
    <w:p w14:paraId="4CC46381" w14:textId="77777777" w:rsidR="00136965" w:rsidRDefault="00136965"/>
    <w:p w14:paraId="6CEC1B95" w14:textId="77777777" w:rsidR="004E417A" w:rsidRDefault="004E417A"/>
    <w:p w14:paraId="48B5614E" w14:textId="77777777" w:rsidR="00C11FC0" w:rsidRDefault="00C11FC0"/>
    <w:p w14:paraId="746067F3" w14:textId="77777777" w:rsidR="00C11FC0" w:rsidRDefault="00C11FC0"/>
    <w:p w14:paraId="341A86E8" w14:textId="330528C2" w:rsidR="00C11FC0" w:rsidRDefault="00C11FC0"/>
    <w:p w14:paraId="65EECC4D" w14:textId="77777777" w:rsidR="00C11FC0" w:rsidRDefault="00C11FC0"/>
    <w:p w14:paraId="12FE07B7" w14:textId="77777777" w:rsidR="0032064A" w:rsidRDefault="0032064A"/>
    <w:p w14:paraId="3DCBAA2D" w14:textId="77777777" w:rsidR="0032064A" w:rsidRDefault="0032064A"/>
    <w:sectPr w:rsidR="0032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35CB9"/>
    <w:multiLevelType w:val="hybridMultilevel"/>
    <w:tmpl w:val="945C23BC"/>
    <w:lvl w:ilvl="0" w:tplc="82B83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0F13"/>
    <w:multiLevelType w:val="hybridMultilevel"/>
    <w:tmpl w:val="5950E3BE"/>
    <w:lvl w:ilvl="0" w:tplc="39803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E0E24"/>
    <w:multiLevelType w:val="hybridMultilevel"/>
    <w:tmpl w:val="5100F704"/>
    <w:lvl w:ilvl="0" w:tplc="6E985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3729F"/>
    <w:multiLevelType w:val="hybridMultilevel"/>
    <w:tmpl w:val="C66A46DC"/>
    <w:lvl w:ilvl="0" w:tplc="A26EF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6143"/>
    <w:multiLevelType w:val="hybridMultilevel"/>
    <w:tmpl w:val="FDEAB442"/>
    <w:lvl w:ilvl="0" w:tplc="200002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637338">
    <w:abstractNumId w:val="2"/>
  </w:num>
  <w:num w:numId="2" w16cid:durableId="1547834897">
    <w:abstractNumId w:val="3"/>
  </w:num>
  <w:num w:numId="3" w16cid:durableId="930090980">
    <w:abstractNumId w:val="0"/>
  </w:num>
  <w:num w:numId="4" w16cid:durableId="1122924538">
    <w:abstractNumId w:val="4"/>
  </w:num>
  <w:num w:numId="5" w16cid:durableId="56984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95"/>
    <w:rsid w:val="000347E9"/>
    <w:rsid w:val="000A22AC"/>
    <w:rsid w:val="00136965"/>
    <w:rsid w:val="00166F1E"/>
    <w:rsid w:val="001750D9"/>
    <w:rsid w:val="001B148C"/>
    <w:rsid w:val="001F230C"/>
    <w:rsid w:val="002D7579"/>
    <w:rsid w:val="0032064A"/>
    <w:rsid w:val="003E64AF"/>
    <w:rsid w:val="00487181"/>
    <w:rsid w:val="00496D2A"/>
    <w:rsid w:val="004E417A"/>
    <w:rsid w:val="004F2DB6"/>
    <w:rsid w:val="00567960"/>
    <w:rsid w:val="00615E6D"/>
    <w:rsid w:val="00643467"/>
    <w:rsid w:val="00663996"/>
    <w:rsid w:val="00737F4B"/>
    <w:rsid w:val="007811E8"/>
    <w:rsid w:val="00800CF1"/>
    <w:rsid w:val="008E38BA"/>
    <w:rsid w:val="009445E5"/>
    <w:rsid w:val="00970DFC"/>
    <w:rsid w:val="00982D09"/>
    <w:rsid w:val="00A70325"/>
    <w:rsid w:val="00AC78D1"/>
    <w:rsid w:val="00C11FC0"/>
    <w:rsid w:val="00C47595"/>
    <w:rsid w:val="00C730B8"/>
    <w:rsid w:val="00C97AED"/>
    <w:rsid w:val="00DD7F22"/>
    <w:rsid w:val="00F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A15F"/>
  <w15:chartTrackingRefBased/>
  <w15:docId w15:val="{193507E2-65AF-40A5-8F70-7916A96B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BA"/>
  </w:style>
  <w:style w:type="paragraph" w:styleId="Heading1">
    <w:name w:val="heading 1"/>
    <w:basedOn w:val="Normal"/>
    <w:next w:val="Normal"/>
    <w:link w:val="Heading1Char"/>
    <w:uiPriority w:val="9"/>
    <w:qFormat/>
    <w:rsid w:val="00C4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AE4544E3-B9AD-4ACE-B940-541563ACDF37}"/>
</file>

<file path=customXml/itemProps2.xml><?xml version="1.0" encoding="utf-8"?>
<ds:datastoreItem xmlns:ds="http://schemas.openxmlformats.org/officeDocument/2006/customXml" ds:itemID="{8C1AD7CA-B908-45C5-AC0C-17BA8BDE961F}"/>
</file>

<file path=customXml/itemProps3.xml><?xml version="1.0" encoding="utf-8"?>
<ds:datastoreItem xmlns:ds="http://schemas.openxmlformats.org/officeDocument/2006/customXml" ds:itemID="{AC37B5A9-9073-4043-BD14-D04B9276A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22</cp:revision>
  <dcterms:created xsi:type="dcterms:W3CDTF">2024-05-21T08:19:00Z</dcterms:created>
  <dcterms:modified xsi:type="dcterms:W3CDTF">2024-09-20T07:04:00Z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404400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