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footerReference w:type="default" r:id="rId10"/>
          <w:pgSz w:w="11906" w:h="16838"/>
          <w:pgMar w:top="1417" w:right="1134" w:bottom="1417" w:left="1134" w:header="283" w:footer="283" w:gutter="0"/>
          <w:cols w:space="720"/>
          <w:docGrid w:linePitch="360"/>
        </w:sectPr>
      </w:pPr>
    </w:p>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r>
        <w:br w:type="page"/>
      </w:r>
    </w:p>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r>
        <w:br w:type="page"/>
      </w:r>
    </w:p>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r>
        <w:br w:type="page"/>
      </w:r>
    </w:p>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r>
        <w:br w:type="page"/>
      </w:r>
    </w:p>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r>
        <w:br w:type="page"/>
      </w:r>
    </w:p>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11"/>
      <w:footerReference w:type="default" r:id="rId12"/>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