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 PROPOSAL TEMPLATE (PHILGEPS-BASED)</w:t>
      </w:r>
    </w:p>
    <w:p>
      <w:pPr>
        <w:pStyle w:val="Heading2"/>
        <w:jc w:val="left"/>
      </w:pPr>
      <w:r>
        <w:t>I. Financial Proposal Form</w:t>
      </w:r>
    </w:p>
    <w:p>
      <w:r>
        <w:t>Project Title: __________</w:t>
        <w:br/>
        <w:t>Bidder: __________</w:t>
        <w:br/>
        <w:t>Total Bid Price (Figures): __________</w:t>
        <w:br/>
        <w:t>Total Bid Price (Words): __________</w:t>
      </w:r>
    </w:p>
    <w:p>
      <w:pPr>
        <w:pStyle w:val="Heading2"/>
        <w:jc w:val="left"/>
      </w:pPr>
      <w:r>
        <w:t>II. Detailed Price Schedule (RA 9184)</w:t>
      </w:r>
    </w:p>
    <w:p>
      <w:r>
        <w:t>Provide per item breakdown: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  <w:jc w:val="left"/>
      </w:pPr>
      <w:r>
        <w:t>III. Summary of Bid Prices</w:t>
      </w:r>
    </w:p>
    <w:p>
      <w:r>
        <w:t>Totals should match BOQ: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(PHP)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  <w:jc w:val="left"/>
      </w:pPr>
      <w:r>
        <w:t>IV. Breakdown of Taxes &amp; Duties</w:t>
      </w:r>
    </w:p>
    <w:p>
      <w:r>
        <w:t>Indicate required tax components: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Tax/Duty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  <w:jc w:val="left"/>
      </w:pPr>
      <w:r>
        <w:t>V. Schedule of Requirements (If Applicable)</w:t>
      </w:r>
    </w:p>
    <w:p>
      <w:r>
        <w:t>Follow the schedule stated in bidding docs.</w:t>
      </w:r>
    </w:p>
    <w:p>
      <w:pPr>
        <w:pStyle w:val="Heading2"/>
        <w:jc w:val="left"/>
      </w:pPr>
      <w:r>
        <w:t>VI. Payment Terms</w:t>
      </w:r>
    </w:p>
    <w:p>
      <w:r>
        <w:t>Specify payment terms:</w:t>
      </w:r>
    </w:p>
    <w:p>
      <w:pPr>
        <w:pStyle w:val="Heading2"/>
        <w:jc w:val="left"/>
      </w:pPr>
      <w:r>
        <w:t>VII. Price Validity Statement</w:t>
      </w:r>
    </w:p>
    <w:p>
      <w:r>
        <w:t>Bid shall remain valid for ______ calendar days per RA 9184.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