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módulo-de-matrículas-e-inscripciones"/>
    <w:p>
      <w:pPr>
        <w:pStyle w:val="Heading1"/>
      </w:pPr>
      <w:r>
        <w:t xml:space="preserve">📋 Módulo de Matrículas e Inscripciones</w:t>
      </w:r>
    </w:p>
    <w:p>
      <w:pPr>
        <w:pStyle w:val="FirstParagraph"/>
      </w:pPr>
      <w:r>
        <w:rPr>
          <w:b/>
          <w:bCs/>
        </w:rPr>
        <w:t xml:space="preserve">Sistema:</w:t>
      </w:r>
      <w:r>
        <w:t xml:space="preserve"> </w:t>
      </w:r>
      <w:r>
        <w:t xml:space="preserve">Academia Neiva</w:t>
      </w:r>
      <w:r>
        <w:br/>
      </w:r>
      <w:r>
        <w:rPr>
          <w:b/>
          <w:bCs/>
        </w:rPr>
        <w:t xml:space="preserve">Módulo:</w:t>
      </w:r>
      <w:r>
        <w:t xml:space="preserve"> </w:t>
      </w:r>
      <w:r>
        <w:t xml:space="preserve">Gestión de Inscripciones, Matrículas de Estudiantes y Reingresos</w:t>
      </w:r>
      <w:r>
        <w:br/>
      </w:r>
      <w:r>
        <w:rPr>
          <w:b/>
          <w:bCs/>
        </w:rPr>
        <w:t xml:space="preserve">Última actualización:</w:t>
      </w:r>
      <w:r>
        <w:t xml:space="preserve"> </w:t>
      </w:r>
      <w:r>
        <w:t xml:space="preserve">2026-07-28</w:t>
      </w:r>
    </w:p>
    <w:p>
      <w:r>
        <w:pict>
          <v:rect style="width:0;height:1.5pt" o:hralign="center" o:hrstd="t" o:hr="t"/>
        </w:pict>
      </w:r>
    </w:p>
    <w:bookmarkStart w:id="9" w:name="descripción-funcional"/>
    <w:p>
      <w:pPr>
        <w:pStyle w:val="Heading2"/>
      </w:pPr>
      <w:r>
        <w:t xml:space="preserve">1. Descripción Funcional</w:t>
      </w:r>
    </w:p>
    <w:p>
      <w:pPr>
        <w:pStyle w:val="FirstParagraph"/>
      </w:pPr>
      <w:r>
        <w:t xml:space="preserve">Este módulo gestiona el proceso completo de registro, validación y matrícula de estudiantes en la plataforma, abarcando inscripciones ordinarias, extraordinarias y</w:t>
      </w:r>
      <w:r>
        <w:t xml:space="preserve"> </w:t>
      </w:r>
      <w:r>
        <w:rPr>
          <w:b/>
          <w:bCs/>
        </w:rPr>
        <w:t xml:space="preserve">trámites de reingreso de estudiantes retirados</w:t>
      </w:r>
      <w:r>
        <w:t xml:space="preserve">. Proporciona una interfaz pública para que los aspirantes o padres de familia envíen solicitudes de matrícula adjuntando los documentos de soporte requeridos (registro civil, certificado de salud, etc.). Asimismo, ofrece una consola administrativa para que los directivos evalúen la documentación, notifiquen inconsistencias a subsanar, asignen grupos comprobando cupos en tiempo real, gestionen solicitudes de reingreso y finalicen o cancelen el proceso de matrícula oficializando al estudiante en el sistema.</w:t>
      </w:r>
    </w:p>
    <w:p>
      <w:r>
        <w:pict>
          <v:rect style="width:0;height:1.5pt" o:hralign="center" o:hrstd="t" o:hr="t"/>
        </w:pict>
      </w:r>
    </w:p>
    <w:bookmarkEnd w:id="9"/>
    <w:bookmarkStart w:id="10" w:name="actores-y-permisos"/>
    <w:p>
      <w:pPr>
        <w:pStyle w:val="Heading2"/>
      </w:pPr>
      <w:r>
        <w:t xml:space="preserve">2. Actores y Permisos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w:t>
            </w:r>
          </w:p>
        </w:tc>
        <w:tc>
          <w:tcPr/>
          <w:p>
            <w:pPr>
              <w:pStyle w:val="Compact"/>
            </w:pPr>
            <w:r>
              <w:t xml:space="preserve">Alcance</w:t>
            </w:r>
          </w:p>
        </w:tc>
      </w:tr>
      <w:tr>
        <w:tc>
          <w:tcPr/>
          <w:p>
            <w:pPr>
              <w:pStyle w:val="Compact"/>
            </w:pPr>
            <w:r>
              <w:rPr>
                <w:b/>
                <w:bCs/>
              </w:rPr>
              <w:t xml:space="preserve">Público / Visitante</w:t>
            </w:r>
          </w:p>
        </w:tc>
        <w:tc>
          <w:tcPr/>
          <w:p>
            <w:pPr>
              <w:pStyle w:val="Compact"/>
            </w:pPr>
            <w:r>
              <w:t xml:space="preserve">Consulta de colegios, consulta de configuración de inscripciones, envío de solicitudes de matrícula, seguimiento de solicitudes mediante token UUID, apertura de tickets de incidencia de reingreso y corrección de documentos rechazados.</w:t>
            </w:r>
          </w:p>
        </w:tc>
      </w:tr>
      <w:tr>
        <w:tc>
          <w:tcPr/>
          <w:p>
            <w:pPr>
              <w:pStyle w:val="Compact"/>
            </w:pPr>
            <w:r>
              <w:rPr>
                <w:b/>
                <w:bCs/>
              </w:rPr>
              <w:t xml:space="preserve">Directivo</w:t>
            </w:r>
          </w:p>
        </w:tc>
        <w:tc>
          <w:tcPr/>
          <w:p>
            <w:pPr>
              <w:pStyle w:val="Compact"/>
            </w:pPr>
            <w:r>
              <w:t xml:space="preserve">Gestión completa del flujo de matrículas del colegio: listar solicitudes por estado, verificar documentos adjuntos, asignar grados y grupos con cupos en tiempo real, reportar inconsistencias, tramitar reingresos de estudiantes retirados, configurar destino y matriz documental, autorizar matrículas extraordinarias y de reingreso, y finalizar o cancelar matrículas.</w:t>
            </w:r>
          </w:p>
        </w:tc>
      </w:tr>
    </w:tbl>
    <w:p>
      <w:r>
        <w:pict>
          <v:rect style="width:0;height:1.5pt" o:hralign="center" o:hrstd="t" o:hr="t"/>
        </w:pict>
      </w:r>
    </w:p>
    <w:bookmarkEnd w:id="10"/>
    <w:bookmarkStart w:id="11" w:name="acciones-disponibles"/>
    <w:p>
      <w:pPr>
        <w:pStyle w:val="Heading2"/>
      </w:pPr>
      <w:r>
        <w:t xml:space="preserve">3. Acciones Disponibles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Acción</w:t>
            </w:r>
          </w:p>
        </w:tc>
        <w:tc>
          <w:tcPr/>
          <w:p>
            <w:pPr>
              <w:pStyle w:val="Compact"/>
            </w:pPr>
            <w:r>
              <w:t xml:space="preserve">Método</w:t>
            </w:r>
          </w:p>
        </w:tc>
        <w:tc>
          <w:tcPr/>
          <w:p>
            <w:pPr>
              <w:pStyle w:val="Compact"/>
            </w:pPr>
            <w:r>
              <w:t xml:space="preserve">Endpoint</w:t>
            </w:r>
          </w:p>
        </w:tc>
        <w:tc>
          <w:tcPr/>
          <w:p>
            <w:pPr>
              <w:pStyle w:val="Compact"/>
            </w:pPr>
            <w:r>
              <w:t xml:space="preserve">Rol Requerido</w:t>
            </w:r>
          </w:p>
        </w:tc>
      </w:tr>
      <w:tr>
        <w:tc>
          <w:tcPr/>
          <w:p>
            <w:pPr>
              <w:pStyle w:val="Compact"/>
            </w:pPr>
            <w:r>
              <w:t xml:space="preserve">Listar colegios registrados (público)</w:t>
            </w:r>
          </w:p>
        </w:tc>
        <w:tc>
          <w:tcPr/>
          <w:p>
            <w:pPr>
              <w:pStyle w:val="Compact"/>
            </w:pPr>
            <w:r>
              <w:rPr>
                <w:rStyle w:val="VerbatimChar"/>
              </w:rPr>
              <w:t xml:space="preserve">GET</w:t>
            </w:r>
          </w:p>
        </w:tc>
        <w:tc>
          <w:tcPr/>
          <w:p>
            <w:pPr>
              <w:pStyle w:val="Compact"/>
            </w:pPr>
            <w:r>
              <w:rPr>
                <w:rStyle w:val="VerbatimChar"/>
              </w:rPr>
              <w:t xml:space="preserve">/api/matriculas</w:t>
            </w:r>
          </w:p>
        </w:tc>
        <w:tc>
          <w:tcPr/>
          <w:p>
            <w:pPr>
              <w:pStyle w:val="Compact"/>
            </w:pPr>
            <w:r>
              <w:t xml:space="preserve">Público</w:t>
            </w:r>
          </w:p>
        </w:tc>
      </w:tr>
      <w:tr>
        <w:tc>
          <w:tcPr/>
          <w:p>
            <w:pPr>
              <w:pStyle w:val="Compact"/>
            </w:pPr>
            <w:r>
              <w:t xml:space="preserve">Obtener configuración de inscripción de un colegio</w:t>
            </w:r>
          </w:p>
        </w:tc>
        <w:tc>
          <w:tcPr/>
          <w:p>
            <w:pPr>
              <w:pStyle w:val="Compact"/>
            </w:pPr>
            <w:r>
              <w:rPr>
                <w:rStyle w:val="VerbatimChar"/>
              </w:rPr>
              <w:t xml:space="preserve">GET</w:t>
            </w:r>
          </w:p>
        </w:tc>
        <w:tc>
          <w:tcPr/>
          <w:p>
            <w:pPr>
              <w:pStyle w:val="Compact"/>
            </w:pPr>
            <w:r>
              <w:rPr>
                <w:rStyle w:val="VerbatimChar"/>
              </w:rPr>
              <w:t xml:space="preserve">/api/matriculas/school/:schoolId/enrollment-config</w:t>
            </w:r>
          </w:p>
        </w:tc>
        <w:tc>
          <w:tcPr/>
          <w:p>
            <w:pPr>
              <w:pStyle w:val="Compact"/>
            </w:pPr>
            <w:r>
              <w:t xml:space="preserve">Público</w:t>
            </w:r>
          </w:p>
        </w:tc>
      </w:tr>
      <w:tr>
        <w:tc>
          <w:tcPr/>
          <w:p>
            <w:pPr>
              <w:pStyle w:val="Compact"/>
            </w:pPr>
            <w:r>
              <w:t xml:space="preserve">Registrar solicitud de matrícula (con documentos)</w:t>
            </w:r>
          </w:p>
        </w:tc>
        <w:tc>
          <w:tcPr/>
          <w:p>
            <w:pPr>
              <w:pStyle w:val="Compact"/>
            </w:pPr>
            <w:r>
              <w:rPr>
                <w:rStyle w:val="VerbatimChar"/>
              </w:rPr>
              <w:t xml:space="preserve">POST</w:t>
            </w:r>
          </w:p>
        </w:tc>
        <w:tc>
          <w:tcPr/>
          <w:p>
            <w:pPr>
              <w:pStyle w:val="Compact"/>
            </w:pPr>
            <w:r>
              <w:rPr>
                <w:rStyle w:val="VerbatimChar"/>
              </w:rPr>
              <w:t xml:space="preserve">/api/matriculas/submit</w:t>
            </w:r>
          </w:p>
        </w:tc>
        <w:tc>
          <w:tcPr/>
          <w:p>
            <w:pPr>
              <w:pStyle w:val="Compact"/>
            </w:pPr>
            <w:r>
              <w:t xml:space="preserve">Público</w:t>
            </w:r>
          </w:p>
        </w:tc>
      </w:tr>
      <w:tr>
        <w:tc>
          <w:tcPr/>
          <w:p>
            <w:pPr>
              <w:pStyle w:val="Compact"/>
            </w:pPr>
            <w:r>
              <w:t xml:space="preserve">Listar matrículas pendientes del colegio</w:t>
            </w:r>
          </w:p>
        </w:tc>
        <w:tc>
          <w:tcPr/>
          <w:p>
            <w:pPr>
              <w:pStyle w:val="Compact"/>
            </w:pPr>
            <w:r>
              <w:rPr>
                <w:rStyle w:val="VerbatimChar"/>
              </w:rPr>
              <w:t xml:space="preserve">GET</w:t>
            </w:r>
          </w:p>
        </w:tc>
        <w:tc>
          <w:tcPr/>
          <w:p>
            <w:pPr>
              <w:pStyle w:val="Compact"/>
            </w:pPr>
            <w:r>
              <w:rPr>
                <w:rStyle w:val="VerbatimChar"/>
              </w:rPr>
              <w:t xml:space="preserve">/api/matriculas/pending/:idColegio</w:t>
            </w:r>
          </w:p>
        </w:tc>
        <w:tc>
          <w:tcPr/>
          <w:p>
            <w:pPr>
              <w:pStyle w:val="Compact"/>
            </w:pPr>
            <w:r>
              <w:t xml:space="preserve">Directivo</w:t>
            </w:r>
          </w:p>
        </w:tc>
      </w:tr>
      <w:tr>
        <w:tc>
          <w:tcPr/>
          <w:p>
            <w:pPr>
              <w:pStyle w:val="Compact"/>
            </w:pPr>
            <w:r>
              <w:t xml:space="preserve">Listar matrículas filtradas por estado</w:t>
            </w:r>
          </w:p>
        </w:tc>
        <w:tc>
          <w:tcPr/>
          <w:p>
            <w:pPr>
              <w:pStyle w:val="Compact"/>
            </w:pPr>
            <w:r>
              <w:rPr>
                <w:rStyle w:val="VerbatimChar"/>
              </w:rPr>
              <w:t xml:space="preserve">GET</w:t>
            </w:r>
          </w:p>
        </w:tc>
        <w:tc>
          <w:tcPr/>
          <w:p>
            <w:pPr>
              <w:pStyle w:val="Compact"/>
            </w:pPr>
            <w:r>
              <w:rPr>
                <w:rStyle w:val="VerbatimChar"/>
              </w:rPr>
              <w:t xml:space="preserve">/api/matriculas/filtered/:idColegio</w:t>
            </w:r>
          </w:p>
        </w:tc>
        <w:tc>
          <w:tcPr/>
          <w:p>
            <w:pPr>
              <w:pStyle w:val="Compact"/>
            </w:pPr>
            <w:r>
              <w:t xml:space="preserve">Directivo</w:t>
            </w:r>
          </w:p>
        </w:tc>
      </w:tr>
      <w:tr>
        <w:tc>
          <w:tcPr/>
          <w:p>
            <w:pPr>
              <w:pStyle w:val="Compact"/>
            </w:pPr>
            <w:r>
              <w:t xml:space="preserve">Obtener detalle de matrícula (por ID o token UUID)</w:t>
            </w:r>
          </w:p>
        </w:tc>
        <w:tc>
          <w:tcPr/>
          <w:p>
            <w:pPr>
              <w:pStyle w:val="Compact"/>
            </w:pPr>
            <w:r>
              <w:rPr>
                <w:rStyle w:val="VerbatimChar"/>
              </w:rPr>
              <w:t xml:space="preserve">GET</w:t>
            </w:r>
          </w:p>
        </w:tc>
        <w:tc>
          <w:tcPr/>
          <w:p>
            <w:pPr>
              <w:pStyle w:val="Compact"/>
            </w:pPr>
            <w:r>
              <w:rPr>
                <w:rStyle w:val="VerbatimChar"/>
              </w:rPr>
              <w:t xml:space="preserve">/api/matriculas/:id</w:t>
            </w:r>
          </w:p>
        </w:tc>
        <w:tc>
          <w:tcPr/>
          <w:p>
            <w:pPr>
              <w:pStyle w:val="Compact"/>
            </w:pPr>
            <w:r>
              <w:t xml:space="preserve">Directivo / Público</w:t>
            </w:r>
          </w:p>
        </w:tc>
      </w:tr>
      <w:tr>
        <w:tc>
          <w:tcPr/>
          <w:p>
            <w:pPr>
              <w:pStyle w:val="Compact"/>
            </w:pPr>
            <w:r>
              <w:t xml:space="preserve">Validar/Rechazar un documento individual</w:t>
            </w:r>
          </w:p>
        </w:tc>
        <w:tc>
          <w:tcPr/>
          <w:p>
            <w:pPr>
              <w:pStyle w:val="Compact"/>
            </w:pPr>
            <w:r>
              <w:rPr>
                <w:rStyle w:val="VerbatimChar"/>
              </w:rPr>
              <w:t xml:space="preserve">PATCH</w:t>
            </w:r>
          </w:p>
        </w:tc>
        <w:tc>
          <w:tcPr/>
          <w:p>
            <w:pPr>
              <w:pStyle w:val="Compact"/>
            </w:pPr>
            <w:r>
              <w:rPr>
                <w:rStyle w:val="VerbatimChar"/>
              </w:rPr>
              <w:t xml:space="preserve">/api/matriculas/document/:idDocumento</w:t>
            </w:r>
          </w:p>
        </w:tc>
        <w:tc>
          <w:tcPr/>
          <w:p>
            <w:pPr>
              <w:pStyle w:val="Compact"/>
            </w:pPr>
            <w:r>
              <w:t xml:space="preserve">Directivo</w:t>
            </w:r>
          </w:p>
        </w:tc>
      </w:tr>
      <w:tr>
        <w:tc>
          <w:tcPr/>
          <w:p>
            <w:pPr>
              <w:pStyle w:val="Compact"/>
            </w:pPr>
            <w:r>
              <w:t xml:space="preserve">Asignar grado/grupo al aspirante</w:t>
            </w:r>
          </w:p>
        </w:tc>
        <w:tc>
          <w:tcPr/>
          <w:p>
            <w:pPr>
              <w:pStyle w:val="Compact"/>
            </w:pPr>
            <w:r>
              <w:rPr>
                <w:rStyle w:val="VerbatimChar"/>
              </w:rPr>
              <w:t xml:space="preserve">POST</w:t>
            </w:r>
          </w:p>
        </w:tc>
        <w:tc>
          <w:tcPr/>
          <w:p>
            <w:pPr>
              <w:pStyle w:val="Compact"/>
            </w:pPr>
            <w:r>
              <w:rPr>
                <w:rStyle w:val="VerbatimChar"/>
              </w:rPr>
              <w:t xml:space="preserve">/api/matriculas/assign-grade/:id</w:t>
            </w:r>
          </w:p>
        </w:tc>
        <w:tc>
          <w:tcPr/>
          <w:p>
            <w:pPr>
              <w:pStyle w:val="Compact"/>
            </w:pPr>
            <w:r>
              <w:t xml:space="preserve">Directivo</w:t>
            </w:r>
          </w:p>
        </w:tc>
      </w:tr>
      <w:tr>
        <w:tc>
          <w:tcPr/>
          <w:p>
            <w:pPr>
              <w:pStyle w:val="Compact"/>
            </w:pPr>
            <w:r>
              <w:t xml:space="preserve">Notificar inconsistencias en documentos</w:t>
            </w:r>
          </w:p>
        </w:tc>
        <w:tc>
          <w:tcPr/>
          <w:p>
            <w:pPr>
              <w:pStyle w:val="Compact"/>
            </w:pPr>
            <w:r>
              <w:rPr>
                <w:rStyle w:val="VerbatimChar"/>
              </w:rPr>
              <w:t xml:space="preserve">POST</w:t>
            </w:r>
          </w:p>
        </w:tc>
        <w:tc>
          <w:tcPr/>
          <w:p>
            <w:pPr>
              <w:pStyle w:val="Compact"/>
            </w:pPr>
            <w:r>
              <w:rPr>
                <w:rStyle w:val="VerbatimChar"/>
              </w:rPr>
              <w:t xml:space="preserve">/api/matriculas/notify-inconsistencies/:id</w:t>
            </w:r>
          </w:p>
        </w:tc>
        <w:tc>
          <w:tcPr/>
          <w:p>
            <w:pPr>
              <w:pStyle w:val="Compact"/>
            </w:pPr>
            <w:r>
              <w:t xml:space="preserve">Directivo</w:t>
            </w:r>
          </w:p>
        </w:tc>
      </w:tr>
      <w:tr>
        <w:tc>
          <w:tcPr/>
          <w:p>
            <w:pPr>
              <w:pStyle w:val="Compact"/>
            </w:pPr>
            <w:r>
              <w:t xml:space="preserve">Actualizar documentos en estado de corrección</w:t>
            </w:r>
          </w:p>
        </w:tc>
        <w:tc>
          <w:tcPr/>
          <w:p>
            <w:pPr>
              <w:pStyle w:val="Compact"/>
            </w:pPr>
            <w:r>
              <w:rPr>
                <w:rStyle w:val="VerbatimChar"/>
              </w:rPr>
              <w:t xml:space="preserve">POST</w:t>
            </w:r>
          </w:p>
        </w:tc>
        <w:tc>
          <w:tcPr/>
          <w:p>
            <w:pPr>
              <w:pStyle w:val="Compact"/>
            </w:pPr>
            <w:r>
              <w:rPr>
                <w:rStyle w:val="VerbatimChar"/>
              </w:rPr>
              <w:t xml:space="preserve">/api/matriculas/update-documents/:token</w:t>
            </w:r>
          </w:p>
        </w:tc>
        <w:tc>
          <w:tcPr/>
          <w:p>
            <w:pPr>
              <w:pStyle w:val="Compact"/>
            </w:pPr>
            <w:r>
              <w:t xml:space="preserve">Público (con Token)</w:t>
            </w:r>
          </w:p>
        </w:tc>
      </w:tr>
      <w:tr>
        <w:tc>
          <w:tcPr/>
          <w:p>
            <w:pPr>
              <w:pStyle w:val="Compact"/>
            </w:pPr>
            <w:r>
              <w:t xml:space="preserve">Finalizar y oficializar matrícula</w:t>
            </w:r>
          </w:p>
        </w:tc>
        <w:tc>
          <w:tcPr/>
          <w:p>
            <w:pPr>
              <w:pStyle w:val="Compact"/>
            </w:pPr>
            <w:r>
              <w:rPr>
                <w:rStyle w:val="VerbatimChar"/>
              </w:rPr>
              <w:t xml:space="preserve">POST</w:t>
            </w:r>
          </w:p>
        </w:tc>
        <w:tc>
          <w:tcPr/>
          <w:p>
            <w:pPr>
              <w:pStyle w:val="Compact"/>
            </w:pPr>
            <w:r>
              <w:rPr>
                <w:rStyle w:val="VerbatimChar"/>
              </w:rPr>
              <w:t xml:space="preserve">/api/matriculas/finalize/:id</w:t>
            </w:r>
          </w:p>
        </w:tc>
        <w:tc>
          <w:tcPr/>
          <w:p>
            <w:pPr>
              <w:pStyle w:val="Compact"/>
            </w:pPr>
            <w:r>
              <w:t xml:space="preserve">Directivo</w:t>
            </w:r>
          </w:p>
        </w:tc>
      </w:tr>
      <w:tr>
        <w:tc>
          <w:tcPr/>
          <w:p>
            <w:pPr>
              <w:pStyle w:val="Compact"/>
            </w:pPr>
            <w:r>
              <w:t xml:space="preserve">Cancelar solicitud de matrícula</w:t>
            </w:r>
          </w:p>
        </w:tc>
        <w:tc>
          <w:tcPr/>
          <w:p>
            <w:pPr>
              <w:pStyle w:val="Compact"/>
            </w:pPr>
            <w:r>
              <w:rPr>
                <w:rStyle w:val="VerbatimChar"/>
              </w:rPr>
              <w:t xml:space="preserve">POST</w:t>
            </w:r>
          </w:p>
        </w:tc>
        <w:tc>
          <w:tcPr/>
          <w:p>
            <w:pPr>
              <w:pStyle w:val="Compact"/>
            </w:pPr>
            <w:r>
              <w:rPr>
                <w:rStyle w:val="VerbatimChar"/>
              </w:rPr>
              <w:t xml:space="preserve">/api/matriculas/cancel/:id</w:t>
            </w:r>
          </w:p>
        </w:tc>
        <w:tc>
          <w:tcPr/>
          <w:p>
            <w:pPr>
              <w:pStyle w:val="Compact"/>
            </w:pPr>
            <w:r>
              <w:t xml:space="preserve">Directivo</w:t>
            </w:r>
          </w:p>
        </w:tc>
      </w:tr>
      <w:tr>
        <w:tc>
          <w:tcPr/>
          <w:p>
            <w:pPr>
              <w:pStyle w:val="Compact"/>
            </w:pPr>
            <w:r>
              <w:t xml:space="preserve">Cambiar estado de traslado</w:t>
            </w:r>
          </w:p>
        </w:tc>
        <w:tc>
          <w:tcPr/>
          <w:p>
            <w:pPr>
              <w:pStyle w:val="Compact"/>
            </w:pPr>
            <w:r>
              <w:rPr>
                <w:rStyle w:val="VerbatimChar"/>
              </w:rPr>
              <w:t xml:space="preserve">PATCH</w:t>
            </w:r>
          </w:p>
        </w:tc>
        <w:tc>
          <w:tcPr/>
          <w:p>
            <w:pPr>
              <w:pStyle w:val="Compact"/>
            </w:pPr>
            <w:r>
              <w:rPr>
                <w:rStyle w:val="VerbatimChar"/>
              </w:rPr>
              <w:t xml:space="preserve">/api/matriculas/transfer-status/:id</w:t>
            </w:r>
          </w:p>
        </w:tc>
        <w:tc>
          <w:tcPr/>
          <w:p>
            <w:pPr>
              <w:pStyle w:val="Compact"/>
            </w:pPr>
            <w:r>
              <w:t xml:space="preserve">Directivo</w:t>
            </w:r>
          </w:p>
        </w:tc>
      </w:tr>
      <w:tr>
        <w:tc>
          <w:tcPr/>
          <w:p>
            <w:pPr>
              <w:pStyle w:val="Compact"/>
            </w:pPr>
            <w:r>
              <w:t xml:space="preserve">Registrar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w:t>
            </w:r>
          </w:p>
        </w:tc>
        <w:tc>
          <w:tcPr/>
          <w:p>
            <w:pPr>
              <w:pStyle w:val="Compact"/>
            </w:pPr>
            <w:r>
              <w:t xml:space="preserve">Directivo</w:t>
            </w:r>
          </w:p>
        </w:tc>
      </w:tr>
      <w:tr>
        <w:tc>
          <w:tcPr/>
          <w:p>
            <w:pPr>
              <w:pStyle w:val="Compact"/>
            </w:pPr>
            <w:r>
              <w:t xml:space="preserve">Aprobar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/api/academic-admin/matriculas/extraordinaria/:id/aprobar</w:t>
            </w:r>
          </w:p>
        </w:tc>
        <w:tc>
          <w:tcPr/>
          <w:p>
            <w:pPr>
              <w:pStyle w:val="Compact"/>
            </w:pPr>
            <w:r>
              <w:t xml:space="preserve">Directivo</w:t>
            </w:r>
          </w:p>
        </w:tc>
      </w:tr>
      <w:tr>
        <w:tc>
          <w:tcPr/>
          <w:p>
            <w:pPr>
              <w:pStyle w:val="Compact"/>
            </w:pPr>
            <w:r>
              <w:t xml:space="preserve">Rechazar matrícula extraordinaria</w:t>
            </w:r>
          </w:p>
        </w:tc>
        <w:tc>
          <w:tcPr/>
          <w:p>
            <w:pPr>
              <w:pStyle w:val="Compact"/>
            </w:pPr>
            <w:r>
              <w:rPr>
                <w:rStyle w:val="VerbatimChar"/>
              </w:rPr>
              <w:t xml:space="preserve">POST</w:t>
            </w:r>
          </w:p>
        </w:tc>
        <w:tc>
          <w:tcPr/>
          <w:p>
            <w:pPr>
              <w:pStyle w:val="Compact"/>
            </w:pPr>
            <w:r>
              <w:rPr>
                <w:rStyle w:val="VerbatimChar"/>
              </w:rPr>
              <w:t xml:space="preserve">/api/academic-admin/matriculas/extraordinaria/:id/rechazar</w:t>
            </w:r>
          </w:p>
        </w:tc>
        <w:tc>
          <w:tcPr/>
          <w:p>
            <w:pPr>
              <w:pStyle w:val="Compact"/>
            </w:pPr>
            <w:r>
              <w:t xml:space="preserve">Directivo</w:t>
            </w:r>
          </w:p>
        </w:tc>
      </w:tr>
      <w:tr>
        <w:tc>
          <w:tcPr/>
          <w:p>
            <w:pPr>
              <w:pStyle w:val="Compact"/>
            </w:pPr>
            <w:r>
              <w:t xml:space="preserve">Obtener expediente del alumno retirado para reingreso</w:t>
            </w:r>
          </w:p>
        </w:tc>
        <w:tc>
          <w:tcPr/>
          <w:p>
            <w:pPr>
              <w:pStyle w:val="Compact"/>
            </w:pPr>
            <w:r>
              <w:rPr>
                <w:rStyle w:val="VerbatimChar"/>
              </w:rPr>
              <w:t xml:space="preserve">GET</w:t>
            </w:r>
          </w:p>
        </w:tc>
        <w:tc>
          <w:tcPr/>
          <w:p>
            <w:pPr>
              <w:pStyle w:val="Compact"/>
            </w:pPr>
            <w:r>
              <w:rPr>
                <w:rStyle w:val="VerbatimChar"/>
              </w:rPr>
              <w:t xml:space="preserve">/api/reingreso/student-history/:id_estudiante</w:t>
            </w:r>
          </w:p>
        </w:tc>
        <w:tc>
          <w:tcPr/>
          <w:p>
            <w:pPr>
              <w:pStyle w:val="Compact"/>
            </w:pPr>
            <w:r>
              <w:t xml:space="preserve">Directivo</w:t>
            </w:r>
          </w:p>
        </w:tc>
      </w:tr>
      <w:tr>
        <w:tc>
          <w:tcPr/>
          <w:p>
            <w:pPr>
              <w:pStyle w:val="Compact"/>
            </w:pPr>
            <w:r>
              <w:t xml:space="preserve">Obtener salones y cupos en tiempo real para reingreso</w:t>
            </w:r>
          </w:p>
        </w:tc>
        <w:tc>
          <w:tcPr/>
          <w:p>
            <w:pPr>
              <w:pStyle w:val="Compact"/>
            </w:pPr>
            <w:r>
              <w:rPr>
                <w:rStyle w:val="VerbatimChar"/>
              </w:rPr>
              <w:t xml:space="preserve">GET</w:t>
            </w:r>
          </w:p>
        </w:tc>
        <w:tc>
          <w:tcPr/>
          <w:p>
            <w:pPr>
              <w:pStyle w:val="Compact"/>
            </w:pPr>
            <w:r>
              <w:rPr>
                <w:rStyle w:val="VerbatimChar"/>
              </w:rPr>
              <w:t xml:space="preserve">/api/reingreso/groups</w:t>
            </w:r>
          </w:p>
        </w:tc>
        <w:tc>
          <w:tcPr/>
          <w:p>
            <w:pPr>
              <w:pStyle w:val="Compact"/>
            </w:pPr>
            <w:r>
              <w:t xml:space="preserve">Directivo</w:t>
            </w:r>
          </w:p>
        </w:tc>
      </w:tr>
      <w:tr>
        <w:tc>
          <w:tcPr/>
          <w:p>
            <w:pPr>
              <w:pStyle w:val="Compact"/>
            </w:pPr>
            <w:r>
              <w:t xml:space="preserve">Enviar enlace de reingreso y configurar destino al acudiente</w:t>
            </w:r>
          </w:p>
        </w:tc>
        <w:tc>
          <w:tcPr/>
          <w:p>
            <w:pPr>
              <w:pStyle w:val="Compact"/>
            </w:pPr>
            <w:r>
              <w:rPr>
                <w:rStyle w:val="VerbatimChar"/>
              </w:rPr>
              <w:t xml:space="preserve">POST</w:t>
            </w:r>
          </w:p>
        </w:tc>
        <w:tc>
          <w:tcPr/>
          <w:p>
            <w:pPr>
              <w:pStyle w:val="Compact"/>
            </w:pPr>
            <w:r>
              <w:rPr>
                <w:rStyle w:val="VerbatimChar"/>
              </w:rPr>
              <w:t xml:space="preserve">/api/reingreso/send-parent-link</w:t>
            </w:r>
          </w:p>
        </w:tc>
        <w:tc>
          <w:tcPr/>
          <w:p>
            <w:pPr>
              <w:pStyle w:val="Compact"/>
            </w:pPr>
            <w:r>
              <w:t xml:space="preserve">Directivo</w:t>
            </w:r>
          </w:p>
        </w:tc>
      </w:tr>
      <w:tr>
        <w:tc>
          <w:tcPr/>
          <w:p>
            <w:pPr>
              <w:pStyle w:val="Compact"/>
            </w:pPr>
            <w:r>
              <w:t xml:space="preserve">Notificar antecedente no encontrado a acudiente</w:t>
            </w:r>
          </w:p>
        </w:tc>
        <w:tc>
          <w:tcPr/>
          <w:p>
            <w:pPr>
              <w:pStyle w:val="Compact"/>
            </w:pPr>
            <w:r>
              <w:rPr>
                <w:rStyle w:val="VerbatimChar"/>
              </w:rPr>
              <w:t xml:space="preserve">POST</w:t>
            </w:r>
          </w:p>
        </w:tc>
        <w:tc>
          <w:tcPr/>
          <w:p>
            <w:pPr>
              <w:pStyle w:val="Compact"/>
            </w:pPr>
            <w:r>
              <w:rPr>
                <w:rStyle w:val="VerbatimChar"/>
              </w:rPr>
              <w:t xml:space="preserve">/api/reingreso/notify-non-existent/:id_ticket</w:t>
            </w:r>
          </w:p>
        </w:tc>
        <w:tc>
          <w:tcPr/>
          <w:p>
            <w:pPr>
              <w:pStyle w:val="Compact"/>
            </w:pPr>
            <w:r>
              <w:t xml:space="preserve">Directivo</w:t>
            </w:r>
          </w:p>
        </w:tc>
      </w:tr>
    </w:tbl>
    <w:p>
      <w:r>
        <w:pict>
          <v:rect style="width:0;height:1.5pt" o:hralign="center" o:hrstd="t" o:hr="t"/>
        </w:pict>
      </w:r>
    </w:p>
    <w:bookmarkEnd w:id="11"/>
    <w:bookmarkStart w:id="12" w:name="reglas-de-negocio"/>
    <w:p>
      <w:pPr>
        <w:pStyle w:val="Heading2"/>
      </w:pPr>
      <w:r>
        <w:t xml:space="preserve">4. Reglas de Negocio</w:t>
      </w:r>
    </w:p>
    <w:p>
      <w:pPr>
        <w:pStyle w:val="Compact"/>
        <w:numPr>
          <w:ilvl w:val="0"/>
          <w:numId w:val="1001"/>
        </w:numPr>
      </w:pPr>
      <w:r>
        <w:rPr>
          <w:b/>
          <w:bCs/>
        </w:rPr>
        <w:t xml:space="preserve">RN-MAT-001 (Control de Fechas de Inscripción):</w:t>
      </w:r>
      <w:r>
        <w:t xml:space="preserve"> </w:t>
      </w:r>
      <w:r>
        <w:t xml:space="preserve">Las solicitudes de matrícula regular solo pueden enviarse si la fecha actual se encuentra dentro del rango configurado por el colegio (</w:t>
      </w:r>
      <w:r>
        <w:rPr>
          <w:rStyle w:val="VerbatimChar"/>
        </w:rPr>
        <w:t xml:space="preserve">fecha_inicio</w:t>
      </w:r>
      <w:r>
        <w:t xml:space="preserve"> </w:t>
      </w:r>
      <w:r>
        <w:t xml:space="preserve">y</w:t>
      </w:r>
      <w:r>
        <w:t xml:space="preserve"> </w:t>
      </w:r>
      <w:r>
        <w:rPr>
          <w:rStyle w:val="VerbatimChar"/>
        </w:rPr>
        <w:t xml:space="preserve">fecha_cierre</w:t>
      </w:r>
      <w:r>
        <w:t xml:space="preserve">) y las inscripciones están habilitadas en</w:t>
      </w:r>
      <w:r>
        <w:t xml:space="preserve"> </w:t>
      </w:r>
      <w:r>
        <w:rPr>
          <w:rStyle w:val="VerbatimChar"/>
        </w:rPr>
        <w:t xml:space="preserve">configuracion_inscripcion</w:t>
      </w:r>
      <w:r>
        <w:t xml:space="preserve">.</w:t>
      </w:r>
    </w:p>
    <w:p>
      <w:pPr>
        <w:pStyle w:val="Compact"/>
        <w:numPr>
          <w:ilvl w:val="0"/>
          <w:numId w:val="1001"/>
        </w:numPr>
      </w:pPr>
      <w:r>
        <w:rPr>
          <w:b/>
          <w:bCs/>
        </w:rPr>
        <w:t xml:space="preserve">RN-MAT-002 (Bypass de Cupos en Extraordinaria):</w:t>
      </w:r>
      <w:r>
        <w:t xml:space="preserve"> </w:t>
      </w:r>
      <w:r>
        <w:t xml:space="preserve">Las matrículas extraordinarias permiten el registro de estudiantes incluso si las fechas de inscripción regular han expirado, bajo aprobación explícita de los directivos mediante ticket de soporte.</w:t>
      </w:r>
    </w:p>
    <w:p>
      <w:pPr>
        <w:pStyle w:val="Compact"/>
        <w:numPr>
          <w:ilvl w:val="0"/>
          <w:numId w:val="1001"/>
        </w:numPr>
      </w:pPr>
      <w:r>
        <w:rPr>
          <w:b/>
          <w:bCs/>
        </w:rPr>
        <w:t xml:space="preserve">RN-MAT-003 (Token de Seguimiento Seguro):</w:t>
      </w:r>
      <w:r>
        <w:t xml:space="preserve"> </w:t>
      </w:r>
      <w:r>
        <w:t xml:space="preserve">Cada solicitud genera un token UUID único (</w:t>
      </w:r>
      <w:r>
        <w:rPr>
          <w:rStyle w:val="VerbatimChar"/>
        </w:rPr>
        <w:t xml:space="preserve">token_seguimiento</w:t>
      </w:r>
      <w:r>
        <w:t xml:space="preserve">). El aspirante o acudiente puede consultar el estado de su trámite e incluso subir correcciones de documentos a través de este token sin necesidad de autenticarse en el sistema.</w:t>
      </w:r>
    </w:p>
    <w:p>
      <w:pPr>
        <w:pStyle w:val="Compact"/>
        <w:numPr>
          <w:ilvl w:val="0"/>
          <w:numId w:val="1001"/>
        </w:numPr>
      </w:pPr>
      <w:r>
        <w:rPr>
          <w:b/>
          <w:bCs/>
        </w:rPr>
        <w:t xml:space="preserve">RN-MAT-004 (Validación de Documentos por Item):</w:t>
      </w:r>
      <w:r>
        <w:t xml:space="preserve"> </w:t>
      </w:r>
      <w:r>
        <w:t xml:space="preserve">Los documentos adjuntos (registro civil, etc.) se validan individualmente. Si al menos uno es marcado como</w:t>
      </w:r>
      <w:r>
        <w:t xml:space="preserve"> </w:t>
      </w:r>
      <w:r>
        <w:rPr>
          <w:rStyle w:val="VerbatimChar"/>
        </w:rPr>
        <w:t xml:space="preserve">RECHAZADO</w:t>
      </w:r>
      <w:r>
        <w:t xml:space="preserve">, la matrícula pasa a estado</w:t>
      </w:r>
      <w:r>
        <w:t xml:space="preserve"> </w:t>
      </w:r>
      <w:r>
        <w:rPr>
          <w:rStyle w:val="VerbatimChar"/>
        </w:rPr>
        <w:t xml:space="preserve">CORRECCION</w:t>
      </w:r>
      <w:r>
        <w:t xml:space="preserve"> </w:t>
      </w:r>
      <w:r>
        <w:t xml:space="preserve">y se bloquea la oficialización hasta que el solicitante resuelva la inconsistencia.</w:t>
      </w:r>
    </w:p>
    <w:p>
      <w:pPr>
        <w:pStyle w:val="Compact"/>
        <w:numPr>
          <w:ilvl w:val="0"/>
          <w:numId w:val="1001"/>
        </w:numPr>
      </w:pPr>
      <w:r>
        <w:rPr>
          <w:b/>
          <w:bCs/>
        </w:rPr>
        <w:t xml:space="preserve">RN-MAT-005 (Oficialización y Creación de Estudiante):</w:t>
      </w:r>
      <w:r>
        <w:t xml:space="preserve"> </w:t>
      </w:r>
      <w:r>
        <w:t xml:space="preserve">Al presionar</w:t>
      </w:r>
      <w:r>
        <w:t xml:space="preserve"> </w:t>
      </w:r>
      <w:r>
        <w:t xml:space="preserve">“Finalizar”</w:t>
      </w:r>
      <w:r>
        <w:t xml:space="preserve">, el estado de la matrícula pasa a</w:t>
      </w:r>
      <w:r>
        <w:t xml:space="preserve"> </w:t>
      </w:r>
      <w:r>
        <w:rPr>
          <w:rStyle w:val="VerbatimChar"/>
        </w:rPr>
        <w:t xml:space="preserve">ACTIVA</w:t>
      </w:r>
      <w:r>
        <w:t xml:space="preserve"> </w:t>
      </w:r>
      <w:r>
        <w:t xml:space="preserve">(o</w:t>
      </w:r>
      <w:r>
        <w:t xml:space="preserve"> </w:t>
      </w:r>
      <w:r>
        <w:rPr>
          <w:rStyle w:val="VerbatimChar"/>
        </w:rPr>
        <w:t xml:space="preserve">APROBADA</w:t>
      </w:r>
      <w:r>
        <w:t xml:space="preserve">), y el sistema inserta automáticamente el registro del estudiante en la tabla</w:t>
      </w:r>
      <w:r>
        <w:t xml:space="preserve"> </w:t>
      </w:r>
      <w:r>
        <w:rPr>
          <w:rStyle w:val="VerbatimChar"/>
        </w:rPr>
        <w:t xml:space="preserve">estudiante</w:t>
      </w:r>
      <w:r>
        <w:t xml:space="preserve">, generándole un código único y una cuenta de usuario para ingresar al portal.</w:t>
      </w:r>
    </w:p>
    <w:p>
      <w:pPr>
        <w:pStyle w:val="Compact"/>
        <w:numPr>
          <w:ilvl w:val="0"/>
          <w:numId w:val="1001"/>
        </w:numPr>
      </w:pPr>
      <w:r>
        <w:rPr>
          <w:b/>
          <w:bCs/>
        </w:rPr>
        <w:t xml:space="preserve">RN-MAT-006 (Rate Limiting y Límite de Archivos):</w:t>
      </w:r>
      <w:r>
        <w:t xml:space="preserve"> </w:t>
      </w:r>
      <w:r>
        <w:t xml:space="preserve">Límite de 20 solicitudes de envío de matrícula por IP cada 15 minutos y tamaño máximo de 5MB por archivo adjunto para proteger el almacenamiento del servidor contra abusos.</w:t>
      </w:r>
    </w:p>
    <w:p>
      <w:pPr>
        <w:pStyle w:val="Compact"/>
        <w:numPr>
          <w:ilvl w:val="0"/>
          <w:numId w:val="1001"/>
        </w:numPr>
      </w:pPr>
      <w:r>
        <w:rPr>
          <w:b/>
          <w:bCs/>
        </w:rPr>
        <w:t xml:space="preserve">RN-MAT-007 (Persistencia Continua de Asignación de Salón):</w:t>
      </w:r>
      <w:r>
        <w:t xml:space="preserve"> </w:t>
      </w:r>
      <w:r>
        <w:t xml:space="preserve">La selección de salón/sección realizada por el directivo se persiste de inmediato en la base de datos (</w:t>
      </w:r>
      <w:r>
        <w:rPr>
          <w:rStyle w:val="VerbatimChar"/>
        </w:rPr>
        <w:t xml:space="preserve">POST /api/matriculas/assign-grade/:id</w:t>
      </w:r>
      <w:r>
        <w:t xml:space="preserve">). Si una solicitud es enviada a corrección por inconsistencias en los documentos, el salón y las parametrizaciones previamente establecidas por el directivo se conservan intactas, evitando tener que volver a elegir el curso cuando el acudiente reenvíe los archivos subsanados.</w:t>
      </w:r>
    </w:p>
    <w:p>
      <w:pPr>
        <w:pStyle w:val="Compact"/>
        <w:numPr>
          <w:ilvl w:val="0"/>
          <w:numId w:val="1001"/>
        </w:numPr>
      </w:pPr>
      <w:r>
        <w:rPr>
          <w:b/>
          <w:bCs/>
        </w:rPr>
        <w:t xml:space="preserve">RN-MAT-008 (Aislamiento por Inquilino Multi-Tenant):</w:t>
      </w:r>
      <w:r>
        <w:t xml:space="preserve"> </w:t>
      </w:r>
      <w:r>
        <w:t xml:space="preserve">Los directivos escolares solo pueden visualizar, evaluar, asignar cupos y oficializar solicitudes de matrícula que pertenezcan a su mismo</w:t>
      </w:r>
      <w:r>
        <w:t xml:space="preserve"> </w:t>
      </w:r>
      <w:r>
        <w:rPr>
          <w:rStyle w:val="VerbatimChar"/>
        </w:rPr>
        <w:t xml:space="preserve">id_colegio</w:t>
      </w:r>
      <w:r>
        <w:t xml:space="preserve">.</w:t>
      </w:r>
    </w:p>
    <w:p>
      <w:pPr>
        <w:pStyle w:val="Compact"/>
        <w:numPr>
          <w:ilvl w:val="0"/>
          <w:numId w:val="1001"/>
        </w:numPr>
      </w:pPr>
      <w:r>
        <w:rPr>
          <w:b/>
          <w:bCs/>
        </w:rPr>
        <w:t xml:space="preserve">RN-MAT-009 (Elegibilidad Exclusiva de Reingreso):</w:t>
      </w:r>
      <w:r>
        <w:t xml:space="preserve"> </w:t>
      </w:r>
      <w:r>
        <w:t xml:space="preserve">Únicamente los estudiantes en estado</w:t>
      </w:r>
      <w:r>
        <w:t xml:space="preserve"> </w:t>
      </w:r>
      <w:r>
        <w:rPr>
          <w:rStyle w:val="VerbatimChar"/>
        </w:rPr>
        <w:t xml:space="preserve">RETIRADO</w:t>
      </w:r>
      <w:r>
        <w:t xml:space="preserve"> </w:t>
      </w:r>
      <w:r>
        <w:t xml:space="preserve">(o estudiantes activos cuyo trámite lo pasa a</w:t>
      </w:r>
      <w:r>
        <w:t xml:space="preserve"> </w:t>
      </w:r>
      <w:r>
        <w:rPr>
          <w:rStyle w:val="VerbatimChar"/>
        </w:rPr>
        <w:t xml:space="preserve">RETIRADO</w:t>
      </w:r>
      <w:r>
        <w:t xml:space="preserve">) son elegibles para tramitar reingreso. Alumnos en estado</w:t>
      </w:r>
      <w:r>
        <w:t xml:space="preserve"> </w:t>
      </w:r>
      <w:r>
        <w:rPr>
          <w:rStyle w:val="VerbatimChar"/>
        </w:rPr>
        <w:t xml:space="preserve">EXPULSADO</w:t>
      </w:r>
      <w:r>
        <w:t xml:space="preserve"> </w:t>
      </w:r>
      <w:r>
        <w:t xml:space="preserve">o</w:t>
      </w:r>
      <w:r>
        <w:t xml:space="preserve"> </w:t>
      </w:r>
      <w:r>
        <w:rPr>
          <w:rStyle w:val="VerbatimChar"/>
        </w:rPr>
        <w:t xml:space="preserve">GRADUADO</w:t>
      </w:r>
      <w:r>
        <w:t xml:space="preserve"> </w:t>
      </w:r>
      <w:r>
        <w:t xml:space="preserve">están estrictamente bloqueados por el sistema.</w:t>
      </w:r>
    </w:p>
    <w:p>
      <w:pPr>
        <w:pStyle w:val="Compact"/>
        <w:numPr>
          <w:ilvl w:val="0"/>
          <w:numId w:val="1001"/>
        </w:numPr>
      </w:pPr>
      <w:r>
        <w:rPr>
          <w:b/>
          <w:bCs/>
        </w:rPr>
        <w:t xml:space="preserve">RN-MAT-010 (Irreversibilidad de Incidencias de Reingreso a Estado EN_PROCESO):</w:t>
      </w:r>
      <w:r>
        <w:t xml:space="preserve"> </w:t>
      </w:r>
      <w:r>
        <w:t xml:space="preserve">Cuando un directivo marca un ticket de soporte de tipo incidencia</w:t>
      </w:r>
      <w:r>
        <w:t xml:space="preserve"> </w:t>
      </w:r>
      <w:r>
        <w:rPr>
          <w:rStyle w:val="VerbatimChar"/>
        </w:rPr>
        <w:t xml:space="preserve">REINGRESO</w:t>
      </w:r>
      <w:r>
        <w:t xml:space="preserve"> </w:t>
      </w:r>
      <w:r>
        <w:t xml:space="preserve">como</w:t>
      </w:r>
      <w:r>
        <w:t xml:space="preserve"> </w:t>
      </w:r>
      <w:r>
        <w:rPr>
          <w:rStyle w:val="VerbatimChar"/>
        </w:rPr>
        <w:t xml:space="preserve">EN_PROCESO</w:t>
      </w:r>
      <w:r>
        <w:t xml:space="preserve">, el sistema requiere confirmación (advirtiendo que la acción no se puede revertir), envía un correo electrónico al acudiente informando que el trámite se está ejecutando, y bloquea que el ticket pueda regresar a estado</w:t>
      </w:r>
      <w:r>
        <w:t xml:space="preserve"> </w:t>
      </w:r>
      <w:r>
        <w:rPr>
          <w:rStyle w:val="VerbatimChar"/>
        </w:rPr>
        <w:t xml:space="preserve">ABIERTO</w:t>
      </w:r>
      <w:r>
        <w:t xml:space="preserve">.</w:t>
      </w:r>
    </w:p>
    <w:p>
      <w:pPr>
        <w:pStyle w:val="Compact"/>
        <w:numPr>
          <w:ilvl w:val="0"/>
          <w:numId w:val="1001"/>
        </w:numPr>
      </w:pPr>
      <w:r>
        <w:rPr>
          <w:b/>
          <w:bCs/>
        </w:rPr>
        <w:t xml:space="preserve">RN-MAT-011 (Matriz Documental de Renovación):</w:t>
      </w:r>
      <w:r>
        <w:t xml:space="preserve"> </w:t>
      </w:r>
      <w:r>
        <w:t xml:space="preserve">En el proceso de reingreso, el sistema presenta la matriz documental del alumno retirado. Los documentos previamente cargados que se encuentren vigentes se marcan como</w:t>
      </w:r>
      <w:r>
        <w:t xml:space="preserve"> </w:t>
      </w:r>
      <w:r>
        <w:rPr>
          <w:rStyle w:val="VerbatimChar"/>
        </w:rPr>
        <w:t xml:space="preserve">VIGENTE</w:t>
      </w:r>
      <w:r>
        <w:t xml:space="preserve"> </w:t>
      </w:r>
      <w:r>
        <w:t xml:space="preserve">(</w:t>
      </w:r>
      <w:r>
        <w:rPr>
          <w:rStyle w:val="VerbatimChar"/>
        </w:rPr>
        <w:t xml:space="preserve">VALIDADO</w:t>
      </w:r>
      <w:r>
        <w:t xml:space="preserve">), solicitando al acudiente actualizar únicamente los documentos vencidos o requeridos (</w:t>
      </w:r>
      <w:r>
        <w:rPr>
          <w:rStyle w:val="VerbatimChar"/>
        </w:rPr>
        <w:t xml:space="preserve">PENDIENTE</w:t>
      </w:r>
      <w:r>
        <w:t xml:space="preserve">).</w:t>
      </w:r>
    </w:p>
    <w:p>
      <w:pPr>
        <w:pStyle w:val="Compact"/>
        <w:numPr>
          <w:ilvl w:val="0"/>
          <w:numId w:val="1001"/>
        </w:numPr>
      </w:pPr>
      <w:r>
        <w:rPr>
          <w:b/>
          <w:bCs/>
        </w:rPr>
        <w:t xml:space="preserve">RN-MAT-012 (Configuración de Destino y Validación de Cupos en Tiempo Real):</w:t>
      </w:r>
      <w:r>
        <w:t xml:space="preserve"> </w:t>
      </w:r>
      <w:r>
        <w:t xml:space="preserve">Al procesar un reingreso, el directivo debe configurar el Año Lectivo, Nivel, Grado y Grupo/Salón de destino. El selector de salones calcula en tiempo real</w:t>
      </w:r>
      <w:r>
        <w:t xml:space="preserve"> </w:t>
      </w:r>
      <w:r>
        <w:rPr>
          <w:rStyle w:val="VerbatimChar"/>
        </w:rPr>
        <w:t xml:space="preserve">cupos_totales - matrículas activas/trasladadas</w:t>
      </w:r>
      <w:r>
        <w:t xml:space="preserve"> </w:t>
      </w:r>
      <w:r>
        <w:t xml:space="preserve">e impide seleccionar cursos sin cupo disponible.</w:t>
      </w:r>
    </w:p>
    <w:p>
      <w:pPr>
        <w:pStyle w:val="Compact"/>
        <w:numPr>
          <w:ilvl w:val="0"/>
          <w:numId w:val="1001"/>
        </w:numPr>
      </w:pPr>
      <w:r>
        <w:rPr>
          <w:b/>
          <w:bCs/>
        </w:rPr>
        <w:t xml:space="preserve">RN-MAT-013 (Auditoría del Motivo de Retiro):</w:t>
      </w:r>
      <w:r>
        <w:t xml:space="preserve"> </w:t>
      </w:r>
      <w:r>
        <w:t xml:space="preserve">Todo estudiante pasado a estado</w:t>
      </w:r>
      <w:r>
        <w:t xml:space="preserve"> </w:t>
      </w:r>
      <w:r>
        <w:rPr>
          <w:rStyle w:val="VerbatimChar"/>
        </w:rPr>
        <w:t xml:space="preserve">RETIRADO</w:t>
      </w:r>
      <w:r>
        <w:t xml:space="preserve"> </w:t>
      </w:r>
      <w:r>
        <w:t xml:space="preserve">registra de forma obligatoria su motivo de retiro en la tabla</w:t>
      </w:r>
      <w:r>
        <w:t xml:space="preserve"> </w:t>
      </w:r>
      <w:r>
        <w:rPr>
          <w:rStyle w:val="VerbatimChar"/>
        </w:rPr>
        <w:t xml:space="preserve">estudiante</w:t>
      </w:r>
      <w:r>
        <w:t xml:space="preserve"> </w:t>
      </w:r>
      <w:r>
        <w:t xml:space="preserve">(</w:t>
      </w:r>
      <w:r>
        <w:rPr>
          <w:rStyle w:val="VerbatimChar"/>
        </w:rPr>
        <w:t xml:space="preserve">motivo_estado</w:t>
      </w:r>
      <w:r>
        <w:t xml:space="preserve">) y en</w:t>
      </w:r>
      <w:r>
        <w:t xml:space="preserve"> </w:t>
      </w:r>
      <w:r>
        <w:rPr>
          <w:rStyle w:val="VerbatimChar"/>
        </w:rPr>
        <w:t xml:space="preserve">matricula</w:t>
      </w:r>
      <w:r>
        <w:t xml:space="preserve"> </w:t>
      </w:r>
      <w:r>
        <w:t xml:space="preserve">(</w:t>
      </w:r>
      <w:r>
        <w:rPr>
          <w:rStyle w:val="VerbatimChar"/>
        </w:rPr>
        <w:t xml:space="preserve">detalles_cancelacion</w:t>
      </w:r>
      <w:r>
        <w:t xml:space="preserve">). Dicho motivo se muestra en el expediente del alumno en Reingresos y en las fichas de gestión de estudiantes.</w:t>
      </w:r>
    </w:p>
    <w:p>
      <w:pPr>
        <w:pStyle w:val="Compact"/>
        <w:numPr>
          <w:ilvl w:val="0"/>
          <w:numId w:val="1001"/>
        </w:numPr>
      </w:pPr>
      <w:r>
        <w:rPr>
          <w:b/>
          <w:bCs/>
        </w:rPr>
        <w:t xml:space="preserve">RN-MAT-014 (Definición del Estado Final del Estudiante al Cancelar Matrícula):</w:t>
      </w:r>
      <w:r>
        <w:t xml:space="preserve"> </w:t>
      </w:r>
      <w:r>
        <w:t xml:space="preserve">Al cancelar formalmente una matrícula, el directivo selecciona si el estudiante queda en estado</w:t>
      </w:r>
      <w:r>
        <w:t xml:space="preserve"> </w:t>
      </w:r>
      <w:r>
        <w:rPr>
          <w:rStyle w:val="VerbatimChar"/>
        </w:rPr>
        <w:t xml:space="preserve">RETIRADO</w:t>
      </w:r>
      <w:r>
        <w:t xml:space="preserve"> </w:t>
      </w:r>
      <w:r>
        <w:t xml:space="preserve">(elegible para reingreso futuro) o</w:t>
      </w:r>
      <w:r>
        <w:t xml:space="preserve"> </w:t>
      </w:r>
      <w:r>
        <w:rPr>
          <w:rStyle w:val="VerbatimChar"/>
        </w:rPr>
        <w:t xml:space="preserve">EXPULSADO</w:t>
      </w:r>
      <w:r>
        <w:t xml:space="preserve"> </w:t>
      </w:r>
      <w:r>
        <w:t xml:space="preserve">(inhabilitación permanente).</w:t>
      </w:r>
    </w:p>
    <w:p>
      <w:pPr>
        <w:pStyle w:val="Compact"/>
        <w:numPr>
          <w:ilvl w:val="0"/>
          <w:numId w:val="1001"/>
        </w:numPr>
      </w:pPr>
      <w:r>
        <w:rPr>
          <w:b/>
          <w:bCs/>
        </w:rPr>
        <w:t xml:space="preserve">RN-MAT-015 (Detección Automática y Autocompletado de Acudiente Existente):</w:t>
      </w:r>
      <w:r>
        <w:t xml:space="preserve"> </w:t>
      </w:r>
      <w:r>
        <w:t xml:space="preserve">Durante la formalización de matrícula, al ingresar el documento del acudiente el sistema consulta la base de datos, autocompleta nombres y apellidos, bloquea los campos para evitar inconsistencias de identidad, y los restablece dinámicamente si se digita otro documento.</w:t>
      </w:r>
    </w:p>
    <w:p>
      <w:pPr>
        <w:pStyle w:val="Compact"/>
        <w:numPr>
          <w:ilvl w:val="0"/>
          <w:numId w:val="1001"/>
        </w:numPr>
      </w:pPr>
      <w:r>
        <w:rPr>
          <w:b/>
          <w:bCs/>
        </w:rPr>
        <w:t xml:space="preserve">RN-MAT-016 (Verificación Previa OTP del Correo del Acudiente):</w:t>
      </w:r>
      <w:r>
        <w:t xml:space="preserve"> </w:t>
      </w:r>
      <w:r>
        <w:t xml:space="preserve">Antes de enviar el formulario de inscripción pública (</w:t>
      </w:r>
      <w:r>
        <w:rPr>
          <w:rStyle w:val="VerbatimChar"/>
        </w:rPr>
        <w:t xml:space="preserve">EnrollmentView.vue</w:t>
      </w:r>
      <w:r>
        <w:t xml:space="preserve">), el acudiente debe verificar obligatoriamente la posesión de su correo electrónico mediante un código OTP de 6 dígitos emitido por</w:t>
      </w:r>
      <w:r>
        <w:t xml:space="preserve"> </w:t>
      </w:r>
      <w:r>
        <w:rPr>
          <w:rStyle w:val="VerbatimChar"/>
        </w:rPr>
        <w:t xml:space="preserve">POST /api/matriculas/send-email-code</w:t>
      </w:r>
      <w:r>
        <w:t xml:space="preserve"> </w:t>
      </w:r>
      <w:r>
        <w:t xml:space="preserve">y validado por</w:t>
      </w:r>
      <w:r>
        <w:t xml:space="preserve"> </w:t>
      </w:r>
      <w:r>
        <w:rPr>
          <w:rStyle w:val="VerbatimChar"/>
        </w:rPr>
        <w:t xml:space="preserve">POST /api/matriculas/verify-email-code</w:t>
      </w:r>
      <w:r>
        <w:t xml:space="preserve">. Sin este paso validado, el envío de la matrícula queda bloqueado.</w:t>
      </w:r>
    </w:p>
    <w:p>
      <w:pPr>
        <w:pStyle w:val="Compact"/>
        <w:numPr>
          <w:ilvl w:val="0"/>
          <w:numId w:val="1001"/>
        </w:numPr>
      </w:pPr>
      <w:r>
        <w:rPr>
          <w:b/>
          <w:bCs/>
        </w:rPr>
        <w:t xml:space="preserve">RN-MAT-017 (Captura y Validación Obligatoria de Teléfono de Contacto):</w:t>
      </w:r>
      <w:r>
        <w:t xml:space="preserve"> </w:t>
      </w:r>
      <w:r>
        <w:t xml:space="preserve">La inscripción captura obligatoriamente los números de teléfono del acudiente y del estudiante (</w:t>
      </w:r>
      <w:r>
        <w:rPr>
          <w:rStyle w:val="VerbatimChar"/>
        </w:rPr>
        <w:t xml:space="preserve">telefono_acudiente</w:t>
      </w:r>
      <w:r>
        <w:t xml:space="preserve">,</w:t>
      </w:r>
      <w:r>
        <w:t xml:space="preserve"> </w:t>
      </w:r>
      <w:r>
        <w:rPr>
          <w:rStyle w:val="VerbatimChar"/>
        </w:rPr>
        <w:t xml:space="preserve">telefono_estudiante</w:t>
      </w:r>
      <w:r>
        <w:t xml:space="preserve">), validados con esquema Zod (7 a 20 dígitos numéricos/telefónicos estándar) para garantizar canales de contacto efectivos.</w:t>
      </w:r>
    </w:p>
    <w:p>
      <w:r>
        <w:pict>
          <v:rect style="width:0;height:1.5pt" o:hralign="center" o:hrstd="t" o:hr="t"/>
        </w:pict>
      </w:r>
    </w:p>
    <w:bookmarkEnd w:id="12"/>
    <w:bookmarkStart w:id="29" w:name="implementación"/>
    <w:p>
      <w:pPr>
        <w:pStyle w:val="Heading2"/>
      </w:pPr>
      <w:r>
        <w:t xml:space="preserve">5. Implementación</w:t>
      </w:r>
    </w:p>
    <w:bookmarkStart w:id="20" w:name="backend"/>
    <w:p>
      <w:pPr>
        <w:pStyle w:val="Heading3"/>
      </w:pPr>
      <w:r>
        <w:t xml:space="preserve">Backend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Controller Matrículas</w:t>
            </w:r>
          </w:p>
        </w:tc>
        <w:tc>
          <w:tcPr/>
          <w:p>
            <w:pPr>
              <w:pStyle w:val="Compact"/>
            </w:pPr>
            <w:hyperlink r:id="rId13">
              <w:r>
                <w:rPr>
                  <w:rStyle w:val="Hyperlink"/>
                </w:rPr>
                <w:t xml:space="preserve">matriculaController.ts</w:t>
              </w:r>
            </w:hyperlink>
            <w:r>
              <w:t xml:space="preserve"> </w:t>
            </w:r>
            <w:r>
              <w:t xml:space="preserve">—</w:t>
            </w:r>
            <w:r>
              <w:t xml:space="preserve"> </w:t>
            </w:r>
            <w:r>
              <w:rPr>
                <w:rStyle w:val="VerbatimChar"/>
              </w:rPr>
              <w:t xml:space="preserve">submitEnrollment</w:t>
            </w:r>
            <w:r>
              <w:t xml:space="preserve">,</w:t>
            </w:r>
            <w:r>
              <w:t xml:space="preserve"> </w:t>
            </w:r>
            <w:r>
              <w:rPr>
                <w:rStyle w:val="VerbatimChar"/>
              </w:rPr>
              <w:t xml:space="preserve">getPendingMatriculas</w:t>
            </w:r>
            <w:r>
              <w:t xml:space="preserve">,</w:t>
            </w:r>
            <w:r>
              <w:t xml:space="preserve"> </w:t>
            </w:r>
            <w:r>
              <w:rPr>
                <w:rStyle w:val="VerbatimChar"/>
              </w:rPr>
              <w:t xml:space="preserve">getMatriculaDetails</w:t>
            </w:r>
            <w:r>
              <w:t xml:space="preserve">,</w:t>
            </w:r>
            <w:r>
              <w:t xml:space="preserve"> </w:t>
            </w:r>
            <w:r>
              <w:rPr>
                <w:rStyle w:val="VerbatimChar"/>
              </w:rPr>
              <w:t xml:space="preserve">validateDocument</w:t>
            </w:r>
            <w:r>
              <w:t xml:space="preserve">,</w:t>
            </w:r>
            <w:r>
              <w:t xml:space="preserve"> </w:t>
            </w:r>
            <w:r>
              <w:rPr>
                <w:rStyle w:val="VerbatimChar"/>
              </w:rPr>
              <w:t xml:space="preserve">assignGrade</w:t>
            </w:r>
            <w:r>
              <w:t xml:space="preserve">,</w:t>
            </w:r>
            <w:r>
              <w:t xml:space="preserve"> </w:t>
            </w:r>
            <w:r>
              <w:rPr>
                <w:rStyle w:val="VerbatimChar"/>
              </w:rPr>
              <w:t xml:space="preserve">notifyInconsistencies</w:t>
            </w:r>
            <w:r>
              <w:t xml:space="preserve">,</w:t>
            </w:r>
            <w:r>
              <w:t xml:space="preserve"> </w:t>
            </w:r>
            <w:r>
              <w:rPr>
                <w:rStyle w:val="VerbatimChar"/>
              </w:rPr>
              <w:t xml:space="preserve">finalizeEnrollment</w:t>
            </w:r>
            <w:r>
              <w:t xml:space="preserve">,</w:t>
            </w:r>
            <w:r>
              <w:t xml:space="preserve"> </w:t>
            </w:r>
            <w:r>
              <w:rPr>
                <w:rStyle w:val="VerbatimChar"/>
              </w:rPr>
              <w:t xml:space="preserve">cancelEnrollment</w:t>
            </w:r>
            <w:r>
              <w:t xml:space="preserve">,</w:t>
            </w:r>
            <w:r>
              <w:t xml:space="preserve"> </w:t>
            </w:r>
            <w:r>
              <w:rPr>
                <w:rStyle w:val="VerbatimChar"/>
              </w:rPr>
              <w:t xml:space="preserve">toggleTransfer</w:t>
            </w:r>
          </w:p>
        </w:tc>
      </w:tr>
      <w:tr>
        <w:tc>
          <w:tcPr/>
          <w:p>
            <w:pPr>
              <w:pStyle w:val="Compact"/>
            </w:pPr>
            <w:r>
              <w:rPr>
                <w:b/>
                <w:bCs/>
              </w:rPr>
              <w:t xml:space="preserve">Controller Reingresos</w:t>
            </w:r>
          </w:p>
        </w:tc>
        <w:tc>
          <w:tcPr/>
          <w:p>
            <w:pPr>
              <w:pStyle w:val="Compact"/>
            </w:pPr>
            <w:hyperlink r:id="rId14">
              <w:r>
                <w:rPr>
                  <w:rStyle w:val="Hyperlink"/>
                </w:rPr>
                <w:t xml:space="preserve">reingresoController.ts</w:t>
              </w:r>
            </w:hyperlink>
            <w:r>
              <w:t xml:space="preserve"> </w:t>
            </w:r>
            <w:r>
              <w:t xml:space="preserve">—</w:t>
            </w:r>
            <w:r>
              <w:t xml:space="preserve"> </w:t>
            </w:r>
            <w:r>
              <w:rPr>
                <w:rStyle w:val="VerbatimChar"/>
              </w:rPr>
              <w:t xml:space="preserve">getStudentHistoryForReingreso</w:t>
            </w:r>
            <w:r>
              <w:t xml:space="preserve">,</w:t>
            </w:r>
            <w:r>
              <w:t xml:space="preserve"> </w:t>
            </w:r>
            <w:r>
              <w:rPr>
                <w:rStyle w:val="VerbatimChar"/>
              </w:rPr>
              <w:t xml:space="preserve">getReingresoGroups</w:t>
            </w:r>
            <w:r>
              <w:t xml:space="preserve">,</w:t>
            </w:r>
            <w:r>
              <w:t xml:space="preserve"> </w:t>
            </w:r>
            <w:r>
              <w:rPr>
                <w:rStyle w:val="VerbatimChar"/>
              </w:rPr>
              <w:t xml:space="preserve">sendParentReingresoLink</w:t>
            </w:r>
            <w:r>
              <w:t xml:space="preserve">,</w:t>
            </w:r>
            <w:r>
              <w:t xml:space="preserve"> </w:t>
            </w:r>
            <w:r>
              <w:rPr>
                <w:rStyle w:val="VerbatimChar"/>
              </w:rPr>
              <w:t xml:space="preserve">notifyNonExistentStudent</w:t>
            </w:r>
          </w:p>
        </w:tc>
      </w:tr>
      <w:tr>
        <w:tc>
          <w:tcPr/>
          <w:p>
            <w:pPr>
              <w:pStyle w:val="Compact"/>
            </w:pPr>
            <w:r>
              <w:rPr>
                <w:b/>
                <w:bCs/>
              </w:rPr>
              <w:t xml:space="preserve">Controller Admin (Extraordinario)</w:t>
            </w:r>
          </w:p>
        </w:tc>
        <w:tc>
          <w:tcPr/>
          <w:p>
            <w:pPr>
              <w:pStyle w:val="Compact"/>
            </w:pPr>
            <w:hyperlink r:id="rId15">
              <w:r>
                <w:rPr>
                  <w:rStyle w:val="Hyperlink"/>
                </w:rPr>
                <w:t xml:space="preserve">academicAdminController.ts</w:t>
              </w:r>
            </w:hyperlink>
            <w:r>
              <w:t xml:space="preserve"> </w:t>
            </w:r>
            <w:r>
              <w:t xml:space="preserve">—</w:t>
            </w:r>
            <w:r>
              <w:t xml:space="preserve"> </w:t>
            </w:r>
            <w:r>
              <w:rPr>
                <w:rStyle w:val="VerbatimChar"/>
              </w:rPr>
              <w:t xml:space="preserve">createExtraordinaryEnrollment</w:t>
            </w:r>
            <w:r>
              <w:t xml:space="preserve">,</w:t>
            </w:r>
            <w:r>
              <w:t xml:space="preserve"> </w:t>
            </w:r>
            <w:r>
              <w:rPr>
                <w:rStyle w:val="VerbatimChar"/>
              </w:rPr>
              <w:t xml:space="preserve">approveExtraordinaryEnrollment</w:t>
            </w:r>
            <w:r>
              <w:t xml:space="preserve">,</w:t>
            </w:r>
            <w:r>
              <w:t xml:space="preserve"> </w:t>
            </w:r>
            <w:r>
              <w:rPr>
                <w:rStyle w:val="VerbatimChar"/>
              </w:rPr>
              <w:t xml:space="preserve">rejectExtraordinaryEnrollment</w:t>
            </w:r>
          </w:p>
        </w:tc>
      </w:tr>
      <w:tr>
        <w:tc>
          <w:tcPr/>
          <w:p>
            <w:pPr>
              <w:pStyle w:val="Compact"/>
            </w:pPr>
            <w:r>
              <w:rPr>
                <w:b/>
                <w:bCs/>
              </w:rPr>
              <w:t xml:space="preserve">Service</w:t>
            </w:r>
          </w:p>
        </w:tc>
        <w:tc>
          <w:tcPr/>
          <w:p>
            <w:pPr>
              <w:pStyle w:val="Compact"/>
            </w:pPr>
            <w:hyperlink r:id="rId16">
              <w:r>
                <w:rPr>
                  <w:rStyle w:val="Hyperlink"/>
                </w:rPr>
                <w:t xml:space="preserve">matriculaService.ts</w:t>
              </w:r>
            </w:hyperlink>
            <w:r>
              <w:t xml:space="preserve"> </w:t>
            </w:r>
            <w:r>
              <w:t xml:space="preserve">— Operaciones de base de datos de matrículas y documentos</w:t>
            </w:r>
          </w:p>
        </w:tc>
      </w:tr>
      <w:tr>
        <w:tc>
          <w:tcPr/>
          <w:p>
            <w:pPr>
              <w:pStyle w:val="Compact"/>
            </w:pPr>
            <w:r>
              <w:rPr>
                <w:b/>
                <w:bCs/>
              </w:rPr>
              <w:t xml:space="preserve">Routes</w:t>
            </w:r>
          </w:p>
        </w:tc>
        <w:tc>
          <w:tcPr/>
          <w:p>
            <w:pPr>
              <w:pStyle w:val="Compact"/>
            </w:pPr>
            <w:hyperlink r:id="rId17">
              <w:r>
                <w:rPr>
                  <w:rStyle w:val="Hyperlink"/>
                </w:rPr>
                <w:t xml:space="preserve">matricula.routes.ts</w:t>
              </w:r>
            </w:hyperlink>
            <w:r>
              <w:t xml:space="preserve">,</w:t>
            </w:r>
            <w:r>
              <w:t xml:space="preserve"> </w:t>
            </w:r>
            <w:hyperlink r:id="rId18">
              <w:r>
                <w:rPr>
                  <w:rStyle w:val="Hyperlink"/>
                </w:rPr>
                <w:t xml:space="preserve">reingreso.routes.ts</w:t>
              </w:r>
            </w:hyperlink>
            <w:r>
              <w:t xml:space="preserve">,</w:t>
            </w:r>
            <w:r>
              <w:t xml:space="preserve"> </w:t>
            </w:r>
            <w:hyperlink r:id="rId19">
              <w:r>
                <w:rPr>
                  <w:rStyle w:val="Hyperlink"/>
                </w:rPr>
                <w:t xml:space="preserve">academicAdmin.routes.ts</w:t>
              </w:r>
            </w:hyperlink>
          </w:p>
        </w:tc>
      </w:tr>
    </w:tbl>
    <w:bookmarkEnd w:id="20"/>
    <w:bookmarkStart w:id="28" w:name="frontend"/>
    <w:p>
      <w:pPr>
        <w:pStyle w:val="Heading3"/>
      </w:pPr>
      <w:r>
        <w:t xml:space="preserve">Frontend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Archivo</w:t>
            </w:r>
          </w:p>
        </w:tc>
      </w:tr>
      <w:tr>
        <w:tc>
          <w:tcPr/>
          <w:p>
            <w:pPr>
              <w:pStyle w:val="Compact"/>
            </w:pPr>
            <w:r>
              <w:rPr>
                <w:b/>
                <w:bCs/>
              </w:rPr>
              <w:t xml:space="preserve">Vista Pública de Envío</w:t>
            </w:r>
          </w:p>
        </w:tc>
        <w:tc>
          <w:tcPr/>
          <w:p>
            <w:pPr>
              <w:pStyle w:val="Compact"/>
            </w:pPr>
            <w:hyperlink r:id="rId21">
              <w:r>
                <w:rPr>
                  <w:rStyle w:val="Hyperlink"/>
                </w:rPr>
                <w:t xml:space="preserve">EnrollmentView.vue</w:t>
              </w:r>
            </w:hyperlink>
          </w:p>
        </w:tc>
      </w:tr>
      <w:tr>
        <w:tc>
          <w:tcPr/>
          <w:p>
            <w:pPr>
              <w:pStyle w:val="Compact"/>
            </w:pPr>
            <w:r>
              <w:rPr>
                <w:b/>
                <w:bCs/>
              </w:rPr>
              <w:t xml:space="preserve">Vista Pública de Corrección</w:t>
            </w:r>
          </w:p>
        </w:tc>
        <w:tc>
          <w:tcPr/>
          <w:p>
            <w:pPr>
              <w:pStyle w:val="Compact"/>
            </w:pPr>
            <w:hyperlink r:id="rId22">
              <w:r>
                <w:rPr>
                  <w:rStyle w:val="Hyperlink"/>
                </w:rPr>
                <w:t xml:space="preserve">EnrollmentCorrection.vue</w:t>
              </w:r>
            </w:hyperlink>
          </w:p>
        </w:tc>
      </w:tr>
      <w:tr>
        <w:tc>
          <w:tcPr/>
          <w:p>
            <w:pPr>
              <w:pStyle w:val="Compact"/>
            </w:pPr>
            <w:r>
              <w:rPr>
                <w:b/>
                <w:bCs/>
              </w:rPr>
              <w:t xml:space="preserve">Vista Pública de Seguimiento</w:t>
            </w:r>
          </w:p>
        </w:tc>
        <w:tc>
          <w:tcPr/>
          <w:p>
            <w:pPr>
              <w:pStyle w:val="Compact"/>
            </w:pPr>
            <w:hyperlink r:id="rId23">
              <w:r>
                <w:rPr>
                  <w:rStyle w:val="Hyperlink"/>
                </w:rPr>
                <w:t xml:space="preserve">MatriculaTrackingView.vue</w:t>
              </w:r>
            </w:hyperlink>
          </w:p>
        </w:tc>
      </w:tr>
      <w:tr>
        <w:tc>
          <w:tcPr/>
          <w:p>
            <w:pPr>
              <w:pStyle w:val="Compact"/>
            </w:pPr>
            <w:r>
              <w:rPr>
                <w:b/>
                <w:bCs/>
              </w:rPr>
              <w:t xml:space="preserve">Vista Gestión Directivo (Matrículas)</w:t>
            </w:r>
          </w:p>
        </w:tc>
        <w:tc>
          <w:tcPr/>
          <w:p>
            <w:pPr>
              <w:pStyle w:val="Compact"/>
            </w:pPr>
            <w:hyperlink r:id="rId24">
              <w:r>
                <w:rPr>
                  <w:rStyle w:val="Hyperlink"/>
                </w:rPr>
                <w:t xml:space="preserve">EnrollmentManagement.vue</w:t>
              </w:r>
            </w:hyperlink>
            <w:r>
              <w:t xml:space="preserve">,</w:t>
            </w:r>
            <w:r>
              <w:t xml:space="preserve"> </w:t>
            </w:r>
            <w:hyperlink r:id="rId25">
              <w:r>
                <w:rPr>
                  <w:rStyle w:val="Hyperlink"/>
                </w:rPr>
                <w:t xml:space="preserve">EnrollmentDetails.vue</w:t>
              </w:r>
            </w:hyperlink>
            <w:r>
              <w:t xml:space="preserve">,</w:t>
            </w:r>
            <w:r>
              <w:t xml:space="preserve"> </w:t>
            </w:r>
            <w:hyperlink r:id="rId26">
              <w:r>
                <w:rPr>
                  <w:rStyle w:val="Hyperlink"/>
                </w:rPr>
                <w:t xml:space="preserve">FinalRegistration.vue</w:t>
              </w:r>
            </w:hyperlink>
          </w:p>
        </w:tc>
      </w:tr>
      <w:tr>
        <w:tc>
          <w:tcPr/>
          <w:p>
            <w:pPr>
              <w:pStyle w:val="Compact"/>
            </w:pPr>
            <w:r>
              <w:rPr>
                <w:b/>
                <w:bCs/>
              </w:rPr>
              <w:t xml:space="preserve">Vista Gestión Directivo (Reingresos)</w:t>
            </w:r>
          </w:p>
        </w:tc>
        <w:tc>
          <w:tcPr/>
          <w:p>
            <w:pPr>
              <w:pStyle w:val="Compact"/>
            </w:pPr>
            <w:hyperlink r:id="rId27">
              <w:r>
                <w:rPr>
                  <w:rStyle w:val="Hyperlink"/>
                </w:rPr>
                <w:t xml:space="preserve">ReingresoManagement.vue</w:t>
              </w:r>
            </w:hyperlink>
          </w:p>
        </w:tc>
      </w:tr>
    </w:tbl>
    <w:p>
      <w:r>
        <w:pict>
          <v:rect style="width:0;height:1.5pt" o:hralign="center" o:hrstd="t" o:hr="t"/>
        </w:pict>
      </w:r>
    </w:p>
    <w:bookmarkEnd w:id="28"/>
    <w:bookmarkEnd w:id="29"/>
    <w:bookmarkStart w:id="32" w:name="modelo-de-datos"/>
    <w:p>
      <w:pPr>
        <w:pStyle w:val="Heading2"/>
      </w:pPr>
      <w:r>
        <w:t xml:space="preserve">6. Modelo de Datos</w:t>
      </w:r>
    </w:p>
    <w:bookmarkStart w:id="30" w:name="tabla-matricula"/>
    <w:p>
      <w:pPr>
        <w:pStyle w:val="Heading3"/>
      </w:pPr>
      <w:r>
        <w:t xml:space="preserve">Tabla:</w:t>
      </w:r>
      <w:r>
        <w:t xml:space="preserve"> </w:t>
      </w:r>
      <w:r>
        <w:rPr>
          <w:rStyle w:val="VerbatimChar"/>
        </w:rPr>
        <w:t xml:space="preserve">matricula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id_matricula</w:t>
            </w:r>
          </w:p>
        </w:tc>
        <w:tc>
          <w:tcPr/>
          <w:p>
            <w:pPr>
              <w:pStyle w:val="Compact"/>
            </w:pPr>
            <w:r>
              <w:t xml:space="preserve">SERIAL PK</w:t>
            </w:r>
          </w:p>
        </w:tc>
        <w:tc>
          <w:tcPr/>
          <w:p>
            <w:pPr>
              <w:pStyle w:val="Compact"/>
            </w:pPr>
            <w:r>
              <w:t xml:space="preserve">Identificador interno único.</w:t>
            </w:r>
          </w:p>
        </w:tc>
      </w:tr>
      <w:tr>
        <w:tc>
          <w:tcPr/>
          <w:p>
            <w:pPr>
              <w:pStyle w:val="Compact"/>
            </w:pPr>
            <w:r>
              <w:rPr>
                <w:rStyle w:val="VerbatimChar"/>
              </w:rPr>
              <w:t xml:space="preserve">id_estudiante</w:t>
            </w:r>
          </w:p>
        </w:tc>
        <w:tc>
          <w:tcPr/>
          <w:p>
            <w:pPr>
              <w:pStyle w:val="Compact"/>
            </w:pPr>
            <w:r>
              <w:t xml:space="preserve">INT FK</w:t>
            </w:r>
          </w:p>
        </w:tc>
        <w:tc>
          <w:tcPr/>
          <w:p>
            <w:pPr>
              <w:pStyle w:val="Compact"/>
            </w:pPr>
            <w:r>
              <w:t xml:space="preserve">Referencia al estudiante oficializado.</w:t>
            </w:r>
          </w:p>
        </w:tc>
      </w:tr>
      <w:tr>
        <w:tc>
          <w:tcPr/>
          <w:p>
            <w:pPr>
              <w:pStyle w:val="Compact"/>
            </w:pPr>
            <w:r>
              <w:rPr>
                <w:rStyle w:val="VerbatimChar"/>
              </w:rPr>
              <w:t xml:space="preserve">id_nivel</w:t>
            </w:r>
          </w:p>
        </w:tc>
        <w:tc>
          <w:tcPr/>
          <w:p>
            <w:pPr>
              <w:pStyle w:val="Compact"/>
            </w:pPr>
            <w:r>
              <w:t xml:space="preserve">INT FK</w:t>
            </w:r>
          </w:p>
        </w:tc>
        <w:tc>
          <w:tcPr/>
          <w:p>
            <w:pPr>
              <w:pStyle w:val="Compact"/>
            </w:pPr>
            <w:r>
              <w:t xml:space="preserve">Nivel escolar de inscripción.</w:t>
            </w:r>
          </w:p>
        </w:tc>
      </w:tr>
      <w:tr>
        <w:tc>
          <w:tcPr/>
          <w:p>
            <w:pPr>
              <w:pStyle w:val="Compact"/>
            </w:pPr>
            <w:r>
              <w:rPr>
                <w:rStyle w:val="VerbatimChar"/>
              </w:rPr>
              <w:t xml:space="preserve">id_colegio</w:t>
            </w:r>
          </w:p>
        </w:tc>
        <w:tc>
          <w:tcPr/>
          <w:p>
            <w:pPr>
              <w:pStyle w:val="Compact"/>
            </w:pPr>
            <w:r>
              <w:t xml:space="preserve">INT FK</w:t>
            </w:r>
          </w:p>
        </w:tc>
        <w:tc>
          <w:tcPr/>
          <w:p>
            <w:pPr>
              <w:pStyle w:val="Compact"/>
            </w:pPr>
            <w:r>
              <w:t xml:space="preserve">Colegio de destino.</w:t>
            </w:r>
          </w:p>
        </w:tc>
      </w:tr>
      <w:tr>
        <w:tc>
          <w:tcPr/>
          <w:p>
            <w:pPr>
              <w:pStyle w:val="Compact"/>
            </w:pPr>
            <w:r>
              <w:rPr>
                <w:rStyle w:val="VerbatimChar"/>
              </w:rPr>
              <w:t xml:space="preserve">id_anio</w:t>
            </w:r>
          </w:p>
        </w:tc>
        <w:tc>
          <w:tcPr/>
          <w:p>
            <w:pPr>
              <w:pStyle w:val="Compact"/>
            </w:pPr>
            <w:r>
              <w:t xml:space="preserve">INT FK</w:t>
            </w:r>
          </w:p>
        </w:tc>
        <w:tc>
          <w:tcPr/>
          <w:p>
            <w:pPr>
              <w:pStyle w:val="Compact"/>
            </w:pPr>
            <w:r>
              <w:t xml:space="preserve">Año lectivo de la matrícula.</w:t>
            </w:r>
          </w:p>
        </w:tc>
      </w:tr>
      <w:tr>
        <w:tc>
          <w:tcPr/>
          <w:p>
            <w:pPr>
              <w:pStyle w:val="Compact"/>
            </w:pPr>
            <w:r>
              <w:rPr>
                <w:rStyle w:val="VerbatimChar"/>
              </w:rPr>
              <w:t xml:space="preserve">estado</w:t>
            </w:r>
          </w:p>
        </w:tc>
        <w:tc>
          <w:tcPr/>
          <w:p>
            <w:pPr>
              <w:pStyle w:val="Compact"/>
            </w:pPr>
            <w:r>
              <w:rPr>
                <w:rStyle w:val="VerbatimChar"/>
              </w:rPr>
              <w:t xml:space="preserve">estado_matricula</w:t>
            </w:r>
          </w:p>
        </w:tc>
        <w:tc>
          <w:tcPr/>
          <w:p>
            <w:pPr>
              <w:pStyle w:val="Compact"/>
            </w:pPr>
            <w:r>
              <w:t xml:space="preserve">ENUM:</w:t>
            </w:r>
            <w:r>
              <w:t xml:space="preserve"> </w:t>
            </w:r>
            <w:r>
              <w:rPr>
                <w:rStyle w:val="VerbatimChar"/>
              </w:rPr>
              <w:t xml:space="preserve">PENDIENTE</w:t>
            </w:r>
            <w:r>
              <w:t xml:space="preserve">,</w:t>
            </w:r>
            <w:r>
              <w:t xml:space="preserve"> </w:t>
            </w:r>
            <w:r>
              <w:rPr>
                <w:rStyle w:val="VerbatimChar"/>
              </w:rPr>
              <w:t xml:space="preserve">CORRECCION</w:t>
            </w:r>
            <w:r>
              <w:t xml:space="preserve">,</w:t>
            </w:r>
            <w:r>
              <w:t xml:space="preserve"> </w:t>
            </w:r>
            <w:r>
              <w:rPr>
                <w:rStyle w:val="VerbatimChar"/>
              </w:rPr>
              <w:t xml:space="preserve">APROBADA</w:t>
            </w:r>
            <w:r>
              <w:t xml:space="preserve">,</w:t>
            </w:r>
            <w:r>
              <w:t xml:space="preserve"> </w:t>
            </w:r>
            <w:r>
              <w:rPr>
                <w:rStyle w:val="VerbatimChar"/>
              </w:rPr>
              <w:t xml:space="preserve">ACTIVA</w:t>
            </w:r>
            <w:r>
              <w:t xml:space="preserve">,</w:t>
            </w:r>
            <w:r>
              <w:t xml:space="preserve"> </w:t>
            </w:r>
            <w:r>
              <w:rPr>
                <w:rStyle w:val="VerbatimChar"/>
              </w:rPr>
              <w:t xml:space="preserve">RECHAZADA</w:t>
            </w:r>
            <w:r>
              <w:t xml:space="preserve">,</w:t>
            </w:r>
            <w:r>
              <w:t xml:space="preserve"> </w:t>
            </w:r>
            <w:r>
              <w:rPr>
                <w:rStyle w:val="VerbatimChar"/>
              </w:rPr>
              <w:t xml:space="preserve">CANCELADA</w:t>
            </w:r>
            <w:r>
              <w:t xml:space="preserve">,</w:t>
            </w:r>
            <w:r>
              <w:t xml:space="preserve"> </w:t>
            </w:r>
            <w:r>
              <w:rPr>
                <w:rStyle w:val="VerbatimChar"/>
              </w:rPr>
              <w:t xml:space="preserve">TRASLADADA</w:t>
            </w:r>
            <w:r>
              <w:t xml:space="preserve">,</w:t>
            </w:r>
            <w:r>
              <w:t xml:space="preserve"> </w:t>
            </w:r>
            <w:r>
              <w:rPr>
                <w:rStyle w:val="VerbatimChar"/>
              </w:rPr>
              <w:t xml:space="preserve">CULMINADA</w:t>
            </w:r>
            <w:r>
              <w:t xml:space="preserve">.</w:t>
            </w:r>
          </w:p>
        </w:tc>
      </w:tr>
      <w:tr>
        <w:tc>
          <w:tcPr/>
          <w:p>
            <w:pPr>
              <w:pStyle w:val="Compact"/>
            </w:pPr>
            <w:r>
              <w:rPr>
                <w:rStyle w:val="VerbatimChar"/>
              </w:rPr>
              <w:t xml:space="preserve">correo_padre</w:t>
            </w:r>
          </w:p>
        </w:tc>
        <w:tc>
          <w:tcPr/>
          <w:p>
            <w:pPr>
              <w:pStyle w:val="Compact"/>
            </w:pPr>
            <w:r>
              <w:t xml:space="preserve">VARCHAR(100)</w:t>
            </w:r>
          </w:p>
        </w:tc>
        <w:tc>
          <w:tcPr/>
          <w:p>
            <w:pPr>
              <w:pStyle w:val="Compact"/>
            </w:pPr>
            <w:r>
              <w:t xml:space="preserve">Correo de contacto para notificaciones y subsanaciones.</w:t>
            </w:r>
          </w:p>
        </w:tc>
      </w:tr>
      <w:tr>
        <w:tc>
          <w:tcPr/>
          <w:p>
            <w:pPr>
              <w:pStyle w:val="Compact"/>
            </w:pPr>
            <w:r>
              <w:rPr>
                <w:rStyle w:val="VerbatimChar"/>
              </w:rPr>
              <w:t xml:space="preserve">token_seguimiento</w:t>
            </w:r>
          </w:p>
        </w:tc>
        <w:tc>
          <w:tcPr/>
          <w:p>
            <w:pPr>
              <w:pStyle w:val="Compact"/>
            </w:pPr>
            <w:r>
              <w:t xml:space="preserve">UUID</w:t>
            </w:r>
          </w:p>
        </w:tc>
        <w:tc>
          <w:tcPr/>
          <w:p>
            <w:pPr>
              <w:pStyle w:val="Compact"/>
            </w:pPr>
            <w:r>
              <w:t xml:space="preserve">Token para el acceso público de consulta y edición.</w:t>
            </w:r>
          </w:p>
        </w:tc>
      </w:tr>
      <w:tr>
        <w:tc>
          <w:tcPr/>
          <w:p>
            <w:pPr>
              <w:pStyle w:val="Compact"/>
            </w:pPr>
            <w:r>
              <w:rPr>
                <w:rStyle w:val="VerbatimChar"/>
              </w:rPr>
              <w:t xml:space="preserve">id_grupo</w:t>
            </w:r>
          </w:p>
        </w:tc>
        <w:tc>
          <w:tcPr/>
          <w:p>
            <w:pPr>
              <w:pStyle w:val="Compact"/>
            </w:pPr>
            <w:r>
              <w:t xml:space="preserve">INT FK</w:t>
            </w:r>
          </w:p>
        </w:tc>
        <w:tc>
          <w:tcPr/>
          <w:p>
            <w:pPr>
              <w:pStyle w:val="Compact"/>
            </w:pPr>
            <w:r>
              <w:t xml:space="preserve">Grupo asignado al estudiante.</w:t>
            </w:r>
          </w:p>
        </w:tc>
      </w:tr>
      <w:tr>
        <w:tc>
          <w:tcPr/>
          <w:p>
            <w:pPr>
              <w:pStyle w:val="Compact"/>
            </w:pPr>
            <w:r>
              <w:rPr>
                <w:rStyle w:val="VerbatimChar"/>
              </w:rPr>
              <w:t xml:space="preserve">motivo_cancelacion</w:t>
            </w:r>
          </w:p>
        </w:tc>
        <w:tc>
          <w:tcPr/>
          <w:p>
            <w:pPr>
              <w:pStyle w:val="Compact"/>
            </w:pPr>
            <w:r>
              <w:t xml:space="preserve">VARCHAR(100)</w:t>
            </w:r>
          </w:p>
        </w:tc>
        <w:tc>
          <w:tcPr/>
          <w:p>
            <w:pPr>
              <w:pStyle w:val="Compact"/>
            </w:pPr>
            <w:r>
              <w:t xml:space="preserve">Motivo de retiro o cancelación de matrícula.</w:t>
            </w:r>
          </w:p>
        </w:tc>
      </w:tr>
      <w:tr>
        <w:tc>
          <w:tcPr/>
          <w:p>
            <w:pPr>
              <w:pStyle w:val="Compact"/>
            </w:pPr>
            <w:r>
              <w:rPr>
                <w:rStyle w:val="VerbatimChar"/>
              </w:rPr>
              <w:t xml:space="preserve">detalles_cancelacion</w:t>
            </w:r>
          </w:p>
        </w:tc>
        <w:tc>
          <w:tcPr/>
          <w:p>
            <w:pPr>
              <w:pStyle w:val="Compact"/>
            </w:pPr>
            <w:r>
              <w:t xml:space="preserve">TEXT</w:t>
            </w:r>
          </w:p>
        </w:tc>
        <w:tc>
          <w:tcPr/>
          <w:p>
            <w:pPr>
              <w:pStyle w:val="Compact"/>
            </w:pPr>
            <w:r>
              <w:t xml:space="preserve">Explicación o detalle del retiro del alumno.</w:t>
            </w:r>
          </w:p>
        </w:tc>
      </w:tr>
      <w:tr>
        <w:tc>
          <w:tcPr/>
          <w:p>
            <w:pPr>
              <w:pStyle w:val="Compact"/>
            </w:pPr>
            <w:r>
              <w:rPr>
                <w:rStyle w:val="VerbatimChar"/>
              </w:rPr>
              <w:t xml:space="preserve">es_traslado</w:t>
            </w:r>
          </w:p>
        </w:tc>
        <w:tc>
          <w:tcPr/>
          <w:p>
            <w:pPr>
              <w:pStyle w:val="Compact"/>
            </w:pPr>
            <w:r>
              <w:t xml:space="preserve">BOOLEAN</w:t>
            </w:r>
          </w:p>
        </w:tc>
        <w:tc>
          <w:tcPr/>
          <w:p>
            <w:pPr>
              <w:pStyle w:val="Compact"/>
            </w:pPr>
            <w:r>
              <w:t xml:space="preserve">Indica si la matrícula proviene de un traslado de otra escuela.</w:t>
            </w:r>
          </w:p>
        </w:tc>
      </w:tr>
      <w:tr>
        <w:tc>
          <w:tcPr/>
          <w:p>
            <w:pPr>
              <w:pStyle w:val="Compact"/>
            </w:pPr>
            <w:r>
              <w:rPr>
                <w:rStyle w:val="VerbatimChar"/>
              </w:rPr>
              <w:t xml:space="preserve">tipo</w:t>
            </w:r>
          </w:p>
        </w:tc>
        <w:tc>
          <w:tcPr/>
          <w:p>
            <w:pPr>
              <w:pStyle w:val="Compact"/>
            </w:pPr>
            <w:r>
              <w:rPr>
                <w:rStyle w:val="VerbatimChar"/>
              </w:rPr>
              <w:t xml:space="preserve">tipo_matricula</w:t>
            </w:r>
          </w:p>
        </w:tc>
        <w:tc>
          <w:tcPr/>
          <w:p>
            <w:pPr>
              <w:pStyle w:val="Compact"/>
            </w:pPr>
            <w:r>
              <w:t xml:space="preserve">ENUM:</w:t>
            </w:r>
            <w:r>
              <w:t xml:space="preserve"> </w:t>
            </w:r>
            <w:r>
              <w:rPr>
                <w:rStyle w:val="VerbatimChar"/>
              </w:rPr>
              <w:t xml:space="preserve">REGULAR</w:t>
            </w:r>
            <w:r>
              <w:t xml:space="preserve">,</w:t>
            </w:r>
            <w:r>
              <w:t xml:space="preserve"> </w:t>
            </w:r>
            <w:r>
              <w:rPr>
                <w:rStyle w:val="VerbatimChar"/>
              </w:rPr>
              <w:t xml:space="preserve">RENOVACION</w:t>
            </w:r>
            <w:r>
              <w:t xml:space="preserve">,</w:t>
            </w:r>
            <w:r>
              <w:t xml:space="preserve"> </w:t>
            </w:r>
            <w:r>
              <w:rPr>
                <w:rStyle w:val="VerbatimChar"/>
              </w:rPr>
              <w:t xml:space="preserve">REINGRESO</w:t>
            </w:r>
            <w:r>
              <w:t xml:space="preserve">,</w:t>
            </w:r>
            <w:r>
              <w:t xml:space="preserve"> </w:t>
            </w:r>
            <w:r>
              <w:rPr>
                <w:rStyle w:val="VerbatimChar"/>
              </w:rPr>
              <w:t xml:space="preserve">EXTRAORDINARIA</w:t>
            </w:r>
            <w:r>
              <w:t xml:space="preserve">,</w:t>
            </w:r>
            <w:r>
              <w:t xml:space="preserve"> </w:t>
            </w:r>
            <w:r>
              <w:rPr>
                <w:rStyle w:val="VerbatimChar"/>
              </w:rPr>
              <w:t xml:space="preserve">TRASLADO</w:t>
            </w:r>
            <w:r>
              <w:t xml:space="preserve">.</w:t>
            </w:r>
          </w:p>
        </w:tc>
      </w:tr>
    </w:tbl>
    <w:bookmarkEnd w:id="30"/>
    <w:bookmarkStart w:id="31" w:name="tabla-documento_matriculas"/>
    <w:p>
      <w:pPr>
        <w:pStyle w:val="Heading3"/>
      </w:pPr>
      <w:r>
        <w:t xml:space="preserve">Tabla:</w:t>
      </w:r>
      <w:r>
        <w:t xml:space="preserve"> </w:t>
      </w:r>
      <w:r>
        <w:rPr>
          <w:rStyle w:val="VerbatimChar"/>
        </w:rPr>
        <w:t xml:space="preserve">documento_matriculas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Columna</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id_documento</w:t>
            </w:r>
          </w:p>
        </w:tc>
        <w:tc>
          <w:tcPr/>
          <w:p>
            <w:pPr>
              <w:pStyle w:val="Compact"/>
            </w:pPr>
            <w:r>
              <w:t xml:space="preserve">SERIAL PK</w:t>
            </w:r>
          </w:p>
        </w:tc>
        <w:tc>
          <w:tcPr/>
          <w:p>
            <w:pPr>
              <w:pStyle w:val="Compact"/>
            </w:pPr>
            <w:r>
              <w:t xml:space="preserve">Identificador del archivo adjunto.</w:t>
            </w:r>
          </w:p>
        </w:tc>
      </w:tr>
      <w:tr>
        <w:tc>
          <w:tcPr/>
          <w:p>
            <w:pPr>
              <w:pStyle w:val="Compact"/>
            </w:pPr>
            <w:r>
              <w:rPr>
                <w:rStyle w:val="VerbatimChar"/>
              </w:rPr>
              <w:t xml:space="preserve">id_matricula</w:t>
            </w:r>
          </w:p>
        </w:tc>
        <w:tc>
          <w:tcPr/>
          <w:p>
            <w:pPr>
              <w:pStyle w:val="Compact"/>
            </w:pPr>
            <w:r>
              <w:t xml:space="preserve">INT FK</w:t>
            </w:r>
          </w:p>
        </w:tc>
        <w:tc>
          <w:tcPr/>
          <w:p>
            <w:pPr>
              <w:pStyle w:val="Compact"/>
            </w:pPr>
            <w:r>
              <w:t xml:space="preserve">Matrícula a la que pertenece el documento.</w:t>
            </w:r>
          </w:p>
        </w:tc>
      </w:tr>
      <w:tr>
        <w:tc>
          <w:tcPr/>
          <w:p>
            <w:pPr>
              <w:pStyle w:val="Compact"/>
            </w:pPr>
            <w:r>
              <w:rPr>
                <w:rStyle w:val="VerbatimChar"/>
              </w:rPr>
              <w:t xml:space="preserve">tipo_documento</w:t>
            </w:r>
          </w:p>
        </w:tc>
        <w:tc>
          <w:tcPr/>
          <w:p>
            <w:pPr>
              <w:pStyle w:val="Compact"/>
            </w:pPr>
            <w:r>
              <w:t xml:space="preserve">VARCHAR(100)</w:t>
            </w:r>
          </w:p>
        </w:tc>
        <w:tc>
          <w:tcPr/>
          <w:p>
            <w:pPr>
              <w:pStyle w:val="Compact"/>
            </w:pPr>
            <w:r>
              <w:t xml:space="preserve">Tipo de archivo (</w:t>
            </w:r>
            <w:r>
              <w:rPr>
                <w:rStyle w:val="VerbatimChar"/>
              </w:rPr>
              <w:t xml:space="preserve">REGISTRO_CIVIL</w:t>
            </w:r>
            <w:r>
              <w:t xml:space="preserve">,</w:t>
            </w:r>
            <w:r>
              <w:t xml:space="preserve"> </w:t>
            </w:r>
            <w:r>
              <w:rPr>
                <w:rStyle w:val="VerbatimChar"/>
              </w:rPr>
              <w:t xml:space="preserve">FOTO</w:t>
            </w:r>
            <w:r>
              <w:t xml:space="preserve">,</w:t>
            </w:r>
            <w:r>
              <w:t xml:space="preserve"> </w:t>
            </w:r>
            <w:r>
              <w:rPr>
                <w:rStyle w:val="VerbatimChar"/>
              </w:rPr>
              <w:t xml:space="preserve">RECUENTOS_VACUNAS</w:t>
            </w:r>
            <w:r>
              <w:t xml:space="preserve">, etc.).</w:t>
            </w:r>
          </w:p>
        </w:tc>
      </w:tr>
      <w:tr>
        <w:tc>
          <w:tcPr/>
          <w:p>
            <w:pPr>
              <w:pStyle w:val="Compact"/>
            </w:pPr>
            <w:r>
              <w:rPr>
                <w:rStyle w:val="VerbatimChar"/>
              </w:rPr>
              <w:t xml:space="preserve">url</w:t>
            </w:r>
          </w:p>
        </w:tc>
        <w:tc>
          <w:tcPr/>
          <w:p>
            <w:pPr>
              <w:pStyle w:val="Compact"/>
            </w:pPr>
            <w:r>
              <w:t xml:space="preserve">TEXT</w:t>
            </w:r>
          </w:p>
        </w:tc>
        <w:tc>
          <w:tcPr/>
          <w:p>
            <w:pPr>
              <w:pStyle w:val="Compact"/>
            </w:pPr>
            <w:r>
              <w:t xml:space="preserve">Enlace al archivo subido en el servidor.</w:t>
            </w:r>
          </w:p>
        </w:tc>
      </w:tr>
      <w:tr>
        <w:tc>
          <w:tcPr/>
          <w:p>
            <w:pPr>
              <w:pStyle w:val="Compact"/>
            </w:pPr>
            <w:r>
              <w:rPr>
                <w:rStyle w:val="VerbatimChar"/>
              </w:rPr>
              <w:t xml:space="preserve">estado</w:t>
            </w:r>
          </w:p>
        </w:tc>
        <w:tc>
          <w:tcPr/>
          <w:p>
            <w:pPr>
              <w:pStyle w:val="Compact"/>
            </w:pPr>
            <w:r>
              <w:rPr>
                <w:rStyle w:val="VerbatimChar"/>
              </w:rPr>
              <w:t xml:space="preserve">estado_documento</w:t>
            </w:r>
          </w:p>
        </w:tc>
        <w:tc>
          <w:tcPr/>
          <w:p>
            <w:pPr>
              <w:pStyle w:val="Compact"/>
            </w:pPr>
            <w:r>
              <w:t xml:space="preserve">Estado del documento (</w:t>
            </w:r>
            <w:r>
              <w:rPr>
                <w:rStyle w:val="VerbatimChar"/>
              </w:rPr>
              <w:t xml:space="preserve">PENDIENTE</w:t>
            </w:r>
            <w:r>
              <w:t xml:space="preserve">,</w:t>
            </w:r>
            <w:r>
              <w:t xml:space="preserve"> </w:t>
            </w:r>
            <w:r>
              <w:rPr>
                <w:rStyle w:val="VerbatimChar"/>
              </w:rPr>
              <w:t xml:space="preserve">VALIDADO</w:t>
            </w:r>
            <w:r>
              <w:t xml:space="preserve">,</w:t>
            </w:r>
            <w:r>
              <w:t xml:space="preserve"> </w:t>
            </w:r>
            <w:r>
              <w:rPr>
                <w:rStyle w:val="VerbatimChar"/>
              </w:rPr>
              <w:t xml:space="preserve">RECHAZADO</w:t>
            </w:r>
            <w:r>
              <w:t xml:space="preserve">).</w:t>
            </w:r>
          </w:p>
        </w:tc>
      </w:tr>
      <w:tr>
        <w:tc>
          <w:tcPr/>
          <w:p>
            <w:pPr>
              <w:pStyle w:val="Compact"/>
            </w:pPr>
            <w:r>
              <w:rPr>
                <w:rStyle w:val="VerbatimChar"/>
              </w:rPr>
              <w:t xml:space="preserve">estado_renovacion</w:t>
            </w:r>
          </w:p>
        </w:tc>
        <w:tc>
          <w:tcPr/>
          <w:p>
            <w:pPr>
              <w:pStyle w:val="Compact"/>
            </w:pPr>
            <w:r>
              <w:t xml:space="preserve">VARCHAR(50)</w:t>
            </w:r>
          </w:p>
        </w:tc>
        <w:tc>
          <w:tcPr/>
          <w:p>
            <w:pPr>
              <w:pStyle w:val="Compact"/>
            </w:pPr>
            <w:r>
              <w:t xml:space="preserve">Estado de renovación en reingreso (</w:t>
            </w:r>
            <w:r>
              <w:rPr>
                <w:rStyle w:val="VerbatimChar"/>
              </w:rPr>
              <w:t xml:space="preserve">VIGENTE</w:t>
            </w:r>
            <w:r>
              <w:t xml:space="preserve">,</w:t>
            </w:r>
            <w:r>
              <w:t xml:space="preserve"> </w:t>
            </w:r>
            <w:r>
              <w:rPr>
                <w:rStyle w:val="VerbatimChar"/>
              </w:rPr>
              <w:t xml:space="preserve">RENOVAR</w:t>
            </w:r>
            <w:r>
              <w:t xml:space="preserve">).</w:t>
            </w:r>
          </w:p>
        </w:tc>
      </w:tr>
      <w:tr>
        <w:tc>
          <w:tcPr/>
          <w:p>
            <w:pPr>
              <w:pStyle w:val="Compact"/>
            </w:pPr>
            <w:r>
              <w:rPr>
                <w:rStyle w:val="VerbatimChar"/>
              </w:rPr>
              <w:t xml:space="preserve">fecha</w:t>
            </w:r>
          </w:p>
        </w:tc>
        <w:tc>
          <w:tcPr/>
          <w:p>
            <w:pPr>
              <w:pStyle w:val="Compact"/>
            </w:pPr>
            <w:r>
              <w:t xml:space="preserve">TIMESTAMPTZ</w:t>
            </w:r>
          </w:p>
        </w:tc>
        <w:tc>
          <w:tcPr/>
          <w:p>
            <w:pPr>
              <w:pStyle w:val="Compact"/>
            </w:pPr>
            <w:r>
              <w:t xml:space="preserve">Fecha de carga del archivo.</w:t>
            </w:r>
          </w:p>
        </w:tc>
      </w:tr>
    </w:tbl>
    <w:p>
      <w:r>
        <w:pict>
          <v:rect style="width:0;height:1.5pt" o:hralign="center" o:hrstd="t" o:hr="t"/>
        </w:pict>
      </w:r>
    </w:p>
    <w:bookmarkEnd w:id="31"/>
    <w:bookmarkEnd w:id="32"/>
    <w:bookmarkStart w:id="33" w:name="conexiones-con-otros-módulos"/>
    <w:p>
      <w:pPr>
        <w:pStyle w:val="Heading2"/>
      </w:pPr>
      <w:r>
        <w:t xml:space="preserve">7. Conexiones con Otros Módulos</w:t>
      </w:r>
    </w:p>
    <w:p>
      <w:pPr>
        <w:pStyle w:val="Compact"/>
        <w:numPr>
          <w:ilvl w:val="0"/>
          <w:numId w:val="1002"/>
        </w:numPr>
      </w:pPr>
      <w:r>
        <w:rPr>
          <w:b/>
          <w:bCs/>
        </w:rPr>
        <w:t xml:space="preserve">→ Estructura Escolar</w:t>
      </w:r>
      <w:r>
        <w:t xml:space="preserve">: Consulta los grupos con cupos disponibles (</w:t>
      </w:r>
      <w:r>
        <w:rPr>
          <w:rStyle w:val="VerbatimChar"/>
        </w:rPr>
        <w:t xml:space="preserve">cupos_totales - matrículas activas</w:t>
      </w:r>
      <w:r>
        <w:t xml:space="preserve">) para la asignación de curso.</w:t>
      </w:r>
    </w:p>
    <w:p>
      <w:pPr>
        <w:pStyle w:val="Compact"/>
        <w:numPr>
          <w:ilvl w:val="0"/>
          <w:numId w:val="1002"/>
        </w:numPr>
      </w:pPr>
      <w:r>
        <w:rPr>
          <w:b/>
          <w:bCs/>
        </w:rPr>
        <w:t xml:space="preserve">→ Estudiantes y Estados</w:t>
      </w:r>
      <w:r>
        <w:t xml:space="preserve">: La oficialización activa al estudiante y registra los motivos de retiro (</w:t>
      </w:r>
      <w:r>
        <w:rPr>
          <w:rStyle w:val="VerbatimChar"/>
        </w:rPr>
        <w:t xml:space="preserve">motivo_estado</w:t>
      </w:r>
      <w:r>
        <w:t xml:space="preserve">).</w:t>
      </w:r>
    </w:p>
    <w:p>
      <w:pPr>
        <w:pStyle w:val="Compact"/>
        <w:numPr>
          <w:ilvl w:val="0"/>
          <w:numId w:val="1002"/>
        </w:numPr>
      </w:pPr>
      <w:r>
        <w:rPr>
          <w:b/>
          <w:bCs/>
        </w:rPr>
        <w:t xml:space="preserve">→ Soporte y Tickets</w:t>
      </w:r>
      <w:r>
        <w:t xml:space="preserve">: Los tickets de tipo</w:t>
      </w:r>
      <w:r>
        <w:t xml:space="preserve"> </w:t>
      </w:r>
      <w:r>
        <w:rPr>
          <w:rStyle w:val="VerbatimChar"/>
        </w:rPr>
        <w:t xml:space="preserve">REINGRESO</w:t>
      </w:r>
      <w:r>
        <w:t xml:space="preserve"> </w:t>
      </w:r>
      <w:r>
        <w:t xml:space="preserve">se enlazan con la consola de Reingreso, transicionando a</w:t>
      </w:r>
      <w:r>
        <w:t xml:space="preserve"> </w:t>
      </w:r>
      <w:r>
        <w:rPr>
          <w:rStyle w:val="VerbatimChar"/>
        </w:rPr>
        <w:t xml:space="preserve">EN_PROCESO</w:t>
      </w:r>
      <w:r>
        <w:t xml:space="preserve"> </w:t>
      </w:r>
      <w:r>
        <w:t xml:space="preserve">de forma irreversible y notificando al padre.</w:t>
      </w:r>
    </w:p>
    <w:p>
      <w:pPr>
        <w:pStyle w:val="Compact"/>
        <w:numPr>
          <w:ilvl w:val="0"/>
          <w:numId w:val="1002"/>
        </w:numPr>
      </w:pPr>
      <w:r>
        <w:rPr>
          <w:b/>
          <w:bCs/>
        </w:rPr>
        <w:t xml:space="preserve">→ Notificaciones</w:t>
      </w:r>
      <w:r>
        <w:t xml:space="preserve">: Envía emails automáticos de confirmación, subsanación y notificación de reingreso al acudiente.</w:t>
      </w:r>
    </w:p>
    <w:p>
      <w:r>
        <w:pict>
          <v:rect style="width:0;height:1.5pt" o:hralign="center" o:hrstd="t" o:hr="t"/>
        </w:pict>
      </w:r>
    </w:p>
    <w:bookmarkEnd w:id="33"/>
    <w:bookmarkStart w:id="36" w:name="validaciones-implementadas"/>
    <w:p>
      <w:pPr>
        <w:pStyle w:val="Heading2"/>
      </w:pPr>
      <w:r>
        <w:t xml:space="preserve">8. Validaciones Implementadas</w:t>
      </w:r>
    </w:p>
    <w:bookmarkStart w:id="34" w:name="backend-1"/>
    <w:p>
      <w:pPr>
        <w:pStyle w:val="Heading3"/>
      </w:pPr>
      <w:r>
        <w:t xml:space="preserve">Backend</w:t>
      </w:r>
    </w:p>
    <w:p>
      <w:pPr>
        <w:pStyle w:val="Compact"/>
        <w:numPr>
          <w:ilvl w:val="0"/>
          <w:numId w:val="1003"/>
        </w:numPr>
      </w:pPr>
      <w:r>
        <w:rPr>
          <w:b/>
          <w:bCs/>
        </w:rPr>
        <w:t xml:space="preserve">Elegibilidad de Reingreso</w:t>
      </w:r>
      <w:r>
        <w:t xml:space="preserve">: Bloqueo estricto para estudiantes con estado</w:t>
      </w:r>
      <w:r>
        <w:t xml:space="preserve"> </w:t>
      </w:r>
      <w:r>
        <w:rPr>
          <w:rStyle w:val="VerbatimChar"/>
        </w:rPr>
        <w:t xml:space="preserve">EXPULSADO</w:t>
      </w:r>
      <w:r>
        <w:t xml:space="preserve"> </w:t>
      </w:r>
      <w:r>
        <w:t xml:space="preserve">o</w:t>
      </w:r>
      <w:r>
        <w:t xml:space="preserve"> </w:t>
      </w:r>
      <w:r>
        <w:rPr>
          <w:rStyle w:val="VerbatimChar"/>
        </w:rPr>
        <w:t xml:space="preserve">GRADUADO</w:t>
      </w:r>
      <w:r>
        <w:t xml:space="preserve">.</w:t>
      </w:r>
    </w:p>
    <w:p>
      <w:pPr>
        <w:pStyle w:val="Compact"/>
        <w:numPr>
          <w:ilvl w:val="0"/>
          <w:numId w:val="1003"/>
        </w:numPr>
      </w:pPr>
      <w:r>
        <w:rPr>
          <w:b/>
          <w:bCs/>
        </w:rPr>
        <w:t xml:space="preserve">Transición Irreversible de Tickets</w:t>
      </w:r>
      <w:r>
        <w:t xml:space="preserve">: Al pasar ticket de reingreso a</w:t>
      </w:r>
      <w:r>
        <w:t xml:space="preserve"> </w:t>
      </w:r>
      <w:r>
        <w:rPr>
          <w:rStyle w:val="VerbatimChar"/>
        </w:rPr>
        <w:t xml:space="preserve">EN_PROCESO</w:t>
      </w:r>
      <w:r>
        <w:t xml:space="preserve">, impide regresar a</w:t>
      </w:r>
      <w:r>
        <w:t xml:space="preserve"> </w:t>
      </w:r>
      <w:r>
        <w:rPr>
          <w:rStyle w:val="VerbatimChar"/>
        </w:rPr>
        <w:t xml:space="preserve">ABIERTO</w:t>
      </w:r>
      <w:r>
        <w:t xml:space="preserve">.</w:t>
      </w:r>
    </w:p>
    <w:p>
      <w:pPr>
        <w:pStyle w:val="Compact"/>
        <w:numPr>
          <w:ilvl w:val="0"/>
          <w:numId w:val="1003"/>
        </w:numPr>
      </w:pPr>
      <w:r>
        <w:rPr>
          <w:b/>
          <w:bCs/>
        </w:rPr>
        <w:t xml:space="preserve">Cálculo de Cupos en Tiempo Real</w:t>
      </w:r>
      <w:r>
        <w:t xml:space="preserve">: Verificación de cupos disponibles en el grupo asignado.</w:t>
      </w:r>
    </w:p>
    <w:p>
      <w:pPr>
        <w:pStyle w:val="Compact"/>
        <w:numPr>
          <w:ilvl w:val="0"/>
          <w:numId w:val="1003"/>
        </w:numPr>
      </w:pPr>
      <w:r>
        <w:rPr>
          <w:b/>
          <w:bCs/>
        </w:rPr>
        <w:t xml:space="preserve">Validación de Texto y Formatos</w:t>
      </w:r>
      <w:r>
        <w:t xml:space="preserve">: Limpieza y regex para nombres, documentos y correos electrónicos.</w:t>
      </w:r>
    </w:p>
    <w:bookmarkEnd w:id="34"/>
    <w:bookmarkStart w:id="35" w:name="frontend-1"/>
    <w:p>
      <w:pPr>
        <w:pStyle w:val="Heading3"/>
      </w:pPr>
      <w:r>
        <w:t xml:space="preserve">Frontend</w:t>
      </w:r>
    </w:p>
    <w:p>
      <w:pPr>
        <w:pStyle w:val="Compact"/>
        <w:numPr>
          <w:ilvl w:val="0"/>
          <w:numId w:val="1004"/>
        </w:numPr>
      </w:pPr>
      <w:r>
        <w:rPr>
          <w:b/>
          <w:bCs/>
        </w:rPr>
        <w:t xml:space="preserve">Configuración de Destino Dinámica</w:t>
      </w:r>
      <w:r>
        <w:t xml:space="preserve">: Carga reactiva de niveles, grados y salones filtrados por colegio y año lectivo.</w:t>
      </w:r>
    </w:p>
    <w:p>
      <w:pPr>
        <w:pStyle w:val="Compact"/>
        <w:numPr>
          <w:ilvl w:val="0"/>
          <w:numId w:val="1004"/>
        </w:numPr>
      </w:pPr>
      <w:r>
        <w:rPr>
          <w:b/>
          <w:bCs/>
        </w:rPr>
        <w:t xml:space="preserve">Mantenimiento del Estado PENDIENTE_RENOVACION al Corregir Docs</w:t>
      </w:r>
      <w:r>
        <w:t xml:space="preserve">: Preserva el estado de la matrícula de renovación durante la subsanación por el acudiente.</w:t>
      </w:r>
    </w:p>
    <w:p>
      <w:pPr>
        <w:pStyle w:val="Compact"/>
        <w:numPr>
          <w:ilvl w:val="0"/>
          <w:numId w:val="1004"/>
        </w:numPr>
      </w:pPr>
      <w:r>
        <w:rPr>
          <w:b/>
          <w:bCs/>
        </w:rPr>
        <w:t xml:space="preserve">Desactivación de Controles en Aulas Sin Cupos</w:t>
      </w:r>
      <w:r>
        <w:t xml:space="preserve">: Deshabilita la opción de selección para salones con cupos agotados.</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file:///c:/Users/alejo/Downloads/segundoProyecto/backend/src/controllers/academicAdminController.ts" TargetMode="External" /><Relationship Type="http://schemas.openxmlformats.org/officeDocument/2006/relationships/hyperlink" Id="rId13" Target="file:///c:/Users/alejo/Downloads/segundoProyecto/backend/src/controllers/matriculaController.ts" TargetMode="External" /><Relationship Type="http://schemas.openxmlformats.org/officeDocument/2006/relationships/hyperlink" Id="rId14" Target="file:///c:/Users/alejo/Downloads/segundoProyecto/backend/src/controllers/reingresoController.ts" TargetMode="External" /><Relationship Type="http://schemas.openxmlformats.org/officeDocument/2006/relationships/hyperlink" Id="rId19" Target="file:///c:/Users/alejo/Downloads/segundoProyecto/backend/src/routes/academicAdmin.routes.ts" TargetMode="External" /><Relationship Type="http://schemas.openxmlformats.org/officeDocument/2006/relationships/hyperlink" Id="rId17" Target="file:///c:/Users/alejo/Downloads/segundoProyecto/backend/src/routes/matricula.routes.ts" TargetMode="External" /><Relationship Type="http://schemas.openxmlformats.org/officeDocument/2006/relationships/hyperlink" Id="rId18" Target="file:///c:/Users/alejo/Downloads/segundoProyecto/backend/src/routes/reingreso.routes.ts" TargetMode="External" /><Relationship Type="http://schemas.openxmlformats.org/officeDocument/2006/relationships/hyperlink" Id="rId16" Target="file:///c:/Users/alejo/Downloads/segundoProyecto/backend/src/services/matriculaService.ts" TargetMode="External" /><Relationship Type="http://schemas.openxmlformats.org/officeDocument/2006/relationships/hyperlink" Id="rId25" Target="file:///c:/Users/alejo/Downloads/segundoProyecto/frontend/src/views/admin/EnrollmentDetails.vue" TargetMode="External" /><Relationship Type="http://schemas.openxmlformats.org/officeDocument/2006/relationships/hyperlink" Id="rId24" Target="file:///c:/Users/alejo/Downloads/segundoProyecto/frontend/src/views/admin/EnrollmentManagement.vue" TargetMode="External" /><Relationship Type="http://schemas.openxmlformats.org/officeDocument/2006/relationships/hyperlink" Id="rId26" Target="file:///c:/Users/alejo/Downloads/segundoProyecto/frontend/src/views/admin/FinalRegistration.vue" TargetMode="External" /><Relationship Type="http://schemas.openxmlformats.org/officeDocument/2006/relationships/hyperlink" Id="rId27" Target="file:///c:/Users/alejo/Downloads/segundoProyecto/frontend/src/views/admin/ReingresoManagement.vue" TargetMode="External" /><Relationship Type="http://schemas.openxmlformats.org/officeDocument/2006/relationships/hyperlink" Id="rId22" Target="file:///c:/Users/alejo/Downloads/segundoProyecto/frontend/src/views/public/EnrollmentCorrection.vue" TargetMode="External" /><Relationship Type="http://schemas.openxmlformats.org/officeDocument/2006/relationships/hyperlink" Id="rId21" Target="file:///c:/Users/alejo/Downloads/segundoProyecto/frontend/src/views/public/EnrollmentView.vue" TargetMode="External" /><Relationship Type="http://schemas.openxmlformats.org/officeDocument/2006/relationships/hyperlink" Id="rId23" Target="file:///c:/Users/alejo/Downloads/segundoProyecto/frontend/src/views/public/MatriculaTrackingView.vue" TargetMode="External" /></Relationships>
</file>

<file path=word/_rels/footnotes.xml.rels><?xml version="1.0" encoding="UTF-8"?><Relationships xmlns="http://schemas.openxmlformats.org/package/2006/relationships"><Relationship Type="http://schemas.openxmlformats.org/officeDocument/2006/relationships/hyperlink" Id="rId15" Target="file:///c:/Users/alejo/Downloads/segundoProyecto/backend/src/controllers/academicAdminController.ts" TargetMode="External" /><Relationship Type="http://schemas.openxmlformats.org/officeDocument/2006/relationships/hyperlink" Id="rId13" Target="file:///c:/Users/alejo/Downloads/segundoProyecto/backend/src/controllers/matriculaController.ts" TargetMode="External" /><Relationship Type="http://schemas.openxmlformats.org/officeDocument/2006/relationships/hyperlink" Id="rId14" Target="file:///c:/Users/alejo/Downloads/segundoProyecto/backend/src/controllers/reingresoController.ts" TargetMode="External" /><Relationship Type="http://schemas.openxmlformats.org/officeDocument/2006/relationships/hyperlink" Id="rId19" Target="file:///c:/Users/alejo/Downloads/segundoProyecto/backend/src/routes/academicAdmin.routes.ts" TargetMode="External" /><Relationship Type="http://schemas.openxmlformats.org/officeDocument/2006/relationships/hyperlink" Id="rId17" Target="file:///c:/Users/alejo/Downloads/segundoProyecto/backend/src/routes/matricula.routes.ts" TargetMode="External" /><Relationship Type="http://schemas.openxmlformats.org/officeDocument/2006/relationships/hyperlink" Id="rId18" Target="file:///c:/Users/alejo/Downloads/segundoProyecto/backend/src/routes/reingreso.routes.ts" TargetMode="External" /><Relationship Type="http://schemas.openxmlformats.org/officeDocument/2006/relationships/hyperlink" Id="rId16" Target="file:///c:/Users/alejo/Downloads/segundoProyecto/backend/src/services/matriculaService.ts" TargetMode="External" /><Relationship Type="http://schemas.openxmlformats.org/officeDocument/2006/relationships/hyperlink" Id="rId25" Target="file:///c:/Users/alejo/Downloads/segundoProyecto/frontend/src/views/admin/EnrollmentDetails.vue" TargetMode="External" /><Relationship Type="http://schemas.openxmlformats.org/officeDocument/2006/relationships/hyperlink" Id="rId24" Target="file:///c:/Users/alejo/Downloads/segundoProyecto/frontend/src/views/admin/EnrollmentManagement.vue" TargetMode="External" /><Relationship Type="http://schemas.openxmlformats.org/officeDocument/2006/relationships/hyperlink" Id="rId26" Target="file:///c:/Users/alejo/Downloads/segundoProyecto/frontend/src/views/admin/FinalRegistration.vue" TargetMode="External" /><Relationship Type="http://schemas.openxmlformats.org/officeDocument/2006/relationships/hyperlink" Id="rId27" Target="file:///c:/Users/alejo/Downloads/segundoProyecto/frontend/src/views/admin/ReingresoManagement.vue" TargetMode="External" /><Relationship Type="http://schemas.openxmlformats.org/officeDocument/2006/relationships/hyperlink" Id="rId22" Target="file:///c:/Users/alejo/Downloads/segundoProyecto/frontend/src/views/public/EnrollmentCorrection.vue" TargetMode="External" /><Relationship Type="http://schemas.openxmlformats.org/officeDocument/2006/relationships/hyperlink" Id="rId21" Target="file:///c:/Users/alejo/Downloads/segundoProyecto/frontend/src/views/public/EnrollmentView.vue" TargetMode="External" /><Relationship Type="http://schemas.openxmlformats.org/officeDocument/2006/relationships/hyperlink" Id="rId23" Target="file:///c:/Users/alejo/Downloads/segundoProyecto/frontend/src/views/public/MatriculaTrackingView.v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2026-08-17T21:42:34Z</dcterms:created>
  <dcterms:modified xsi:type="dcterms:W3CDTF">2026-08-17T21:42:34Z</dcterms:modified>
</cp:coreProperties>
</file>

<file path=docProps/custom.xml><?xml version="1.0" encoding="utf-8"?>
<Properties xmlns="http://schemas.openxmlformats.org/officeDocument/2006/custom-properties" xmlns:vt="http://schemas.openxmlformats.org/officeDocument/2006/docPropsVTypes"/>
</file>