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7b9c8bc25e334c5027e7ea3b0819d5a2aceb63"/>
    <w:p>
      <w:pPr>
        <w:pStyle w:val="Heading1"/>
      </w:pPr>
      <w:r>
        <w:t xml:space="preserve">🔀 Módulo de Gestión de Traslados de Estudiantes y Usuarios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Gestión de Traslados Interinstitucionales, Matrículas Trasladadas y Multi-Vinculación</w:t>
      </w:r>
      <w:r>
        <w:br/>
      </w:r>
      <w:r>
        <w:rPr>
          <w:b/>
          <w:bCs/>
        </w:rPr>
        <w:t xml:space="preserve">Última actualización:</w:t>
      </w:r>
      <w:r>
        <w:t xml:space="preserve"> </w:t>
      </w:r>
      <w:r>
        <w:t xml:space="preserve">2026-08-14</w:t>
      </w:r>
    </w:p>
    <w:p>
      <w:r>
        <w:pict>
          <v:rect style="width:0;height:1.5pt" o:hralign="center" o:hrstd="t" o:hr="t"/>
        </w:pict>
      </w:r>
    </w:p>
    <w:bookmarkStart w:id="10" w:name="descripción-funcional"/>
    <w:p>
      <w:pPr>
        <w:pStyle w:val="Heading2"/>
      </w:pPr>
      <w:r>
        <w:t xml:space="preserve">1. Descripción Funcional</w:t>
      </w:r>
    </w:p>
    <w:p>
      <w:pPr>
        <w:pStyle w:val="FirstParagraph"/>
      </w:pPr>
      <w:r>
        <w:t xml:space="preserve">Este módulo gestiona de forma integral el proceso de traslado de estudiantes y usuarios entre instituciones educativas del sistema AcademiaNeiva (</w:t>
      </w:r>
      <w:r>
        <w:rPr>
          <w:rStyle w:val="VerbatimChar"/>
        </w:rPr>
        <w:t xml:space="preserve">TRASLADO_MATRICULA</w:t>
      </w:r>
      <w:r>
        <w:t xml:space="preserve"> </w:t>
      </w:r>
      <w:r>
        <w:t xml:space="preserve">y</w:t>
      </w:r>
      <w:r>
        <w:t xml:space="preserve"> </w:t>
      </w:r>
      <w:r>
        <w:rPr>
          <w:rStyle w:val="VerbatimChar"/>
        </w:rPr>
        <w:t xml:space="preserve">TRASLADO_USUARIO</w:t>
      </w:r>
      <w:r>
        <w:t xml:space="preserve">), así como los traslados internos de grupo/salón.</w:t>
      </w:r>
    </w:p>
    <w:p>
      <w:pPr>
        <w:pStyle w:val="BodyText"/>
      </w:pPr>
      <w:r>
        <w:t xml:space="preserve">Debido al modelo de</w:t>
      </w:r>
      <w:r>
        <w:t xml:space="preserve"> </w:t>
      </w:r>
      <w:r>
        <w:rPr>
          <w:b/>
          <w:bCs/>
        </w:rPr>
        <w:t xml:space="preserve">Identidad Global Multi-Institucional</w:t>
      </w:r>
      <w:r>
        <w:t xml:space="preserve">, la cuenta de usuario (</w:t>
      </w:r>
      <w:r>
        <w:rPr>
          <w:rStyle w:val="VerbatimChar"/>
        </w:rPr>
        <w:t xml:space="preserve">usuario</w:t>
      </w:r>
      <w:r>
        <w:t xml:space="preserve">) permanece única e inalterada, mientras que sus relaciones institucionales se administran dinámicamente en</w:t>
      </w:r>
      <w:r>
        <w:t xml:space="preserve"> </w:t>
      </w:r>
      <w:r>
        <w:rPr>
          <w:rStyle w:val="VerbatimChar"/>
        </w:rPr>
        <w:t xml:space="preserve">usuario_colegio</w:t>
      </w:r>
      <w:r>
        <w:t xml:space="preserve">. Para traslados interinstitucionales, el módulo implementa un workflow de</w:t>
      </w:r>
      <w:r>
        <w:t xml:space="preserve"> </w:t>
      </w:r>
      <w:r>
        <w:rPr>
          <w:b/>
          <w:bCs/>
        </w:rPr>
        <w:t xml:space="preserve">consenso tripartito</w:t>
      </w:r>
      <w:r>
        <w:t xml:space="preserve"> </w:t>
      </w:r>
      <w:r>
        <w:t xml:space="preserve">que requiere la aprobación explícita de tres actores: la Institución de Origen, la Institución de Destino y el</w:t>
      </w:r>
      <w:r>
        <w:t xml:space="preserve"> </w:t>
      </w:r>
      <w:r>
        <w:rPr>
          <w:b/>
          <w:bCs/>
        </w:rPr>
        <w:t xml:space="preserve">Padre de Familia / Acudiente legal</w:t>
      </w:r>
      <w:r>
        <w:t xml:space="preserve"> </w:t>
      </w:r>
      <w:r>
        <w:t xml:space="preserve">(en traslados escolares de matrícula) o el propio usuario adulto (en traslados de personal/docentes).</w:t>
      </w:r>
    </w:p>
    <w:bookmarkStart w:id="9" w:name="X1388000793e8a06e2bdbb1cd0c4be3e752957a8"/>
    <w:p>
      <w:pPr>
        <w:pStyle w:val="Heading3"/>
      </w:pPr>
      <w:r>
        <w:t xml:space="preserve">Novedades en el Flujo de Matrículas por Traslado:</w:t>
      </w:r>
    </w:p>
    <w:p>
      <w:pPr>
        <w:pStyle w:val="Compact"/>
        <w:numPr>
          <w:ilvl w:val="0"/>
          <w:numId w:val="1001"/>
        </w:numPr>
      </w:pPr>
      <w:r>
        <w:rPr>
          <w:b/>
          <w:bCs/>
        </w:rPr>
        <w:t xml:space="preserve">Validación de Cupos por Grado en Destino:</w:t>
      </w:r>
      <w:r>
        <w:t xml:space="preserve"> </w:t>
      </w:r>
      <w:r>
        <w:t xml:space="preserve">Antes de formalizar el traslado, el sistema evalúa la disponibilidad de cupos en el grado escolar del estudiante en la institución de destino. Si el colegio receptor no posee cupos disponibles para dicho grado, el sistema restringe la aprobación del traslado, habilitando la opción de rechazo motivado.</w:t>
      </w:r>
    </w:p>
    <w:p>
      <w:pPr>
        <w:pStyle w:val="Compact"/>
        <w:numPr>
          <w:ilvl w:val="0"/>
          <w:numId w:val="1001"/>
        </w:numPr>
      </w:pPr>
      <w:r>
        <w:rPr>
          <w:b/>
          <w:bCs/>
        </w:rPr>
        <w:t xml:space="preserve">Asignación Directa de Grupo y Jornada:</w:t>
      </w:r>
      <w:r>
        <w:t xml:space="preserve"> </w:t>
      </w:r>
      <w:r>
        <w:t xml:space="preserve">Al momento de aprobar el traslado, el directivo del colegio destino puede seleccionar la sección/grupo específico (</w:t>
      </w:r>
      <w:r>
        <w:rPr>
          <w:rStyle w:val="VerbatimChar"/>
        </w:rPr>
        <w:t xml:space="preserve">id_grupo_destino</w:t>
      </w:r>
      <w:r>
        <w:t xml:space="preserve">) respetando la jornada preferida por el acudiente (</w:t>
      </w:r>
      <w:r>
        <w:rPr>
          <w:rStyle w:val="VerbatimChar"/>
        </w:rPr>
        <w:t xml:space="preserve">jornada_sugerida</w:t>
      </w:r>
      <w:r>
        <w:t xml:space="preserve">).</w:t>
      </w:r>
    </w:p>
    <w:p>
      <w:pPr>
        <w:pStyle w:val="Compact"/>
        <w:numPr>
          <w:ilvl w:val="0"/>
          <w:numId w:val="1001"/>
        </w:numPr>
      </w:pPr>
      <w:r>
        <w:rPr>
          <w:b/>
          <w:bCs/>
        </w:rPr>
        <w:t xml:space="preserve">Notificación Email Formal al Acudiente:</w:t>
      </w:r>
      <w:r>
        <w:t xml:space="preserve"> </w:t>
      </w:r>
      <w:r>
        <w:t xml:space="preserve">Al culminar la transacción atómica, se notifica automáticamente al padre de familia vía</w:t>
      </w:r>
      <w:r>
        <w:t xml:space="preserve"> </w:t>
      </w:r>
      <w:r>
        <w:rPr>
          <w:rStyle w:val="VerbatimChar"/>
        </w:rPr>
        <w:t xml:space="preserve">NotificationService.sendInterInstitutionalTransferApprovedEmail</w:t>
      </w:r>
      <w:r>
        <w:t xml:space="preserve"> </w:t>
      </w:r>
      <w:r>
        <w:t xml:space="preserve">detallando la sede receptora, el grado y el salón asignado.</w:t>
      </w:r>
    </w:p>
    <w:p>
      <w:pPr>
        <w:pStyle w:val="Compact"/>
        <w:numPr>
          <w:ilvl w:val="0"/>
          <w:numId w:val="1001"/>
        </w:numPr>
      </w:pPr>
      <w:r>
        <w:rPr>
          <w:b/>
          <w:bCs/>
        </w:rPr>
        <w:t xml:space="preserve">Trazabilidad y Gestión de Matrícula en Destino:</w:t>
      </w:r>
      <w:r>
        <w:t xml:space="preserve"> </w:t>
      </w:r>
      <w:r>
        <w:t xml:space="preserve">En la bandeja de matrículas, la matrícula trasladada se exhibe con su nivel escolar, identificadores de traslado y badges de asignación de aula.</w:t>
      </w:r>
    </w:p>
    <w:p>
      <w:r>
        <w:pict>
          <v:rect style="width:0;height:1.5pt" o:hralign="center" o:hrstd="t" o:hr="t"/>
        </w:pict>
      </w:r>
    </w:p>
    <w:bookmarkEnd w:id="9"/>
    <w:bookmarkEnd w:id="10"/>
    <w:bookmarkStart w:id="11"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Padre de Familia / Acudiente Legal</w:t>
            </w:r>
          </w:p>
        </w:tc>
        <w:tc>
          <w:tcPr/>
          <w:p>
            <w:pPr>
              <w:pStyle w:val="Compact"/>
            </w:pPr>
            <w:r>
              <w:t xml:space="preserve">Consultar solicitudes de traslado relativas a sus estudiantes a cargo, indicar jornada sugerida al crear la solicitud y emitir su voto de aprobación/rechazo legal (</w:t>
            </w:r>
            <w:r>
              <w:rPr>
                <w:rStyle w:val="VerbatimChar"/>
              </w:rPr>
              <w:t xml:space="preserve">USUARIO</w:t>
            </w:r>
            <w:r>
              <w:t xml:space="preserve">).</w:t>
            </w:r>
          </w:p>
        </w:tc>
      </w:tr>
      <w:tr>
        <w:tc>
          <w:tcPr/>
          <w:p>
            <w:pPr>
              <w:pStyle w:val="Compact"/>
            </w:pPr>
            <w:r>
              <w:rPr>
                <w:b/>
                <w:bCs/>
              </w:rPr>
              <w:t xml:space="preserve">Usuario / Personal Adulto</w:t>
            </w:r>
          </w:p>
        </w:tc>
        <w:tc>
          <w:tcPr/>
          <w:p>
            <w:pPr>
              <w:pStyle w:val="Compact"/>
            </w:pPr>
            <w:r>
              <w:t xml:space="preserve">Consultar sus vinculaciones institucionales históricas y activas, autorizar traslados laborales que le afecten.</w:t>
            </w:r>
          </w:p>
        </w:tc>
      </w:tr>
      <w:tr>
        <w:tc>
          <w:tcPr/>
          <w:p>
            <w:pPr>
              <w:pStyle w:val="Compact"/>
            </w:pPr>
            <w:r>
              <w:rPr>
                <w:b/>
                <w:bCs/>
              </w:rPr>
              <w:t xml:space="preserve">Directivo (Origen)</w:t>
            </w:r>
          </w:p>
        </w:tc>
        <w:tc>
          <w:tcPr/>
          <w:p>
            <w:pPr>
              <w:pStyle w:val="Compact"/>
            </w:pPr>
            <w:r>
              <w:t xml:space="preserve">Crear solicitudes de traslado saliente, consultar la bandeja de traslados y certificar la desvinculación académica del estudiante/funcionario (</w:t>
            </w:r>
            <w:r>
              <w:rPr>
                <w:rStyle w:val="VerbatimChar"/>
              </w:rPr>
              <w:t xml:space="preserve">DIRECTIVO_ORIGEN</w:t>
            </w:r>
            <w:r>
              <w:t xml:space="preserve">).</w:t>
            </w:r>
          </w:p>
        </w:tc>
      </w:tr>
      <w:tr>
        <w:tc>
          <w:tcPr/>
          <w:p>
            <w:pPr>
              <w:pStyle w:val="Compact"/>
            </w:pPr>
            <w:r>
              <w:rPr>
                <w:b/>
                <w:bCs/>
              </w:rPr>
              <w:t xml:space="preserve">Directivo (Destino)</w:t>
            </w:r>
          </w:p>
        </w:tc>
        <w:tc>
          <w:tcPr/>
          <w:p>
            <w:pPr>
              <w:pStyle w:val="Compact"/>
            </w:pPr>
            <w:r>
              <w:t xml:space="preserve">Consultar solicitudes entrantes, verificar la disponibilidad de cupos por grado en su sede, seleccionar el grupo/jornada de destino (</w:t>
            </w:r>
            <w:r>
              <w:rPr>
                <w:rStyle w:val="VerbatimChar"/>
              </w:rPr>
              <w:t xml:space="preserve">id_grupo_destino</w:t>
            </w:r>
            <w:r>
              <w:t xml:space="preserve">) y autorizar la admisión del estudiante (</w:t>
            </w:r>
            <w:r>
              <w:rPr>
                <w:rStyle w:val="VerbatimChar"/>
              </w:rPr>
              <w:t xml:space="preserve">DIRECTIVO_DESTINO</w:t>
            </w:r>
            <w:r>
              <w:t xml:space="preserve">).</w:t>
            </w:r>
          </w:p>
        </w:tc>
      </w:tr>
      <w:tr>
        <w:tc>
          <w:tcPr/>
          <w:p>
            <w:pPr>
              <w:pStyle w:val="Compact"/>
            </w:pPr>
            <w:r>
              <w:rPr>
                <w:b/>
                <w:bCs/>
              </w:rPr>
              <w:t xml:space="preserve">Administrador General</w:t>
            </w:r>
          </w:p>
        </w:tc>
        <w:tc>
          <w:tcPr/>
          <w:p>
            <w:pPr>
              <w:pStyle w:val="Compact"/>
            </w:pPr>
            <w:r>
              <w:t xml:space="preserve">Acceso global y auditoría a todas las solicitudes del ecosistema. Posee facultad de</w:t>
            </w:r>
            <w:r>
              <w:t xml:space="preserve"> </w:t>
            </w:r>
            <w:r>
              <w:rPr>
                <w:b/>
                <w:bCs/>
              </w:rPr>
              <w:t xml:space="preserve">aprobación directa</w:t>
            </w:r>
            <w:r>
              <w:t xml:space="preserve"> </w:t>
            </w:r>
            <w:r>
              <w:t xml:space="preserve">o intervención administrativa excepcional (</w:t>
            </w:r>
            <w:r>
              <w:rPr>
                <w:rStyle w:val="VerbatimChar"/>
              </w:rPr>
              <w:t xml:space="preserve">intervenirTraslado</w:t>
            </w:r>
            <w:r>
              <w:t xml:space="preserve">).</w:t>
            </w:r>
          </w:p>
        </w:tc>
      </w:tr>
    </w:tbl>
    <w:p>
      <w:r>
        <w:pict>
          <v:rect style="width:0;height:1.5pt" o:hralign="center" o:hrstd="t" o:hr="t"/>
        </w:pict>
      </w:r>
    </w:p>
    <w:bookmarkEnd w:id="11"/>
    <w:bookmarkStart w:id="12"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Consultar vinculaciones institucionales del usuario</w:t>
            </w:r>
          </w:p>
        </w:tc>
        <w:tc>
          <w:tcPr/>
          <w:p>
            <w:pPr>
              <w:pStyle w:val="Compact"/>
            </w:pPr>
            <w:r>
              <w:rPr>
                <w:rStyle w:val="VerbatimChar"/>
              </w:rPr>
              <w:t xml:space="preserve">GET</w:t>
            </w:r>
          </w:p>
        </w:tc>
        <w:tc>
          <w:tcPr/>
          <w:p>
            <w:pPr>
              <w:pStyle w:val="Compact"/>
            </w:pPr>
            <w:r>
              <w:rPr>
                <w:rStyle w:val="VerbatimChar"/>
              </w:rPr>
              <w:t xml:space="preserve">/api/traslados/mis-vinculaciones</w:t>
            </w:r>
          </w:p>
        </w:tc>
        <w:tc>
          <w:tcPr/>
          <w:p>
            <w:pPr>
              <w:pStyle w:val="Compact"/>
            </w:pPr>
            <w:r>
              <w:t xml:space="preserve">Autenticado</w:t>
            </w:r>
          </w:p>
        </w:tc>
      </w:tr>
      <w:tr>
        <w:tc>
          <w:tcPr/>
          <w:p>
            <w:pPr>
              <w:pStyle w:val="Compact"/>
            </w:pPr>
            <w:r>
              <w:t xml:space="preserve">Listar solicitudes de traslado filtradas por colegio y estado</w:t>
            </w:r>
          </w:p>
        </w:tc>
        <w:tc>
          <w:tcPr/>
          <w:p>
            <w:pPr>
              <w:pStyle w:val="Compact"/>
            </w:pPr>
            <w:r>
              <w:rPr>
                <w:rStyle w:val="VerbatimChar"/>
              </w:rPr>
              <w:t xml:space="preserve">GET</w:t>
            </w:r>
          </w:p>
        </w:tc>
        <w:tc>
          <w:tcPr/>
          <w:p>
            <w:pPr>
              <w:pStyle w:val="Compact"/>
            </w:pPr>
            <w:r>
              <w:rPr>
                <w:rStyle w:val="VerbatimChar"/>
              </w:rPr>
              <w:t xml:space="preserve">/api/traslados</w:t>
            </w:r>
          </w:p>
        </w:tc>
        <w:tc>
          <w:tcPr/>
          <w:p>
            <w:pPr>
              <w:pStyle w:val="Compact"/>
            </w:pPr>
            <w:r>
              <w:t xml:space="preserve">Directivo / Admin General / Padre</w:t>
            </w:r>
          </w:p>
        </w:tc>
      </w:tr>
      <w:tr>
        <w:tc>
          <w:tcPr/>
          <w:p>
            <w:pPr>
              <w:pStyle w:val="Compact"/>
            </w:pPr>
            <w:r>
              <w:t xml:space="preserve">Obtener detalle completo de una solicitud con cronología</w:t>
            </w:r>
          </w:p>
        </w:tc>
        <w:tc>
          <w:tcPr/>
          <w:p>
            <w:pPr>
              <w:pStyle w:val="Compact"/>
            </w:pPr>
            <w:r>
              <w:rPr>
                <w:rStyle w:val="VerbatimChar"/>
              </w:rPr>
              <w:t xml:space="preserve">GET</w:t>
            </w:r>
          </w:p>
        </w:tc>
        <w:tc>
          <w:tcPr/>
          <w:p>
            <w:pPr>
              <w:pStyle w:val="Compact"/>
            </w:pPr>
            <w:r>
              <w:rPr>
                <w:rStyle w:val="VerbatimChar"/>
              </w:rPr>
              <w:t xml:space="preserve">/api/traslados/:id</w:t>
            </w:r>
          </w:p>
        </w:tc>
        <w:tc>
          <w:tcPr/>
          <w:p>
            <w:pPr>
              <w:pStyle w:val="Compact"/>
            </w:pPr>
            <w:r>
              <w:t xml:space="preserve">Directivo / Admin General / Padre / Usuario</w:t>
            </w:r>
          </w:p>
        </w:tc>
      </w:tr>
      <w:tr>
        <w:tc>
          <w:tcPr/>
          <w:p>
            <w:pPr>
              <w:pStyle w:val="Compact"/>
            </w:pPr>
            <w:r>
              <w:t xml:space="preserve">Consultar disponibilidad de cupos por grado en colegio receptor</w:t>
            </w:r>
          </w:p>
        </w:tc>
        <w:tc>
          <w:tcPr/>
          <w:p>
            <w:pPr>
              <w:pStyle w:val="Compact"/>
            </w:pPr>
            <w:r>
              <w:rPr>
                <w:rStyle w:val="VerbatimChar"/>
              </w:rPr>
              <w:t xml:space="preserve">GET</w:t>
            </w:r>
          </w:p>
        </w:tc>
        <w:tc>
          <w:tcPr/>
          <w:p>
            <w:pPr>
              <w:pStyle w:val="Compact"/>
            </w:pPr>
            <w:r>
              <w:rPr>
                <w:rStyle w:val="VerbatimChar"/>
              </w:rPr>
              <w:t xml:space="preserve">/api/traslados/:id/disponibilidad-cupos</w:t>
            </w:r>
          </w:p>
        </w:tc>
        <w:tc>
          <w:tcPr/>
          <w:p>
            <w:pPr>
              <w:pStyle w:val="Compact"/>
            </w:pPr>
            <w:r>
              <w:t xml:space="preserve">Directivo Destino / Admin General</w:t>
            </w:r>
          </w:p>
        </w:tc>
      </w:tr>
      <w:tr>
        <w:tc>
          <w:tcPr/>
          <w:p>
            <w:pPr>
              <w:pStyle w:val="Compact"/>
            </w:pPr>
            <w:r>
              <w:t xml:space="preserve">Crear nueva solicitud de traslado interinstitucional (con jornada sugerida)</w:t>
            </w:r>
          </w:p>
        </w:tc>
        <w:tc>
          <w:tcPr/>
          <w:p>
            <w:pPr>
              <w:pStyle w:val="Compact"/>
            </w:pPr>
            <w:r>
              <w:rPr>
                <w:rStyle w:val="VerbatimChar"/>
              </w:rPr>
              <w:t xml:space="preserve">POST</w:t>
            </w:r>
          </w:p>
        </w:tc>
        <w:tc>
          <w:tcPr/>
          <w:p>
            <w:pPr>
              <w:pStyle w:val="Compact"/>
            </w:pPr>
            <w:r>
              <w:rPr>
                <w:rStyle w:val="VerbatimChar"/>
              </w:rPr>
              <w:t xml:space="preserve">/api/traslados</w:t>
            </w:r>
          </w:p>
        </w:tc>
        <w:tc>
          <w:tcPr/>
          <w:p>
            <w:pPr>
              <w:pStyle w:val="Compact"/>
            </w:pPr>
            <w:r>
              <w:t xml:space="preserve">Directivo / Admin General / Padre</w:t>
            </w:r>
          </w:p>
        </w:tc>
      </w:tr>
      <w:tr>
        <w:tc>
          <w:tcPr/>
          <w:p>
            <w:pPr>
              <w:pStyle w:val="Compact"/>
            </w:pPr>
            <w:r>
              <w:t xml:space="preserve">Registrar decisión (Aprobar con grupo opcional, Rechazar, Cancelar)</w:t>
            </w:r>
          </w:p>
        </w:tc>
        <w:tc>
          <w:tcPr/>
          <w:p>
            <w:pPr>
              <w:pStyle w:val="Compact"/>
            </w:pPr>
            <w:r>
              <w:rPr>
                <w:rStyle w:val="VerbatimChar"/>
              </w:rPr>
              <w:t xml:space="preserve">POST</w:t>
            </w:r>
          </w:p>
        </w:tc>
        <w:tc>
          <w:tcPr/>
          <w:p>
            <w:pPr>
              <w:pStyle w:val="Compact"/>
            </w:pPr>
            <w:r>
              <w:rPr>
                <w:rStyle w:val="VerbatimChar"/>
              </w:rPr>
              <w:t xml:space="preserve">/api/traslados/:id/aprobacion</w:t>
            </w:r>
          </w:p>
        </w:tc>
        <w:tc>
          <w:tcPr/>
          <w:p>
            <w:pPr>
              <w:pStyle w:val="Compact"/>
            </w:pPr>
            <w:r>
              <w:t xml:space="preserve">Directivo / Admin General / Padre / Usuario</w:t>
            </w:r>
          </w:p>
        </w:tc>
      </w:tr>
      <w:tr>
        <w:tc>
          <w:tcPr/>
          <w:p>
            <w:pPr>
              <w:pStyle w:val="Compact"/>
            </w:pPr>
            <w:r>
              <w:t xml:space="preserve">Intervención administrativa de traslado</w:t>
            </w:r>
          </w:p>
        </w:tc>
        <w:tc>
          <w:tcPr/>
          <w:p>
            <w:pPr>
              <w:pStyle w:val="Compact"/>
            </w:pPr>
            <w:r>
              <w:rPr>
                <w:rStyle w:val="VerbatimChar"/>
              </w:rPr>
              <w:t xml:space="preserve">POST</w:t>
            </w:r>
          </w:p>
        </w:tc>
        <w:tc>
          <w:tcPr/>
          <w:p>
            <w:pPr>
              <w:pStyle w:val="Compact"/>
            </w:pPr>
            <w:r>
              <w:rPr>
                <w:rStyle w:val="VerbatimChar"/>
              </w:rPr>
              <w:t xml:space="preserve">/api/traslados/:id/intervencion</w:t>
            </w:r>
          </w:p>
        </w:tc>
        <w:tc>
          <w:tcPr/>
          <w:p>
            <w:pPr>
              <w:pStyle w:val="Compact"/>
            </w:pPr>
            <w:r>
              <w:t xml:space="preserve">Administrador General</w:t>
            </w:r>
          </w:p>
        </w:tc>
      </w:tr>
      <w:tr>
        <w:tc>
          <w:tcPr/>
          <w:p>
            <w:pPr>
              <w:pStyle w:val="Compact"/>
            </w:pPr>
            <w:r>
              <w:t xml:space="preserve">Consultar datos académicos para exportación</w:t>
            </w:r>
          </w:p>
        </w:tc>
        <w:tc>
          <w:tcPr/>
          <w:p>
            <w:pPr>
              <w:pStyle w:val="Compact"/>
            </w:pPr>
            <w:r>
              <w:rPr>
                <w:rStyle w:val="VerbatimChar"/>
              </w:rPr>
              <w:t xml:space="preserve">GET</w:t>
            </w:r>
          </w:p>
        </w:tc>
        <w:tc>
          <w:tcPr/>
          <w:p>
            <w:pPr>
              <w:pStyle w:val="Compact"/>
            </w:pPr>
            <w:r>
              <w:rPr>
                <w:rStyle w:val="VerbatimChar"/>
              </w:rPr>
              <w:t xml:space="preserve">/api/traslados/datos-academicos/:id</w:t>
            </w:r>
          </w:p>
        </w:tc>
        <w:tc>
          <w:tcPr/>
          <w:p>
            <w:pPr>
              <w:pStyle w:val="Compact"/>
            </w:pPr>
            <w:r>
              <w:t xml:space="preserve">Directivo / Admin General</w:t>
            </w:r>
          </w:p>
        </w:tc>
      </w:tr>
      <w:tr>
        <w:tc>
          <w:tcPr/>
          <w:p>
            <w:pPr>
              <w:pStyle w:val="Compact"/>
            </w:pPr>
            <w:r>
              <w:t xml:space="preserve">Traslado interno de grupo con notificación por email</w:t>
            </w:r>
          </w:p>
        </w:tc>
        <w:tc>
          <w:tcPr/>
          <w:p>
            <w:pPr>
              <w:pStyle w:val="Compact"/>
            </w:pPr>
            <w:r>
              <w:rPr>
                <w:rStyle w:val="VerbatimChar"/>
              </w:rPr>
              <w:t xml:space="preserve">POST</w:t>
            </w:r>
          </w:p>
        </w:tc>
        <w:tc>
          <w:tcPr/>
          <w:p>
            <w:pPr>
              <w:pStyle w:val="Compact"/>
            </w:pPr>
            <w:r>
              <w:rPr>
                <w:rStyle w:val="VerbatimChar"/>
              </w:rPr>
              <w:t xml:space="preserve">/api/student/change-group</w:t>
            </w:r>
          </w:p>
        </w:tc>
        <w:tc>
          <w:tcPr/>
          <w:p>
            <w:pPr>
              <w:pStyle w:val="Compact"/>
            </w:pPr>
            <w:r>
              <w:t xml:space="preserve">Directivo</w:t>
            </w:r>
          </w:p>
        </w:tc>
      </w:tr>
    </w:tbl>
    <w:p>
      <w:r>
        <w:pict>
          <v:rect style="width:0;height:1.5pt" o:hralign="center" o:hrstd="t" o:hr="t"/>
        </w:pict>
      </w:r>
    </w:p>
    <w:bookmarkEnd w:id="12"/>
    <w:bookmarkStart w:id="13" w:name="reglas-de-negocio"/>
    <w:p>
      <w:pPr>
        <w:pStyle w:val="Heading2"/>
      </w:pPr>
      <w:r>
        <w:t xml:space="preserve">4. Reglas de Negocio</w:t>
      </w:r>
    </w:p>
    <w:p>
      <w:pPr>
        <w:pStyle w:val="Compact"/>
        <w:numPr>
          <w:ilvl w:val="0"/>
          <w:numId w:val="1002"/>
        </w:numPr>
      </w:pPr>
      <w:r>
        <w:rPr>
          <w:b/>
          <w:bCs/>
        </w:rPr>
        <w:t xml:space="preserve">RN-TRA-001 (Modelo de Identidad Global):</w:t>
      </w:r>
      <w:r>
        <w:t xml:space="preserve"> </w:t>
      </w:r>
      <w:r>
        <w:t xml:space="preserve">El usuario posee un único registro en la tabla</w:t>
      </w:r>
      <w:r>
        <w:t xml:space="preserve"> </w:t>
      </w:r>
      <w:r>
        <w:rPr>
          <w:rStyle w:val="VerbatimChar"/>
        </w:rPr>
        <w:t xml:space="preserve">usuario</w:t>
      </w:r>
      <w:r>
        <w:t xml:space="preserve">. Sus accesos a colegios se regulan mediante la tabla pivot</w:t>
      </w:r>
      <w:r>
        <w:t xml:space="preserve"> </w:t>
      </w:r>
      <w:r>
        <w:rPr>
          <w:rStyle w:val="VerbatimChar"/>
        </w:rPr>
        <w:t xml:space="preserve">usuario_colegio</w:t>
      </w:r>
      <w:r>
        <w:t xml:space="preserve"> </w:t>
      </w:r>
      <w:r>
        <w:t xml:space="preserve">con estados</w:t>
      </w:r>
      <w:r>
        <w:t xml:space="preserve"> </w:t>
      </w:r>
      <w:r>
        <w:rPr>
          <w:rStyle w:val="VerbatimChar"/>
        </w:rPr>
        <w:t xml:space="preserve">ACTIVO</w:t>
      </w:r>
      <w:r>
        <w:t xml:space="preserve"> </w:t>
      </w:r>
      <w:r>
        <w:t xml:space="preserve">e</w:t>
      </w:r>
      <w:r>
        <w:t xml:space="preserve"> </w:t>
      </w:r>
      <w:r>
        <w:rPr>
          <w:rStyle w:val="VerbatimChar"/>
        </w:rPr>
        <w:t xml:space="preserve">INACTIVO</w:t>
      </w:r>
      <w:r>
        <w:t xml:space="preserve">.</w:t>
      </w:r>
    </w:p>
    <w:p>
      <w:pPr>
        <w:pStyle w:val="Compact"/>
        <w:numPr>
          <w:ilvl w:val="0"/>
          <w:numId w:val="1002"/>
        </w:numPr>
      </w:pPr>
      <w:r>
        <w:rPr>
          <w:b/>
          <w:bCs/>
        </w:rPr>
        <w:t xml:space="preserve">RN-TRA-002 (Consenso Tripartito Obligatorio):</w:t>
      </w:r>
      <w:r>
        <w:t xml:space="preserve"> </w:t>
      </w:r>
      <w:r>
        <w:t xml:space="preserve">Todo traslado interinstitucional regular requiere 3 aprobaciones (</w:t>
      </w:r>
      <w:r>
        <w:rPr>
          <w:rStyle w:val="VerbatimChar"/>
        </w:rPr>
        <w:t xml:space="preserve">APROBAR</w:t>
      </w:r>
      <w:r>
        <w:t xml:space="preserve">) para ejecutarse:</w:t>
      </w:r>
    </w:p>
    <w:p>
      <w:pPr>
        <w:pStyle w:val="Compact"/>
        <w:numPr>
          <w:ilvl w:val="1"/>
          <w:numId w:val="1003"/>
        </w:numPr>
      </w:pPr>
      <w:r>
        <w:rPr>
          <w:rStyle w:val="VerbatimChar"/>
        </w:rPr>
        <w:t xml:space="preserve">DIRECTIVO_ORIGEN</w:t>
      </w:r>
      <w:r>
        <w:t xml:space="preserve"> </w:t>
      </w:r>
      <w:r>
        <w:t xml:space="preserve">(Colegio que entrega)</w:t>
      </w:r>
    </w:p>
    <w:p>
      <w:pPr>
        <w:pStyle w:val="Compact"/>
        <w:numPr>
          <w:ilvl w:val="1"/>
          <w:numId w:val="1003"/>
        </w:numPr>
      </w:pPr>
      <w:r>
        <w:rPr>
          <w:rStyle w:val="VerbatimChar"/>
        </w:rPr>
        <w:t xml:space="preserve">DIRECTIVO_DESTINO</w:t>
      </w:r>
      <w:r>
        <w:t xml:space="preserve"> </w:t>
      </w:r>
      <w:r>
        <w:t xml:space="preserve">(Colegio que recibe)</w:t>
      </w:r>
    </w:p>
    <w:p>
      <w:pPr>
        <w:pStyle w:val="Compact"/>
        <w:numPr>
          <w:ilvl w:val="1"/>
          <w:numId w:val="1003"/>
        </w:numPr>
      </w:pPr>
      <w:r>
        <w:rPr>
          <w:rStyle w:val="VerbatimChar"/>
        </w:rPr>
        <w:t xml:space="preserve">USUARIO</w:t>
      </w:r>
      <w:r>
        <w:t xml:space="preserve"> </w:t>
      </w:r>
      <w:r>
        <w:t xml:space="preserve">(Padre de Familia / Acudiente legal registrado para</w:t>
      </w:r>
      <w:r>
        <w:t xml:space="preserve"> </w:t>
      </w:r>
      <w:r>
        <w:rPr>
          <w:rStyle w:val="VerbatimChar"/>
        </w:rPr>
        <w:t xml:space="preserve">TRASLADO_MATRICULA</w:t>
      </w:r>
      <w:r>
        <w:t xml:space="preserve">, o el usuario afectado para</w:t>
      </w:r>
      <w:r>
        <w:t xml:space="preserve"> </w:t>
      </w:r>
      <w:r>
        <w:rPr>
          <w:rStyle w:val="VerbatimChar"/>
        </w:rPr>
        <w:t xml:space="preserve">TRASLADO_USUARIO</w:t>
      </w:r>
      <w:r>
        <w:t xml:space="preserve">).</w:t>
      </w:r>
    </w:p>
    <w:p>
      <w:pPr>
        <w:pStyle w:val="Compact"/>
        <w:numPr>
          <w:ilvl w:val="0"/>
          <w:numId w:val="1002"/>
        </w:numPr>
      </w:pPr>
      <w:r>
        <w:rPr>
          <w:b/>
          <w:bCs/>
        </w:rPr>
        <w:t xml:space="preserve">RN-TRA-003 (Bypass por Administrador General):</w:t>
      </w:r>
      <w:r>
        <w:t xml:space="preserve"> </w:t>
      </w:r>
      <w:r>
        <w:t xml:space="preserve">Si un</w:t>
      </w:r>
      <w:r>
        <w:t xml:space="preserve"> </w:t>
      </w:r>
      <w:r>
        <w:rPr>
          <w:rStyle w:val="VerbatimChar"/>
        </w:rPr>
        <w:t xml:space="preserve">ADMIN_GENERAL</w:t>
      </w:r>
      <w:r>
        <w:t xml:space="preserve"> </w:t>
      </w:r>
      <w:r>
        <w:t xml:space="preserve">registra una aprobación (</w:t>
      </w:r>
      <w:r>
        <w:rPr>
          <w:rStyle w:val="VerbatimChar"/>
        </w:rPr>
        <w:t xml:space="preserve">APROBAR</w:t>
      </w:r>
      <w:r>
        <w:t xml:space="preserve">), la solicitud se marca como completada e inmediatamente se ejecuta la transacción de traslado sin requerir los votos restantes.</w:t>
      </w:r>
    </w:p>
    <w:p>
      <w:pPr>
        <w:pStyle w:val="Compact"/>
        <w:numPr>
          <w:ilvl w:val="0"/>
          <w:numId w:val="1002"/>
        </w:numPr>
      </w:pPr>
      <w:r>
        <w:rPr>
          <w:b/>
          <w:bCs/>
        </w:rPr>
        <w:t xml:space="preserve">RN-TRA-004 (Auto-Aprobación del Creador):</w:t>
      </w:r>
      <w:r>
        <w:t xml:space="preserve"> </w:t>
      </w:r>
      <w:r>
        <w:t xml:space="preserve">La persona que crea la solicitud auto-aprueba en el mismo acto la casilla correspondiente a su rol (por ejemplo,</w:t>
      </w:r>
      <w:r>
        <w:t xml:space="preserve"> </w:t>
      </w:r>
      <w:r>
        <w:rPr>
          <w:rStyle w:val="VerbatimChar"/>
        </w:rPr>
        <w:t xml:space="preserve">DIRECTIVO_ORIGEN</w:t>
      </w:r>
      <w:r>
        <w:t xml:space="preserve"> </w:t>
      </w:r>
      <w:r>
        <w:t xml:space="preserve">o el Padre/Acudiente creador).</w:t>
      </w:r>
    </w:p>
    <w:p>
      <w:pPr>
        <w:pStyle w:val="Compact"/>
        <w:numPr>
          <w:ilvl w:val="0"/>
          <w:numId w:val="1002"/>
        </w:numPr>
      </w:pPr>
      <w:r>
        <w:rPr>
          <w:b/>
          <w:bCs/>
        </w:rPr>
        <w:t xml:space="preserve">RN-TRA-005 (Restricción de Institución Distinta):</w:t>
      </w:r>
      <w:r>
        <w:t xml:space="preserve"> </w:t>
      </w:r>
      <w:r>
        <w:rPr>
          <w:rStyle w:val="VerbatimChar"/>
        </w:rPr>
        <w:t xml:space="preserve">id_colegio_origen</w:t>
      </w:r>
      <w:r>
        <w:t xml:space="preserve"> </w:t>
      </w:r>
      <w:r>
        <w:t xml:space="preserve">e</w:t>
      </w:r>
      <w:r>
        <w:t xml:space="preserve"> </w:t>
      </w:r>
      <w:r>
        <w:rPr>
          <w:rStyle w:val="VerbatimChar"/>
        </w:rPr>
        <w:t xml:space="preserve">id_colegio_destino</w:t>
      </w:r>
      <w:r>
        <w:t xml:space="preserve"> </w:t>
      </w:r>
      <w:r>
        <w:t xml:space="preserve">deben ser numéricamente diferentes.</w:t>
      </w:r>
    </w:p>
    <w:p>
      <w:pPr>
        <w:pStyle w:val="Compact"/>
        <w:numPr>
          <w:ilvl w:val="0"/>
          <w:numId w:val="1002"/>
        </w:numPr>
      </w:pPr>
      <w:r>
        <w:rPr>
          <w:b/>
          <w:bCs/>
        </w:rPr>
        <w:t xml:space="preserve">RN-TRA-006 (Control de Duplicados en Trámite):</w:t>
      </w:r>
      <w:r>
        <w:t xml:space="preserve"> </w:t>
      </w:r>
      <w:r>
        <w:t xml:space="preserve">No se permite crear una nueva solicitud si ya existe una activa en estado</w:t>
      </w:r>
      <w:r>
        <w:t xml:space="preserve"> </w:t>
      </w:r>
      <w:r>
        <w:rPr>
          <w:rStyle w:val="VerbatimChar"/>
        </w:rPr>
        <w:t xml:space="preserve">SOLICITADA</w:t>
      </w:r>
      <w:r>
        <w:t xml:space="preserve"> </w:t>
      </w:r>
      <w:r>
        <w:t xml:space="preserve">o</w:t>
      </w:r>
      <w:r>
        <w:t xml:space="preserve"> </w:t>
      </w:r>
      <w:r>
        <w:rPr>
          <w:rStyle w:val="VerbatimChar"/>
        </w:rPr>
        <w:t xml:space="preserve">EN_APROBACION</w:t>
      </w:r>
      <w:r>
        <w:t xml:space="preserve"> </w:t>
      </w:r>
      <w:r>
        <w:t xml:space="preserve">para el mismo usuario entre los mismos colegios.</w:t>
      </w:r>
    </w:p>
    <w:p>
      <w:pPr>
        <w:pStyle w:val="Compact"/>
        <w:numPr>
          <w:ilvl w:val="0"/>
          <w:numId w:val="1002"/>
        </w:numPr>
      </w:pPr>
      <w:r>
        <w:rPr>
          <w:b/>
          <w:bCs/>
        </w:rPr>
        <w:t xml:space="preserve">RN-TRA-007 (Atomicidad y Bloqueo Pessimistic</w:t>
      </w:r>
      <w:r>
        <w:rPr>
          <w:b/>
          <w:bCs/>
        </w:rPr>
        <w:t xml:space="preserve"> </w:t>
      </w:r>
      <w:r>
        <w:rPr>
          <w:rStyle w:val="VerbatimChar"/>
          <w:b/>
          <w:bCs/>
        </w:rPr>
        <w:t xml:space="preserve">FOR UPDATE</w:t>
      </w:r>
      <w:r>
        <w:rPr>
          <w:b/>
          <w:bCs/>
        </w:rPr>
        <w:t xml:space="preserve">):</w:t>
      </w:r>
      <w:r>
        <w:t xml:space="preserve"> </w:t>
      </w:r>
      <w:r>
        <w:t xml:space="preserve">La ejecución del traslado se procesa mediante Kysely QueryBuilder en una transacción PostgreSQL con</w:t>
      </w:r>
      <w:r>
        <w:t xml:space="preserve"> </w:t>
      </w:r>
      <w:r>
        <w:rPr>
          <w:rStyle w:val="VerbatimChar"/>
        </w:rPr>
        <w:t xml:space="preserve">.forUpdate()</w:t>
      </w:r>
      <w:r>
        <w:t xml:space="preserve"> </w:t>
      </w:r>
      <w:r>
        <w:t xml:space="preserve">en</w:t>
      </w:r>
      <w:r>
        <w:t xml:space="preserve"> </w:t>
      </w:r>
      <w:r>
        <w:rPr>
          <w:rStyle w:val="VerbatimChar"/>
        </w:rPr>
        <w:t xml:space="preserve">solicitud_traslado</w:t>
      </w:r>
      <w:r>
        <w:t xml:space="preserve"> </w:t>
      </w:r>
      <w:r>
        <w:t xml:space="preserve">para prevenir condiciones de carrera.</w:t>
      </w:r>
    </w:p>
    <w:p>
      <w:pPr>
        <w:pStyle w:val="Compact"/>
        <w:numPr>
          <w:ilvl w:val="0"/>
          <w:numId w:val="1002"/>
        </w:numPr>
      </w:pPr>
      <w:r>
        <w:rPr>
          <w:b/>
          <w:bCs/>
        </w:rPr>
        <w:t xml:space="preserve">RN-TRA-008 (Actualización de Matrícula y Estudiante):</w:t>
      </w:r>
      <w:r>
        <w:t xml:space="preserve"> </w:t>
      </w:r>
      <w:r>
        <w:t xml:space="preserve">En</w:t>
      </w:r>
      <w:r>
        <w:t xml:space="preserve"> </w:t>
      </w:r>
      <w:r>
        <w:rPr>
          <w:rStyle w:val="VerbatimChar"/>
        </w:rPr>
        <w:t xml:space="preserve">TRASLADO_MATRICULA</w:t>
      </w:r>
      <w:r>
        <w:t xml:space="preserve">, la matrícula original pasa a</w:t>
      </w:r>
      <w:r>
        <w:t xml:space="preserve"> </w:t>
      </w:r>
      <w:r>
        <w:rPr>
          <w:rStyle w:val="VerbatimChar"/>
        </w:rPr>
        <w:t xml:space="preserve">TRASLADADA</w:t>
      </w:r>
      <w:r>
        <w:t xml:space="preserve"> </w:t>
      </w:r>
      <w:r>
        <w:t xml:space="preserve">y el campo</w:t>
      </w:r>
      <w:r>
        <w:t xml:space="preserve"> </w:t>
      </w:r>
      <w:r>
        <w:rPr>
          <w:rStyle w:val="VerbatimChar"/>
        </w:rPr>
        <w:t xml:space="preserve">id_colegio</w:t>
      </w:r>
      <w:r>
        <w:t xml:space="preserve"> </w:t>
      </w:r>
      <w:r>
        <w:t xml:space="preserve">en la tabla</w:t>
      </w:r>
      <w:r>
        <w:t xml:space="preserve"> </w:t>
      </w:r>
      <w:r>
        <w:rPr>
          <w:rStyle w:val="VerbatimChar"/>
        </w:rPr>
        <w:t xml:space="preserve">estudiante</w:t>
      </w:r>
      <w:r>
        <w:t xml:space="preserve"> </w:t>
      </w:r>
      <w:r>
        <w:t xml:space="preserve">se actualiza al colegio destino.</w:t>
      </w:r>
    </w:p>
    <w:p>
      <w:pPr>
        <w:pStyle w:val="Compact"/>
        <w:numPr>
          <w:ilvl w:val="0"/>
          <w:numId w:val="1002"/>
        </w:numPr>
      </w:pPr>
      <w:r>
        <w:rPr>
          <w:b/>
          <w:bCs/>
        </w:rPr>
        <w:t xml:space="preserve">RN-TRA-009 (Motivo Obligatorio en Traslado Interno):</w:t>
      </w:r>
      <w:r>
        <w:t xml:space="preserve"> </w:t>
      </w:r>
      <w:r>
        <w:t xml:space="preserve">Todo cambio de grupo/sección interno requiere un motivo obligatorio (mínimo 5 caracteres) y desencadena el envío de un correo con plantilla HTML mediante</w:t>
      </w:r>
      <w:r>
        <w:t xml:space="preserve"> </w:t>
      </w:r>
      <w:r>
        <w:rPr>
          <w:rStyle w:val="VerbatimChar"/>
        </w:rPr>
        <w:t xml:space="preserve">NotificationService.sendStudentTransferEmail</w:t>
      </w:r>
      <w:r>
        <w:t xml:space="preserve">.</w:t>
      </w:r>
    </w:p>
    <w:p>
      <w:pPr>
        <w:pStyle w:val="Compact"/>
        <w:numPr>
          <w:ilvl w:val="0"/>
          <w:numId w:val="1002"/>
        </w:numPr>
      </w:pPr>
      <w:r>
        <w:rPr>
          <w:b/>
          <w:bCs/>
        </w:rPr>
        <w:t xml:space="preserve">RN-TRA-010 (Irreversibilidad de Resoluciones Finales):</w:t>
      </w:r>
      <w:r>
        <w:t xml:space="preserve"> </w:t>
      </w:r>
      <w:r>
        <w:t xml:space="preserve">Una vez que una solicitud pasa a estado</w:t>
      </w:r>
      <w:r>
        <w:t xml:space="preserve"> </w:t>
      </w:r>
      <w:r>
        <w:rPr>
          <w:rStyle w:val="VerbatimChar"/>
        </w:rPr>
        <w:t xml:space="preserve">RECHAZADA</w:t>
      </w:r>
      <w:r>
        <w:t xml:space="preserve">,</w:t>
      </w:r>
      <w:r>
        <w:t xml:space="preserve"> </w:t>
      </w:r>
      <w:r>
        <w:rPr>
          <w:rStyle w:val="VerbatimChar"/>
        </w:rPr>
        <w:t xml:space="preserve">CANCELADA</w:t>
      </w:r>
      <w:r>
        <w:t xml:space="preserve"> </w:t>
      </w:r>
      <w:r>
        <w:t xml:space="preserve">o</w:t>
      </w:r>
      <w:r>
        <w:t xml:space="preserve"> </w:t>
      </w:r>
      <w:r>
        <w:rPr>
          <w:rStyle w:val="VerbatimChar"/>
        </w:rPr>
        <w:t xml:space="preserve">EJECUTADA</w:t>
      </w:r>
      <w:r>
        <w:t xml:space="preserve">, se prohíbe cualquier nuevo intento de registrar aprobaciones o cambiar la decisión.</w:t>
      </w:r>
    </w:p>
    <w:p>
      <w:pPr>
        <w:pStyle w:val="Compact"/>
        <w:numPr>
          <w:ilvl w:val="0"/>
          <w:numId w:val="1002"/>
        </w:numPr>
      </w:pPr>
      <w:r>
        <w:rPr>
          <w:b/>
          <w:bCs/>
        </w:rPr>
        <w:t xml:space="preserve">RN-TRA-011 (Unicidad e Imposibilidad de Votos Duplicados):</w:t>
      </w:r>
      <w:r>
        <w:t xml:space="preserve"> </w:t>
      </w:r>
      <w:r>
        <w:t xml:space="preserve">Cada rol o usuario solo puede registrar una única decisión de voto por solicitud. Intentar aprobar repetidamente lanzará una excepción</w:t>
      </w:r>
      <w:r>
        <w:t xml:space="preserve"> </w:t>
      </w:r>
      <w:r>
        <w:rPr>
          <w:rStyle w:val="VerbatimChar"/>
        </w:rPr>
        <w:t xml:space="preserve">400 Bad Request</w:t>
      </w:r>
      <w:r>
        <w:t xml:space="preserve">.</w:t>
      </w:r>
    </w:p>
    <w:p>
      <w:pPr>
        <w:pStyle w:val="Compact"/>
        <w:numPr>
          <w:ilvl w:val="0"/>
          <w:numId w:val="1002"/>
        </w:numPr>
      </w:pPr>
      <w:r>
        <w:rPr>
          <w:b/>
          <w:bCs/>
        </w:rPr>
        <w:t xml:space="preserve">RN-TRA-012 (Validación Obligatoria de Cupos por Grado en Destino):</w:t>
      </w:r>
      <w:r>
        <w:t xml:space="preserve"> </w:t>
      </w:r>
      <w:r>
        <w:t xml:space="preserve">Al tramitar</w:t>
      </w:r>
      <w:r>
        <w:t xml:space="preserve"> </w:t>
      </w:r>
      <w:r>
        <w:rPr>
          <w:rStyle w:val="VerbatimChar"/>
        </w:rPr>
        <w:t xml:space="preserve">TRASLADO_MATRICULA</w:t>
      </w:r>
      <w:r>
        <w:t xml:space="preserve">, el sistema valida que existan cupos disponibles en las secciones activas del grado correspondiente en el colegio receptor. Si el grado no posee cupos, el directivo receptor no podrá aprobar la solicitud y deberá rechazarla con su respectiva justificación.</w:t>
      </w:r>
    </w:p>
    <w:p>
      <w:pPr>
        <w:pStyle w:val="Compact"/>
        <w:numPr>
          <w:ilvl w:val="0"/>
          <w:numId w:val="1002"/>
        </w:numPr>
      </w:pPr>
      <w:r>
        <w:rPr>
          <w:b/>
          <w:bCs/>
        </w:rPr>
        <w:t xml:space="preserve">RN-TRA-013 (Asignación Directa de Grupo y Jornada en Aprobación):</w:t>
      </w:r>
      <w:r>
        <w:t xml:space="preserve"> </w:t>
      </w:r>
      <w:r>
        <w:t xml:space="preserve">El directivo de destino puede seleccionar el grupo específico (</w:t>
      </w:r>
      <w:r>
        <w:rPr>
          <w:rStyle w:val="VerbatimChar"/>
        </w:rPr>
        <w:t xml:space="preserve">id_grupo_destino</w:t>
      </w:r>
      <w:r>
        <w:t xml:space="preserve">) en el modal de aprobación. La matrícula creada/actualizada en destino vinculará de forma atómica el</w:t>
      </w:r>
      <w:r>
        <w:t xml:space="preserve"> </w:t>
      </w:r>
      <w:r>
        <w:rPr>
          <w:rStyle w:val="VerbatimChar"/>
        </w:rPr>
        <w:t xml:space="preserve">id_grupo</w:t>
      </w:r>
      <w:r>
        <w:t xml:space="preserve"> </w:t>
      </w:r>
      <w:r>
        <w:t xml:space="preserve">e</w:t>
      </w:r>
      <w:r>
        <w:t xml:space="preserve"> </w:t>
      </w:r>
      <w:r>
        <w:rPr>
          <w:rStyle w:val="VerbatimChar"/>
        </w:rPr>
        <w:t xml:space="preserve">id_nivel</w:t>
      </w:r>
      <w:r>
        <w:t xml:space="preserve"> </w:t>
      </w:r>
      <w:r>
        <w:t xml:space="preserve">correspondientes.</w:t>
      </w:r>
    </w:p>
    <w:p>
      <w:pPr>
        <w:pStyle w:val="Compact"/>
        <w:numPr>
          <w:ilvl w:val="0"/>
          <w:numId w:val="1002"/>
        </w:numPr>
      </w:pPr>
      <w:r>
        <w:rPr>
          <w:b/>
          <w:bCs/>
        </w:rPr>
        <w:t xml:space="preserve">RN-TRA-014 (Notificación Email Formal con Asignación de Aula):</w:t>
      </w:r>
      <w:r>
        <w:t xml:space="preserve"> </w:t>
      </w:r>
      <w:r>
        <w:t xml:space="preserve">Al ejecutarse el traslado interinstitucional, se envía un correo al acudiente informando la admisión en la institución receptora, el grado escolar y el salón/jornada asignado.</w:t>
      </w:r>
    </w:p>
    <w:p>
      <w:pPr>
        <w:pStyle w:val="Compact"/>
        <w:numPr>
          <w:ilvl w:val="0"/>
          <w:numId w:val="1002"/>
        </w:numPr>
      </w:pPr>
      <w:r>
        <w:rPr>
          <w:b/>
          <w:bCs/>
        </w:rPr>
        <w:t xml:space="preserve">RN-TRA-015 (Aislamiento y Bloqueo Operativo en Colegio Origen):</w:t>
      </w:r>
      <w:r>
        <w:t xml:space="preserve"> </w:t>
      </w:r>
      <w:r>
        <w:t xml:space="preserve">Tras ejecutarse el traslado interinstitucional, la matrícula original pasa a</w:t>
      </w:r>
      <w:r>
        <w:t xml:space="preserve"> </w:t>
      </w:r>
      <w:r>
        <w:rPr>
          <w:rStyle w:val="VerbatimChar"/>
        </w:rPr>
        <w:t xml:space="preserve">TRASLADADA</w:t>
      </w:r>
      <w:r>
        <w:t xml:space="preserve"> </w:t>
      </w:r>
      <w:r>
        <w:t xml:space="preserve">y queda exclusivamente como histórico. El estudiante se desvincula de las listas operativas activas del colegio de origen (notas, asistencia, observador, boletines y promoción anual) y cualquier intento de registro de calificaciones o asistencias en origen es rechazado con error</w:t>
      </w:r>
      <w:r>
        <w:t xml:space="preserve"> </w:t>
      </w:r>
      <w:r>
        <w:rPr>
          <w:rStyle w:val="VerbatimChar"/>
        </w:rPr>
        <w:t xml:space="preserve">409 Conflict</w:t>
      </w:r>
      <w:r>
        <w:t xml:space="preserve">. En el colegio destino, el estudiante se activa de inmediato con matrícula en estado</w:t>
      </w:r>
      <w:r>
        <w:t xml:space="preserve"> </w:t>
      </w:r>
      <w:r>
        <w:rPr>
          <w:rStyle w:val="VerbatimChar"/>
        </w:rPr>
        <w:t xml:space="preserve">ACTIVA</w:t>
      </w:r>
      <w:r>
        <w:t xml:space="preserve"> </w:t>
      </w:r>
      <w:r>
        <w:t xml:space="preserve">(</w:t>
      </w:r>
      <w:r>
        <w:rPr>
          <w:rStyle w:val="VerbatimChar"/>
        </w:rPr>
        <w:t xml:space="preserve">tipo = 'TRASLADO'</w:t>
      </w:r>
      <w:r>
        <w:t xml:space="preserve">,</w:t>
      </w:r>
      <w:r>
        <w:t xml:space="preserve"> </w:t>
      </w:r>
      <w:r>
        <w:rPr>
          <w:rStyle w:val="VerbatimChar"/>
        </w:rPr>
        <w:t xml:space="preserve">es_traslado = true</w:t>
      </w:r>
      <w:r>
        <w:t xml:space="preserve">).</w:t>
      </w:r>
    </w:p>
    <w:p>
      <w:pPr>
        <w:pStyle w:val="Compact"/>
        <w:numPr>
          <w:ilvl w:val="0"/>
          <w:numId w:val="1002"/>
        </w:numPr>
      </w:pPr>
      <w:r>
        <w:rPr>
          <w:b/>
          <w:bCs/>
        </w:rPr>
        <w:t xml:space="preserve">RN-TRA-016 (Sincronización Multi-Institucional del Acudiente y Preservación de Roles):</w:t>
      </w:r>
      <w:r>
        <w:t xml:space="preserve"> </w:t>
      </w:r>
      <w:r>
        <w:t xml:space="preserve">Al completarse el traslado de un alumno a un nuevo colegio:</w:t>
      </w:r>
    </w:p>
    <w:p>
      <w:pPr>
        <w:pStyle w:val="Compact"/>
        <w:numPr>
          <w:ilvl w:val="1"/>
          <w:numId w:val="1004"/>
        </w:numPr>
      </w:pPr>
      <w:r>
        <w:t xml:space="preserve">El sistema crea/activa la relación</w:t>
      </w:r>
      <w:r>
        <w:t xml:space="preserve"> </w:t>
      </w:r>
      <w:r>
        <w:rPr>
          <w:rStyle w:val="VerbatimChar"/>
        </w:rPr>
        <w:t xml:space="preserve">usuario_colegio</w:t>
      </w:r>
      <w:r>
        <w:t xml:space="preserve"> </w:t>
      </w:r>
      <w:r>
        <w:t xml:space="preserve">con rol</w:t>
      </w:r>
      <w:r>
        <w:t xml:space="preserve"> </w:t>
      </w:r>
      <w:r>
        <w:rPr>
          <w:rStyle w:val="VerbatimChar"/>
        </w:rPr>
        <w:t xml:space="preserve">padre</w:t>
      </w:r>
      <w:r>
        <w:t xml:space="preserve"> </w:t>
      </w:r>
      <w:r>
        <w:t xml:space="preserve">(</w:t>
      </w:r>
      <w:r>
        <w:rPr>
          <w:rStyle w:val="VerbatimChar"/>
        </w:rPr>
        <w:t xml:space="preserve">ACTIVO</w:t>
      </w:r>
      <w:r>
        <w:t xml:space="preserve">) y</w:t>
      </w:r>
      <w:r>
        <w:t xml:space="preserve"> </w:t>
      </w:r>
      <w:r>
        <w:rPr>
          <w:rStyle w:val="VerbatimChar"/>
        </w:rPr>
        <w:t xml:space="preserve">detalle_padrefamilia</w:t>
      </w:r>
      <w:r>
        <w:t xml:space="preserve"> </w:t>
      </w:r>
      <w:r>
        <w:t xml:space="preserve">en el colegio destino.</w:t>
      </w:r>
    </w:p>
    <w:p>
      <w:pPr>
        <w:pStyle w:val="Compact"/>
        <w:numPr>
          <w:ilvl w:val="1"/>
          <w:numId w:val="1004"/>
        </w:numPr>
      </w:pPr>
      <w:r>
        <w:t xml:space="preserve">El sistema verifica si el acudiente posee otros hijos con matrícula activa en el colegio de origen. Si no tiene más hijos en origen, se inactiva únicamente su rol de</w:t>
      </w:r>
      <w:r>
        <w:t xml:space="preserve"> </w:t>
      </w:r>
      <w:r>
        <w:rPr>
          <w:rStyle w:val="VerbatimChar"/>
        </w:rPr>
        <w:t xml:space="preserve">padre</w:t>
      </w:r>
      <w:r>
        <w:t xml:space="preserve"> </w:t>
      </w:r>
      <w:r>
        <w:t xml:space="preserve">en dicho colegio. Si aún conserva otros hijos matriculados en origen, su rol de</w:t>
      </w:r>
      <w:r>
        <w:t xml:space="preserve"> </w:t>
      </w:r>
      <w:r>
        <w:rPr>
          <w:rStyle w:val="VerbatimChar"/>
        </w:rPr>
        <w:t xml:space="preserve">padre</w:t>
      </w:r>
      <w:r>
        <w:t xml:space="preserve"> </w:t>
      </w:r>
      <w:r>
        <w:t xml:space="preserve">en origen permanece</w:t>
      </w:r>
      <w:r>
        <w:t xml:space="preserve"> </w:t>
      </w:r>
      <w:r>
        <w:rPr>
          <w:rStyle w:val="VerbatimChar"/>
        </w:rPr>
        <w:t xml:space="preserve">ACTIVO</w:t>
      </w:r>
      <w:r>
        <w:t xml:space="preserve">.</w:t>
      </w:r>
    </w:p>
    <w:p>
      <w:pPr>
        <w:pStyle w:val="Compact"/>
        <w:numPr>
          <w:ilvl w:val="1"/>
          <w:numId w:val="1004"/>
        </w:numPr>
      </w:pPr>
      <w:r>
        <w:t xml:space="preserve">Si el acudiente desempeña funciones laborales en el colegio de origen (ej.</w:t>
      </w:r>
      <w:r>
        <w:t xml:space="preserve"> </w:t>
      </w:r>
      <w:r>
        <w:rPr>
          <w:rStyle w:val="VerbatimChar"/>
        </w:rPr>
        <w:t xml:space="preserve">docente</w:t>
      </w:r>
      <w:r>
        <w:t xml:space="preserve"> </w:t>
      </w:r>
      <w:r>
        <w:t xml:space="preserve">o</w:t>
      </w:r>
      <w:r>
        <w:t xml:space="preserve"> </w:t>
      </w:r>
      <w:r>
        <w:rPr>
          <w:rStyle w:val="VerbatimChar"/>
        </w:rPr>
        <w:t xml:space="preserve">directivo</w:t>
      </w:r>
      <w:r>
        <w:t xml:space="preserve">),</w:t>
      </w:r>
      <w:r>
        <w:t xml:space="preserve"> </w:t>
      </w:r>
      <w:r>
        <w:rPr>
          <w:b/>
          <w:bCs/>
        </w:rPr>
        <w:t xml:space="preserve">dichos roles permanecen 100% ACTIVOS</w:t>
      </w:r>
      <w:r>
        <w:t xml:space="preserve">, garantizando la total independencia entre las vinculaciones familiares y laborales.</w:t>
      </w:r>
    </w:p>
    <w:p>
      <w:r>
        <w:pict>
          <v:rect style="width:0;height:1.5pt" o:hralign="center" o:hrstd="t" o:hr="t"/>
        </w:pict>
      </w:r>
    </w:p>
    <w:bookmarkEnd w:id="13"/>
    <w:bookmarkStart w:id="26" w:name="implementación"/>
    <w:p>
      <w:pPr>
        <w:pStyle w:val="Heading2"/>
      </w:pPr>
      <w:r>
        <w:t xml:space="preserve">5. Implementación</w:t>
      </w:r>
    </w:p>
    <w:bookmarkStart w:id="20"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Traslados</w:t>
            </w:r>
          </w:p>
        </w:tc>
        <w:tc>
          <w:tcPr/>
          <w:p>
            <w:pPr>
              <w:pStyle w:val="Compact"/>
            </w:pPr>
            <w:hyperlink r:id="rId14">
              <w:r>
                <w:rPr>
                  <w:rStyle w:val="Hyperlink"/>
                </w:rPr>
                <w:t xml:space="preserve">trasladoController.ts</w:t>
              </w:r>
            </w:hyperlink>
            <w:r>
              <w:t xml:space="preserve"> </w:t>
            </w:r>
            <w:r>
              <w:t xml:space="preserve">—</w:t>
            </w:r>
            <w:r>
              <w:t xml:space="preserve"> </w:t>
            </w:r>
            <w:r>
              <w:rPr>
                <w:rStyle w:val="VerbatimChar"/>
              </w:rPr>
              <w:t xml:space="preserve">createTraslado</w:t>
            </w:r>
            <w:r>
              <w:t xml:space="preserve">,</w:t>
            </w:r>
            <w:r>
              <w:t xml:space="preserve"> </w:t>
            </w:r>
            <w:r>
              <w:rPr>
                <w:rStyle w:val="VerbatimChar"/>
              </w:rPr>
              <w:t xml:space="preserve">approveTraslado</w:t>
            </w:r>
            <w:r>
              <w:t xml:space="preserve">,</w:t>
            </w:r>
            <w:r>
              <w:t xml:space="preserve"> </w:t>
            </w:r>
            <w:r>
              <w:rPr>
                <w:rStyle w:val="VerbatimChar"/>
              </w:rPr>
              <w:t xml:space="preserve">getTraslados</w:t>
            </w:r>
            <w:r>
              <w:t xml:space="preserve">,</w:t>
            </w:r>
            <w:r>
              <w:t xml:space="preserve"> </w:t>
            </w:r>
            <w:r>
              <w:rPr>
                <w:rStyle w:val="VerbatimChar"/>
              </w:rPr>
              <w:t xml:space="preserve">getTrasladoById</w:t>
            </w:r>
            <w:r>
              <w:t xml:space="preserve">,</w:t>
            </w:r>
            <w:r>
              <w:t xml:space="preserve"> </w:t>
            </w:r>
            <w:r>
              <w:rPr>
                <w:rStyle w:val="VerbatimChar"/>
              </w:rPr>
              <w:t xml:space="preserve">getDisponibilidadCupos</w:t>
            </w:r>
            <w:r>
              <w:t xml:space="preserve">,</w:t>
            </w:r>
            <w:r>
              <w:t xml:space="preserve"> </w:t>
            </w:r>
            <w:r>
              <w:rPr>
                <w:rStyle w:val="VerbatimChar"/>
              </w:rPr>
              <w:t xml:space="preserve">getMyVinculaciones</w:t>
            </w:r>
          </w:p>
        </w:tc>
      </w:tr>
      <w:tr>
        <w:tc>
          <w:tcPr/>
          <w:p>
            <w:pPr>
              <w:pStyle w:val="Compact"/>
            </w:pPr>
            <w:r>
              <w:rPr>
                <w:b/>
                <w:bCs/>
              </w:rPr>
              <w:t xml:space="preserve">Service Traslados</w:t>
            </w:r>
          </w:p>
        </w:tc>
        <w:tc>
          <w:tcPr/>
          <w:p>
            <w:pPr>
              <w:pStyle w:val="Compact"/>
            </w:pPr>
            <w:hyperlink r:id="rId15">
              <w:r>
                <w:rPr>
                  <w:rStyle w:val="Hyperlink"/>
                </w:rPr>
                <w:t xml:space="preserve">trasladoService.ts</w:t>
              </w:r>
            </w:hyperlink>
            <w:r>
              <w:t xml:space="preserve"> </w:t>
            </w:r>
            <w:r>
              <w:t xml:space="preserve">— Transacciones PostgreSQL con Kysely, verificación de cupos por grado (</w:t>
            </w:r>
            <w:r>
              <w:rPr>
                <w:rStyle w:val="VerbatimChar"/>
              </w:rPr>
              <w:t xml:space="preserve">getDisponibilidadCuposTraslado</w:t>
            </w:r>
            <w:r>
              <w:t xml:space="preserve">), asignación de grupo y consenso tripartito</w:t>
            </w:r>
          </w:p>
        </w:tc>
      </w:tr>
      <w:tr>
        <w:tc>
          <w:tcPr/>
          <w:p>
            <w:pPr>
              <w:pStyle w:val="Compact"/>
            </w:pPr>
            <w:r>
              <w:rPr>
                <w:b/>
                <w:bCs/>
              </w:rPr>
              <w:t xml:space="preserve">DTOs &amp; Validaciones</w:t>
            </w:r>
          </w:p>
        </w:tc>
        <w:tc>
          <w:tcPr/>
          <w:p>
            <w:pPr>
              <w:pStyle w:val="Compact"/>
            </w:pPr>
            <w:hyperlink r:id="rId16">
              <w:r>
                <w:rPr>
                  <w:rStyle w:val="Hyperlink"/>
                </w:rPr>
                <w:t xml:space="preserve">traslado.dto.ts</w:t>
              </w:r>
            </w:hyperlink>
            <w:r>
              <w:t xml:space="preserve"> </w:t>
            </w:r>
            <w:r>
              <w:t xml:space="preserve">— Zod Schemas (</w:t>
            </w:r>
            <w:r>
              <w:rPr>
                <w:rStyle w:val="VerbatimChar"/>
              </w:rPr>
              <w:t xml:space="preserve">CreateTrasladoSchema</w:t>
            </w:r>
            <w:r>
              <w:t xml:space="preserve"> </w:t>
            </w:r>
            <w:r>
              <w:t xml:space="preserve">con</w:t>
            </w:r>
            <w:r>
              <w:t xml:space="preserve"> </w:t>
            </w:r>
            <w:r>
              <w:rPr>
                <w:rStyle w:val="VerbatimChar"/>
              </w:rPr>
              <w:t xml:space="preserve">jornada_sugerida</w:t>
            </w:r>
            <w:r>
              <w:t xml:space="preserve">,</w:t>
            </w:r>
            <w:r>
              <w:t xml:space="preserve"> </w:t>
            </w:r>
            <w:r>
              <w:rPr>
                <w:rStyle w:val="VerbatimChar"/>
              </w:rPr>
              <w:t xml:space="preserve">ApproveTrasladoSchema</w:t>
            </w:r>
            <w:r>
              <w:t xml:space="preserve"> </w:t>
            </w:r>
            <w:r>
              <w:t xml:space="preserve">con</w:t>
            </w:r>
            <w:r>
              <w:t xml:space="preserve"> </w:t>
            </w:r>
            <w:r>
              <w:rPr>
                <w:rStyle w:val="VerbatimChar"/>
              </w:rPr>
              <w:t xml:space="preserve">id_grupo_destino</w:t>
            </w:r>
            <w:r>
              <w:t xml:space="preserve">)</w:t>
            </w:r>
          </w:p>
        </w:tc>
      </w:tr>
      <w:tr>
        <w:tc>
          <w:tcPr/>
          <w:p>
            <w:pPr>
              <w:pStyle w:val="Compact"/>
            </w:pPr>
            <w:r>
              <w:rPr>
                <w:b/>
                <w:bCs/>
              </w:rPr>
              <w:t xml:space="preserve">Rutas API</w:t>
            </w:r>
          </w:p>
        </w:tc>
        <w:tc>
          <w:tcPr/>
          <w:p>
            <w:pPr>
              <w:pStyle w:val="Compact"/>
            </w:pPr>
            <w:hyperlink r:id="rId17">
              <w:r>
                <w:rPr>
                  <w:rStyle w:val="Hyperlink"/>
                </w:rPr>
                <w:t xml:space="preserve">traslado.routes.ts</w:t>
              </w:r>
            </w:hyperlink>
            <w:r>
              <w:t xml:space="preserve"> </w:t>
            </w:r>
            <w:r>
              <w:t xml:space="preserve">— Endpoint</w:t>
            </w:r>
            <w:r>
              <w:t xml:space="preserve"> </w:t>
            </w:r>
            <w:r>
              <w:rPr>
                <w:rStyle w:val="VerbatimChar"/>
              </w:rPr>
              <w:t xml:space="preserve">GET /:id/disponibilidad-cupos</w:t>
            </w:r>
          </w:p>
        </w:tc>
      </w:tr>
      <w:tr>
        <w:tc>
          <w:tcPr/>
          <w:p>
            <w:pPr>
              <w:pStyle w:val="Compact"/>
            </w:pPr>
            <w:r>
              <w:rPr>
                <w:b/>
                <w:bCs/>
              </w:rPr>
              <w:t xml:space="preserve">Notificaciones Email</w:t>
            </w:r>
          </w:p>
        </w:tc>
        <w:tc>
          <w:tcPr/>
          <w:p>
            <w:pPr>
              <w:pStyle w:val="Compact"/>
            </w:pPr>
            <w:hyperlink r:id="rId18">
              <w:r>
                <w:rPr>
                  <w:rStyle w:val="Hyperlink"/>
                </w:rPr>
                <w:t xml:space="preserve">notificationService.ts</w:t>
              </w:r>
            </w:hyperlink>
            <w:r>
              <w:t xml:space="preserve"> </w:t>
            </w:r>
            <w:r>
              <w:t xml:space="preserve">—</w:t>
            </w:r>
            <w:r>
              <w:t xml:space="preserve"> </w:t>
            </w:r>
            <w:r>
              <w:rPr>
                <w:rStyle w:val="VerbatimChar"/>
              </w:rPr>
              <w:t xml:space="preserve">sendInterInstitutionalTransferApprovedEmail</w:t>
            </w:r>
            <w:r>
              <w:t xml:space="preserve"> </w:t>
            </w:r>
            <w:r>
              <w:t xml:space="preserve">y</w:t>
            </w:r>
            <w:r>
              <w:t xml:space="preserve"> </w:t>
            </w:r>
            <w:r>
              <w:rPr>
                <w:rStyle w:val="VerbatimChar"/>
              </w:rPr>
              <w:t xml:space="preserve">sendStudentTransferEmail</w:t>
            </w:r>
          </w:p>
        </w:tc>
      </w:tr>
      <w:tr>
        <w:tc>
          <w:tcPr/>
          <w:p>
            <w:pPr>
              <w:pStyle w:val="Compact"/>
            </w:pPr>
            <w:r>
              <w:rPr>
                <w:b/>
                <w:bCs/>
              </w:rPr>
              <w:t xml:space="preserve">Controlador Estudiantes</w:t>
            </w:r>
          </w:p>
        </w:tc>
        <w:tc>
          <w:tcPr/>
          <w:p>
            <w:pPr>
              <w:pStyle w:val="Compact"/>
            </w:pPr>
            <w:hyperlink r:id="rId19">
              <w:r>
                <w:rPr>
                  <w:rStyle w:val="Hyperlink"/>
                </w:rPr>
                <w:t xml:space="preserve">studentController.ts</w:t>
              </w:r>
            </w:hyperlink>
            <w:r>
              <w:t xml:space="preserve"> </w:t>
            </w:r>
            <w:r>
              <w:t xml:space="preserve">—</w:t>
            </w:r>
            <w:r>
              <w:t xml:space="preserve"> </w:t>
            </w:r>
            <w:r>
              <w:rPr>
                <w:rStyle w:val="VerbatimChar"/>
              </w:rPr>
              <w:t xml:space="preserve">changeStudentGroup</w:t>
            </w:r>
          </w:p>
        </w:tc>
      </w:tr>
    </w:tbl>
    <w:bookmarkEnd w:id="20"/>
    <w:bookmarkStart w:id="25"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Gestión de Traslados</w:t>
            </w:r>
          </w:p>
        </w:tc>
        <w:tc>
          <w:tcPr/>
          <w:p>
            <w:pPr>
              <w:pStyle w:val="Compact"/>
            </w:pPr>
            <w:hyperlink r:id="rId21">
              <w:r>
                <w:rPr>
                  <w:rStyle w:val="Hyperlink"/>
                </w:rPr>
                <w:t xml:space="preserve">TrasladoManagement.vue</w:t>
              </w:r>
            </w:hyperlink>
            <w:r>
              <w:t xml:space="preserve"> </w:t>
            </w:r>
            <w:r>
              <w:t xml:space="preserve">— Vista principal de traslados con indicador en vivo de cupos por grado, selector de sección/jornada en aprobación y selector de jornada sugerida al crear</w:t>
            </w:r>
          </w:p>
        </w:tc>
      </w:tr>
      <w:tr>
        <w:tc>
          <w:tcPr/>
          <w:p>
            <w:pPr>
              <w:pStyle w:val="Compact"/>
            </w:pPr>
            <w:r>
              <w:rPr>
                <w:b/>
                <w:bCs/>
              </w:rPr>
              <w:t xml:space="preserve">Gestión de Matrículas</w:t>
            </w:r>
          </w:p>
        </w:tc>
        <w:tc>
          <w:tcPr/>
          <w:p>
            <w:pPr>
              <w:pStyle w:val="Compact"/>
            </w:pPr>
            <w:hyperlink r:id="rId22">
              <w:r>
                <w:rPr>
                  <w:rStyle w:val="Hyperlink"/>
                </w:rPr>
                <w:t xml:space="preserve">EnrollmentManagement.vue</w:t>
              </w:r>
            </w:hyperlink>
            <w:r>
              <w:t xml:space="preserve"> </w:t>
            </w:r>
            <w:r>
              <w:t xml:space="preserve">— Badges de traslado interactivos con popover flotante y advertencia</w:t>
            </w:r>
            <w:r>
              <w:t xml:space="preserve"> </w:t>
            </w:r>
            <w:r>
              <w:rPr>
                <w:rStyle w:val="VerbatimChar"/>
              </w:rPr>
              <w:t xml:space="preserve">⚠️ PENDIENTE ASIGNAR SALÓN</w:t>
            </w:r>
          </w:p>
        </w:tc>
      </w:tr>
      <w:tr>
        <w:tc>
          <w:tcPr/>
          <w:p>
            <w:pPr>
              <w:pStyle w:val="Compact"/>
            </w:pPr>
            <w:r>
              <w:rPr>
                <w:b/>
                <w:bCs/>
              </w:rPr>
              <w:t xml:space="preserve">Gestión Estudiantes</w:t>
            </w:r>
          </w:p>
        </w:tc>
        <w:tc>
          <w:tcPr/>
          <w:p>
            <w:pPr>
              <w:pStyle w:val="Compact"/>
            </w:pPr>
            <w:hyperlink r:id="rId23">
              <w:r>
                <w:rPr>
                  <w:rStyle w:val="Hyperlink"/>
                </w:rPr>
                <w:t xml:space="preserve">StudentManagement.vue</w:t>
              </w:r>
            </w:hyperlink>
            <w:r>
              <w:t xml:space="preserve"> </w:t>
            </w:r>
            <w:r>
              <w:t xml:space="preserve">— Modal con selector de grupo y motivo de traslado interno</w:t>
            </w:r>
          </w:p>
        </w:tc>
      </w:tr>
      <w:tr>
        <w:tc>
          <w:tcPr/>
          <w:p>
            <w:pPr>
              <w:pStyle w:val="Compact"/>
            </w:pPr>
            <w:r>
              <w:rPr>
                <w:b/>
                <w:bCs/>
              </w:rPr>
              <w:t xml:space="preserve">Datos Académicos del Traslado</w:t>
            </w:r>
          </w:p>
        </w:tc>
        <w:tc>
          <w:tcPr/>
          <w:p>
            <w:pPr>
              <w:pStyle w:val="Compact"/>
            </w:pPr>
            <w:hyperlink r:id="rId24">
              <w:r>
                <w:rPr>
                  <w:rStyle w:val="Hyperlink"/>
                </w:rPr>
                <w:t xml:space="preserve">DatosAcademicosTrasladoModal.vue</w:t>
              </w:r>
            </w:hyperlink>
            <w:r>
              <w:t xml:space="preserve"> </w:t>
            </w:r>
            <w:r>
              <w:t xml:space="preserve">— Visualización y exportación de calificaciones previas del estudiante</w:t>
            </w:r>
          </w:p>
        </w:tc>
      </w:tr>
    </w:tbl>
    <w:p>
      <w:r>
        <w:pict>
          <v:rect style="width:0;height:1.5pt" o:hralign="center" o:hrstd="t" o:hr="t"/>
        </w:pict>
      </w:r>
    </w:p>
    <w:bookmarkEnd w:id="25"/>
    <w:bookmarkEnd w:id="26"/>
    <w:bookmarkStart w:id="30" w:name="modelo-de-datos"/>
    <w:p>
      <w:pPr>
        <w:pStyle w:val="Heading2"/>
      </w:pPr>
      <w:r>
        <w:t xml:space="preserve">6. Modelo de Datos</w:t>
      </w:r>
    </w:p>
    <w:bookmarkStart w:id="27" w:name="tabla-solicitud_traslado"/>
    <w:p>
      <w:pPr>
        <w:pStyle w:val="Heading3"/>
      </w:pPr>
      <w:r>
        <w:t xml:space="preserve">Tabla:</w:t>
      </w:r>
      <w:r>
        <w:t xml:space="preserve"> </w:t>
      </w:r>
      <w:r>
        <w:rPr>
          <w:rStyle w:val="VerbatimChar"/>
        </w:rPr>
        <w:t xml:space="preserve">solicitud_traslado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id_solicitud</w:t>
            </w:r>
          </w:p>
        </w:tc>
        <w:tc>
          <w:tcPr/>
          <w:p>
            <w:pPr>
              <w:pStyle w:val="Compact"/>
            </w:pPr>
            <w:r>
              <w:t xml:space="preserve">SERIAL PK</w:t>
            </w:r>
          </w:p>
        </w:tc>
        <w:tc>
          <w:tcPr/>
          <w:p>
            <w:pPr>
              <w:pStyle w:val="Compact"/>
            </w:pPr>
            <w:r>
              <w:t xml:space="preserve">Identificador único de la solicitud.</w:t>
            </w:r>
          </w:p>
        </w:tc>
      </w:tr>
      <w:tr>
        <w:tc>
          <w:tcPr/>
          <w:p>
            <w:pPr>
              <w:pStyle w:val="Compact"/>
            </w:pPr>
            <w:r>
              <w:rPr>
                <w:rStyle w:val="VerbatimChar"/>
              </w:rPr>
              <w:t xml:space="preserve">tipo</w:t>
            </w:r>
          </w:p>
        </w:tc>
        <w:tc>
          <w:tcPr/>
          <w:p>
            <w:pPr>
              <w:pStyle w:val="Compact"/>
            </w:pPr>
            <w:r>
              <w:t xml:space="preserve">TipoTraslado</w:t>
            </w:r>
          </w:p>
        </w:tc>
        <w:tc>
          <w:tcPr/>
          <w:p>
            <w:pPr>
              <w:pStyle w:val="Compact"/>
            </w:pPr>
            <w:r>
              <w:rPr>
                <w:rStyle w:val="VerbatimChar"/>
              </w:rPr>
              <w:t xml:space="preserve">TRASLADO_USUARIO</w:t>
            </w:r>
            <w:r>
              <w:t xml:space="preserve"> </w:t>
            </w:r>
            <w:r>
              <w:t xml:space="preserve">o</w:t>
            </w:r>
            <w:r>
              <w:t xml:space="preserve"> </w:t>
            </w:r>
            <w:r>
              <w:rPr>
                <w:rStyle w:val="VerbatimChar"/>
              </w:rPr>
              <w:t xml:space="preserve">TRASLADO_MATRICULA</w:t>
            </w:r>
            <w:r>
              <w:t xml:space="preserve">.</w:t>
            </w:r>
          </w:p>
        </w:tc>
      </w:tr>
      <w:tr>
        <w:tc>
          <w:tcPr/>
          <w:p>
            <w:pPr>
              <w:pStyle w:val="Compact"/>
            </w:pPr>
            <w:r>
              <w:rPr>
                <w:rStyle w:val="VerbatimChar"/>
              </w:rPr>
              <w:t xml:space="preserve">id_usuario</w:t>
            </w:r>
          </w:p>
        </w:tc>
        <w:tc>
          <w:tcPr/>
          <w:p>
            <w:pPr>
              <w:pStyle w:val="Compact"/>
            </w:pPr>
            <w:r>
              <w:t xml:space="preserve">INT FK</w:t>
            </w:r>
          </w:p>
        </w:tc>
        <w:tc>
          <w:tcPr/>
          <w:p>
            <w:pPr>
              <w:pStyle w:val="Compact"/>
            </w:pPr>
            <w:r>
              <w:t xml:space="preserve">Usuario a trasladar.</w:t>
            </w:r>
          </w:p>
        </w:tc>
      </w:tr>
      <w:tr>
        <w:tc>
          <w:tcPr/>
          <w:p>
            <w:pPr>
              <w:pStyle w:val="Compact"/>
            </w:pPr>
            <w:r>
              <w:rPr>
                <w:rStyle w:val="VerbatimChar"/>
              </w:rPr>
              <w:t xml:space="preserve">id_colegio_origen</w:t>
            </w:r>
          </w:p>
        </w:tc>
        <w:tc>
          <w:tcPr/>
          <w:p>
            <w:pPr>
              <w:pStyle w:val="Compact"/>
            </w:pPr>
            <w:r>
              <w:t xml:space="preserve">INT FK</w:t>
            </w:r>
          </w:p>
        </w:tc>
        <w:tc>
          <w:tcPr/>
          <w:p>
            <w:pPr>
              <w:pStyle w:val="Compact"/>
            </w:pPr>
            <w:r>
              <w:t xml:space="preserve">Colegio de origen.</w:t>
            </w:r>
          </w:p>
        </w:tc>
      </w:tr>
      <w:tr>
        <w:tc>
          <w:tcPr/>
          <w:p>
            <w:pPr>
              <w:pStyle w:val="Compact"/>
            </w:pPr>
            <w:r>
              <w:rPr>
                <w:rStyle w:val="VerbatimChar"/>
              </w:rPr>
              <w:t xml:space="preserve">id_colegio_destino</w:t>
            </w:r>
          </w:p>
        </w:tc>
        <w:tc>
          <w:tcPr/>
          <w:p>
            <w:pPr>
              <w:pStyle w:val="Compact"/>
            </w:pPr>
            <w:r>
              <w:t xml:space="preserve">INT FK</w:t>
            </w:r>
          </w:p>
        </w:tc>
        <w:tc>
          <w:tcPr/>
          <w:p>
            <w:pPr>
              <w:pStyle w:val="Compact"/>
            </w:pPr>
            <w:r>
              <w:t xml:space="preserve">Colegio de destino.</w:t>
            </w:r>
          </w:p>
        </w:tc>
      </w:tr>
      <w:tr>
        <w:tc>
          <w:tcPr/>
          <w:p>
            <w:pPr>
              <w:pStyle w:val="Compact"/>
            </w:pPr>
            <w:r>
              <w:rPr>
                <w:rStyle w:val="VerbatimChar"/>
              </w:rPr>
              <w:t xml:space="preserve">id_matricula</w:t>
            </w:r>
          </w:p>
        </w:tc>
        <w:tc>
          <w:tcPr/>
          <w:p>
            <w:pPr>
              <w:pStyle w:val="Compact"/>
            </w:pPr>
            <w:r>
              <w:t xml:space="preserve">INT FK (NULLable)</w:t>
            </w:r>
          </w:p>
        </w:tc>
        <w:tc>
          <w:tcPr/>
          <w:p>
            <w:pPr>
              <w:pStyle w:val="Compact"/>
            </w:pPr>
            <w:r>
              <w:t xml:space="preserve">Matrícula asociada en caso de</w:t>
            </w:r>
            <w:r>
              <w:t xml:space="preserve"> </w:t>
            </w:r>
            <w:r>
              <w:rPr>
                <w:rStyle w:val="VerbatimChar"/>
              </w:rPr>
              <w:t xml:space="preserve">TRASLADO_MATRICULA</w:t>
            </w:r>
            <w:r>
              <w:t xml:space="preserve">.</w:t>
            </w:r>
          </w:p>
        </w:tc>
      </w:tr>
      <w:tr>
        <w:tc>
          <w:tcPr/>
          <w:p>
            <w:pPr>
              <w:pStyle w:val="Compact"/>
            </w:pPr>
            <w:r>
              <w:rPr>
                <w:rStyle w:val="VerbatimChar"/>
              </w:rPr>
              <w:t xml:space="preserve">estado</w:t>
            </w:r>
          </w:p>
        </w:tc>
        <w:tc>
          <w:tcPr/>
          <w:p>
            <w:pPr>
              <w:pStyle w:val="Compact"/>
            </w:pPr>
            <w:r>
              <w:t xml:space="preserve">EstadoSolicitudTraslado</w:t>
            </w:r>
          </w:p>
        </w:tc>
        <w:tc>
          <w:tcPr/>
          <w:p>
            <w:pPr>
              <w:pStyle w:val="Compact"/>
            </w:pPr>
            <w:r>
              <w:rPr>
                <w:rStyle w:val="VerbatimChar"/>
              </w:rPr>
              <w:t xml:space="preserve">SOLICITADA</w:t>
            </w:r>
            <w:r>
              <w:t xml:space="preserve">,</w:t>
            </w:r>
            <w:r>
              <w:t xml:space="preserve"> </w:t>
            </w:r>
            <w:r>
              <w:rPr>
                <w:rStyle w:val="VerbatimChar"/>
              </w:rPr>
              <w:t xml:space="preserve">EN_APROBACION</w:t>
            </w:r>
            <w:r>
              <w:t xml:space="preserve">,</w:t>
            </w:r>
            <w:r>
              <w:t xml:space="preserve"> </w:t>
            </w:r>
            <w:r>
              <w:rPr>
                <w:rStyle w:val="VerbatimChar"/>
              </w:rPr>
              <w:t xml:space="preserve">APROBADA</w:t>
            </w:r>
            <w:r>
              <w:t xml:space="preserve">,</w:t>
            </w:r>
            <w:r>
              <w:t xml:space="preserve"> </w:t>
            </w:r>
            <w:r>
              <w:rPr>
                <w:rStyle w:val="VerbatimChar"/>
              </w:rPr>
              <w:t xml:space="preserve">RECHAZADA</w:t>
            </w:r>
            <w:r>
              <w:t xml:space="preserve">,</w:t>
            </w:r>
            <w:r>
              <w:t xml:space="preserve"> </w:t>
            </w:r>
            <w:r>
              <w:rPr>
                <w:rStyle w:val="VerbatimChar"/>
              </w:rPr>
              <w:t xml:space="preserve">CANCELADA</w:t>
            </w:r>
            <w:r>
              <w:t xml:space="preserve">,</w:t>
            </w:r>
            <w:r>
              <w:t xml:space="preserve"> </w:t>
            </w:r>
            <w:r>
              <w:rPr>
                <w:rStyle w:val="VerbatimChar"/>
              </w:rPr>
              <w:t xml:space="preserve">EJECUTADA</w:t>
            </w:r>
            <w:r>
              <w:t xml:space="preserve">.</w:t>
            </w:r>
          </w:p>
        </w:tc>
      </w:tr>
      <w:tr>
        <w:tc>
          <w:tcPr/>
          <w:p>
            <w:pPr>
              <w:pStyle w:val="Compact"/>
            </w:pPr>
            <w:r>
              <w:rPr>
                <w:rStyle w:val="VerbatimChar"/>
              </w:rPr>
              <w:t xml:space="preserve">motivo</w:t>
            </w:r>
          </w:p>
        </w:tc>
        <w:tc>
          <w:tcPr/>
          <w:p>
            <w:pPr>
              <w:pStyle w:val="Compact"/>
            </w:pPr>
            <w:r>
              <w:t xml:space="preserve">TEXT</w:t>
            </w:r>
          </w:p>
        </w:tc>
        <w:tc>
          <w:tcPr/>
          <w:p>
            <w:pPr>
              <w:pStyle w:val="Compact"/>
            </w:pPr>
            <w:r>
              <w:t xml:space="preserve">Justificación del traslado e indicación de jornada de preferencia.</w:t>
            </w:r>
          </w:p>
        </w:tc>
      </w:tr>
      <w:tr>
        <w:tc>
          <w:tcPr/>
          <w:p>
            <w:pPr>
              <w:pStyle w:val="Compact"/>
            </w:pPr>
            <w:r>
              <w:rPr>
                <w:rStyle w:val="VerbatimChar"/>
              </w:rPr>
              <w:t xml:space="preserve">creado_por</w:t>
            </w:r>
          </w:p>
        </w:tc>
        <w:tc>
          <w:tcPr/>
          <w:p>
            <w:pPr>
              <w:pStyle w:val="Compact"/>
            </w:pPr>
            <w:r>
              <w:t xml:space="preserve">INT FK</w:t>
            </w:r>
          </w:p>
        </w:tc>
        <w:tc>
          <w:tcPr/>
          <w:p>
            <w:pPr>
              <w:pStyle w:val="Compact"/>
            </w:pPr>
            <w:r>
              <w:t xml:space="preserve">Usuario que originó el registro.</w:t>
            </w:r>
          </w:p>
        </w:tc>
      </w:tr>
      <w:tr>
        <w:tc>
          <w:tcPr/>
          <w:p>
            <w:pPr>
              <w:pStyle w:val="Compact"/>
            </w:pPr>
            <w:r>
              <w:rPr>
                <w:rStyle w:val="VerbatimChar"/>
              </w:rPr>
              <w:t xml:space="preserve">fecha_creacion</w:t>
            </w:r>
          </w:p>
        </w:tc>
        <w:tc>
          <w:tcPr/>
          <w:p>
            <w:pPr>
              <w:pStyle w:val="Compact"/>
            </w:pPr>
            <w:r>
              <w:t xml:space="preserve">TIMESTAMP</w:t>
            </w:r>
          </w:p>
        </w:tc>
        <w:tc>
          <w:tcPr/>
          <w:p>
            <w:pPr>
              <w:pStyle w:val="Compact"/>
            </w:pPr>
            <w:r>
              <w:t xml:space="preserve">Fecha y hora de creación.</w:t>
            </w:r>
          </w:p>
        </w:tc>
      </w:tr>
      <w:tr>
        <w:tc>
          <w:tcPr/>
          <w:p>
            <w:pPr>
              <w:pStyle w:val="Compact"/>
            </w:pPr>
            <w:r>
              <w:rPr>
                <w:rStyle w:val="VerbatimChar"/>
              </w:rPr>
              <w:t xml:space="preserve">fecha_finalizacion</w:t>
            </w:r>
          </w:p>
        </w:tc>
        <w:tc>
          <w:tcPr/>
          <w:p>
            <w:pPr>
              <w:pStyle w:val="Compact"/>
            </w:pPr>
            <w:r>
              <w:t xml:space="preserve">TIMESTAMP (NULLable)</w:t>
            </w:r>
          </w:p>
        </w:tc>
        <w:tc>
          <w:tcPr/>
          <w:p>
            <w:pPr>
              <w:pStyle w:val="Compact"/>
            </w:pPr>
            <w:r>
              <w:t xml:space="preserve">Fecha y hora de cierre o ejecución.</w:t>
            </w:r>
          </w:p>
        </w:tc>
      </w:tr>
    </w:tbl>
    <w:bookmarkEnd w:id="27"/>
    <w:bookmarkStart w:id="28" w:name="tabla-traslado_aprobacion"/>
    <w:p>
      <w:pPr>
        <w:pStyle w:val="Heading3"/>
      </w:pPr>
      <w:r>
        <w:t xml:space="preserve">Tabla:</w:t>
      </w:r>
      <w:r>
        <w:t xml:space="preserve"> </w:t>
      </w:r>
      <w:r>
        <w:rPr>
          <w:rStyle w:val="VerbatimChar"/>
        </w:rPr>
        <w:t xml:space="preserve">traslado_aprobacion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id_aprobacion</w:t>
            </w:r>
          </w:p>
        </w:tc>
        <w:tc>
          <w:tcPr/>
          <w:p>
            <w:pPr>
              <w:pStyle w:val="Compact"/>
            </w:pPr>
            <w:r>
              <w:t xml:space="preserve">SERIAL PK</w:t>
            </w:r>
          </w:p>
        </w:tc>
        <w:tc>
          <w:tcPr/>
          <w:p>
            <w:pPr>
              <w:pStyle w:val="Compact"/>
            </w:pPr>
            <w:r>
              <w:t xml:space="preserve">Identificador único del voto.</w:t>
            </w:r>
          </w:p>
        </w:tc>
      </w:tr>
      <w:tr>
        <w:tc>
          <w:tcPr/>
          <w:p>
            <w:pPr>
              <w:pStyle w:val="Compact"/>
            </w:pPr>
            <w:r>
              <w:rPr>
                <w:rStyle w:val="VerbatimChar"/>
              </w:rPr>
              <w:t xml:space="preserve">id_solicitud</w:t>
            </w:r>
          </w:p>
        </w:tc>
        <w:tc>
          <w:tcPr/>
          <w:p>
            <w:pPr>
              <w:pStyle w:val="Compact"/>
            </w:pPr>
            <w:r>
              <w:t xml:space="preserve">INT FK</w:t>
            </w:r>
          </w:p>
        </w:tc>
        <w:tc>
          <w:tcPr/>
          <w:p>
            <w:pPr>
              <w:pStyle w:val="Compact"/>
            </w:pPr>
            <w:r>
              <w:t xml:space="preserve">Solicitud asociada.</w:t>
            </w:r>
          </w:p>
        </w:tc>
      </w:tr>
      <w:tr>
        <w:tc>
          <w:tcPr/>
          <w:p>
            <w:pPr>
              <w:pStyle w:val="Compact"/>
            </w:pPr>
            <w:r>
              <w:rPr>
                <w:rStyle w:val="VerbatimChar"/>
              </w:rPr>
              <w:t xml:space="preserve">id_usuario</w:t>
            </w:r>
          </w:p>
        </w:tc>
        <w:tc>
          <w:tcPr/>
          <w:p>
            <w:pPr>
              <w:pStyle w:val="Compact"/>
            </w:pPr>
            <w:r>
              <w:t xml:space="preserve">INT FK</w:t>
            </w:r>
          </w:p>
        </w:tc>
        <w:tc>
          <w:tcPr/>
          <w:p>
            <w:pPr>
              <w:pStyle w:val="Compact"/>
            </w:pPr>
            <w:r>
              <w:t xml:space="preserve">Usuario que emite la decisión.</w:t>
            </w:r>
          </w:p>
        </w:tc>
      </w:tr>
      <w:tr>
        <w:tc>
          <w:tcPr/>
          <w:p>
            <w:pPr>
              <w:pStyle w:val="Compact"/>
            </w:pPr>
            <w:r>
              <w:rPr>
                <w:rStyle w:val="VerbatimChar"/>
              </w:rPr>
              <w:t xml:space="preserve">rol</w:t>
            </w:r>
          </w:p>
        </w:tc>
        <w:tc>
          <w:tcPr/>
          <w:p>
            <w:pPr>
              <w:pStyle w:val="Compact"/>
            </w:pPr>
            <w:r>
              <w:t xml:space="preserve">VARCHAR</w:t>
            </w:r>
          </w:p>
        </w:tc>
        <w:tc>
          <w:tcPr/>
          <w:p>
            <w:pPr>
              <w:pStyle w:val="Compact"/>
            </w:pPr>
            <w:r>
              <w:rPr>
                <w:rStyle w:val="VerbatimChar"/>
              </w:rPr>
              <w:t xml:space="preserve">DIRECTIVO_ORIGEN</w:t>
            </w:r>
            <w:r>
              <w:t xml:space="preserve">,</w:t>
            </w:r>
            <w:r>
              <w:t xml:space="preserve"> </w:t>
            </w:r>
            <w:r>
              <w:rPr>
                <w:rStyle w:val="VerbatimChar"/>
              </w:rPr>
              <w:t xml:space="preserve">DIRECTIVO_DESTINO</w:t>
            </w:r>
            <w:r>
              <w:t xml:space="preserve">,</w:t>
            </w:r>
            <w:r>
              <w:t xml:space="preserve"> </w:t>
            </w:r>
            <w:r>
              <w:rPr>
                <w:rStyle w:val="VerbatimChar"/>
              </w:rPr>
              <w:t xml:space="preserve">USUARIO</w:t>
            </w:r>
            <w:r>
              <w:t xml:space="preserve">,</w:t>
            </w:r>
            <w:r>
              <w:t xml:space="preserve"> </w:t>
            </w:r>
            <w:r>
              <w:rPr>
                <w:rStyle w:val="VerbatimChar"/>
              </w:rPr>
              <w:t xml:space="preserve">ADMIN_GENERAL</w:t>
            </w:r>
            <w:r>
              <w:t xml:space="preserve">,</w:t>
            </w:r>
            <w:r>
              <w:t xml:space="preserve"> </w:t>
            </w:r>
            <w:r>
              <w:rPr>
                <w:rStyle w:val="VerbatimChar"/>
              </w:rPr>
              <w:t xml:space="preserve">CREADOR</w:t>
            </w:r>
            <w:r>
              <w:t xml:space="preserve">.</w:t>
            </w:r>
          </w:p>
        </w:tc>
      </w:tr>
      <w:tr>
        <w:tc>
          <w:tcPr/>
          <w:p>
            <w:pPr>
              <w:pStyle w:val="Compact"/>
            </w:pPr>
            <w:r>
              <w:rPr>
                <w:rStyle w:val="VerbatimChar"/>
              </w:rPr>
              <w:t xml:space="preserve">accion</w:t>
            </w:r>
          </w:p>
        </w:tc>
        <w:tc>
          <w:tcPr/>
          <w:p>
            <w:pPr>
              <w:pStyle w:val="Compact"/>
            </w:pPr>
            <w:r>
              <w:t xml:space="preserve">AccionAprobacionTraslado</w:t>
            </w:r>
          </w:p>
        </w:tc>
        <w:tc>
          <w:tcPr/>
          <w:p>
            <w:pPr>
              <w:pStyle w:val="Compact"/>
            </w:pPr>
            <w:r>
              <w:rPr>
                <w:rStyle w:val="VerbatimChar"/>
              </w:rPr>
              <w:t xml:space="preserve">APROBAR</w:t>
            </w:r>
            <w:r>
              <w:t xml:space="preserve">,</w:t>
            </w:r>
            <w:r>
              <w:t xml:space="preserve"> </w:t>
            </w:r>
            <w:r>
              <w:rPr>
                <w:rStyle w:val="VerbatimChar"/>
              </w:rPr>
              <w:t xml:space="preserve">RECHAZAR</w:t>
            </w:r>
            <w:r>
              <w:t xml:space="preserve">,</w:t>
            </w:r>
            <w:r>
              <w:t xml:space="preserve"> </w:t>
            </w:r>
            <w:r>
              <w:rPr>
                <w:rStyle w:val="VerbatimChar"/>
              </w:rPr>
              <w:t xml:space="preserve">CANCELAR</w:t>
            </w:r>
            <w:r>
              <w:t xml:space="preserve">.</w:t>
            </w:r>
          </w:p>
        </w:tc>
      </w:tr>
      <w:tr>
        <w:tc>
          <w:tcPr/>
          <w:p>
            <w:pPr>
              <w:pStyle w:val="Compact"/>
            </w:pPr>
            <w:r>
              <w:rPr>
                <w:rStyle w:val="VerbatimChar"/>
              </w:rPr>
              <w:t xml:space="preserve">comentario</w:t>
            </w:r>
          </w:p>
        </w:tc>
        <w:tc>
          <w:tcPr/>
          <w:p>
            <w:pPr>
              <w:pStyle w:val="Compact"/>
            </w:pPr>
            <w:r>
              <w:t xml:space="preserve">TEXT (NULLable)</w:t>
            </w:r>
          </w:p>
        </w:tc>
        <w:tc>
          <w:tcPr/>
          <w:p>
            <w:pPr>
              <w:pStyle w:val="Compact"/>
            </w:pPr>
            <w:r>
              <w:t xml:space="preserve">Observación del aprobador.</w:t>
            </w:r>
          </w:p>
        </w:tc>
      </w:tr>
      <w:tr>
        <w:tc>
          <w:tcPr/>
          <w:p>
            <w:pPr>
              <w:pStyle w:val="Compact"/>
            </w:pPr>
            <w:r>
              <w:rPr>
                <w:rStyle w:val="VerbatimChar"/>
              </w:rPr>
              <w:t xml:space="preserve">fecha</w:t>
            </w:r>
          </w:p>
        </w:tc>
        <w:tc>
          <w:tcPr/>
          <w:p>
            <w:pPr>
              <w:pStyle w:val="Compact"/>
            </w:pPr>
            <w:r>
              <w:t xml:space="preserve">TIMESTAMP</w:t>
            </w:r>
          </w:p>
        </w:tc>
        <w:tc>
          <w:tcPr/>
          <w:p>
            <w:pPr>
              <w:pStyle w:val="Compact"/>
            </w:pPr>
            <w:r>
              <w:t xml:space="preserve">Fecha del registro.</w:t>
            </w:r>
          </w:p>
        </w:tc>
      </w:tr>
    </w:tbl>
    <w:bookmarkEnd w:id="28"/>
    <w:bookmarkStart w:id="29" w:name="tabla-usuario_colegio"/>
    <w:p>
      <w:pPr>
        <w:pStyle w:val="Heading3"/>
      </w:pPr>
      <w:r>
        <w:t xml:space="preserve">Tabla:</w:t>
      </w:r>
      <w:r>
        <w:t xml:space="preserve"> </w:t>
      </w:r>
      <w:r>
        <w:rPr>
          <w:rStyle w:val="VerbatimChar"/>
        </w:rPr>
        <w:t xml:space="preserve">usuario_colegio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id_usuario_colegio</w:t>
            </w:r>
          </w:p>
        </w:tc>
        <w:tc>
          <w:tcPr/>
          <w:p>
            <w:pPr>
              <w:pStyle w:val="Compact"/>
            </w:pPr>
            <w:r>
              <w:t xml:space="preserve">SERIAL PK</w:t>
            </w:r>
          </w:p>
        </w:tc>
        <w:tc>
          <w:tcPr/>
          <w:p>
            <w:pPr>
              <w:pStyle w:val="Compact"/>
            </w:pPr>
            <w:r>
              <w:t xml:space="preserve">Identificador del vínculo.</w:t>
            </w:r>
          </w:p>
        </w:tc>
      </w:tr>
      <w:tr>
        <w:tc>
          <w:tcPr/>
          <w:p>
            <w:pPr>
              <w:pStyle w:val="Compact"/>
            </w:pPr>
            <w:r>
              <w:rPr>
                <w:rStyle w:val="VerbatimChar"/>
              </w:rPr>
              <w:t xml:space="preserve">id_usuario</w:t>
            </w:r>
          </w:p>
        </w:tc>
        <w:tc>
          <w:tcPr/>
          <w:p>
            <w:pPr>
              <w:pStyle w:val="Compact"/>
            </w:pPr>
            <w:r>
              <w:t xml:space="preserve">INT FK</w:t>
            </w:r>
          </w:p>
        </w:tc>
        <w:tc>
          <w:tcPr/>
          <w:p>
            <w:pPr>
              <w:pStyle w:val="Compact"/>
            </w:pPr>
            <w:r>
              <w:t xml:space="preserve">Usuario relacionado.</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Institución educativa.</w:t>
            </w:r>
          </w:p>
        </w:tc>
      </w:tr>
      <w:tr>
        <w:tc>
          <w:tcPr/>
          <w:p>
            <w:pPr>
              <w:pStyle w:val="Compact"/>
            </w:pPr>
            <w:r>
              <w:rPr>
                <w:rStyle w:val="VerbatimChar"/>
              </w:rPr>
              <w:t xml:space="preserve">id_rol</w:t>
            </w:r>
          </w:p>
        </w:tc>
        <w:tc>
          <w:tcPr/>
          <w:p>
            <w:pPr>
              <w:pStyle w:val="Compact"/>
            </w:pPr>
            <w:r>
              <w:t xml:space="preserve">INT FK</w:t>
            </w:r>
          </w:p>
        </w:tc>
        <w:tc>
          <w:tcPr/>
          <w:p>
            <w:pPr>
              <w:pStyle w:val="Compact"/>
            </w:pPr>
            <w:r>
              <w:t xml:space="preserve">Rol desempeñado en el colegio.</w:t>
            </w:r>
          </w:p>
        </w:tc>
      </w:tr>
      <w:tr>
        <w:tc>
          <w:tcPr/>
          <w:p>
            <w:pPr>
              <w:pStyle w:val="Compact"/>
            </w:pPr>
            <w:r>
              <w:rPr>
                <w:rStyle w:val="VerbatimChar"/>
              </w:rPr>
              <w:t xml:space="preserve">estado</w:t>
            </w:r>
          </w:p>
        </w:tc>
        <w:tc>
          <w:tcPr/>
          <w:p>
            <w:pPr>
              <w:pStyle w:val="Compact"/>
            </w:pPr>
            <w:r>
              <w:t xml:space="preserve">VARCHAR</w:t>
            </w:r>
          </w:p>
        </w:tc>
        <w:tc>
          <w:tcPr/>
          <w:p>
            <w:pPr>
              <w:pStyle w:val="Compact"/>
            </w:pPr>
            <w:r>
              <w:rPr>
                <w:rStyle w:val="VerbatimChar"/>
              </w:rPr>
              <w:t xml:space="preserve">ACTIVO</w:t>
            </w:r>
            <w:r>
              <w:t xml:space="preserve"> </w:t>
            </w:r>
            <w:r>
              <w:t xml:space="preserve">o</w:t>
            </w:r>
            <w:r>
              <w:t xml:space="preserve"> </w:t>
            </w:r>
            <w:r>
              <w:rPr>
                <w:rStyle w:val="VerbatimChar"/>
              </w:rPr>
              <w:t xml:space="preserve">INACTIVO</w:t>
            </w:r>
            <w:r>
              <w:t xml:space="preserve">.</w:t>
            </w:r>
          </w:p>
        </w:tc>
      </w:tr>
      <w:tr>
        <w:tc>
          <w:tcPr/>
          <w:p>
            <w:pPr>
              <w:pStyle w:val="Compact"/>
            </w:pPr>
            <w:r>
              <w:rPr>
                <w:rStyle w:val="VerbatimChar"/>
              </w:rPr>
              <w:t xml:space="preserve">fecha_inicio</w:t>
            </w:r>
          </w:p>
        </w:tc>
        <w:tc>
          <w:tcPr/>
          <w:p>
            <w:pPr>
              <w:pStyle w:val="Compact"/>
            </w:pPr>
            <w:r>
              <w:t xml:space="preserve">TIMESTAMP</w:t>
            </w:r>
          </w:p>
        </w:tc>
        <w:tc>
          <w:tcPr/>
          <w:p>
            <w:pPr>
              <w:pStyle w:val="Compact"/>
            </w:pPr>
            <w:r>
              <w:t xml:space="preserve">Inicio de vinculación.</w:t>
            </w:r>
          </w:p>
        </w:tc>
      </w:tr>
      <w:tr>
        <w:tc>
          <w:tcPr/>
          <w:p>
            <w:pPr>
              <w:pStyle w:val="Compact"/>
            </w:pPr>
            <w:r>
              <w:rPr>
                <w:rStyle w:val="VerbatimChar"/>
              </w:rPr>
              <w:t xml:space="preserve">fecha_fin</w:t>
            </w:r>
          </w:p>
        </w:tc>
        <w:tc>
          <w:tcPr/>
          <w:p>
            <w:pPr>
              <w:pStyle w:val="Compact"/>
            </w:pPr>
            <w:r>
              <w:t xml:space="preserve">TIMESTAMP (NULLable)</w:t>
            </w:r>
          </w:p>
        </w:tc>
        <w:tc>
          <w:tcPr/>
          <w:p>
            <w:pPr>
              <w:pStyle w:val="Compact"/>
            </w:pPr>
            <w:r>
              <w:t xml:space="preserve">Fin de vinculación tras un traslado.</w:t>
            </w:r>
          </w:p>
        </w:tc>
      </w:tr>
    </w:tbl>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file:///c:/Users/alejo/Downloads/segundoProyecto/backend/src/controllers/studentController.ts" TargetMode="External" /><Relationship Type="http://schemas.openxmlformats.org/officeDocument/2006/relationships/hyperlink" Id="rId14" Target="file:///c:/Users/alejo/Downloads/segundoProyecto/backend/src/controllers/trasladoController.ts" TargetMode="External" /><Relationship Type="http://schemas.openxmlformats.org/officeDocument/2006/relationships/hyperlink" Id="rId16" Target="file:///c:/Users/alejo/Downloads/segundoProyecto/backend/src/dtos/traslado.dto.ts" TargetMode="External" /><Relationship Type="http://schemas.openxmlformats.org/officeDocument/2006/relationships/hyperlink" Id="rId17" Target="file:///c:/Users/alejo/Downloads/segundoProyecto/backend/src/routes/traslado.routes.ts" TargetMode="External" /><Relationship Type="http://schemas.openxmlformats.org/officeDocument/2006/relationships/hyperlink" Id="rId18" Target="file:///c:/Users/alejo/Downloads/segundoProyecto/backend/src/services/notificationService.ts" TargetMode="External" /><Relationship Type="http://schemas.openxmlformats.org/officeDocument/2006/relationships/hyperlink" Id="rId15" Target="file:///c:/Users/alejo/Downloads/segundoProyecto/backend/src/services/trasladoService.ts" TargetMode="External" /><Relationship Type="http://schemas.openxmlformats.org/officeDocument/2006/relationships/hyperlink" Id="rId24" Target="file:///c:/Users/alejo/Downloads/segundoProyecto/frontend/src/components/traslados/DatosAcademicosTrasladoModal.vue" TargetMode="External" /><Relationship Type="http://schemas.openxmlformats.org/officeDocument/2006/relationships/hyperlink" Id="rId22" Target="file:///c:/Users/alejo/Downloads/segundoProyecto/frontend/src/views/admin/EnrollmentManagement.vue" TargetMode="External" /><Relationship Type="http://schemas.openxmlformats.org/officeDocument/2006/relationships/hyperlink" Id="rId23" Target="file:///c:/Users/alejo/Downloads/segundoProyecto/frontend/src/views/admin/StudentManagement.vue" TargetMode="External" /><Relationship Type="http://schemas.openxmlformats.org/officeDocument/2006/relationships/hyperlink" Id="rId21" Target="file:///c:/Users/alejo/Downloads/segundoProyecto/frontend/src/views/admin/TrasladoManagement.vue" TargetMode="External" /></Relationships>
</file>

<file path=word/_rels/footnotes.xml.rels><?xml version="1.0" encoding="UTF-8"?><Relationships xmlns="http://schemas.openxmlformats.org/package/2006/relationships"><Relationship Type="http://schemas.openxmlformats.org/officeDocument/2006/relationships/hyperlink" Id="rId19" Target="file:///c:/Users/alejo/Downloads/segundoProyecto/backend/src/controllers/studentController.ts" TargetMode="External" /><Relationship Type="http://schemas.openxmlformats.org/officeDocument/2006/relationships/hyperlink" Id="rId14" Target="file:///c:/Users/alejo/Downloads/segundoProyecto/backend/src/controllers/trasladoController.ts" TargetMode="External" /><Relationship Type="http://schemas.openxmlformats.org/officeDocument/2006/relationships/hyperlink" Id="rId16" Target="file:///c:/Users/alejo/Downloads/segundoProyecto/backend/src/dtos/traslado.dto.ts" TargetMode="External" /><Relationship Type="http://schemas.openxmlformats.org/officeDocument/2006/relationships/hyperlink" Id="rId17" Target="file:///c:/Users/alejo/Downloads/segundoProyecto/backend/src/routes/traslado.routes.ts" TargetMode="External" /><Relationship Type="http://schemas.openxmlformats.org/officeDocument/2006/relationships/hyperlink" Id="rId18" Target="file:///c:/Users/alejo/Downloads/segundoProyecto/backend/src/services/notificationService.ts" TargetMode="External" /><Relationship Type="http://schemas.openxmlformats.org/officeDocument/2006/relationships/hyperlink" Id="rId15" Target="file:///c:/Users/alejo/Downloads/segundoProyecto/backend/src/services/trasladoService.ts" TargetMode="External" /><Relationship Type="http://schemas.openxmlformats.org/officeDocument/2006/relationships/hyperlink" Id="rId24" Target="file:///c:/Users/alejo/Downloads/segundoProyecto/frontend/src/components/traslados/DatosAcademicosTrasladoModal.vue" TargetMode="External" /><Relationship Type="http://schemas.openxmlformats.org/officeDocument/2006/relationships/hyperlink" Id="rId22" Target="file:///c:/Users/alejo/Downloads/segundoProyecto/frontend/src/views/admin/EnrollmentManagement.vue" TargetMode="External" /><Relationship Type="http://schemas.openxmlformats.org/officeDocument/2006/relationships/hyperlink" Id="rId23" Target="file:///c:/Users/alejo/Downloads/segundoProyecto/frontend/src/views/admin/StudentManagement.vue" TargetMode="External" /><Relationship Type="http://schemas.openxmlformats.org/officeDocument/2006/relationships/hyperlink" Id="rId21" Target="file:///c:/Users/alejo/Downloads/segundoProyecto/frontend/src/views/admin/TrasladoManagement.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2026-08-17T21:43:01Z</dcterms:created>
  <dcterms:modified xsi:type="dcterms:W3CDTF">2026-08-17T21:43:01Z</dcterms:modified>
</cp:coreProperties>
</file>

<file path=docProps/custom.xml><?xml version="1.0" encoding="utf-8"?>
<Properties xmlns="http://schemas.openxmlformats.org/officeDocument/2006/custom-properties" xmlns:vt="http://schemas.openxmlformats.org/officeDocument/2006/docPropsVTypes"/>
</file>