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3ec2631b8829185e309094064f0bbbfca9f00c"/>
    <w:p>
      <w:pPr>
        <w:pStyle w:val="Heading1"/>
      </w:pPr>
      <w:r>
        <w:t xml:space="preserve">📖 Historias de Usuario — Flujo de Correos, Recuperación y Verificación OTP</w:t>
      </w:r>
    </w:p>
    <w:p>
      <w:pPr>
        <w:pStyle w:val="FirstParagraph"/>
      </w:pPr>
      <w:r>
        <w:rPr>
          <w:b/>
          <w:bCs/>
        </w:rPr>
        <w:t xml:space="preserve">Módulo:</w:t>
      </w:r>
      <w:r>
        <w:t xml:space="preserve"> </w:t>
      </w:r>
      <w:r>
        <w:t xml:space="preserve">21. Flujo de Correos Electrónicos, Recuperación y Verificación OTP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</w:p>
    <w:p>
      <w:r>
        <w:pict>
          <v:rect style="width:0;height:1.5pt" o:hralign="center" o:hrstd="t" o:hr="t"/>
        </w:pict>
      </w:r>
    </w:p>
    <w:bookmarkStart w:id="10" w:name="Xebe694f3bb638bba818b6ea7a3ad44d2627fb5a"/>
    <w:p>
      <w:pPr>
        <w:pStyle w:val="Heading2"/>
      </w:pPr>
      <w:r>
        <w:t xml:space="preserve">HU-MAIL-01: Verificación de Correo en Inscripción de Matrícula Pública</w:t>
      </w:r>
    </w:p>
    <w:p>
      <w:pPr>
        <w:pStyle w:val="FirstParagraph"/>
      </w:pPr>
      <w:r>
        <w:rPr>
          <w:b/>
          <w:bCs/>
        </w:rPr>
        <w:t xml:space="preserve">Como:</w:t>
      </w:r>
      <w:r>
        <w:t xml:space="preserve"> </w:t>
      </w:r>
      <w:r>
        <w:t xml:space="preserve">Padre de familia o acudiente que realiza una solicitud de matrícula nueva.</w:t>
      </w:r>
      <w:r>
        <w:br/>
      </w:r>
      <w:r>
        <w:rPr>
          <w:b/>
          <w:bCs/>
        </w:rPr>
        <w:t xml:space="preserve">Quiero:</w:t>
      </w:r>
      <w:r>
        <w:t xml:space="preserve"> </w:t>
      </w:r>
      <w:r>
        <w:t xml:space="preserve">Recibir un código de 6 dígitos en mi correo electrónico antes de radicar la matrícula.</w:t>
      </w:r>
      <w:r>
        <w:br/>
      </w:r>
      <w:r>
        <w:rPr>
          <w:b/>
          <w:bCs/>
        </w:rPr>
        <w:t xml:space="preserve">Para:</w:t>
      </w:r>
      <w:r>
        <w:t xml:space="preserve"> </w:t>
      </w:r>
      <w:r>
        <w:t xml:space="preserve">Validar que mi correo fue escrito correctamente y asegurar que recibiré todas las notificaciones y credenciales de mi acudido.</w:t>
      </w:r>
    </w:p>
    <w:bookmarkStart w:id="9" w:name="criterios-de-aceptación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acudiente completó los Pasos 1 y 2 del formulario de matrícula pública y da clic en</w:t>
      </w:r>
      <w:r>
        <w:t xml:space="preserve"> </w:t>
      </w:r>
      <w:r>
        <w:t xml:space="preserve">“Enviar y Validar Correo”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el sistema procesa la solicitud de código,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se envía un código numérico de 6 dígitos a su correo electrónico y el formulario muestra exclusivamente la pantalla de verificación con un temporizador de 15 minutos.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usuario digita el código correcto de 6 dígitos y presiona</w:t>
      </w:r>
      <w:r>
        <w:t xml:space="preserve"> </w:t>
      </w:r>
      <w:r>
        <w:t xml:space="preserve">“Confirmar y Radicar Matrícula”</w:t>
      </w:r>
      <w:r>
        <w:t xml:space="preserve">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el servidor valida el código exitosamente,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se procesan los documentos, se persiste la solicitud de matrícula y se le muestra un mensaje de éxito redirigiéndolo al inicio.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código expiró o fue digitado incorrectamente,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el usuario intenta confirmar,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muestra un mensaje de error y le permite reenviar un nuevo código sin perder los datos previamente diligenciados.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d8c68275a63e1536a72c9f5dbb2739f38d1918c"/>
    <w:p>
      <w:pPr>
        <w:pStyle w:val="Heading2"/>
      </w:pPr>
      <w:r>
        <w:t xml:space="preserve">HU-MAIL-02: Cambio de Correo Electrónico en Perfil de Usuario</w:t>
      </w:r>
    </w:p>
    <w:p>
      <w:pPr>
        <w:pStyle w:val="FirstParagraph"/>
      </w:pPr>
      <w:r>
        <w:rPr>
          <w:b/>
          <w:bCs/>
        </w:rPr>
        <w:t xml:space="preserve">Como:</w:t>
      </w:r>
      <w:r>
        <w:t xml:space="preserve"> </w:t>
      </w:r>
      <w:r>
        <w:t xml:space="preserve">Usuario autenticado en el sistema (Directivo, Docente, Padre, Estudiante o Admin).</w:t>
      </w:r>
      <w:r>
        <w:br/>
      </w:r>
      <w:r>
        <w:rPr>
          <w:b/>
          <w:bCs/>
        </w:rPr>
        <w:t xml:space="preserve">Quiero:</w:t>
      </w:r>
      <w:r>
        <w:t xml:space="preserve"> </w:t>
      </w:r>
      <w:r>
        <w:t xml:space="preserve">Solicitar el cambio de mi correo electrónico y confirmarlo mediante un código OTP enviado al nuevo buzón.</w:t>
      </w:r>
      <w:r>
        <w:br/>
      </w:r>
      <w:r>
        <w:rPr>
          <w:b/>
          <w:bCs/>
        </w:rPr>
        <w:t xml:space="preserve">Para:</w:t>
      </w:r>
      <w:r>
        <w:t xml:space="preserve"> </w:t>
      </w:r>
      <w:r>
        <w:t xml:space="preserve">Mantener actualizados mis datos de contacto sin comprometer la seguridad de mi cuenta institucional.</w:t>
      </w:r>
    </w:p>
    <w:bookmarkStart w:id="11" w:name="criterios-de-aceptación-1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usuario autenticado ingresa a su Perfil e introduce un nuevo correo electrónico no registrado previamente,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presiona</w:t>
      </w:r>
      <w:r>
        <w:t xml:space="preserve"> </w:t>
      </w:r>
      <w:r>
        <w:t xml:space="preserve">“Solicitar Cambio”</w:t>
      </w:r>
      <w:r>
        <w:t xml:space="preserve">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envía un código de 6 dígitos al nuevo correo con validez de 15 minutos y abre el diálogo para ingresar el código.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usuario digita el código recibido en el nuevo correo,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confirma la operación,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actualiza la columna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 confirma la actualización exitosa.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9f04c468db30ad14597e2dd607da021cb6bc66c"/>
    <w:p>
      <w:pPr>
        <w:pStyle w:val="Heading2"/>
      </w:pPr>
      <w:r>
        <w:t xml:space="preserve">HU-MAIL-03: Recuperación Segura de Contraseña</w:t>
      </w:r>
    </w:p>
    <w:p>
      <w:pPr>
        <w:pStyle w:val="FirstParagraph"/>
      </w:pPr>
      <w:r>
        <w:rPr>
          <w:b/>
          <w:bCs/>
        </w:rPr>
        <w:t xml:space="preserve">Como:</w:t>
      </w:r>
      <w:r>
        <w:t xml:space="preserve"> </w:t>
      </w:r>
      <w:r>
        <w:t xml:space="preserve">Usuario registrado que olvidó su contraseña de acceso.</w:t>
      </w:r>
      <w:r>
        <w:br/>
      </w:r>
      <w:r>
        <w:rPr>
          <w:b/>
          <w:bCs/>
        </w:rPr>
        <w:t xml:space="preserve">Quiero:</w:t>
      </w:r>
      <w:r>
        <w:t xml:space="preserve"> </w:t>
      </w:r>
      <w:r>
        <w:t xml:space="preserve">Solicitar un enlace seguro de restablecimiento a mi correo electrónico.</w:t>
      </w:r>
      <w:r>
        <w:br/>
      </w:r>
      <w:r>
        <w:rPr>
          <w:b/>
          <w:bCs/>
        </w:rPr>
        <w:t xml:space="preserve">Para:</w:t>
      </w:r>
      <w:r>
        <w:t xml:space="preserve"> </w:t>
      </w:r>
      <w:r>
        <w:t xml:space="preserve">Generar una nueva clave de acceso de manera autónoma y segura.</w:t>
      </w:r>
    </w:p>
    <w:bookmarkStart w:id="13" w:name="criterios-de-aceptación-2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un usuario introduce su correo registrado en la pantalla</w:t>
      </w:r>
      <w:r>
        <w:t xml:space="preserve"> </w:t>
      </w:r>
      <w:r>
        <w:t xml:space="preserve">“Olvidé mi contraseña”</w:t>
      </w:r>
      <w:r>
        <w:t xml:space="preserve">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presiona</w:t>
      </w:r>
      <w:r>
        <w:t xml:space="preserve"> </w:t>
      </w:r>
      <w:r>
        <w:t xml:space="preserve">“Enviar instrucciones”</w:t>
      </w:r>
      <w:r>
        <w:t xml:space="preserve">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genera un token criptográfico temporal con 1 hora de expiración y envía un enlace seguro a su bandeja.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el usuario accede al enlace dentro del plazo de 1 hora,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ingresa y confirma su nueva contraseña,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la contraseña es encriptada con Bcrypt, se actualiza en la base de datos y el token queda invalidado de inmediato.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c057c62dede6c03aac83c9f93ae9af3b268388a"/>
    <w:p>
      <w:pPr>
        <w:pStyle w:val="Heading2"/>
      </w:pPr>
      <w:r>
        <w:t xml:space="preserve">HU-MAIL-04: Notificación Automática de Credenciales y Estados</w:t>
      </w:r>
    </w:p>
    <w:p>
      <w:pPr>
        <w:pStyle w:val="FirstParagraph"/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de institución educativa o Administrador General.</w:t>
      </w:r>
      <w:r>
        <w:br/>
      </w:r>
      <w:r>
        <w:rPr>
          <w:b/>
          <w:bCs/>
        </w:rPr>
        <w:t xml:space="preserve">Quiero:</w:t>
      </w:r>
      <w:r>
        <w:t xml:space="preserve"> </w:t>
      </w:r>
      <w:r>
        <w:t xml:space="preserve">Que el sistema notifique por correo a los usuarios cuando se crean cuentas o se actualiza el estado de una matrícula.</w:t>
      </w:r>
      <w:r>
        <w:br/>
      </w:r>
      <w:r>
        <w:rPr>
          <w:b/>
          <w:bCs/>
        </w:rPr>
        <w:t xml:space="preserve">Para:</w:t>
      </w:r>
      <w:r>
        <w:t xml:space="preserve"> </w:t>
      </w:r>
      <w:r>
        <w:t xml:space="preserve">Garantizar una comunicación ágil y transparente con toda la comunidad educativa.</w:t>
      </w:r>
    </w:p>
    <w:bookmarkStart w:id="15" w:name="criterios-de-aceptación-3"/>
    <w:p>
      <w:pPr>
        <w:pStyle w:val="Heading3"/>
      </w:pPr>
      <w:r>
        <w:t xml:space="preserve">Criterios de Aceptación: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Dado que</w:t>
      </w:r>
      <w:r>
        <w:t xml:space="preserve"> </w:t>
      </w:r>
      <w:r>
        <w:t xml:space="preserve">se aprueba una matrícula o se registra un nuevo directivo/docente,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el sistema genera sus credenciales institucionales,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se despacha un correo HTML institucional con el usuario, rol, enlace de ingreso y recomendaciones de seguridad.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2026-08-17T21:43:03Z</dcterms:created>
  <dcterms:modified xsi:type="dcterms:W3CDTF">2026-08-17T21:43:03Z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