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29df3c386f5a81f4aab7beebf14365757e6ae7"/>
    <w:p>
      <w:pPr>
        <w:pStyle w:val="Heading1"/>
      </w:pPr>
      <w:r>
        <w:t xml:space="preserve">🏅 Módulo 19: Seguimiento Académico, Promoción y Reprobación Anual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Consolidación Anual, Matriz de Promoción, Graduación Automática y Decisiones Directivas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2026-08-17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Seguimiento Académico, Promoción y Reprobación Anual</w:t>
      </w:r>
      <w:r>
        <w:t xml:space="preserve"> </w:t>
      </w:r>
      <w:r>
        <w:t xml:space="preserve">administra la evaluación longitudinal y la toma de decisiones de cierre lectivo en AcademiaNeiva. Permite a los directivos consultar el rendimiento de los estudiantes periodo a periodo (individual o acumulativo P1..PN), consolidar los promedios definitivos del año lectivo, clasificar el estado de promoción según las normas institucionales y del MEN, y registrar la decisión directiva con trazabilidad histórica.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CONSOLIDACIÓN ANUAL, MATRIZ DE PROMOCIÓN Y GRADUACIÓN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Seguimiento Longitudinal:                                                           │</w:t>
      </w:r>
      <w:r>
        <w:br/>
      </w:r>
      <w:r>
        <w:rPr>
          <w:rStyle w:val="VerbatimChar"/>
        </w:rPr>
        <w:t xml:space="preserve">│    Periodo Individual vs. Acumulado (P1..PN) ──&gt; Promedios y Asignaturas Reprobadas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2. Consolidación Anual y Matriz de Promoción:                                          │</w:t>
      </w:r>
      <w:r>
        <w:br/>
      </w:r>
      <w:r>
        <w:rPr>
          <w:rStyle w:val="VerbatimChar"/>
        </w:rPr>
        <w:t xml:space="preserve">│    Promedio Anual = Sum(Notas) / Total Periodos del Año                                │</w:t>
      </w:r>
      <w:r>
        <w:br/>
      </w:r>
      <w:r>
        <w:rPr>
          <w:rStyle w:val="VerbatimChar"/>
        </w:rPr>
        <w:t xml:space="preserve">│    ├── 0 Reprobadas ──────────────&gt; APROBADO                                           │</w:t>
      </w:r>
      <w:r>
        <w:br/>
      </w:r>
      <w:r>
        <w:rPr>
          <w:rStyle w:val="VerbatimChar"/>
        </w:rPr>
        <w:t xml:space="preserve">│    ├── 1 a 2 Reprobadas ──────────&gt; PENDIENTE_RECUPERACION                             │</w:t>
      </w:r>
      <w:r>
        <w:br/>
      </w:r>
      <w:r>
        <w:rPr>
          <w:rStyle w:val="VerbatimChar"/>
        </w:rPr>
        <w:t xml:space="preserve">│    └── &gt;= 3 Reprobadas (o umbral) ─&gt; NO_PROMOVIDO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3. Toma de Decisiones y Graduación Automática:                                         │</w:t>
      </w:r>
      <w:r>
        <w:br/>
      </w:r>
      <w:r>
        <w:rPr>
          <w:rStyle w:val="VerbatimChar"/>
        </w:rPr>
        <w:t xml:space="preserve">│    Directivo registra Decisión (PROMOVER, MANTENER_GRADO, MATRICULA_CONDICIONADA)      │</w:t>
      </w:r>
      <w:r>
        <w:br/>
      </w:r>
      <w:r>
        <w:rPr>
          <w:rStyle w:val="VerbatimChar"/>
        </w:rPr>
        <w:t xml:space="preserve">│    Si es Estudiante de Último Grado (getMaxGradeIdForSchool) + PROMOVER                │</w:t>
      </w:r>
      <w:r>
        <w:br/>
      </w:r>
      <w:r>
        <w:rPr>
          <w:rStyle w:val="VerbatimChar"/>
        </w:rPr>
        <w:t xml:space="preserve">│    ──&gt; Estado del Alumno = 'GRADUADO' + Inserción en registro_graduados 🎓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4. Apoyo a la Matrícula del Siguiente Año:                                             │</w:t>
      </w:r>
      <w:r>
        <w:br/>
      </w:r>
      <w:r>
        <w:rPr>
          <w:rStyle w:val="VerbatimChar"/>
        </w:rPr>
        <w:t xml:space="preserve">│    Endpoint /check-warning emite advertencias informativas en inscripción sin bloquear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El módulo abarca: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Seguimiento por Periodo / Acumulado:</w:t>
      </w:r>
      <w:r>
        <w:t xml:space="preserve"> </w:t>
      </w:r>
      <w:r>
        <w:t xml:space="preserve">Conmutación interactiva entre vista individual de un periodo o acumulativa hasta el periodo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Detección Dinámica de Graduandos (</w:t>
      </w:r>
      <w:r>
        <w:rPr>
          <w:rStyle w:val="VerbatimChar"/>
          <w:b/>
          <w:bCs/>
        </w:rPr>
        <w:t xml:space="preserve">getMaxGradeIdForSchool</w:t>
      </w:r>
      <w:r>
        <w:rPr>
          <w:b/>
          <w:bCs/>
        </w:rPr>
        <w:t xml:space="preserve">):</w:t>
      </w:r>
      <w:r>
        <w:t xml:space="preserve"> </w:t>
      </w:r>
      <w:r>
        <w:t xml:space="preserve">Identificación algorítmica del grado superior del colegio (sin fijarse a un nombre de grado específico), resaltado visual con insignia 🎓</w:t>
      </w:r>
      <w:r>
        <w:t xml:space="preserve"> </w:t>
      </w:r>
      <w:r>
        <w:rPr>
          <w:b/>
          <w:bCs/>
        </w:rPr>
        <w:t xml:space="preserve">“Último Año”</w:t>
      </w:r>
      <w:r>
        <w:t xml:space="preserve"> </w:t>
      </w:r>
      <w:r>
        <w:t xml:space="preserve">y filtro rápido</w:t>
      </w:r>
      <w:r>
        <w:t xml:space="preserve"> </w:t>
      </w:r>
      <w:r>
        <w:rPr>
          <w:b/>
          <w:bCs/>
        </w:rPr>
        <w:t xml:space="preserve">“Solo Graduandos”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Graduación Automática:</w:t>
      </w:r>
      <w:r>
        <w:t xml:space="preserve"> </w:t>
      </w:r>
      <w:r>
        <w:t xml:space="preserve">Al autorizar la promoción de un alumno en su último año, el backend actualiza su ficha a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y lo registra oficialmente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Condición de Cierre Mínimo de Periodos (RN-19.5):</w:t>
      </w:r>
      <w:r>
        <w:t xml:space="preserve"> </w:t>
      </w:r>
      <w:r>
        <w:t xml:space="preserve">Bloqueo de registro de decisiones de promoción si el año lectivo no se encuentra en su periodo final.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Advertencias Académicas en Matrícula:</w:t>
      </w:r>
      <w:r>
        <w:t xml:space="preserve"> </w:t>
      </w:r>
      <w:r>
        <w:t xml:space="preserve">Detección de materias reprobadas en años anteriores durante la formalización de matrícula 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/check-warning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 en el Módulo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Acceso a la consola de seguimiento y consolidados anuales (</w:t>
            </w:r>
            <w:r>
              <w:rPr>
                <w:rStyle w:val="VerbatimChar"/>
              </w:rPr>
              <w:t xml:space="preserve">AcademicTrackingView.vue</w:t>
            </w:r>
            <w:r>
              <w:t xml:space="preserve">), registro y modificación de decisiones de promoción (</w:t>
            </w:r>
            <w:r>
              <w:rPr>
                <w:rStyle w:val="VerbatimChar"/>
              </w:rPr>
              <w:t xml:space="preserve">recordDirectiveDecision</w:t>
            </w:r>
            <w:r>
              <w:t xml:space="preserve">), consulta de historiales longitudinales y supervisión de graduandos.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Supervisión global de las decisiones de promoción y graduaciones de cualquier institución educativa.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 Titular</w:t>
            </w:r>
          </w:p>
        </w:tc>
        <w:tc>
          <w:tcPr/>
          <w:p>
            <w:pPr>
              <w:pStyle w:val="Compact"/>
            </w:pPr>
            <w:r>
              <w:t xml:space="preserve">Consulta de consolidados académicos para las comisiones de evaluación.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6d12fd97f35895e724579c4234b57437f1d065"/>
    <w:p>
      <w:pPr>
        <w:pStyle w:val="Heading2"/>
      </w:pPr>
      <w:r>
        <w:t xml:space="preserve">3. Acciones Disponibles y Endpoints de la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Autenticación Requerida</w:t>
            </w:r>
          </w:p>
        </w:tc>
        <w:tc>
          <w:tcPr/>
          <w:p>
            <w:pPr>
              <w:pStyle w:val="Compact"/>
            </w:pPr>
            <w:r>
              <w:t xml:space="preserve">Parámetros / Body Requeridos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por periodo o acumulado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/api/academic-admin/academic-tracking/period-tracking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cumulativeUpToPeriodOrder?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groupId?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Consolidado anual de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/api/academic-admin/academic-tracking/annual-consolidation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groupId?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historial multi-anual de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/api/academic-admin/academic-tracking/student-history/:studentId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advertencia académica en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/api/academic-admin/academic-tracking/check-warning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decisión de promoción directiva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/api/academic-admin/academic-tracking/record-decision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studentId, previousYearId, calculatedResult, decisionTaken, previousGradeId?, assignedGradeId?, observation?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RN-PRO-001 (Consolidación Ponderada Anual):</w:t>
      </w:r>
      <w:r>
        <w:t xml:space="preserve"> </w:t>
      </w:r>
      <w:r>
        <w:t xml:space="preserve">La calificación anual de cada asignatura se calcula dividiendo la sumatoria de las notas obtenidas en los periodos cursados entre el número total de periodos registrados en el año lectivo (</w:t>
      </w:r>
      <w:r>
        <w:rPr>
          <w:rStyle w:val="VerbatimChar"/>
        </w:rPr>
        <w:t xml:space="preserve">Math.max(periodIds.length, 1)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RN-PRO-002 (Matriz de Clasificación de Promoción):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APROBADO</w:t>
      </w:r>
      <w:r>
        <w:rPr>
          <w:b/>
          <w:bCs/>
        </w:rPr>
        <w:t xml:space="preserve">:</w:t>
      </w:r>
      <w:r>
        <w:t xml:space="preserve"> </w:t>
      </w:r>
      <w:r>
        <w:t xml:space="preserve">0 asignaturas reprobadas.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PENDIENTE_RECUPERACION</w:t>
      </w:r>
      <w:r>
        <w:rPr>
          <w:b/>
          <w:bCs/>
        </w:rPr>
        <w:t xml:space="preserve">:</w:t>
      </w:r>
      <w:r>
        <w:t xml:space="preserve"> </w:t>
      </w:r>
      <w:r>
        <w:t xml:space="preserve">1 a 2 asignaturas reprobadas (por debajo de</w:t>
      </w:r>
      <w:r>
        <w:t xml:space="preserve"> </w:t>
      </w:r>
      <w:r>
        <w:rPr>
          <w:rStyle w:val="VerbatimChar"/>
        </w:rPr>
        <w:t xml:space="preserve">nota_aprobacion</w:t>
      </w:r>
      <w:r>
        <w:t xml:space="preserve">, defecto 3.0).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NO_PROMOVIDO</w:t>
      </w:r>
      <w:r>
        <w:rPr>
          <w:b/>
          <w:bCs/>
        </w:rPr>
        <w:t xml:space="preserve">:</w:t>
      </w:r>
      <w:r>
        <w:t xml:space="preserve"> </w:t>
      </w:r>
      <w:r>
        <w:t xml:space="preserve">3 o más asignaturas reprobadas (o el umbral configurado en</w:t>
      </w:r>
      <w:r>
        <w:t xml:space="preserve"> </w:t>
      </w:r>
      <w:r>
        <w:rPr>
          <w:rStyle w:val="VerbatimChar"/>
        </w:rPr>
        <w:t xml:space="preserve">configuracion_colegio.materias_reprobatorias_promocion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RN-PRO-003 (Detección Dinámica de Graduandos y Graduación Automática):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getMaxGradeIdForSchool</w:t>
      </w:r>
      <w:r>
        <w:t xml:space="preserve"> </w:t>
      </w:r>
      <w:r>
        <w:t xml:space="preserve">resuelve el grado superior de la institución. Si la decisión directiva es</w:t>
      </w:r>
      <w:r>
        <w:t xml:space="preserve"> </w:t>
      </w:r>
      <w:r>
        <w:rPr>
          <w:rStyle w:val="VerbatimChar"/>
        </w:rPr>
        <w:t xml:space="preserve">PROMOVER_SIGUIENTE_GRADO</w:t>
      </w:r>
      <w:r>
        <w:t xml:space="preserve"> </w:t>
      </w:r>
      <w:r>
        <w:t xml:space="preserve">sobre un alumno del último grado, el sistema actualiza automáticamente su ficha a</w:t>
      </w:r>
      <w:r>
        <w:t xml:space="preserve"> </w:t>
      </w:r>
      <w:r>
        <w:rPr>
          <w:rStyle w:val="VerbatimChar"/>
        </w:rPr>
        <w:t xml:space="preserve">estudiante.estado = 'GRADUADO'</w:t>
      </w:r>
      <w:r>
        <w:t xml:space="preserve">, crea/actualiza su registro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 </w:t>
      </w:r>
      <w:r>
        <w:t xml:space="preserve">y deja</w:t>
      </w:r>
      <w:r>
        <w:t xml:space="preserve"> </w:t>
      </w:r>
      <w:r>
        <w:rPr>
          <w:rStyle w:val="VerbatimChar"/>
        </w:rPr>
        <w:t xml:space="preserve">id_grado_asignado = null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RN-PRO-004 (Condición de Periodo Final para Decisiones — RN-19.5):</w:t>
      </w:r>
      <w:r>
        <w:t xml:space="preserve"> </w:t>
      </w:r>
      <w:r>
        <w:t xml:space="preserve">No se permite registrar decisiones de promoción anual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si el año escolar no se encuentra en su periodo final o no ha completado el cierre mínimo de periodos (</w:t>
      </w:r>
      <w:r>
        <w:rPr>
          <w:rStyle w:val="VerbatimChar"/>
        </w:rPr>
        <w:t xml:space="preserve">closedPeriodsCount &gt;= totalPeriodsCount - 1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RN-PRO-005 (Advertencia Informativa no Bloqueante en Matrícula):</w:t>
      </w:r>
      <w:r>
        <w:t xml:space="preserve"> </w:t>
      </w:r>
      <w:r>
        <w:t xml:space="preserve">Durante el proceso de matrícula,</w:t>
      </w:r>
      <w:r>
        <w:t xml:space="preserve"> </w:t>
      </w:r>
      <w:r>
        <w:rPr>
          <w:rStyle w:val="VerbatimChar"/>
        </w:rPr>
        <w:t xml:space="preserve">/check-warning</w:t>
      </w:r>
      <w:r>
        <w:t xml:space="preserve"> </w:t>
      </w:r>
      <w:r>
        <w:t xml:space="preserve">evalúa si el estudiante reprobó el año anterior. Si existen reprobaciones, despliega una alerta informativa con el listado de materias reprobadas sin bloquear el trámite de matrícula.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RN-PRO-006 (Inmutabilidad de Decisiones en Años Cerrados):</w:t>
      </w:r>
      <w:r>
        <w:t xml:space="preserve"> </w:t>
      </w:r>
      <w:r>
        <w:t xml:space="preserve">Se prohíbe registrar o modificar decisiones de promoción sobre años lectivos que ya se encuentren formalmente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implementación-del-módulo"/>
    <w:p>
      <w:pPr>
        <w:pStyle w:val="Heading2"/>
      </w:pPr>
      <w:r>
        <w:t xml:space="preserve">5. Implementación del Módulo</w:t>
      </w:r>
    </w:p>
    <w:bookmarkStart w:id="15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de Seguimiento y Promoción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academicTrackingController.ts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getPeriodAcademicTracking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getAnnualConsolidation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getStudentAcademicHistory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checkStudentAcademicWarning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recordDirectiveDecision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getMaxGradeIdForSchool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 de Administración Académica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academicAdmin.routes.ts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Definición y middleware de seguridad para directivos.</w:t>
            </w:r>
          </w:p>
        </w:tc>
      </w:tr>
    </w:tbl>
    <w:bookmarkEnd w:id="15"/>
    <w:bookmarkStart w:id="18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de Seguimiento y Promoción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AcademicTrackingView.vue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Vista directiva con 3 pestañas: Seguimiento Periodo/Acumulado (filtro graduandos 🎓), Consolidado Anual de Promoción (modal de decisión) e Historial Multi-Anual.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 de Advertencia en Matrícula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FinalRegistration.vue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Alerta interactiva que muestra el historial de reprobación en matrícula.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modelo-de-datos"/>
    <w:p>
      <w:pPr>
        <w:pStyle w:val="Heading2"/>
      </w:pPr>
      <w:r>
        <w:t xml:space="preserve">6. Modelo de Datos</w:t>
      </w:r>
    </w:p>
    <w:bookmarkStart w:id="20" w:name="tabla-decision_promocion_directiv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decision_promocion_directivo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id_decision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decisión.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resultado_calculado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resultado_consolidado_anual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NO_PROMOVIDO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PENDIENTE_RECUPERACION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PENDIENTE_DECISION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decision_tomada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decision_promocion_tipo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PROMOVER_SIGUIENTE_GRADO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MANTENER_GRADO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MATRICULA_CONDICIONADA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OTRA_DECISION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id_grado_anterior</w:t>
            </w:r>
          </w:p>
        </w:tc>
        <w:tc>
          <w:tcPr/>
          <w:p>
            <w:pPr>
              <w:pStyle w:val="Compact"/>
            </w:pPr>
            <w:r>
              <w:t xml:space="preserve">INT FK (NULLable)</w:t>
            </w:r>
          </w:p>
        </w:tc>
        <w:tc>
          <w:tcPr/>
          <w:p>
            <w:pPr>
              <w:pStyle w:val="Compact"/>
            </w:pPr>
            <w:r>
              <w:t xml:space="preserve">Grado cursado.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id_grado_asignado</w:t>
            </w:r>
          </w:p>
        </w:tc>
        <w:tc>
          <w:tcPr/>
          <w:p>
            <w:pPr>
              <w:pStyle w:val="Compact"/>
            </w:pPr>
            <w:r>
              <w:t xml:space="preserve">INT FK (NULLable)</w:t>
            </w:r>
          </w:p>
        </w:tc>
        <w:tc>
          <w:tcPr/>
          <w:p>
            <w:pPr>
              <w:pStyle w:val="Compact"/>
            </w:pPr>
            <w:r>
              <w:t xml:space="preserve">Grado de destino (NULL si se gradúa).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id_usuario_decision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Directivo que registró la decisión.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fecha_decision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del 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Justificación directiva.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(id_estudiante, id_colegio, id_anio_anterior)</w:t>
            </w:r>
          </w:p>
        </w:tc>
      </w:tr>
    </w:tbl>
    <w:bookmarkEnd w:id="20"/>
    <w:bookmarkStart w:id="21" w:name="tabla-registro_graduado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registro_graduados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id_graduado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del registro oficial de graduación.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graduado.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 en que culminó estudios.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fecha_graduacion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oficial de graduación.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Anotaciones del acta de grado.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id_usuario_registro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Directivo responsable.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Cierre de Periodo y Calificaciones:</w:t>
      </w:r>
      <w:r>
        <w:t xml:space="preserve"> </w:t>
      </w:r>
      <w:r>
        <w:t xml:space="preserve">Consume los resultados de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 </w:t>
      </w:r>
      <w:r>
        <w:t xml:space="preserve">de todos los periodos.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Matrículas e Inscripciones:</w:t>
      </w:r>
      <w:r>
        <w:t xml:space="preserve"> </w:t>
      </w:r>
      <w:r>
        <w:t xml:space="preserve">Alimenta la advertencia de</w:t>
      </w:r>
      <w:r>
        <w:t xml:space="preserve"> </w:t>
      </w:r>
      <w:r>
        <w:rPr>
          <w:rStyle w:val="VerbatimChar"/>
        </w:rPr>
        <w:t xml:space="preserve">/check-warning</w:t>
      </w:r>
      <w:r>
        <w:t xml:space="preserve"> </w:t>
      </w:r>
      <w:r>
        <w:t xml:space="preserve">durante la formalización 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Estudiantes y Estados:</w:t>
      </w:r>
      <w:r>
        <w:t xml:space="preserve"> </w:t>
      </w:r>
      <w:r>
        <w:t xml:space="preserve">Actualiza el estado del alumno a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cuando se promueve en el último grado.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Estructura Escolar:</w:t>
      </w:r>
      <w:r>
        <w:t xml:space="preserve"> </w:t>
      </w:r>
      <w:r>
        <w:rPr>
          <w:rStyle w:val="VerbatimChar"/>
        </w:rPr>
        <w:t xml:space="preserve">getMaxGradeIdForSchool</w:t>
      </w:r>
      <w:r>
        <w:t xml:space="preserve"> </w:t>
      </w:r>
      <w:r>
        <w:t xml:space="preserve">interactúa con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 </w:t>
      </w:r>
      <w:r>
        <w:t xml:space="preserve">para determinar dinámicamente los graduandos.</w:t>
      </w:r>
    </w:p>
    <w:p>
      <w:r>
        <w:pict>
          <v:rect style="width:0;height:1.5pt" o:hralign="center" o:hrstd="t" o:hr="t"/>
        </w:pict>
      </w:r>
    </w:p>
    <w:bookmarkEnd w:id="23"/>
    <w:bookmarkStart w:id="24" w:name="decisiones-de-diseño"/>
    <w:p>
      <w:pPr>
        <w:pStyle w:val="Heading2"/>
      </w:pPr>
      <w:r>
        <w:t xml:space="preserve">8.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Detección Dinámica de Último Grado sin Hardcoding</w:t>
            </w:r>
          </w:p>
        </w:tc>
        <w:tc>
          <w:tcPr/>
          <w:p>
            <w:pPr>
              <w:pStyle w:val="Compact"/>
            </w:pPr>
            <w:r>
              <w:t xml:space="preserve">Permite que colegios que solo ofrecen hasta Primaria (Grado 5°) o Básica Secundaria (Grado 9°) gradúen correctamente a sus estudiantes sin depender de un Grado 11 fijo.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Advertencia no Bloqueante en Matrícula</w:t>
            </w:r>
          </w:p>
        </w:tc>
        <w:tc>
          <w:tcPr/>
          <w:p>
            <w:pPr>
              <w:pStyle w:val="Compact"/>
            </w:pPr>
            <w:r>
              <w:t xml:space="preserve">Respeta la autonomía directiva institucional para permitir matrículas condicionadas o acuerdos pedagógicos especiales sin trabas rígidas en el software.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Restricción Única por Año y Estudiante</w:t>
            </w:r>
          </w:p>
        </w:tc>
        <w:tc>
          <w:tcPr/>
          <w:p>
            <w:pPr>
              <w:pStyle w:val="Compact"/>
            </w:pPr>
            <w:r>
              <w:t xml:space="preserve">Garantiza que solo exista una decisión oficial de promoción vigente por estudiante y año lectivo evaluado.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/academicTrackingController.ts" TargetMode="External" /><Relationship Type="http://schemas.openxmlformats.org/officeDocument/2006/relationships/hyperlink" Id="rId14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frontend/src/views/admin/AcademicTrackingView.vue" TargetMode="External" /><Relationship Type="http://schemas.openxmlformats.org/officeDocument/2006/relationships/hyperlink" Id="rId17" Target="file:///c:/Users/alejo/Downloads/segundoProyecto/frontend/src/views/admin/FinalRegistration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/academicTrackingController.ts" TargetMode="External" /><Relationship Type="http://schemas.openxmlformats.org/officeDocument/2006/relationships/hyperlink" Id="rId14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frontend/src/views/admin/AcademicTrackingView.vue" TargetMode="External" /><Relationship Type="http://schemas.openxmlformats.org/officeDocument/2006/relationships/hyperlink" Id="rId17" Target="file:///c:/Users/alejo/Downloads/segundoProyecto/frontend/src/views/admin/FinalRegistration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