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fcfd2d80acbcb080212f3d4a659ed6169d9c8a"/>
    <w:p>
      <w:pPr>
        <w:pStyle w:val="Heading1"/>
      </w:pPr>
      <w:r>
        <w:t xml:space="preserve">Historias de Usuario — Autenticación y Sesiones</w:t>
      </w:r>
    </w:p>
    <w:p>
      <w:pPr>
        <w:pStyle w:val="FirstParagraph"/>
      </w:pPr>
      <w:r>
        <w:t xml:space="preserve">Este documento contiene las historias de usuario implementadas para el módulo de Autenticación, Sesiones y Perfil de AcademiaNeiva.</w:t>
      </w:r>
    </w:p>
    <w:p>
      <w:r>
        <w:pict>
          <v:rect style="width:0;height:1.5pt" o:hralign="center" o:hrstd="t" o:hr="t"/>
        </w:pict>
      </w:r>
    </w:p>
    <w:bookmarkEnd w:id="9"/>
    <w:bookmarkStart w:id="16" w:name="Xdba6db9cf7c2b400159ad5c1832d8c7a5736928"/>
    <w:p>
      <w:pPr>
        <w:pStyle w:val="Heading1"/>
      </w:pPr>
      <w:r>
        <w:t xml:space="preserve">HU-AUT-001: Iniciar Sesión (Directivos, Docentes, Padres y Administradores)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del sistema (Directivo, Docente, Padre de Familia o Administrador General)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mi correo electrónico y contraseña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acceder de forma segura al dashboard correspondiente a mi rol.</w:t>
      </w:r>
    </w:p>
    <w:bookmarkEnd w:id="10"/>
    <w:bookmarkStart w:id="11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Permite a los usuarios administrativos y acudientes autenticarse en la plataforma mediante sus credenciales estándar. Al tener éxito, el sistema genera un token JWT que almacena sus roles y el colegio al que pertenecen.</w:t>
      </w:r>
    </w:p>
    <w:bookmarkEnd w:id="11"/>
    <w:bookmarkStart w:id="12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correo electrónico debe estar registrado y activo en el sistema.</w:t>
      </w:r>
    </w:p>
    <w:p>
      <w:pPr>
        <w:pStyle w:val="Compact"/>
        <w:numPr>
          <w:ilvl w:val="0"/>
          <w:numId w:val="1001"/>
        </w:numPr>
      </w:pPr>
      <w:r>
        <w:t xml:space="preserve">Si el usuario está suspendido, baneado o eliminado, se deniega el inicio de sesión indicando que su cuenta se encuentra inactiva.</w:t>
      </w:r>
    </w:p>
    <w:p>
      <w:pPr>
        <w:pStyle w:val="Compact"/>
        <w:numPr>
          <w:ilvl w:val="0"/>
          <w:numId w:val="1001"/>
        </w:numPr>
      </w:pPr>
      <w:r>
        <w:t xml:space="preserve">Ante credenciales incorrectas, el sistema responde con un mensaje genérico para evitar la enumeración de cuentas.</w:t>
      </w:r>
    </w:p>
    <w:p>
      <w:pPr>
        <w:pStyle w:val="Compact"/>
        <w:numPr>
          <w:ilvl w:val="0"/>
          <w:numId w:val="1001"/>
        </w:numPr>
      </w:pPr>
      <w:r>
        <w:t xml:space="preserve">Aplica un límite de seguridad de máximo 10 intentos fallidos de inicio de sesión por dirección IP cada 15 minutos.</w:t>
      </w:r>
    </w:p>
    <w:p>
      <w:pPr>
        <w:pStyle w:val="Compact"/>
        <w:numPr>
          <w:ilvl w:val="0"/>
          <w:numId w:val="1001"/>
        </w:numPr>
      </w:pPr>
      <w:r>
        <w:t xml:space="preserve">Al autenticarse con éxito, se retorna un token JWT que es almacenado en la store local del frontend.</w:t>
      </w:r>
    </w:p>
    <w:bookmarkEnd w:id="12"/>
    <w:bookmarkStart w:id="15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Docente, Padre, Administrador General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RN-AUT-001, RN-AUT-002, RN-AUT-007, RN-AUT-008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LoginView.vue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4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login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2c5b21c5aa30fd773e1cefde3c89f077d9dfa48"/>
    <w:p>
      <w:pPr>
        <w:pStyle w:val="Heading1"/>
      </w:pPr>
      <w:r>
        <w:t xml:space="preserve">HU-AUT-002: Iniciar Sesión de Estudiante (Portal Estudiantil)</w:t>
      </w:r>
    </w:p>
    <w:bookmarkStart w:id="17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estudiante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con mi código de estudiante y contraseña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consultar mi rendimiento académico, fallas de asistencia y boletines.</w:t>
      </w:r>
    </w:p>
    <w:bookmarkEnd w:id="17"/>
    <w:bookmarkStart w:id="18" w:name="descripción-1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Permite a los estudiantes del colegio acceder a su portal personal utilizando el código alfanumérico institucional en lugar de una dirección de correo electrónico tradicional.</w:t>
      </w:r>
    </w:p>
    <w:bookmarkEnd w:id="18"/>
    <w:bookmarkStart w:id="19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estudiante debe ingresar su código único y su contraseña asignada.</w:t>
      </w:r>
    </w:p>
    <w:p>
      <w:pPr>
        <w:pStyle w:val="Compact"/>
        <w:numPr>
          <w:ilvl w:val="0"/>
          <w:numId w:val="1006"/>
        </w:numPr>
      </w:pPr>
      <w:r>
        <w:t xml:space="preserve">Si el estudiante tiene un estado personal de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, el inicio de sesión es rechazado inmediatamente con un error de cuenta inactiva.</w:t>
      </w:r>
    </w:p>
    <w:p>
      <w:pPr>
        <w:pStyle w:val="Compact"/>
        <w:numPr>
          <w:ilvl w:val="0"/>
          <w:numId w:val="1006"/>
        </w:numPr>
      </w:pPr>
      <w:r>
        <w:t xml:space="preserve">El usuario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asociado al estudiante debe estar marcado como</w:t>
      </w:r>
      <w:r>
        <w:t xml:space="preserve"> </w:t>
      </w:r>
      <w:r>
        <w:rPr>
          <w:rStyle w:val="VerbatimChar"/>
        </w:rPr>
        <w:t xml:space="preserve">activo = true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Ante credenciales incorrectas, el sistema responde con error de autenticación.</w:t>
      </w:r>
    </w:p>
    <w:p>
      <w:pPr>
        <w:pStyle w:val="Compact"/>
        <w:numPr>
          <w:ilvl w:val="0"/>
          <w:numId w:val="1006"/>
        </w:numPr>
      </w:pPr>
      <w:r>
        <w:t xml:space="preserve">Aplica el límite de seguridad de máximo 10 intentos de inicio de sesión cada 15 minutos.</w:t>
      </w:r>
    </w:p>
    <w:bookmarkEnd w:id="19"/>
    <w:bookmarkStart w:id="20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Estudiante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RN-AUT-002, RN-AUT-006, RN-AUT-007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/api/auth/student-login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3">
        <w:r>
          <w:rPr>
            <w:rStyle w:val="Hyperlink"/>
          </w:rPr>
          <w:t xml:space="preserve">LoginView.vue</w:t>
        </w:r>
      </w:hyperlink>
      <w:r>
        <w:t xml:space="preserve"> </w:t>
      </w:r>
      <w:r>
        <w:t xml:space="preserve">(Sección de pestaña estudiante)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4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studentLogin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20012ff8ba3ed81ae61654214d2e22d9a3fe31d"/>
    <w:p>
      <w:pPr>
        <w:pStyle w:val="Heading1"/>
      </w:pPr>
      <w:r>
        <w:t xml:space="preserve">HU-AUT-003: Solicitar Recuperación de Contraseña</w:t>
      </w:r>
    </w:p>
    <w:bookmarkStart w:id="22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que olvidó sus credenciales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mi correo electrónico en el formulario de recuperación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recibir un mensaje con instrucciones y un enlace seguro para restablecer mi contraseña.</w:t>
      </w:r>
    </w:p>
    <w:bookmarkEnd w:id="22"/>
    <w:bookmarkStart w:id="23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Si el correo electrónico no está registrado en el sistema, la respuesta del servidor es exitosa por motivos de privacidad, pero no se emite ningún email.</w:t>
      </w:r>
    </w:p>
    <w:p>
      <w:pPr>
        <w:pStyle w:val="Compact"/>
        <w:numPr>
          <w:ilvl w:val="0"/>
          <w:numId w:val="1011"/>
        </w:numPr>
      </w:pPr>
      <w:r>
        <w:t xml:space="preserve">Si el correo es válido, el sistema genera un token de un solo uso con expiración corta (2 horas).</w:t>
      </w:r>
    </w:p>
    <w:p>
      <w:pPr>
        <w:pStyle w:val="Compact"/>
        <w:numPr>
          <w:ilvl w:val="0"/>
          <w:numId w:val="1011"/>
        </w:numPr>
      </w:pPr>
      <w:r>
        <w:t xml:space="preserve">Se envía un mensaje al correo del usuario con el enlace formateado hacia la URL del frontend con el token generado.</w:t>
      </w:r>
    </w:p>
    <w:bookmarkEnd w:id="23"/>
    <w:bookmarkStart w:id="27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Público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/api/auth/forgot-password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24">
        <w:r>
          <w:rPr>
            <w:rStyle w:val="Hyperlink"/>
          </w:rPr>
          <w:t xml:space="preserve">ForgotPasswordView.vue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25">
        <w:r>
          <w:rPr>
            <w:rStyle w:val="Hyperlink"/>
          </w:rPr>
          <w:t xml:space="preserve">passwordResetController.ts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forgotPassword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hyperlink r:id="rId26">
        <w:r>
          <w:rPr>
            <w:rStyle w:val="Hyperlink"/>
          </w:rPr>
          <w:t xml:space="preserve">notificationService.ts</w:t>
        </w:r>
      </w:hyperlink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1f610bb8db5af679c469e711ae92b6bf6dc2689"/>
    <w:p>
      <w:pPr>
        <w:pStyle w:val="Heading1"/>
      </w:pPr>
      <w:r>
        <w:t xml:space="preserve">HU-AUT-004: Restablecer Contraseña con Token</w:t>
      </w:r>
    </w:p>
    <w:bookmarkStart w:id="29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que solicitó recuperar su cuenta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una nueva contraseña a través del enlace recibido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actualizar mis credenciales y volver a ingresar al sistema.</w:t>
      </w:r>
    </w:p>
    <w:bookmarkEnd w:id="29"/>
    <w:bookmarkStart w:id="30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La petición exige el token generado en la URL del enlace y la nueva contraseña.</w:t>
      </w:r>
    </w:p>
    <w:p>
      <w:pPr>
        <w:pStyle w:val="Compact"/>
        <w:numPr>
          <w:ilvl w:val="0"/>
          <w:numId w:val="1016"/>
        </w:numPr>
      </w:pPr>
      <w:r>
        <w:t xml:space="preserve">Si el token ha expirado, es inválido o ya fue usado, se rechaza la solicitud de forma explícita.</w:t>
      </w:r>
    </w:p>
    <w:p>
      <w:pPr>
        <w:pStyle w:val="Compact"/>
        <w:numPr>
          <w:ilvl w:val="0"/>
          <w:numId w:val="1016"/>
        </w:numPr>
      </w:pPr>
      <w:r>
        <w:t xml:space="preserve">La nueva contraseña debe cumplir con los requisitos mínimos de seguridad.</w:t>
      </w:r>
    </w:p>
    <w:p>
      <w:pPr>
        <w:pStyle w:val="Compact"/>
        <w:numPr>
          <w:ilvl w:val="0"/>
          <w:numId w:val="1016"/>
        </w:numPr>
      </w:pPr>
      <w:r>
        <w:t xml:space="preserve">Al procesarse correctamente, la contraseña anterior es sobrescrita mediante hash bcrypt, invalidando los tokens anteriores.</w:t>
      </w:r>
    </w:p>
    <w:bookmarkEnd w:id="30"/>
    <w:bookmarkStart w:id="32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Público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/api/auth/reset-password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31">
        <w:r>
          <w:rPr>
            <w:rStyle w:val="Hyperlink"/>
          </w:rPr>
          <w:t xml:space="preserve">ResetPasswordView.vue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25">
        <w:r>
          <w:rPr>
            <w:rStyle w:val="Hyperlink"/>
          </w:rPr>
          <w:t xml:space="preserve">passwordResetController.ts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resetPassword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37656f83efebf40d419692a4e67fa8e5acf7ee4"/>
    <w:p>
      <w:pPr>
        <w:pStyle w:val="Heading1"/>
      </w:pPr>
      <w:r>
        <w:t xml:space="preserve">HU-AUT-005: Visualizar Información de Perfil</w:t>
      </w:r>
    </w:p>
    <w:bookmarkStart w:id="34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autenticado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a la configuración de mi cuenta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visualizar mis datos personales básicos e institucionales registrados.</w:t>
      </w:r>
    </w:p>
    <w:bookmarkEnd w:id="34"/>
    <w:bookmarkStart w:id="35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La solicitud requiere un token JWT válido de sesión.</w:t>
      </w:r>
    </w:p>
    <w:p>
      <w:pPr>
        <w:pStyle w:val="Compact"/>
        <w:numPr>
          <w:ilvl w:val="0"/>
          <w:numId w:val="1021"/>
        </w:numPr>
      </w:pPr>
      <w:r>
        <w:t xml:space="preserve">Retorna nombre, apellido, email, tipo de documento, número de documento, rol y la identidad visual del colegio correspondiente.</w:t>
      </w:r>
    </w:p>
    <w:bookmarkEnd w:id="35"/>
    <w:bookmarkStart w:id="37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Baja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Docente, Padre, Estudiante, Administrador General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GET /api/auth/profile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36">
        <w:r>
          <w:rPr>
            <w:rStyle w:val="Hyperlink"/>
          </w:rPr>
          <w:t xml:space="preserve">ProfileView.vue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14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getUserProfile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1d1db2d44ff08e2a51e43edbcb24ee1779abc0d"/>
    <w:p>
      <w:pPr>
        <w:pStyle w:val="Heading1"/>
      </w:pPr>
      <w:r>
        <w:t xml:space="preserve">HU-AUT-006: Actualizar Datos de la Cuenta (Email y Contraseña)</w:t>
      </w:r>
    </w:p>
    <w:bookmarkStart w:id="39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autenticado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modificar mi correo de contacto o ingresar una nueva contraseña en mi perfil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mantener actualizada mi información personal y proteger mi cuenta.</w:t>
      </w:r>
    </w:p>
    <w:bookmarkEnd w:id="39"/>
    <w:bookmarkStart w:id="40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6"/>
        </w:numPr>
      </w:pPr>
      <w:r>
        <w:t xml:space="preserve">Para cambiar la contraseña, se exige ingresar la contraseña actual para verificar la identidad.</w:t>
      </w:r>
    </w:p>
    <w:p>
      <w:pPr>
        <w:pStyle w:val="Compact"/>
        <w:numPr>
          <w:ilvl w:val="0"/>
          <w:numId w:val="1026"/>
        </w:numPr>
      </w:pPr>
      <w:r>
        <w:t xml:space="preserve">El nuevo correo no debe estar en uso por otra cuenta en la base de datos.</w:t>
      </w:r>
    </w:p>
    <w:p>
      <w:pPr>
        <w:pStyle w:val="Compact"/>
        <w:numPr>
          <w:ilvl w:val="0"/>
          <w:numId w:val="1026"/>
        </w:numPr>
      </w:pPr>
      <w:r>
        <w:t xml:space="preserve">Tras cambiar la contraseña con éxito, el sistema actualiza la marca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 </w:t>
      </w:r>
      <w:r>
        <w:t xml:space="preserve">en base de datos para invalidar las sesiones iniciadas en otros dispositivos de forma inmediata.</w:t>
      </w:r>
    </w:p>
    <w:bookmarkEnd w:id="40"/>
    <w:bookmarkStart w:id="41" w:name="detalles-técnicos-5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Docente, Padre, Estudiante, Administrador General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RN-AUT-003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PUT /api/auth/profile/email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PUT /api/auth/profile/password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9"/>
        </w:numPr>
      </w:pPr>
      <w:hyperlink r:id="rId36">
        <w:r>
          <w:rPr>
            <w:rStyle w:val="Hyperlink"/>
          </w:rPr>
          <w:t xml:space="preserve">ProfileView.vue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0"/>
        </w:numPr>
      </w:pPr>
      <w:hyperlink r:id="rId14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updateProfileEmail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updateProfilePassword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eea2c7fe1dec904835592eeec77e69403ff4268"/>
    <w:p>
      <w:pPr>
        <w:pStyle w:val="Heading1"/>
      </w:pPr>
      <w:r>
        <w:t xml:space="preserve">HU-AUT-007: Consultar Directorio Institucional</w:t>
      </w:r>
    </w:p>
    <w:bookmarkStart w:id="43" w:name="historia-6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miembro activo de la institución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acceder a la pestaña de directorio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buscar y consultar los correos electrónicos de los docentes y directivos de mi colegio.</w:t>
      </w:r>
    </w:p>
    <w:bookmarkEnd w:id="43"/>
    <w:bookmarkStart w:id="44" w:name="criterios-de-aceptación-6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31"/>
        </w:numPr>
      </w:pPr>
      <w:r>
        <w:t xml:space="preserve">La vista solo está disponible para usuarios con sesión iniciada.</w:t>
      </w:r>
    </w:p>
    <w:p>
      <w:pPr>
        <w:pStyle w:val="Compact"/>
        <w:numPr>
          <w:ilvl w:val="0"/>
          <w:numId w:val="1031"/>
        </w:numPr>
      </w:pPr>
      <w:r>
        <w:t xml:space="preserve">Muestra los nombres, apellidos, rol e email de los funcionarios de la misma institución.</w:t>
      </w:r>
    </w:p>
    <w:p>
      <w:pPr>
        <w:pStyle w:val="Compact"/>
        <w:numPr>
          <w:ilvl w:val="0"/>
          <w:numId w:val="1031"/>
        </w:numPr>
      </w:pPr>
      <w:r>
        <w:t xml:space="preserve">Los estudiantes y padres pueden ver el listado de docentes del colegio.</w:t>
      </w:r>
    </w:p>
    <w:bookmarkEnd w:id="44"/>
    <w:bookmarkStart w:id="46" w:name="detalles-técnicos-6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Baja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Docente, Padre, Estudiante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GET /api/auth/directory</w:t>
      </w:r>
      <w:r>
        <w:t xml:space="preserve"> </w:t>
      </w:r>
      <w:r>
        <w:t xml:space="preserve">(o ruta integrada en vistas compartidas)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34"/>
        </w:numPr>
      </w:pPr>
      <w:hyperlink r:id="rId45">
        <w:r>
          <w:rPr>
            <w:rStyle w:val="Hyperlink"/>
          </w:rPr>
          <w:t xml:space="preserve">DirectoryView.vue</w:t>
        </w:r>
      </w:hyperlink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file:///c:/Users/alejo/Downloads/segundoProyecto/backend/src/controllers/authController.ts" TargetMode="External" /><Relationship Type="http://schemas.openxmlformats.org/officeDocument/2006/relationships/hyperlink" Id="rId25" Target="file:///c:/Users/alejo/Downloads/segundoProyecto/backend/src/controllers/passwordResetController.ts" TargetMode="External" /><Relationship Type="http://schemas.openxmlformats.org/officeDocument/2006/relationships/hyperlink" Id="rId26" Target="file:///c:/Users/alejo/Downloads/segundoProyecto/backend/src/services/notificationService.ts" TargetMode="External" /><Relationship Type="http://schemas.openxmlformats.org/officeDocument/2006/relationships/hyperlink" Id="rId24" Target="file:///c:/Users/alejo/Downloads/segundoProyecto/frontend/src/views/auth/ForgotPasswordView.vue" TargetMode="External" /><Relationship Type="http://schemas.openxmlformats.org/officeDocument/2006/relationships/hyperlink" Id="rId13" Target="file:///c:/Users/alejo/Downloads/segundoProyecto/frontend/src/views/auth/LoginView.vue" TargetMode="External" /><Relationship Type="http://schemas.openxmlformats.org/officeDocument/2006/relationships/hyperlink" Id="rId31" Target="file:///c:/Users/alejo/Downloads/segundoProyecto/frontend/src/views/auth/ResetPasswordView.vue" TargetMode="External" /><Relationship Type="http://schemas.openxmlformats.org/officeDocument/2006/relationships/hyperlink" Id="rId45" Target="file:///c:/Users/alejo/Downloads/segundoProyecto/frontend/src/views/shared/DirectoryView.vue" TargetMode="External" /><Relationship Type="http://schemas.openxmlformats.org/officeDocument/2006/relationships/hyperlink" Id="rId36" Target="file:///c:/Users/alejo/Downloads/segundoProyecto/frontend/src/views/shared/Profile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file:///c:/Users/alejo/Downloads/segundoProyecto/backend/src/controllers/authController.ts" TargetMode="External" /><Relationship Type="http://schemas.openxmlformats.org/officeDocument/2006/relationships/hyperlink" Id="rId25" Target="file:///c:/Users/alejo/Downloads/segundoProyecto/backend/src/controllers/passwordResetController.ts" TargetMode="External" /><Relationship Type="http://schemas.openxmlformats.org/officeDocument/2006/relationships/hyperlink" Id="rId26" Target="file:///c:/Users/alejo/Downloads/segundoProyecto/backend/src/services/notificationService.ts" TargetMode="External" /><Relationship Type="http://schemas.openxmlformats.org/officeDocument/2006/relationships/hyperlink" Id="rId24" Target="file:///c:/Users/alejo/Downloads/segundoProyecto/frontend/src/views/auth/ForgotPasswordView.vue" TargetMode="External" /><Relationship Type="http://schemas.openxmlformats.org/officeDocument/2006/relationships/hyperlink" Id="rId13" Target="file:///c:/Users/alejo/Downloads/segundoProyecto/frontend/src/views/auth/LoginView.vue" TargetMode="External" /><Relationship Type="http://schemas.openxmlformats.org/officeDocument/2006/relationships/hyperlink" Id="rId31" Target="file:///c:/Users/alejo/Downloads/segundoProyecto/frontend/src/views/auth/ResetPasswordView.vue" TargetMode="External" /><Relationship Type="http://schemas.openxmlformats.org/officeDocument/2006/relationships/hyperlink" Id="rId45" Target="file:///c:/Users/alejo/Downloads/segundoProyecto/frontend/src/views/shared/DirectoryView.vue" TargetMode="External" /><Relationship Type="http://schemas.openxmlformats.org/officeDocument/2006/relationships/hyperlink" Id="rId36" Target="file:///c:/Users/alejo/Downloads/segundoProyecto/frontend/src/views/shared/Profile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2026-08-17T21:33:03Z</dcterms:created>
  <dcterms:modified xsi:type="dcterms:W3CDTF">2026-08-17T21:33:03Z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