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Xe3ec04d7e9ecd6f3afc60e84f042c727c66c137"/>
    <w:p>
      <w:pPr>
        <w:pStyle w:val="Heading1"/>
      </w:pPr>
      <w:r>
        <w:t xml:space="preserve">Historias de Usuario — Gestión de Padres de Familia</w:t>
      </w:r>
    </w:p>
    <w:p>
      <w:pPr>
        <w:pStyle w:val="FirstParagraph"/>
      </w:pPr>
      <w:r>
        <w:t xml:space="preserve">Este documento contiene las historias de usuario implementadas para el módulo de Gestión de Padres de Familia (Acudientes) de AcademiaNeiva.</w:t>
      </w:r>
    </w:p>
    <w:p>
      <w:r>
        <w:pict>
          <v:rect style="width:0;height:1.5pt" o:hralign="center" o:hrstd="t" o:hr="t"/>
        </w:pict>
      </w:r>
    </w:p>
    <w:bookmarkEnd w:id="9"/>
    <w:bookmarkStart w:id="15" w:name="Xeb7361173d24bca0876e118c7ae28bc3632bfc4"/>
    <w:p>
      <w:pPr>
        <w:pStyle w:val="Heading1"/>
      </w:pPr>
      <w:r>
        <w:t xml:space="preserve">HU-PAD-001: Consultar y Filtrar Lista de Padres de Familia</w:t>
      </w:r>
    </w:p>
    <w:bookmarkStart w:id="10" w:name="historia"/>
    <w:p>
      <w:pPr>
        <w:pStyle w:val="Heading2"/>
      </w:pPr>
      <w:r>
        <w:t xml:space="preserve">Historia</w:t>
      </w:r>
    </w:p>
    <w:p>
      <w:pPr>
        <w:pStyle w:val="FirstParagraph"/>
      </w:pPr>
      <w:r>
        <w:rPr>
          <w:b/>
          <w:bCs/>
        </w:rPr>
        <w:t xml:space="preserve">Como</w:t>
      </w:r>
      <w:r>
        <w:t xml:space="preserve"> </w:t>
      </w:r>
      <w:r>
        <w:t xml:space="preserve">directivo del colegio</w:t>
      </w:r>
      <w:r>
        <w:br/>
      </w:r>
      <w:r>
        <w:rPr>
          <w:b/>
          <w:bCs/>
        </w:rPr>
        <w:t xml:space="preserve">Quiero</w:t>
      </w:r>
      <w:r>
        <w:t xml:space="preserve"> </w:t>
      </w:r>
      <w:r>
        <w:t xml:space="preserve">consultar el listado completo de padres de familia acudientes registrados en la institución</w:t>
      </w:r>
      <w:r>
        <w:br/>
      </w:r>
      <w:r>
        <w:rPr>
          <w:b/>
          <w:bCs/>
        </w:rPr>
        <w:t xml:space="preserve">Para</w:t>
      </w:r>
      <w:r>
        <w:t xml:space="preserve"> </w:t>
      </w:r>
      <w:r>
        <w:t xml:space="preserve">realizar búsquedas rápidas, evaluar alertas de estudiantes y filtrar por grado, sección o estado de cuenta.</w:t>
      </w:r>
    </w:p>
    <w:bookmarkEnd w:id="10"/>
    <w:bookmarkStart w:id="11" w:name="criterios-de-aceptación"/>
    <w:p>
      <w:pPr>
        <w:pStyle w:val="Heading2"/>
      </w:pPr>
      <w:r>
        <w:t xml:space="preserve">Criterios de Aceptación</w:t>
      </w:r>
    </w:p>
    <w:p>
      <w:pPr>
        <w:pStyle w:val="Compact"/>
        <w:numPr>
          <w:ilvl w:val="0"/>
          <w:numId w:val="1001"/>
        </w:numPr>
      </w:pPr>
      <w:r>
        <w:t xml:space="preserve">Muestra tarjetas de resumen métrico con: Total Padres, Padres con Alertas Activas y Padres Docentes.</w:t>
      </w:r>
    </w:p>
    <w:p>
      <w:pPr>
        <w:pStyle w:val="Compact"/>
        <w:numPr>
          <w:ilvl w:val="0"/>
          <w:numId w:val="1001"/>
        </w:numPr>
      </w:pPr>
      <w:r>
        <w:t xml:space="preserve">Permite buscar por texto (nombre, apellido, documento o correo).</w:t>
      </w:r>
    </w:p>
    <w:p>
      <w:pPr>
        <w:pStyle w:val="Compact"/>
        <w:numPr>
          <w:ilvl w:val="0"/>
          <w:numId w:val="1001"/>
        </w:numPr>
      </w:pPr>
      <w:r>
        <w:t xml:space="preserve">Permite filtrar por Nivel Escolar, Grado, Sección, Jornada y Estado de Cuenta (</w:t>
      </w:r>
      <w:r>
        <w:rPr>
          <w:rStyle w:val="VerbatimChar"/>
        </w:rPr>
        <w:t xml:space="preserve">Activo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Inactivo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Ofrece un filtro rápido</w:t>
      </w:r>
      <w:r>
        <w:t xml:space="preserve"> </w:t>
      </w:r>
      <w:r>
        <w:rPr>
          <w:rStyle w:val="VerbatimChar"/>
        </w:rPr>
        <w:t xml:space="preserve">👨‍🏫 Padres Docentes</w:t>
      </w:r>
      <w:r>
        <w:t xml:space="preserve"> </w:t>
      </w:r>
      <w:r>
        <w:t xml:space="preserve">para listar únicamente a los acudientes que también pertenecen a la planta docente.</w:t>
      </w:r>
    </w:p>
    <w:p>
      <w:pPr>
        <w:pStyle w:val="Compact"/>
        <w:numPr>
          <w:ilvl w:val="0"/>
          <w:numId w:val="1001"/>
        </w:numPr>
      </w:pPr>
      <w:r>
        <w:t xml:space="preserve">Soporta paginación interactiva y reinicio de filtros a su estado inicial.</w:t>
      </w:r>
    </w:p>
    <w:bookmarkEnd w:id="11"/>
    <w:bookmarkStart w:id="14" w:name="detalles-técnicos"/>
    <w:p>
      <w:pPr>
        <w:pStyle w:val="Heading2"/>
      </w:pPr>
      <w:r>
        <w:t xml:space="preserve">Detalles Técnicos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Prioridad:</w:t>
      </w:r>
      <w:r>
        <w:t xml:space="preserve"> </w:t>
      </w:r>
      <w:r>
        <w:t xml:space="preserve">Alta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Roles involucrados:</w:t>
      </w:r>
      <w:r>
        <w:t xml:space="preserve"> </w:t>
      </w:r>
      <w:r>
        <w:t xml:space="preserve">Directivo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Reglas de negocio relacionadas:</w:t>
      </w:r>
      <w:r>
        <w:t xml:space="preserve"> </w:t>
      </w:r>
      <w:r>
        <w:t xml:space="preserve">RN-PAD-001, RN-PAD-003, RN-PAD-005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Endpoints relacionados:</w:t>
      </w:r>
      <w:r>
        <w:t xml:space="preserve"> </w:t>
      </w:r>
      <w:r>
        <w:rPr>
          <w:rStyle w:val="VerbatimChar"/>
        </w:rPr>
        <w:t xml:space="preserve">GET /api/parents/school/:schoolId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Componentes frontend relacionados:</w:t>
      </w:r>
      <w:r>
        <w:t xml:space="preserve"> </w:t>
      </w:r>
      <w:hyperlink r:id="rId12">
        <w:r>
          <w:rPr>
            <w:rStyle w:val="Hyperlink"/>
          </w:rPr>
          <w:t xml:space="preserve">ParentManagement.vue</w:t>
        </w:r>
      </w:hyperlink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Controllers/Services relacionados:</w:t>
      </w:r>
      <w:r>
        <w:t xml:space="preserve"> </w:t>
      </w:r>
      <w:hyperlink r:id="rId13">
        <w:r>
          <w:rPr>
            <w:rStyle w:val="Hyperlink"/>
          </w:rPr>
          <w:t xml:space="preserve">parentManagementController.ts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getSchoolParents</w:t>
      </w:r>
      <w:r>
        <w:t xml:space="preserve">)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19" w:name="Xb0d0f12c8831a89c494fa418688f81ca7cd794d"/>
    <w:p>
      <w:pPr>
        <w:pStyle w:val="Heading1"/>
      </w:pPr>
      <w:r>
        <w:t xml:space="preserve">HU-PAD-002: Visualizar Ficha Detallada del Padre e Hijos Asociados</w:t>
      </w:r>
    </w:p>
    <w:bookmarkStart w:id="16" w:name="historia-1"/>
    <w:p>
      <w:pPr>
        <w:pStyle w:val="Heading2"/>
      </w:pPr>
      <w:r>
        <w:t xml:space="preserve">Historia</w:t>
      </w:r>
    </w:p>
    <w:p>
      <w:pPr>
        <w:pStyle w:val="FirstParagraph"/>
      </w:pPr>
      <w:r>
        <w:rPr>
          <w:b/>
          <w:bCs/>
        </w:rPr>
        <w:t xml:space="preserve">Como</w:t>
      </w:r>
      <w:r>
        <w:t xml:space="preserve"> </w:t>
      </w:r>
      <w:r>
        <w:t xml:space="preserve">directivo del colegio</w:t>
      </w:r>
      <w:r>
        <w:br/>
      </w:r>
      <w:r>
        <w:rPr>
          <w:b/>
          <w:bCs/>
        </w:rPr>
        <w:t xml:space="preserve">Quiero</w:t>
      </w:r>
      <w:r>
        <w:t xml:space="preserve"> </w:t>
      </w:r>
      <w:r>
        <w:t xml:space="preserve">abrir el panel lateral de detalles de un padre de familia</w:t>
      </w:r>
      <w:r>
        <w:br/>
      </w:r>
      <w:r>
        <w:rPr>
          <w:b/>
          <w:bCs/>
        </w:rPr>
        <w:t xml:space="preserve">Para</w:t>
      </w:r>
      <w:r>
        <w:t xml:space="preserve"> </w:t>
      </w:r>
      <w:r>
        <w:t xml:space="preserve">inspeccionar sus datos de contacto y la información académica y disciplinaria de todos sus estudiantes a cargo.</w:t>
      </w:r>
    </w:p>
    <w:bookmarkEnd w:id="16"/>
    <w:bookmarkStart w:id="17" w:name="criterios-de-aceptación-1"/>
    <w:p>
      <w:pPr>
        <w:pStyle w:val="Heading2"/>
      </w:pPr>
      <w:r>
        <w:t xml:space="preserve">Criterios de Aceptación</w:t>
      </w:r>
    </w:p>
    <w:p>
      <w:pPr>
        <w:pStyle w:val="Compact"/>
        <w:numPr>
          <w:ilvl w:val="0"/>
          <w:numId w:val="1003"/>
        </w:numPr>
      </w:pPr>
      <w:r>
        <w:t xml:space="preserve">Al seleccionar un acudiente, se despliega un cajón lateral (</w:t>
      </w:r>
      <w:r>
        <w:rPr>
          <w:rStyle w:val="VerbatimChar"/>
        </w:rPr>
        <w:t xml:space="preserve">Drawer</w:t>
      </w:r>
      <w:r>
        <w:t xml:space="preserve">) sin perder la vista de la tabla.</w:t>
      </w:r>
    </w:p>
    <w:p>
      <w:pPr>
        <w:pStyle w:val="Compact"/>
        <w:numPr>
          <w:ilvl w:val="0"/>
          <w:numId w:val="1003"/>
        </w:numPr>
      </w:pPr>
      <w:r>
        <w:t xml:space="preserve">Presenta el nombre completo, documento, correo, teléfono y dirección del padre.</w:t>
      </w:r>
    </w:p>
    <w:p>
      <w:pPr>
        <w:pStyle w:val="Compact"/>
        <w:numPr>
          <w:ilvl w:val="0"/>
          <w:numId w:val="1003"/>
        </w:numPr>
      </w:pPr>
      <w:r>
        <w:t xml:space="preserve">Lista a todos los hijos vinculados en el colegio con su foto, grado, asistencia promedio, promedio académico acumulado y anotaciones del observador.</w:t>
      </w:r>
    </w:p>
    <w:p>
      <w:pPr>
        <w:pStyle w:val="Compact"/>
        <w:numPr>
          <w:ilvl w:val="0"/>
          <w:numId w:val="1003"/>
        </w:numPr>
      </w:pPr>
      <w:r>
        <w:t xml:space="preserve">Si el padre también es docente, muestra la insignia distintiva y su correo institucional docente.</w:t>
      </w:r>
    </w:p>
    <w:bookmarkEnd w:id="17"/>
    <w:bookmarkStart w:id="18" w:name="detalles-técnicos-1"/>
    <w:p>
      <w:pPr>
        <w:pStyle w:val="Heading2"/>
      </w:pPr>
      <w:r>
        <w:t xml:space="preserve">Detalles Técnicos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Prioridad:</w:t>
      </w:r>
      <w:r>
        <w:t xml:space="preserve"> </w:t>
      </w:r>
      <w:r>
        <w:t xml:space="preserve">Alta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Roles involucrados:</w:t>
      </w:r>
      <w:r>
        <w:t xml:space="preserve"> </w:t>
      </w:r>
      <w:r>
        <w:t xml:space="preserve">Directivo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Reglas de negocio relacionadas:</w:t>
      </w:r>
      <w:r>
        <w:t xml:space="preserve"> </w:t>
      </w:r>
      <w:r>
        <w:t xml:space="preserve">RN-PAD-003, RN-PAD-005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Endpoints relacionados:</w:t>
      </w:r>
      <w:r>
        <w:t xml:space="preserve"> </w:t>
      </w:r>
      <w:r>
        <w:rPr>
          <w:rStyle w:val="VerbatimChar"/>
        </w:rPr>
        <w:t xml:space="preserve">GET /api/parents/:id/details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Componentes frontend relacionados:</w:t>
      </w:r>
      <w:r>
        <w:t xml:space="preserve"> </w:t>
      </w:r>
      <w:hyperlink r:id="rId12">
        <w:r>
          <w:rPr>
            <w:rStyle w:val="Hyperlink"/>
          </w:rPr>
          <w:t xml:space="preserve">ParentManagement.vue</w:t>
        </w:r>
      </w:hyperlink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Controllers/Services relacionados:</w:t>
      </w:r>
      <w:r>
        <w:t xml:space="preserve"> </w:t>
      </w:r>
      <w:hyperlink r:id="rId13">
        <w:r>
          <w:rPr>
            <w:rStyle w:val="Hyperlink"/>
          </w:rPr>
          <w:t xml:space="preserve">parentManagementController.ts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getParentDetails</w:t>
      </w:r>
      <w:r>
        <w:t xml:space="preserve">)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3" w:name="Xf676b679b043bc7d7c2742bcb6cecd87aed5e00"/>
    <w:p>
      <w:pPr>
        <w:pStyle w:val="Heading1"/>
      </w:pPr>
      <w:r>
        <w:t xml:space="preserve">HU-PAD-003: Activar o Inactivar Cuenta de Padre de Familia</w:t>
      </w:r>
    </w:p>
    <w:bookmarkStart w:id="20" w:name="historia-2"/>
    <w:p>
      <w:pPr>
        <w:pStyle w:val="Heading2"/>
      </w:pPr>
      <w:r>
        <w:t xml:space="preserve">Historia</w:t>
      </w:r>
    </w:p>
    <w:p>
      <w:pPr>
        <w:pStyle w:val="FirstParagraph"/>
      </w:pPr>
      <w:r>
        <w:rPr>
          <w:b/>
          <w:bCs/>
        </w:rPr>
        <w:t xml:space="preserve">Como</w:t>
      </w:r>
      <w:r>
        <w:t xml:space="preserve"> </w:t>
      </w:r>
      <w:r>
        <w:t xml:space="preserve">directivo del colegio</w:t>
      </w:r>
      <w:r>
        <w:br/>
      </w:r>
      <w:r>
        <w:rPr>
          <w:b/>
          <w:bCs/>
        </w:rPr>
        <w:t xml:space="preserve">Quiero</w:t>
      </w:r>
      <w:r>
        <w:t xml:space="preserve"> </w:t>
      </w:r>
      <w:r>
        <w:t xml:space="preserve">cambiar el estado de la cuenta de un acudiente entre</w:t>
      </w:r>
      <w:r>
        <w:t xml:space="preserve"> </w:t>
      </w:r>
      <w:r>
        <w:rPr>
          <w:rStyle w:val="VerbatimChar"/>
        </w:rPr>
        <w:t xml:space="preserve">Activo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Inactivo</w:t>
      </w:r>
      <w:r>
        <w:br/>
      </w:r>
      <w:r>
        <w:rPr>
          <w:b/>
          <w:bCs/>
        </w:rPr>
        <w:t xml:space="preserve">Para</w:t>
      </w:r>
      <w:r>
        <w:t xml:space="preserve"> </w:t>
      </w:r>
      <w:r>
        <w:t xml:space="preserve">habilitar o revocar su acceso al portal institucional según la situación del estudiante.</w:t>
      </w:r>
    </w:p>
    <w:bookmarkEnd w:id="20"/>
    <w:bookmarkStart w:id="21" w:name="criterios-de-aceptación-2"/>
    <w:p>
      <w:pPr>
        <w:pStyle w:val="Heading2"/>
      </w:pPr>
      <w:r>
        <w:t xml:space="preserve">Criterios de Aceptación</w:t>
      </w:r>
    </w:p>
    <w:p>
      <w:pPr>
        <w:pStyle w:val="Compact"/>
        <w:numPr>
          <w:ilvl w:val="0"/>
          <w:numId w:val="1005"/>
        </w:numPr>
      </w:pPr>
      <w:r>
        <w:t xml:space="preserve">El directivo puede cambiar el estado desde la lista de acciones de la tabla o desde el modal de confirmación.</w:t>
      </w:r>
    </w:p>
    <w:p>
      <w:pPr>
        <w:pStyle w:val="Compact"/>
        <w:numPr>
          <w:ilvl w:val="0"/>
          <w:numId w:val="1005"/>
        </w:numPr>
      </w:pPr>
      <w:r>
        <w:t xml:space="preserve">Al inactivar a un padre, el backend actualiza de forma atómica su registro en</w:t>
      </w:r>
      <w:r>
        <w:t xml:space="preserve"> </w:t>
      </w:r>
      <w:r>
        <w:rPr>
          <w:rStyle w:val="VerbatimChar"/>
        </w:rPr>
        <w:t xml:space="preserve">padre_familia</w:t>
      </w:r>
      <w:r>
        <w:t xml:space="preserve">, deshabilita el usuario en</w:t>
      </w:r>
      <w:r>
        <w:t xml:space="preserve"> </w:t>
      </w:r>
      <w:r>
        <w:rPr>
          <w:rStyle w:val="VerbatimChar"/>
        </w:rPr>
        <w:t xml:space="preserve">usuario</w:t>
      </w:r>
      <w:r>
        <w:t xml:space="preserve"> </w:t>
      </w:r>
      <w:r>
        <w:t xml:space="preserve">e inserta el timestamp actual en</w:t>
      </w:r>
      <w:r>
        <w:t xml:space="preserve"> </w:t>
      </w:r>
      <w:r>
        <w:rPr>
          <w:rStyle w:val="VerbatimChar"/>
        </w:rPr>
        <w:t xml:space="preserve">logged_out_at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La revocación de sesión es inmediata, impidiendo el ingreso o uso de tokens generados previamente.</w:t>
      </w:r>
    </w:p>
    <w:p>
      <w:pPr>
        <w:pStyle w:val="Compact"/>
        <w:numPr>
          <w:ilvl w:val="0"/>
          <w:numId w:val="1005"/>
        </w:numPr>
      </w:pPr>
      <w:r>
        <w:t xml:space="preserve">Muestra notificaciones tostadas de confirmación tras procesar el cambio.</w:t>
      </w:r>
    </w:p>
    <w:bookmarkEnd w:id="21"/>
    <w:bookmarkStart w:id="22" w:name="detalles-técnicos-2"/>
    <w:p>
      <w:pPr>
        <w:pStyle w:val="Heading2"/>
      </w:pPr>
      <w:r>
        <w:t xml:space="preserve">Detalles Técnicos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Prioridad:</w:t>
      </w:r>
      <w:r>
        <w:t xml:space="preserve"> </w:t>
      </w:r>
      <w:r>
        <w:t xml:space="preserve">Alta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Roles involucrados:</w:t>
      </w:r>
      <w:r>
        <w:t xml:space="preserve"> </w:t>
      </w:r>
      <w:r>
        <w:t xml:space="preserve">Directivo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Reglas de negocio relacionadas:</w:t>
      </w:r>
      <w:r>
        <w:t xml:space="preserve"> </w:t>
      </w:r>
      <w:r>
        <w:t xml:space="preserve">RN-PAD-001, RN-PAD-002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Endpoints relacionados:</w:t>
      </w:r>
      <w:r>
        <w:t xml:space="preserve"> </w:t>
      </w:r>
      <w:r>
        <w:rPr>
          <w:rStyle w:val="VerbatimChar"/>
        </w:rPr>
        <w:t xml:space="preserve">PATCH /api/parents/:id/status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Componentes frontend relacionados:</w:t>
      </w:r>
      <w:r>
        <w:t xml:space="preserve"> </w:t>
      </w:r>
      <w:hyperlink r:id="rId12">
        <w:r>
          <w:rPr>
            <w:rStyle w:val="Hyperlink"/>
          </w:rPr>
          <w:t xml:space="preserve">ParentManagement.vue</w:t>
        </w:r>
      </w:hyperlink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Controllers/Services relacionados:</w:t>
      </w:r>
      <w:r>
        <w:t xml:space="preserve"> </w:t>
      </w:r>
      <w:hyperlink r:id="rId13">
        <w:r>
          <w:rPr>
            <w:rStyle w:val="Hyperlink"/>
          </w:rPr>
          <w:t xml:space="preserve">parentManagementController.ts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updateParentAccountStatus</w:t>
      </w:r>
      <w:r>
        <w:t xml:space="preserve">)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9" w:name="X4adaef4b867467b4dfb6b0fd38a2f7b9bb3b341"/>
    <w:p>
      <w:pPr>
        <w:pStyle w:val="Heading1"/>
      </w:pPr>
      <w:r>
        <w:t xml:space="preserve">HU-PAD-004: Monitorear Portal del Padre (Modo Monitoreo / Espejo)</w:t>
      </w:r>
    </w:p>
    <w:bookmarkStart w:id="24" w:name="historia-3"/>
    <w:p>
      <w:pPr>
        <w:pStyle w:val="Heading2"/>
      </w:pPr>
      <w:r>
        <w:t xml:space="preserve">Historia</w:t>
      </w:r>
    </w:p>
    <w:p>
      <w:pPr>
        <w:pStyle w:val="FirstParagraph"/>
      </w:pPr>
      <w:r>
        <w:rPr>
          <w:b/>
          <w:bCs/>
        </w:rPr>
        <w:t xml:space="preserve">Como</w:t>
      </w:r>
      <w:r>
        <w:t xml:space="preserve"> </w:t>
      </w:r>
      <w:r>
        <w:t xml:space="preserve">directivo del colegio</w:t>
      </w:r>
      <w:r>
        <w:br/>
      </w:r>
      <w:r>
        <w:rPr>
          <w:b/>
          <w:bCs/>
        </w:rPr>
        <w:t xml:space="preserve">Quiero</w:t>
      </w:r>
      <w:r>
        <w:t xml:space="preserve"> </w:t>
      </w:r>
      <w:r>
        <w:t xml:space="preserve">iniciar el seguimiento en modo espejo del portal de un acudiente</w:t>
      </w:r>
      <w:r>
        <w:br/>
      </w:r>
      <w:r>
        <w:rPr>
          <w:b/>
          <w:bCs/>
        </w:rPr>
        <w:t xml:space="preserve">Para</w:t>
      </w:r>
      <w:r>
        <w:t xml:space="preserve"> </w:t>
      </w:r>
      <w:r>
        <w:t xml:space="preserve">auditar la información disponible y brindar asistencia remota a las familias.</w:t>
      </w:r>
    </w:p>
    <w:bookmarkEnd w:id="24"/>
    <w:bookmarkStart w:id="25" w:name="criterios-de-aceptación-3"/>
    <w:p>
      <w:pPr>
        <w:pStyle w:val="Heading2"/>
      </w:pPr>
      <w:r>
        <w:t xml:space="preserve">Criterios de Aceptación</w:t>
      </w:r>
    </w:p>
    <w:p>
      <w:pPr>
        <w:pStyle w:val="Compact"/>
        <w:numPr>
          <w:ilvl w:val="0"/>
          <w:numId w:val="1007"/>
        </w:numPr>
      </w:pPr>
      <w:r>
        <w:t xml:space="preserve">Al presionar el botón de monitoreo, se activa la sesión de monitoreo con tipo</w:t>
      </w:r>
      <w:r>
        <w:t xml:space="preserve"> </w:t>
      </w:r>
      <w:r>
        <w:rPr>
          <w:rStyle w:val="VerbatimChar"/>
        </w:rPr>
        <w:t xml:space="preserve">'padre'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La interfaz despliega la barra superior morada de aviso de monitoreo activo con el nombre del acudiente.</w:t>
      </w:r>
    </w:p>
    <w:p>
      <w:pPr>
        <w:pStyle w:val="Compact"/>
        <w:numPr>
          <w:ilvl w:val="0"/>
          <w:numId w:val="1007"/>
        </w:numPr>
      </w:pPr>
      <w:r>
        <w:t xml:space="preserve">El directivo puede navegar por las vistas del portal del padre (notas, asistencias, observador, boletines).</w:t>
      </w:r>
    </w:p>
    <w:p>
      <w:pPr>
        <w:pStyle w:val="Compact"/>
        <w:numPr>
          <w:ilvl w:val="0"/>
          <w:numId w:val="1007"/>
        </w:numPr>
      </w:pPr>
      <w:r>
        <w:t xml:space="preserve">El módulo de Soporte Técnico se deshabilita para prevenir la suplantación en tickets de soporte.</w:t>
      </w:r>
    </w:p>
    <w:p>
      <w:pPr>
        <w:pStyle w:val="Compact"/>
        <w:numPr>
          <w:ilvl w:val="0"/>
          <w:numId w:val="1007"/>
        </w:numPr>
      </w:pPr>
      <w:r>
        <w:t xml:space="preserve">El directivo puede finalizar el monitoreo en cualquier momento restableciendo su rol administrativo original.</w:t>
      </w:r>
    </w:p>
    <w:bookmarkEnd w:id="25"/>
    <w:bookmarkStart w:id="28" w:name="detalles-técnicos-3"/>
    <w:p>
      <w:pPr>
        <w:pStyle w:val="Heading2"/>
      </w:pPr>
      <w:r>
        <w:t xml:space="preserve">Detalles Técnicos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Prioridad:</w:t>
      </w:r>
      <w:r>
        <w:t xml:space="preserve"> </w:t>
      </w:r>
      <w:r>
        <w:t xml:space="preserve">Alta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Roles involucrados:</w:t>
      </w:r>
      <w:r>
        <w:t xml:space="preserve"> </w:t>
      </w:r>
      <w:r>
        <w:t xml:space="preserve">Directivo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Reglas de negocio relacionadas:</w:t>
      </w:r>
      <w:r>
        <w:t xml:space="preserve"> </w:t>
      </w:r>
      <w:r>
        <w:t xml:space="preserve">RN-PAD-004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Endpoints relacionados:</w:t>
      </w:r>
      <w:r>
        <w:t xml:space="preserve"> </w:t>
      </w:r>
      <w:r>
        <w:t xml:space="preserve">Operación en cliente</w:t>
      </w:r>
      <w:r>
        <w:t xml:space="preserve"> </w:t>
      </w:r>
      <w:r>
        <w:rPr>
          <w:rStyle w:val="VerbatimChar"/>
        </w:rPr>
        <w:t xml:space="preserve">authStore.startParentMonitoring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Componentes frontend relacionados:</w:t>
      </w:r>
    </w:p>
    <w:p>
      <w:pPr>
        <w:pStyle w:val="Compact"/>
        <w:numPr>
          <w:ilvl w:val="1"/>
          <w:numId w:val="1009"/>
        </w:numPr>
      </w:pPr>
      <w:hyperlink r:id="rId12">
        <w:r>
          <w:rPr>
            <w:rStyle w:val="Hyperlink"/>
          </w:rPr>
          <w:t xml:space="preserve">ParentManagement.vue</w:t>
        </w:r>
      </w:hyperlink>
    </w:p>
    <w:p>
      <w:pPr>
        <w:pStyle w:val="Compact"/>
        <w:numPr>
          <w:ilvl w:val="1"/>
          <w:numId w:val="1009"/>
        </w:numPr>
      </w:pPr>
      <w:hyperlink r:id="rId26">
        <w:r>
          <w:rPr>
            <w:rStyle w:val="Hyperlink"/>
          </w:rPr>
          <w:t xml:space="preserve">auth.ts</w:t>
        </w:r>
      </w:hyperlink>
    </w:p>
    <w:p>
      <w:pPr>
        <w:pStyle w:val="Compact"/>
        <w:numPr>
          <w:ilvl w:val="1"/>
          <w:numId w:val="1009"/>
        </w:numPr>
      </w:pPr>
      <w:hyperlink r:id="rId27">
        <w:r>
          <w:rPr>
            <w:rStyle w:val="Hyperlink"/>
          </w:rPr>
          <w:t xml:space="preserve">DashboardLayout.vue</w:t>
        </w:r>
      </w:hyperlink>
    </w:p>
    <w:p>
      <w:r>
        <w:pict>
          <v:rect style="width:0;height:1.5pt" o:hralign="center" o:hrstd="t" o:hr="t"/>
        </w:pict>
      </w:r>
    </w:p>
    <w:bookmarkEnd w:id="28"/>
    <w:bookmarkEnd w:id="29"/>
    <w:bookmarkStart w:id="33" w:name="X086d2e55ea0c427df6b6fac4358695dce7ff65c"/>
    <w:p>
      <w:pPr>
        <w:pStyle w:val="Heading1"/>
      </w:pPr>
      <w:r>
        <w:t xml:space="preserve">HU-PAD-005: Editar Datos de Contacto del Padre</w:t>
      </w:r>
    </w:p>
    <w:bookmarkStart w:id="30" w:name="historia-4"/>
    <w:p>
      <w:pPr>
        <w:pStyle w:val="Heading2"/>
      </w:pPr>
      <w:r>
        <w:t xml:space="preserve">Historia</w:t>
      </w:r>
    </w:p>
    <w:p>
      <w:pPr>
        <w:pStyle w:val="FirstParagraph"/>
      </w:pPr>
      <w:r>
        <w:rPr>
          <w:b/>
          <w:bCs/>
        </w:rPr>
        <w:t xml:space="preserve">Como</w:t>
      </w:r>
      <w:r>
        <w:t xml:space="preserve"> </w:t>
      </w:r>
      <w:r>
        <w:t xml:space="preserve">directivo del colegio</w:t>
      </w:r>
      <w:r>
        <w:br/>
      </w:r>
      <w:r>
        <w:rPr>
          <w:b/>
          <w:bCs/>
        </w:rPr>
        <w:t xml:space="preserve">Quiero</w:t>
      </w:r>
      <w:r>
        <w:t xml:space="preserve"> </w:t>
      </w:r>
      <w:r>
        <w:t xml:space="preserve">modificar los datos de contacto de un acudiente (teléfono, dirección y correo)</w:t>
      </w:r>
      <w:r>
        <w:br/>
      </w:r>
      <w:r>
        <w:rPr>
          <w:b/>
          <w:bCs/>
        </w:rPr>
        <w:t xml:space="preserve">Para</w:t>
      </w:r>
      <w:r>
        <w:t xml:space="preserve"> </w:t>
      </w:r>
      <w:r>
        <w:t xml:space="preserve">mantener actualizada la información de localización en la institución.</w:t>
      </w:r>
    </w:p>
    <w:bookmarkEnd w:id="30"/>
    <w:bookmarkStart w:id="31" w:name="criterios-de-aceptación-4"/>
    <w:p>
      <w:pPr>
        <w:pStyle w:val="Heading2"/>
      </w:pPr>
      <w:r>
        <w:t xml:space="preserve">Criterios de Aceptación</w:t>
      </w:r>
    </w:p>
    <w:p>
      <w:pPr>
        <w:pStyle w:val="Compact"/>
        <w:numPr>
          <w:ilvl w:val="0"/>
          <w:numId w:val="1010"/>
        </w:numPr>
      </w:pPr>
      <w:r>
        <w:t xml:space="preserve">Muestra un modal de edición con los campos de teléfono, dirección y correo electrónico pre-cargados.</w:t>
      </w:r>
    </w:p>
    <w:p>
      <w:pPr>
        <w:pStyle w:val="Compact"/>
        <w:numPr>
          <w:ilvl w:val="0"/>
          <w:numId w:val="1010"/>
        </w:numPr>
      </w:pPr>
      <w:r>
        <w:t xml:space="preserve">Valida la estructura del correo electrónico antes de enviar la solicitud.</w:t>
      </w:r>
    </w:p>
    <w:p>
      <w:pPr>
        <w:pStyle w:val="Compact"/>
        <w:numPr>
          <w:ilvl w:val="0"/>
          <w:numId w:val="1010"/>
        </w:numPr>
      </w:pPr>
      <w:r>
        <w:t xml:space="preserve">Actualiza los datos en la base de datos y refresca la vista inmediatamente.</w:t>
      </w:r>
    </w:p>
    <w:bookmarkEnd w:id="31"/>
    <w:bookmarkStart w:id="32" w:name="detalles-técnicos-4"/>
    <w:p>
      <w:pPr>
        <w:pStyle w:val="Heading2"/>
      </w:pPr>
      <w:r>
        <w:t xml:space="preserve">Detalles Técnicos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Prioridad:</w:t>
      </w:r>
      <w:r>
        <w:t xml:space="preserve"> </w:t>
      </w:r>
      <w:r>
        <w:t xml:space="preserve">Media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Roles involucrados:</w:t>
      </w:r>
      <w:r>
        <w:t xml:space="preserve"> </w:t>
      </w:r>
      <w:r>
        <w:t xml:space="preserve">Directivo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Reglas de negocio relacionadas:</w:t>
      </w:r>
      <w:r>
        <w:t xml:space="preserve"> </w:t>
      </w:r>
      <w:r>
        <w:t xml:space="preserve">N/A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Endpoints relacionados:</w:t>
      </w:r>
      <w:r>
        <w:t xml:space="preserve"> </w:t>
      </w:r>
      <w:r>
        <w:rPr>
          <w:rStyle w:val="VerbatimChar"/>
        </w:rPr>
        <w:t xml:space="preserve">PUT /api/parents/:id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Componentes frontend relacionados:</w:t>
      </w:r>
      <w:r>
        <w:t xml:space="preserve"> </w:t>
      </w:r>
      <w:hyperlink r:id="rId12">
        <w:r>
          <w:rPr>
            <w:rStyle w:val="Hyperlink"/>
          </w:rPr>
          <w:t xml:space="preserve">ParentManagement.vue</w:t>
        </w:r>
      </w:hyperlink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Controllers/Services relacionados:</w:t>
      </w:r>
      <w:r>
        <w:t xml:space="preserve"> </w:t>
      </w:r>
      <w:hyperlink r:id="rId13">
        <w:r>
          <w:rPr>
            <w:rStyle w:val="Hyperlink"/>
          </w:rPr>
          <w:t xml:space="preserve">parentManagementController.ts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updateParentInfo</w:t>
      </w:r>
      <w:r>
        <w:t xml:space="preserve">)</w:t>
      </w:r>
    </w:p>
    <w:bookmarkEnd w:id="32"/>
    <w:bookmarkEnd w:id="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3" Target="file:///c:/Users/alejo/Downloads/segundoProyecto/backend/src/controllers/parentManagementController.ts" TargetMode="External" /><Relationship Type="http://schemas.openxmlformats.org/officeDocument/2006/relationships/hyperlink" Id="rId27" Target="file:///c:/Users/alejo/Downloads/segundoProyecto/frontend/src/layouts/DashboardLayout.vue" TargetMode="External" /><Relationship Type="http://schemas.openxmlformats.org/officeDocument/2006/relationships/hyperlink" Id="rId26" Target="file:///c:/Users/alejo/Downloads/segundoProyecto/frontend/src/stores/auth.ts" TargetMode="External" /><Relationship Type="http://schemas.openxmlformats.org/officeDocument/2006/relationships/hyperlink" Id="rId12" Target="file:///c:/Users/alejo/Downloads/segundoProyecto/frontend/src/views/admin/ParentManagement.vu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" Target="file:///c:/Users/alejo/Downloads/segundoProyecto/backend/src/controllers/parentManagementController.ts" TargetMode="External" /><Relationship Type="http://schemas.openxmlformats.org/officeDocument/2006/relationships/hyperlink" Id="rId27" Target="file:///c:/Users/alejo/Downloads/segundoProyecto/frontend/src/layouts/DashboardLayout.vue" TargetMode="External" /><Relationship Type="http://schemas.openxmlformats.org/officeDocument/2006/relationships/hyperlink" Id="rId26" Target="file:///c:/Users/alejo/Downloads/segundoProyecto/frontend/src/stores/auth.ts" TargetMode="External" /><Relationship Type="http://schemas.openxmlformats.org/officeDocument/2006/relationships/hyperlink" Id="rId12" Target="file:///c:/Users/alejo/Downloads/segundoProyecto/frontend/src/views/admin/ParentManagement.vu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2026-08-17T21:33:07Z</dcterms:created>
  <dcterms:modified xsi:type="dcterms:W3CDTF">2026-08-17T21:33:07Z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