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nual-de-usuario--gedasc"/>
    <w:p>
      <w:pPr>
        <w:pStyle w:val="Heading1"/>
      </w:pPr>
      <w:r>
        <w:t xml:space="preserve">MANUAL DE USUARIO — GEDASC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 Regional Caquetá</w:t>
      </w:r>
      <w:r>
        <w:br/>
      </w:r>
      <w:r>
        <w:rPr>
          <w:b/>
          <w:bCs/>
        </w:rPr>
        <w:t xml:space="preserve">Guía Práctica e Instructivo Paso a Paso para Operadores y Administradores</w:t>
      </w:r>
    </w:p>
    <w:p>
      <w:r>
        <w:pict>
          <v:rect style="width:0;height:1.5pt" o:hralign="center" o:hrstd="t" o:hr="t"/>
        </w:pict>
      </w:r>
    </w:p>
    <w:bookmarkEnd w:id="9"/>
    <w:bookmarkStart w:id="13" w:name="X0e2973c2e3c317285bf344b2034a52754788c6d"/>
    <w:p>
      <w:pPr>
        <w:pStyle w:val="Heading1"/>
      </w:pPr>
      <w:r>
        <w:t xml:space="preserve">1. Introducción</w:t>
      </w:r>
    </w:p>
    <w:bookmarkStart w:id="10" w:name="X5f52ad5532f411b49a9c0ca416a8567c1ede730"/>
    <w:p>
      <w:pPr>
        <w:pStyle w:val="Heading3"/>
      </w:pPr>
      <w:r>
        <w:t xml:space="preserve">1.1 Objetivo del Manual</w:t>
      </w:r>
    </w:p>
    <w:p>
      <w:pPr>
        <w:pStyle w:val="FirstParagraph"/>
      </w:pPr>
      <w:r>
        <w:t xml:space="preserve">Este manual es una</w:t>
      </w:r>
      <w:r>
        <w:t xml:space="preserve"> </w:t>
      </w:r>
      <w:r>
        <w:rPr>
          <w:b/>
          <w:bCs/>
        </w:rPr>
        <w:t xml:space="preserve">guía práctica y sencilla</w:t>
      </w:r>
      <w:r>
        <w:t xml:space="preserve"> </w:t>
      </w:r>
      <w:r>
        <w:t xml:space="preserve">diseñada para que los operadores de portería (celadores), coordinadores académicos y administradores del Centro de Tecnología de la Amazonía (CTA) aprendan a utilizar todas las funciones del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 </w:t>
      </w:r>
      <w:r>
        <w:t xml:space="preserve">de forma rápida, eficiente y sin necesidad de conocimientos técnicos de programación.</w:t>
      </w:r>
    </w:p>
    <w:bookmarkEnd w:id="10"/>
    <w:bookmarkStart w:id="11" w:name="X807e0e4b2e93a972a9fa0860b3c406e1abe614d"/>
    <w:p>
      <w:pPr>
        <w:pStyle w:val="Heading3"/>
      </w:pPr>
      <w:r>
        <w:t xml:space="preserve">1.2 Alcance</w:t>
      </w:r>
    </w:p>
    <w:p>
      <w:pPr>
        <w:pStyle w:val="FirstParagraph"/>
      </w:pPr>
      <w:r>
        <w:t xml:space="preserve">El manual cubre paso a paso todos los procedimientos del día a día:</w:t>
      </w:r>
    </w:p>
    <w:p>
      <w:pPr>
        <w:pStyle w:val="Compact"/>
        <w:numPr>
          <w:ilvl w:val="0"/>
          <w:numId w:val="1001"/>
        </w:numPr>
      </w:pPr>
      <w:r>
        <w:t xml:space="preserve">Inicio y cierre de sesión.</w:t>
      </w:r>
    </w:p>
    <w:p>
      <w:pPr>
        <w:pStyle w:val="Compact"/>
        <w:numPr>
          <w:ilvl w:val="0"/>
          <w:numId w:val="1001"/>
        </w:numPr>
      </w:pPr>
      <w:r>
        <w:t xml:space="preserve">Control de ingreso y salida peatonal de aprendices con carné.</w:t>
      </w:r>
    </w:p>
    <w:p>
      <w:pPr>
        <w:pStyle w:val="Compact"/>
        <w:numPr>
          <w:ilvl w:val="0"/>
          <w:numId w:val="1001"/>
        </w:numPr>
      </w:pPr>
      <w:r>
        <w:t xml:space="preserve">Registro y retiro de computadores portátiles y vehículos con firma en pantalla.</w:t>
      </w:r>
    </w:p>
    <w:p>
      <w:pPr>
        <w:pStyle w:val="Compact"/>
        <w:numPr>
          <w:ilvl w:val="0"/>
          <w:numId w:val="1001"/>
        </w:numPr>
      </w:pPr>
      <w:r>
        <w:t xml:space="preserve">Uso del teléfono móvil como validador inalámbrico de apoyo en portería.</w:t>
      </w:r>
    </w:p>
    <w:p>
      <w:pPr>
        <w:pStyle w:val="Compact"/>
        <w:numPr>
          <w:ilvl w:val="0"/>
          <w:numId w:val="1001"/>
        </w:numPr>
      </w:pPr>
      <w:r>
        <w:t xml:space="preserve">Consultas de historial y descarga de reportes oficiales en PDF y Excel.</w:t>
      </w:r>
    </w:p>
    <w:p>
      <w:pPr>
        <w:pStyle w:val="Compact"/>
        <w:numPr>
          <w:ilvl w:val="0"/>
          <w:numId w:val="1001"/>
        </w:numPr>
      </w:pPr>
      <w:r>
        <w:t xml:space="preserve">Administración de aprendices, horarios, fichas formativas y celadores.</w:t>
      </w:r>
    </w:p>
    <w:bookmarkEnd w:id="11"/>
    <w:bookmarkStart w:id="12" w:name="X6c46800152aefdff8e24d0b1041bba59bf0c093"/>
    <w:p>
      <w:pPr>
        <w:pStyle w:val="Heading3"/>
      </w:pPr>
      <w:r>
        <w:t xml:space="preserve">1.3 Descripción General del Sistema</w:t>
      </w:r>
    </w:p>
    <w:p>
      <w:pPr>
        <w:pStyle w:val="FirstParagraph"/>
      </w:pPr>
      <w:r>
        <w:rPr>
          <w:b/>
          <w:bCs/>
        </w:rPr>
        <w:t xml:space="preserve">GEDASC</w:t>
      </w:r>
      <w:r>
        <w:t xml:space="preserve"> </w:t>
      </w:r>
      <w:r>
        <w:t xml:space="preserve">es el sistema digital oficial que controla la entrada y salida del Centro de Tecnología de la Amazonía. Con este sistema: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agiliza el paso en portería</w:t>
      </w:r>
      <w:r>
        <w:t xml:space="preserve">: El escaneo del carné toma menos de 2 segundos.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protegen los computadores y vehículos</w:t>
      </w:r>
      <w:r>
        <w:t xml:space="preserve">: Cada equipo queda registrado con la firma digital del aprendiz al entrar y solo puede salir cuando vuelve a firmar.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valida la formación</w:t>
      </w:r>
      <w:r>
        <w:t xml:space="preserve">: El sistema avisa si el aprendiz tiene clases en ese horario o si asiste en una jornada diferente.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previenen deserciones</w:t>
      </w:r>
      <w:r>
        <w:t xml:space="preserve">: El sistema avisa automáticamente a coordinación si un aprendiz completa 3 días seguidos sin asistir a sus clases.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a51205783981a7b5ef90387e16daaf0a2c7410e"/>
    <w:p>
      <w:pPr>
        <w:pStyle w:val="Heading1"/>
      </w:pPr>
      <w:r>
        <w:t xml:space="preserve">2. Requisitos de Acceso</w:t>
      </w:r>
    </w:p>
    <w:bookmarkStart w:id="14" w:name="X05e203aee9f0dc575ae888a3a89c2b57cac8684"/>
    <w:p>
      <w:pPr>
        <w:pStyle w:val="Heading3"/>
      </w:pPr>
      <w:r>
        <w:t xml:space="preserve">2.1 Requisitos del Dispositivo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Portería (Puesto Principal)</w:t>
      </w:r>
      <w:r>
        <w:t xml:space="preserve">: Computador de escritorio o portátil con monitor, teclado, mouse y pistola lectora de códigos de barra conectada por USB (o cámara web).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la Fila de Ingreso (Apoyo Móvil)</w:t>
      </w:r>
      <w:r>
        <w:t xml:space="preserve">: Cualquier teléfono inteligente o tablet con pantalla táctil y cámara trasera funcional, conectado a la red Wi-Fi del CTA.</w:t>
      </w:r>
    </w:p>
    <w:bookmarkEnd w:id="14"/>
    <w:bookmarkStart w:id="15" w:name="Xb7d71493eb0f50d603310fb72f280498ddc5afd"/>
    <w:p>
      <w:pPr>
        <w:pStyle w:val="Heading3"/>
      </w:pPr>
      <w:r>
        <w:t xml:space="preserve">2.2 Navegadores Compatibles</w:t>
      </w:r>
    </w:p>
    <w:p>
      <w:pPr>
        <w:pStyle w:val="FirstParagraph"/>
      </w:pPr>
      <w:r>
        <w:t xml:space="preserve">El sistema funciona en cualquier navegador web moderno: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Chrome</w:t>
      </w:r>
      <w:r>
        <w:t xml:space="preserve"> </w:t>
      </w:r>
      <w:r>
        <w:t xml:space="preserve">(Recomendado).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Edge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Mozilla Firefox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Safari</w:t>
      </w:r>
      <w:r>
        <w:t xml:space="preserve"> </w:t>
      </w:r>
      <w:r>
        <w:t xml:space="preserve">(en dispositivos Apple).</w:t>
      </w:r>
    </w:p>
    <w:bookmarkEnd w:id="15"/>
    <w:bookmarkStart w:id="16" w:name="Xc67258eb5b1f81d1fd345a576f53d71c65ca53b"/>
    <w:p>
      <w:pPr>
        <w:pStyle w:val="Heading3"/>
      </w:pPr>
      <w:r>
        <w:t xml:space="preserve">2.3 Acceso al Sistema</w:t>
      </w:r>
    </w:p>
    <w:p>
      <w:pPr>
        <w:pStyle w:val="FirstParagraph"/>
      </w:pPr>
      <w:r>
        <w:t xml:space="preserve">Abra el navegador e ingrese la dirección web interna suministrada por el equipo de sistemas del centro (por ejemplo:</w:t>
      </w:r>
      <w:r>
        <w:t xml:space="preserve"> </w:t>
      </w:r>
      <w:r>
        <w:rPr>
          <w:rStyle w:val="VerbatimChar"/>
        </w:rPr>
        <w:t xml:space="preserve">http://192.168.1.50:5173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84273144411a8553ea1c70ad335d3cf40dd5988"/>
    <w:p>
      <w:pPr>
        <w:pStyle w:val="Heading1"/>
      </w:pPr>
      <w:r>
        <w:t xml:space="preserve">3. Acceso y Autenticación</w:t>
      </w:r>
    </w:p>
    <w:bookmarkStart w:id="18" w:name="Xbbdd66c3ded1b6b5b39a31e34d15bb2763e6094"/>
    <w:p>
      <w:pPr>
        <w:pStyle w:val="Heading3"/>
      </w:pPr>
      <w:r>
        <w:t xml:space="preserve">3.1 Inicio de Sesión</w:t>
      </w:r>
    </w:p>
    <w:p>
      <w:pPr>
        <w:pStyle w:val="Compact"/>
        <w:numPr>
          <w:ilvl w:val="0"/>
          <w:numId w:val="1005"/>
        </w:numPr>
      </w:pPr>
      <w:r>
        <w:t xml:space="preserve">Ingrese a la pantalla de bienvenida de GEDASC.</w:t>
      </w:r>
    </w:p>
    <w:p>
      <w:pPr>
        <w:pStyle w:val="Compact"/>
        <w:numPr>
          <w:ilvl w:val="0"/>
          <w:numId w:val="1005"/>
        </w:numPr>
      </w:pPr>
      <w:r>
        <w:t xml:space="preserve">Escriba su</w:t>
      </w:r>
      <w:r>
        <w:t xml:space="preserve"> </w:t>
      </w:r>
      <w:r>
        <w:rPr>
          <w:b/>
          <w:bCs/>
        </w:rPr>
        <w:t xml:space="preserve">correo electrónico institucional</w:t>
      </w:r>
      <w:r>
        <w:t xml:space="preserve"> </w:t>
      </w:r>
      <w:r>
        <w:t xml:space="preserve">(ejemplo:</w:t>
      </w:r>
      <w:r>
        <w:t xml:space="preserve"> </w:t>
      </w:r>
      <w:r>
        <w:rPr>
          <w:rStyle w:val="VerbatimChar"/>
        </w:rPr>
        <w:t xml:space="preserve">celador@gedasc.com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admin@gedasc.com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Digite su</w:t>
      </w:r>
      <w:r>
        <w:t xml:space="preserve"> </w:t>
      </w:r>
      <w:r>
        <w:rPr>
          <w:b/>
          <w:bCs/>
        </w:rPr>
        <w:t xml:space="preserve">contraseña personal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Haga clic en el botón verde</w:t>
      </w:r>
      <w:r>
        <w:t xml:space="preserve"> </w:t>
      </w:r>
      <w:r>
        <w:rPr>
          <w:b/>
          <w:bCs/>
        </w:rPr>
        <w:t xml:space="preserve">"Iniciar Sesión"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SENA CTA — GEDASC                      │</w:t>
      </w:r>
      <w:r>
        <w:br/>
      </w:r>
      <w:r>
        <w:rPr>
          <w:rStyle w:val="VerbatimChar"/>
        </w:rPr>
        <w:t xml:space="preserve">│                  Control de Acceso y Equipos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Correo Electrónico:  [ celador@gedasc.com                ] │</w:t>
      </w:r>
      <w:r>
        <w:br/>
      </w:r>
      <w:r>
        <w:rPr>
          <w:rStyle w:val="VerbatimChar"/>
        </w:rPr>
        <w:t xml:space="preserve">│  Contraseña:          [ ••••••••••••                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[ INICIAR SESIÓN 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Nota</w:t>
      </w:r>
      <w:r>
        <w:t xml:space="preserve">: Si los datos son correctos, el sistema lo dirigirá automáticamente a la pantalla de trabajo correspondiente a su rol.</w:t>
      </w:r>
    </w:p>
    <w:bookmarkEnd w:id="18"/>
    <w:bookmarkStart w:id="19" w:name="X2588ec107a932eaea8622bd5e812bcc0f72c4ff"/>
    <w:p>
      <w:pPr>
        <w:pStyle w:val="Heading3"/>
      </w:pPr>
      <w:r>
        <w:t xml:space="preserve">3.2 Olvido o Cambio de Contraseña</w:t>
      </w:r>
    </w:p>
    <w:p>
      <w:pPr>
        <w:pStyle w:val="FirstParagraph"/>
      </w:pPr>
      <w:r>
        <w:t xml:space="preserve">Por políticas de seguridad de la institución, los celadores no pueden restablecer su contraseña por sí mismos. Si olvida su contraseña o requiere cambiarla, solicite la actualización directamente al</w:t>
      </w:r>
      <w:r>
        <w:t xml:space="preserve"> </w:t>
      </w:r>
      <w:r>
        <w:rPr>
          <w:b/>
          <w:bCs/>
        </w:rPr>
        <w:t xml:space="preserve">Administrador del Sistema / Coordinación</w:t>
      </w:r>
      <w:r>
        <w:t xml:space="preserve">.</w:t>
      </w:r>
    </w:p>
    <w:bookmarkEnd w:id="19"/>
    <w:bookmarkStart w:id="20" w:name="Xe82ca0d0ef031e238108fb952f3259f101c26df"/>
    <w:p>
      <w:pPr>
        <w:pStyle w:val="Heading3"/>
      </w:pPr>
      <w:r>
        <w:t xml:space="preserve">3.3 Cierre de Sesión Seguro</w:t>
      </w:r>
    </w:p>
    <w:p>
      <w:pPr>
        <w:pStyle w:val="FirstParagraph"/>
      </w:pPr>
      <w:r>
        <w:t xml:space="preserve">Al finalizar su turno de vigilancia o labor administrativa:</w:t>
      </w:r>
    </w:p>
    <w:p>
      <w:pPr>
        <w:pStyle w:val="Compact"/>
        <w:numPr>
          <w:ilvl w:val="0"/>
          <w:numId w:val="1006"/>
        </w:numPr>
      </w:pPr>
      <w:r>
        <w:t xml:space="preserve">Diríjase a la esquina superior derecha de la pantalla.</w:t>
      </w:r>
    </w:p>
    <w:p>
      <w:pPr>
        <w:pStyle w:val="Compact"/>
        <w:numPr>
          <w:ilvl w:val="0"/>
          <w:numId w:val="1006"/>
        </w:numPr>
      </w:pPr>
      <w:r>
        <w:t xml:space="preserve">Haga clic en el botón rojo</w:t>
      </w:r>
      <w:r>
        <w:t xml:space="preserve"> </w:t>
      </w:r>
      <w:r>
        <w:rPr>
          <w:b/>
          <w:bCs/>
        </w:rPr>
        <w:t xml:space="preserve">"Cerrar Sesión"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sistema cerrará su cuenta y volverá a la pantalla de inicio para el siguiente turno.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7232cb80d805c0ce48a4c72df920593b850b911"/>
    <w:p>
      <w:pPr>
        <w:pStyle w:val="Heading1"/>
      </w:pPr>
      <w:r>
        <w:t xml:space="preserve">4. Navegación del Sistema</w:t>
      </w:r>
    </w:p>
    <w:bookmarkStart w:id="22" w:name="Xd1429a3208936e95c650b2d3acb31641c4f5736"/>
    <w:p>
      <w:pPr>
        <w:pStyle w:val="Heading3"/>
      </w:pPr>
      <w:r>
        <w:t xml:space="preserve">4.1 Panel Principal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 el Celador</w:t>
      </w:r>
      <w:r>
        <w:t xml:space="preserve">: La pantalla principal muestra el panel de</w:t>
      </w:r>
      <w:r>
        <w:t xml:space="preserve"> </w:t>
      </w:r>
      <w:r>
        <w:rPr>
          <w:b/>
          <w:bCs/>
        </w:rPr>
        <w:t xml:space="preserve">Registro de Ingresos</w:t>
      </w:r>
      <w:r>
        <w:t xml:space="preserve">, el campo de escaneo de carné, el reloj oficial del centro y la jornada actual (Mañana, Tarde o Noche).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 el Administrador</w:t>
      </w:r>
      <w:r>
        <w:t xml:space="preserve">: Muestra el menú lateral con acceso a Aprendices, Horarios, Fichas, Alertas de Inasistencia, Control de Registros y Reportes.</w:t>
      </w:r>
    </w:p>
    <w:bookmarkEnd w:id="22"/>
    <w:bookmarkStart w:id="23" w:name="Xa7ff43eb9dbb43c449057e6a8a30f7dd9bff1e5"/>
    <w:p>
      <w:pPr>
        <w:pStyle w:val="Heading3"/>
      </w:pPr>
      <w:r>
        <w:t xml:space="preserve">4.2 Menú de Navegación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Entradas</w:t>
      </w:r>
      <w:r>
        <w:t xml:space="preserve">: Pantalla de escaneo y registro de acceso peatonal y equipos.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Salidas</w:t>
      </w:r>
      <w:r>
        <w:t xml:space="preserve">: Pantalla de consulta de aprendices que se encuentran actualmente dentro del centro.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Historial</w:t>
      </w:r>
      <w:r>
        <w:t xml:space="preserve">: Búsqueda de registros pasados con filtros por fecha, aprendiz o ficha.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Validador Móvil</w:t>
      </w:r>
      <w:r>
        <w:t xml:space="preserve">: Enlace para sincronizar un teléfono celular en portería.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Administración</w:t>
      </w:r>
      <w:r>
        <w:t xml:space="preserve"> </w:t>
      </w:r>
      <w:r>
        <w:rPr>
          <w:i/>
          <w:iCs/>
        </w:rPr>
        <w:t xml:space="preserve">(Solo Coordinación)</w:t>
      </w:r>
      <w:r>
        <w:t xml:space="preserve">: Gestión de fichas, horarios, alertas y celadores.</w:t>
      </w:r>
    </w:p>
    <w:bookmarkEnd w:id="23"/>
    <w:bookmarkStart w:id="24" w:name="X9b64994c167e712b76ad2f422e45e96eac51f9f"/>
    <w:p>
      <w:pPr>
        <w:pStyle w:val="Heading3"/>
      </w:pPr>
      <w:r>
        <w:t xml:space="preserve">4.3 Alertas y Mensajes en Pantalla</w:t>
      </w:r>
    </w:p>
    <w:p>
      <w:pPr>
        <w:pStyle w:val="Compact"/>
        <w:numPr>
          <w:ilvl w:val="0"/>
          <w:numId w:val="1009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Verde (Éxito)</w:t>
      </w:r>
      <w:r>
        <w:t xml:space="preserve">: El ingreso o salida fue registrado correctamente.</w:t>
      </w:r>
    </w:p>
    <w:p>
      <w:pPr>
        <w:pStyle w:val="Compact"/>
        <w:numPr>
          <w:ilvl w:val="0"/>
          <w:numId w:val="1009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Amarillo (Atención)</w:t>
      </w:r>
      <w:r>
        <w:t xml:space="preserve">: El aprendiz reingresa en el día, viene fuera de su horario habitual o porta un equipo prestado.</w:t>
      </w:r>
    </w:p>
    <w:p>
      <w:pPr>
        <w:pStyle w:val="Compact"/>
        <w:numPr>
          <w:ilvl w:val="0"/>
          <w:numId w:val="1009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Rojo (Alerta / Bloqueo)</w:t>
      </w:r>
      <w:r>
        <w:t xml:space="preserve">: El aprendiz no está activo en el sistema, no puede salir porque no ha firmado el retiro de su computador, o acumula ausentismo crítico.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26d905003b3a64090552a2ecfd60260af8d329a"/>
    <w:p>
      <w:pPr>
        <w:pStyle w:val="Heading1"/>
      </w:pPr>
      <w:r>
        <w:t xml:space="preserve">5. Operación en el Puesto de Control de Portería</w:t>
      </w:r>
    </w:p>
    <w:bookmarkStart w:id="26" w:name="Xb663958d2f1c7b5c3b54c19d734b5b261c0701f"/>
    <w:p>
      <w:pPr>
        <w:pStyle w:val="Heading3"/>
      </w:pPr>
      <w:r>
        <w:t xml:space="preserve">5.1 Selección y Visualización de la Jornada</w:t>
      </w:r>
    </w:p>
    <w:p>
      <w:pPr>
        <w:pStyle w:val="FirstParagraph"/>
      </w:pPr>
      <w:r>
        <w:t xml:space="preserve">El sistema calcula automáticamente la jornada según la hora oficial del centro: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Jornada Mañana</w:t>
      </w:r>
      <w:r>
        <w:t xml:space="preserve">: Ingresos antes de las 12:00 del mediodía.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Jornada Tarde</w:t>
      </w:r>
      <w:r>
        <w:t xml:space="preserve">: Ingresos entre las 12:00 p.m. y las 5:59 p.m.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Jornada Noche</w:t>
      </w:r>
      <w:r>
        <w:t xml:space="preserve">: Ingresos a partir de las 6:00 p.m.</w:t>
      </w:r>
    </w:p>
    <w:bookmarkEnd w:id="26"/>
    <w:bookmarkStart w:id="27" w:name="X6a7bed3f92e20b46e51bb5efcf3f5d120a853fe"/>
    <w:p>
      <w:pPr>
        <w:pStyle w:val="Heading3"/>
      </w:pPr>
      <w:r>
        <w:t xml:space="preserve">5.2 Vinculación del Validador Móvil (Teléfono en la Fila)</w:t>
      </w:r>
    </w:p>
    <w:p>
      <w:pPr>
        <w:pStyle w:val="FirstParagraph"/>
      </w:pPr>
      <w:r>
        <w:t xml:space="preserve">Si hay fila extensa de aprendices en la portería:</w:t>
      </w:r>
    </w:p>
    <w:p>
      <w:pPr>
        <w:pStyle w:val="Compact"/>
        <w:numPr>
          <w:ilvl w:val="0"/>
          <w:numId w:val="1011"/>
        </w:numPr>
      </w:pPr>
      <w:r>
        <w:t xml:space="preserve">En el computador principal, haga clic en</w:t>
      </w:r>
      <w:r>
        <w:t xml:space="preserve"> </w:t>
      </w:r>
      <w:r>
        <w:rPr>
          <w:b/>
          <w:bCs/>
        </w:rPr>
        <w:t xml:space="preserve">"Validador Móvil"</w:t>
      </w:r>
      <w:r>
        <w:t xml:space="preserve"> </w:t>
      </w:r>
      <w:r>
        <w:t xml:space="preserve">en la barra superior.</w:t>
      </w:r>
    </w:p>
    <w:p>
      <w:pPr>
        <w:pStyle w:val="Compact"/>
        <w:numPr>
          <w:ilvl w:val="0"/>
          <w:numId w:val="1011"/>
        </w:numPr>
      </w:pPr>
      <w:r>
        <w:t xml:space="preserve">El sistema mostrará un código QR o botón de vinculación.</w:t>
      </w:r>
    </w:p>
    <w:p>
      <w:pPr>
        <w:pStyle w:val="Compact"/>
        <w:numPr>
          <w:ilvl w:val="0"/>
          <w:numId w:val="1011"/>
        </w:numPr>
      </w:pPr>
      <w:r>
        <w:t xml:space="preserve">Abra la cámara del teléfono celular del celador y apunte al QR, o ingrese al enlace en el navegador del teléfono.</w:t>
      </w:r>
    </w:p>
    <w:p>
      <w:pPr>
        <w:pStyle w:val="Compact"/>
        <w:numPr>
          <w:ilvl w:val="0"/>
          <w:numId w:val="1011"/>
        </w:numPr>
      </w:pPr>
      <w:r>
        <w:t xml:space="preserve">¡Listo! Todo carné que escanee con la cámara del celular o toda firma que el aprendiz haga en la pantalla del teléfono</w:t>
      </w:r>
      <w:r>
        <w:t xml:space="preserve"> </w:t>
      </w:r>
      <w:r>
        <w:rPr>
          <w:b/>
          <w:bCs/>
        </w:rPr>
        <w:t xml:space="preserve">se reflejará de inmediato en la pantalla del computador de portería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2b9707c4c7e8991534d5ad8ac72e82ecedb1f14"/>
    <w:p>
      <w:pPr>
        <w:pStyle w:val="Heading1"/>
      </w:pPr>
      <w:r>
        <w:t xml:space="preserve">6. Gestión de Usuarios y Celadores (Solo Administradores)</w:t>
      </w:r>
    </w:p>
    <w:bookmarkStart w:id="29" w:name="X032aaf742433304a25f0ed1552c217dd015ba5c"/>
    <w:p>
      <w:pPr>
        <w:pStyle w:val="Heading3"/>
      </w:pPr>
      <w:r>
        <w:t xml:space="preserve">6.1 Crear una Cuenta para un Nuevo Celador</w:t>
      </w:r>
    </w:p>
    <w:p>
      <w:pPr>
        <w:pStyle w:val="Compact"/>
        <w:numPr>
          <w:ilvl w:val="0"/>
          <w:numId w:val="1012"/>
        </w:numPr>
      </w:pPr>
      <w:r>
        <w:t xml:space="preserve">Inicie sesión con perfil de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 el menú lateral, ingrese a</w:t>
      </w:r>
      <w:r>
        <w:t xml:space="preserve"> </w:t>
      </w:r>
      <w:r>
        <w:rPr>
          <w:b/>
          <w:bCs/>
        </w:rPr>
        <w:t xml:space="preserve">"Gestión de Celadores"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Presione el botón</w:t>
      </w:r>
      <w:r>
        <w:t xml:space="preserve"> </w:t>
      </w:r>
      <w:r>
        <w:rPr>
          <w:b/>
          <w:bCs/>
        </w:rPr>
        <w:t xml:space="preserve">"Nuevo Celador"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Complete los datos:</w:t>
      </w:r>
    </w:p>
    <w:p>
      <w:pPr>
        <w:pStyle w:val="Compact"/>
        <w:numPr>
          <w:ilvl w:val="1"/>
          <w:numId w:val="1013"/>
        </w:numPr>
      </w:pPr>
      <w:r>
        <w:t xml:space="preserve">Nombre completo del operador.</w:t>
      </w:r>
    </w:p>
    <w:p>
      <w:pPr>
        <w:pStyle w:val="Compact"/>
        <w:numPr>
          <w:ilvl w:val="1"/>
          <w:numId w:val="1013"/>
        </w:numPr>
      </w:pPr>
      <w:r>
        <w:t xml:space="preserve">Correo electrónico institucional.</w:t>
      </w:r>
    </w:p>
    <w:p>
      <w:pPr>
        <w:pStyle w:val="Compact"/>
        <w:numPr>
          <w:ilvl w:val="1"/>
          <w:numId w:val="1013"/>
        </w:numPr>
      </w:pPr>
      <w:r>
        <w:t xml:space="preserve">Contraseña inicial de acceso.</w:t>
      </w:r>
    </w:p>
    <w:p>
      <w:pPr>
        <w:pStyle w:val="Compact"/>
        <w:numPr>
          <w:ilvl w:val="0"/>
          <w:numId w:val="1012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"Guardar"</w:t>
      </w:r>
      <w:r>
        <w:t xml:space="preserve">. La cuenta quedará activa de inmediato.</w:t>
      </w:r>
    </w:p>
    <w:bookmarkEnd w:id="29"/>
    <w:bookmarkStart w:id="30" w:name="X777db1f1bcfeb22193b7fe21a95e00ac369d7e8"/>
    <w:p>
      <w:pPr>
        <w:pStyle w:val="Heading3"/>
      </w:pPr>
      <w:r>
        <w:t xml:space="preserve">6.2 Desactivar o Suspender a un Celador</w:t>
      </w:r>
    </w:p>
    <w:p>
      <w:pPr>
        <w:pStyle w:val="FirstParagraph"/>
      </w:pPr>
      <w:r>
        <w:t xml:space="preserve">Si un celador finaliza su contrato o es trasladado de puesto:</w:t>
      </w:r>
    </w:p>
    <w:p>
      <w:pPr>
        <w:pStyle w:val="Compact"/>
        <w:numPr>
          <w:ilvl w:val="0"/>
          <w:numId w:val="1014"/>
        </w:numPr>
      </w:pPr>
      <w:r>
        <w:t xml:space="preserve">Busque al celador en la lista de usuarios.</w:t>
      </w:r>
    </w:p>
    <w:p>
      <w:pPr>
        <w:pStyle w:val="Compact"/>
        <w:numPr>
          <w:ilvl w:val="0"/>
          <w:numId w:val="1014"/>
        </w:numPr>
      </w:pPr>
      <w:r>
        <w:t xml:space="preserve">Presione el botón de estado para cambiarlo a</w:t>
      </w:r>
      <w:r>
        <w:t xml:space="preserve"> </w:t>
      </w:r>
      <w:r>
        <w:rPr>
          <w:b/>
          <w:bCs/>
        </w:rPr>
        <w:t xml:space="preserve">"Inactivo"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celador ya no podrá ingresar al sistema, pero todos los registros de ingreso que realizó en el pasado se conservarán intactos para auditorías.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aadd3fd22e6647bc71503989f168d3b10be5d54"/>
    <w:p>
      <w:pPr>
        <w:pStyle w:val="Heading1"/>
      </w:pPr>
      <w:r>
        <w:t xml:space="preserve">7. Gestión de Aprendices y Carga Masiva</w:t>
      </w:r>
    </w:p>
    <w:bookmarkStart w:id="32" w:name="Xbc7c59560a29cff22ab56927c991487babda85e"/>
    <w:p>
      <w:pPr>
        <w:pStyle w:val="Heading3"/>
      </w:pPr>
      <w:r>
        <w:t xml:space="preserve">7.1 Registrar un Aprendiz Manualmente</w:t>
      </w:r>
    </w:p>
    <w:p>
      <w:pPr>
        <w:pStyle w:val="Compact"/>
        <w:numPr>
          <w:ilvl w:val="0"/>
          <w:numId w:val="1015"/>
        </w:numPr>
      </w:pPr>
      <w:r>
        <w:t xml:space="preserve">Ingrese a</w:t>
      </w:r>
      <w:r>
        <w:t xml:space="preserve"> </w:t>
      </w:r>
      <w:r>
        <w:rPr>
          <w:b/>
          <w:bCs/>
        </w:rPr>
        <w:t xml:space="preserve">"Gestión de Aprendices"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"Nuevo Aprendiz"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Ingrese el número de documento de identidad, nombres completos y apellidos.</w:t>
      </w:r>
    </w:p>
    <w:p>
      <w:pPr>
        <w:pStyle w:val="Compact"/>
        <w:numPr>
          <w:ilvl w:val="0"/>
          <w:numId w:val="1015"/>
        </w:numPr>
      </w:pPr>
      <w:r>
        <w:t xml:space="preserve">Seleccione la ficha de formación a la que pertenece y presione</w:t>
      </w:r>
      <w:r>
        <w:t xml:space="preserve"> </w:t>
      </w:r>
      <w:r>
        <w:rPr>
          <w:b/>
          <w:bCs/>
        </w:rPr>
        <w:t xml:space="preserve">"Guardar"</w:t>
      </w:r>
      <w:r>
        <w:t xml:space="preserve">.</w:t>
      </w:r>
    </w:p>
    <w:bookmarkEnd w:id="32"/>
    <w:bookmarkStart w:id="33" w:name="X251f884ed7bf5c1222d46df6431e1e2c196e867"/>
    <w:p>
      <w:pPr>
        <w:pStyle w:val="Heading3"/>
      </w:pPr>
      <w:r>
        <w:t xml:space="preserve">7.2 Carga Masiva de Aprendices desde Archivo Excel</w:t>
      </w:r>
    </w:p>
    <w:p>
      <w:pPr>
        <w:pStyle w:val="FirstParagraph"/>
      </w:pPr>
      <w:r>
        <w:t xml:space="preserve">Para matricular a todo un grupo nuevo en pocos segundos:</w:t>
      </w:r>
    </w:p>
    <w:p>
      <w:pPr>
        <w:pStyle w:val="Compact"/>
        <w:numPr>
          <w:ilvl w:val="0"/>
          <w:numId w:val="1016"/>
        </w:numPr>
      </w:pPr>
      <w:r>
        <w:t xml:space="preserve">Ingrese a</w:t>
      </w:r>
      <w:r>
        <w:t xml:space="preserve"> </w:t>
      </w:r>
      <w:r>
        <w:rPr>
          <w:b/>
          <w:bCs/>
        </w:rPr>
        <w:t xml:space="preserve">"Gestión de Horarios y Fichas"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Seleccione la ficha de formación deseada (ejemplo: Ficha</w:t>
      </w:r>
      <w:r>
        <w:t xml:space="preserve"> </w:t>
      </w:r>
      <w:r>
        <w:rPr>
          <w:rStyle w:val="VerbatimChar"/>
        </w:rPr>
        <w:t xml:space="preserve">2823456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Haga clic en el botón</w:t>
      </w:r>
      <w:r>
        <w:t xml:space="preserve"> </w:t>
      </w:r>
      <w:r>
        <w:rPr>
          <w:b/>
          <w:bCs/>
        </w:rPr>
        <w:t xml:space="preserve">"Importar Aprendices (Excel)"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Seleccione el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de su computador que contenga la lista de aprendices con las columnas:</w:t>
      </w:r>
      <w:r>
        <w:t xml:space="preserve"> 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"Procesar Importación"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sistema registrará a todos los aprendices automáticamente y mostrará un resumen confirmando cuántos fueron matriculados exitosamente.</w:t>
      </w:r>
    </w:p>
    <w:bookmarkEnd w:id="33"/>
    <w:bookmarkStart w:id="34" w:name="Xa6b7faf461f47f370e0ffbd79dd1d874cb97cfb"/>
    <w:p>
      <w:pPr>
        <w:pStyle w:val="Heading3"/>
      </w:pPr>
      <w:r>
        <w:t xml:space="preserve">7.3 Designar a un Aprendiz Monitor</w:t>
      </w:r>
    </w:p>
    <w:p>
      <w:pPr>
        <w:pStyle w:val="Compact"/>
        <w:numPr>
          <w:ilvl w:val="0"/>
          <w:numId w:val="1017"/>
        </w:numPr>
      </w:pPr>
      <w:r>
        <w:t xml:space="preserve">En la lista de aprendices, busque al estudiante por su número de documento.</w:t>
      </w:r>
    </w:p>
    <w:p>
      <w:pPr>
        <w:pStyle w:val="Compact"/>
        <w:numPr>
          <w:ilvl w:val="0"/>
          <w:numId w:val="1017"/>
        </w:numPr>
      </w:pPr>
      <w:r>
        <w:t xml:space="preserve">Active la casilla o interruptor</w:t>
      </w:r>
      <w:r>
        <w:t xml:space="preserve"> </w:t>
      </w:r>
      <w:r>
        <w:rPr>
          <w:b/>
          <w:bCs/>
        </w:rPr>
        <w:t xml:space="preserve">"Es Monitor"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partir de ese momento, cada vez que el aprendiz ingrese al centro, el sistema le permitirá al celador clasificar si asiste a sus clases de formación o a prestar sus horas de monitoría.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585d74c65bfb677f3b3cee385d32862979022a"/>
    <w:p>
      <w:pPr>
        <w:pStyle w:val="Heading1"/>
      </w:pPr>
      <w:r>
        <w:t xml:space="preserve">8. Gestión de Horarios y Prevención de Deserción</w:t>
      </w:r>
    </w:p>
    <w:bookmarkStart w:id="36" w:name="X95c056debc8c51c45cfac8ab2148fce1c80071f"/>
    <w:p>
      <w:pPr>
        <w:pStyle w:val="Heading3"/>
      </w:pPr>
      <w:r>
        <w:t xml:space="preserve">8.1 Configurar Horarios y Días de Clase</w:t>
      </w:r>
    </w:p>
    <w:p>
      <w:pPr>
        <w:pStyle w:val="Compact"/>
        <w:numPr>
          <w:ilvl w:val="0"/>
          <w:numId w:val="1018"/>
        </w:numPr>
      </w:pPr>
      <w:r>
        <w:t xml:space="preserve">Ingrese al módulo</w:t>
      </w:r>
      <w:r>
        <w:t xml:space="preserve"> </w:t>
      </w:r>
      <w:r>
        <w:rPr>
          <w:b/>
          <w:bCs/>
        </w:rPr>
        <w:t xml:space="preserve">"Horarios"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Cree una franja horaria indicando la hora de inicio y de fin (ejemplo:</w:t>
      </w:r>
      <w:r>
        <w:t xml:space="preserve"> </w:t>
      </w:r>
      <w:r>
        <w:rPr>
          <w:rStyle w:val="VerbatimChar"/>
        </w:rPr>
        <w:t xml:space="preserve">07:00 a 13:00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Marque los días de la semana en que asiste el grupo (Lunes a Viernes).</w:t>
      </w:r>
    </w:p>
    <w:p>
      <w:pPr>
        <w:pStyle w:val="Compact"/>
        <w:numPr>
          <w:ilvl w:val="0"/>
          <w:numId w:val="1018"/>
        </w:numPr>
      </w:pPr>
      <w:r>
        <w:t xml:space="preserve">Asigne el horario a la ficha formativa correspondiente.</w:t>
      </w:r>
    </w:p>
    <w:bookmarkEnd w:id="36"/>
    <w:bookmarkStart w:id="37" w:name="Xc40cb75cc00537d248bb2393da15f13a262a231"/>
    <w:p>
      <w:pPr>
        <w:pStyle w:val="Heading3"/>
      </w:pPr>
      <w:r>
        <w:t xml:space="preserve">8.2 Regla de Tolerancia de 30 Minutos</w:t>
      </w:r>
    </w:p>
    <w:p>
      <w:pPr>
        <w:pStyle w:val="Compact"/>
        <w:numPr>
          <w:ilvl w:val="0"/>
          <w:numId w:val="1019"/>
        </w:numPr>
      </w:pPr>
      <w:r>
        <w:t xml:space="preserve">Los aprendices pueden ingresar hasta</w:t>
      </w:r>
      <w:r>
        <w:t xml:space="preserve"> </w:t>
      </w:r>
      <w:r>
        <w:rPr>
          <w:b/>
          <w:bCs/>
        </w:rPr>
        <w:t xml:space="preserve">30 minutos antes</w:t>
      </w:r>
      <w:r>
        <w:t xml:space="preserve"> </w:t>
      </w:r>
      <w:r>
        <w:t xml:space="preserve">de iniciar su clase para preparar talleres y laboratorios.</w:t>
      </w:r>
    </w:p>
    <w:p>
      <w:pPr>
        <w:pStyle w:val="Compact"/>
        <w:numPr>
          <w:ilvl w:val="0"/>
          <w:numId w:val="1019"/>
        </w:numPr>
      </w:pPr>
      <w:r>
        <w:t xml:space="preserve">Tienen hasta</w:t>
      </w:r>
      <w:r>
        <w:t xml:space="preserve"> </w:t>
      </w:r>
      <w:r>
        <w:rPr>
          <w:b/>
          <w:bCs/>
        </w:rPr>
        <w:t xml:space="preserve">30 minutos después</w:t>
      </w:r>
      <w:r>
        <w:t xml:space="preserve"> </w:t>
      </w:r>
      <w:r>
        <w:t xml:space="preserve">de finalizada la clase para retirarse del centro sin generar alertas.</w:t>
      </w:r>
    </w:p>
    <w:p>
      <w:pPr>
        <w:pStyle w:val="Compact"/>
        <w:numPr>
          <w:ilvl w:val="0"/>
          <w:numId w:val="1019"/>
        </w:numPr>
      </w:pPr>
      <w:r>
        <w:t xml:space="preserve">Si un aprendiz se presenta fuera de este rango de tolerancia, el sistema solicitará obligatoriamente ingresar el</w:t>
      </w:r>
      <w:r>
        <w:t xml:space="preserve"> </w:t>
      </w:r>
      <w:r>
        <w:rPr>
          <w:b/>
          <w:bCs/>
        </w:rPr>
        <w:t xml:space="preserve">Motivo de Visita</w:t>
      </w:r>
      <w:r>
        <w:t xml:space="preserve"> </w:t>
      </w:r>
      <w:r>
        <w:t xml:space="preserve">(ejemplo:</w:t>
      </w:r>
      <w:r>
        <w:t xml:space="preserve"> </w:t>
      </w:r>
      <w:r>
        <w:rPr>
          <w:i/>
          <w:iCs/>
        </w:rPr>
        <w:t xml:space="preserve">Asesoría de proyecto</w:t>
      </w:r>
      <w:r>
        <w:t xml:space="preserve">,</w:t>
      </w:r>
      <w:r>
        <w:t xml:space="preserve"> </w:t>
      </w:r>
      <w:r>
        <w:rPr>
          <w:i/>
          <w:iCs/>
        </w:rPr>
        <w:t xml:space="preserve">Trámite en biblioteca</w:t>
      </w:r>
      <w:r>
        <w:t xml:space="preserve">,</w:t>
      </w:r>
      <w:r>
        <w:t xml:space="preserve"> </w:t>
      </w:r>
      <w:r>
        <w:rPr>
          <w:i/>
          <w:iCs/>
        </w:rPr>
        <w:t xml:space="preserve">Citación de bienestar</w:t>
      </w:r>
      <w:r>
        <w:t xml:space="preserve">).</w:t>
      </w:r>
    </w:p>
    <w:bookmarkEnd w:id="37"/>
    <w:bookmarkStart w:id="38" w:name="X009fc71f92801f8da3c6b278ef638a3a8ea0ab6"/>
    <w:p>
      <w:pPr>
        <w:pStyle w:val="Heading3"/>
      </w:pPr>
      <w:r>
        <w:t xml:space="preserve">8.3 Centro de Alertas por Inasistencia Prolongada (3 Días)</w:t>
      </w:r>
    </w:p>
    <w:p>
      <w:pPr>
        <w:pStyle w:val="Compact"/>
        <w:numPr>
          <w:ilvl w:val="0"/>
          <w:numId w:val="1020"/>
        </w:numPr>
      </w:pPr>
      <w:r>
        <w:t xml:space="preserve">En el menú del Administrador, ingrese a</w:t>
      </w:r>
      <w:r>
        <w:t xml:space="preserve"> </w:t>
      </w:r>
      <w:r>
        <w:rPr>
          <w:b/>
          <w:bCs/>
        </w:rPr>
        <w:t xml:space="preserve">"Alertas de Ausentismo"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sistema analiza automáticamente el calendario lectivo y muestra en tarjetas rojas a todos los aprendices que lleven</w:t>
      </w:r>
      <w:r>
        <w:t xml:space="preserve"> </w:t>
      </w:r>
      <w:r>
        <w:rPr>
          <w:b/>
          <w:bCs/>
        </w:rPr>
        <w:t xml:space="preserve">3 o más días continuos sin registrar entrada al CTA</w:t>
      </w:r>
      <w:r>
        <w:t xml:space="preserve"> </w:t>
      </w:r>
      <w:r>
        <w:t xml:space="preserve">en sus días de clase obligatoria.</w:t>
      </w:r>
    </w:p>
    <w:p>
      <w:pPr>
        <w:pStyle w:val="Compact"/>
        <w:numPr>
          <w:ilvl w:val="0"/>
          <w:numId w:val="1020"/>
        </w:numPr>
      </w:pPr>
      <w:r>
        <w:t xml:space="preserve">El coordinador puede presionar</w:t>
      </w:r>
      <w:r>
        <w:t xml:space="preserve"> </w:t>
      </w:r>
      <w:r>
        <w:rPr>
          <w:b/>
          <w:bCs/>
        </w:rPr>
        <w:t xml:space="preserve">"Exportar Reporte de Alertas"</w:t>
      </w:r>
      <w:r>
        <w:t xml:space="preserve"> </w:t>
      </w:r>
      <w:r>
        <w:t xml:space="preserve">para remitir los casos a Bienestar al Aprendiz o citar a Comité de Evaluación.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688768903b9ed8479ca2b6c5a580f21a5378656"/>
    <w:p>
      <w:pPr>
        <w:pStyle w:val="Heading1"/>
      </w:pPr>
      <w:r>
        <w:t xml:space="preserve">9. Control Operativo Diario en Portería (Paso a Paso)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FLUJO DE TRABAJO DIARIO EN PORTERÍA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1. Escanear Carné ──► 2. ¿Tiene Equipos? ──► 3. Confirmar │</w:t>
      </w:r>
      <w:r>
        <w:br/>
      </w:r>
      <w:r>
        <w:rPr>
          <w:rStyle w:val="VerbatimChar"/>
        </w:rPr>
        <w:t xml:space="preserve">│         (2 seg)             (Firma Táctil)         Entrada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40" w:name="X1260363a5b2b4a83c9fda7e3bfbffb714a8fa38"/>
    <w:p>
      <w:pPr>
        <w:pStyle w:val="Heading3"/>
      </w:pPr>
      <w:r>
        <w:t xml:space="preserve">9.1 Registro de Ingreso Ordinario (Con Carné)</w:t>
      </w:r>
    </w:p>
    <w:p>
      <w:pPr>
        <w:pStyle w:val="Compact"/>
        <w:numPr>
          <w:ilvl w:val="0"/>
          <w:numId w:val="1021"/>
        </w:numPr>
      </w:pPr>
      <w:r>
        <w:t xml:space="preserve">El aprendiz presenta su carné físico institucional en la ventanilla.</w:t>
      </w:r>
    </w:p>
    <w:p>
      <w:pPr>
        <w:pStyle w:val="Compact"/>
        <w:numPr>
          <w:ilvl w:val="0"/>
          <w:numId w:val="1021"/>
        </w:numPr>
      </w:pPr>
      <w:r>
        <w:t xml:space="preserve">El celador apunta la pistola lectora de códigos de barra al carné.</w:t>
      </w:r>
    </w:p>
    <w:p>
      <w:pPr>
        <w:pStyle w:val="Compact"/>
        <w:numPr>
          <w:ilvl w:val="0"/>
          <w:numId w:val="1021"/>
        </w:numPr>
      </w:pPr>
      <w:r>
        <w:t xml:space="preserve">El sistema emite un pitido y muestra inmediatamente en pantalla:</w:t>
      </w:r>
    </w:p>
    <w:p>
      <w:pPr>
        <w:pStyle w:val="Compact"/>
        <w:numPr>
          <w:ilvl w:val="1"/>
          <w:numId w:val="1022"/>
        </w:numPr>
      </w:pPr>
      <w:r>
        <w:t xml:space="preserve">Nombre y foto del aprendiz.</w:t>
      </w:r>
    </w:p>
    <w:p>
      <w:pPr>
        <w:pStyle w:val="Compact"/>
        <w:numPr>
          <w:ilvl w:val="1"/>
          <w:numId w:val="1022"/>
        </w:numPr>
      </w:pPr>
      <w:r>
        <w:t xml:space="preserve">Número de documento.</w:t>
      </w:r>
    </w:p>
    <w:p>
      <w:pPr>
        <w:pStyle w:val="Compact"/>
        <w:numPr>
          <w:ilvl w:val="1"/>
          <w:numId w:val="1022"/>
        </w:numPr>
      </w:pPr>
      <w:r>
        <w:t xml:space="preserve">Ficha y programa de formación.</w:t>
      </w:r>
    </w:p>
    <w:p>
      <w:pPr>
        <w:pStyle w:val="Compact"/>
        <w:numPr>
          <w:ilvl w:val="1"/>
          <w:numId w:val="1022"/>
        </w:numPr>
      </w:pPr>
      <w:r>
        <w:t xml:space="preserve">Estado:</w:t>
      </w:r>
      <w:r>
        <w:t xml:space="preserve"> </w:t>
      </w:r>
      <w:r>
        <w:rPr>
          <w:b/>
          <w:bCs/>
        </w:rPr>
        <w:t xml:space="preserve">AUTORIZADO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"Confirmar Ingreso"</w:t>
      </w:r>
      <w:r>
        <w:t xml:space="preserve"> </w:t>
      </w:r>
      <w:r>
        <w:t xml:space="preserve">(o se confirma automáticamente si no porta equipos).</w:t>
      </w:r>
    </w:p>
    <w:bookmarkEnd w:id="40"/>
    <w:bookmarkStart w:id="41" w:name="X61dc3dafcddd54d946f2a8226b3f138c6d9ddf7"/>
    <w:p>
      <w:pPr>
        <w:pStyle w:val="Heading3"/>
      </w:pPr>
      <w:r>
        <w:t xml:space="preserve">9.2 Registro de Ingreso con Computador Portátil o Vehículo</w:t>
      </w:r>
    </w:p>
    <w:p>
      <w:pPr>
        <w:pStyle w:val="Compact"/>
        <w:numPr>
          <w:ilvl w:val="0"/>
          <w:numId w:val="1023"/>
        </w:numPr>
      </w:pPr>
      <w:r>
        <w:t xml:space="preserve">Si el aprendiz ingresa con un computador portátil o vehículo:</w:t>
      </w:r>
    </w:p>
    <w:p>
      <w:pPr>
        <w:pStyle w:val="Compact"/>
        <w:numPr>
          <w:ilvl w:val="0"/>
          <w:numId w:val="1023"/>
        </w:numPr>
      </w:pPr>
      <w:r>
        <w:t xml:space="preserve">En la pantalla de ingreso, marque la casilla</w:t>
      </w:r>
      <w:r>
        <w:t xml:space="preserve"> </w:t>
      </w:r>
      <w:r>
        <w:rPr>
          <w:b/>
          <w:bCs/>
        </w:rPr>
        <w:t xml:space="preserve">"Registrar Equipo / Vehículo"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Digite el número de serial del computador (o la placa del vehículo) y la marca.</w:t>
      </w:r>
    </w:p>
    <w:p>
      <w:pPr>
        <w:pStyle w:val="Compact"/>
        <w:numPr>
          <w:ilvl w:val="0"/>
          <w:numId w:val="1023"/>
        </w:numPr>
      </w:pPr>
      <w:r>
        <w:t xml:space="preserve">Solicite al aprendiz que</w:t>
      </w:r>
      <w:r>
        <w:t xml:space="preserve"> </w:t>
      </w:r>
      <w:r>
        <w:rPr>
          <w:b/>
          <w:bCs/>
        </w:rPr>
        <w:t xml:space="preserve">estampa su firma manuscrita con el dedo o lápiz óptico</w:t>
      </w:r>
      <w:r>
        <w:t xml:space="preserve"> </w:t>
      </w:r>
      <w:r>
        <w:t xml:space="preserve">en el recuadro de firma de la pantalla (o en el teléfono validador móvil).</w:t>
      </w:r>
    </w:p>
    <w:p>
      <w:pPr>
        <w:pStyle w:val="Compact"/>
        <w:numPr>
          <w:ilvl w:val="0"/>
          <w:numId w:val="1023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"Guardar y Registrar Entrada"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El activo queda oficialmente bajo custodia en el sistema con estado</w:t>
      </w:r>
      <w:r>
        <w:t xml:space="preserve"> </w:t>
      </w:r>
      <w:r>
        <w:rPr>
          <w:b/>
          <w:bCs/>
        </w:rPr>
        <w:t xml:space="preserve">"Dentro"</w:t>
      </w:r>
      <w:r>
        <w:t xml:space="preserve">.</w:t>
      </w:r>
    </w:p>
    <w:bookmarkEnd w:id="41"/>
    <w:bookmarkStart w:id="42" w:name="X93d968b8648642c1294ded04ae5362302926224"/>
    <w:p>
      <w:pPr>
        <w:pStyle w:val="Heading3"/>
      </w:pPr>
      <w:r>
        <w:t xml:space="preserve">9.3 Detección de Equipos Prestados</w:t>
      </w:r>
    </w:p>
    <w:p>
      <w:pPr>
        <w:pStyle w:val="FirstParagraph"/>
      </w:pPr>
      <w:r>
        <w:t xml:space="preserve">Si el serial del computador ya está registrado a nombre de otro compañero de clase:</w:t>
      </w:r>
    </w:p>
    <w:p>
      <w:pPr>
        <w:pStyle w:val="Compact"/>
        <w:numPr>
          <w:ilvl w:val="0"/>
          <w:numId w:val="1024"/>
        </w:numPr>
      </w:pPr>
      <w:r>
        <w:t xml:space="preserve">El sistema mostrará un aviso amarillo indicando:</w:t>
      </w:r>
      <w:r>
        <w:t xml:space="preserve"> </w:t>
      </w:r>
      <w:r>
        <w:rPr>
          <w:i/>
          <w:iCs/>
        </w:rPr>
        <w:t xml:space="preserve">"Atención: Equipo registrado a nombre de [Nombre del Propietario]"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El sistema registrará el ingreso como</w:t>
      </w:r>
      <w:r>
        <w:t xml:space="preserve"> </w:t>
      </w:r>
      <w:r>
        <w:rPr>
          <w:b/>
          <w:bCs/>
        </w:rPr>
        <w:t xml:space="preserve">Préstamo Autorizado</w:t>
      </w:r>
      <w:r>
        <w:t xml:space="preserve">, vinculando a ambos aprendices para garantizar que nadie pueda adueñarse de un equipo ajeno.</w:t>
      </w:r>
    </w:p>
    <w:bookmarkEnd w:id="42"/>
    <w:bookmarkStart w:id="43" w:name="X10dfef81d0f0f1ca213925c7f82fef3dd573105"/>
    <w:p>
      <w:pPr>
        <w:pStyle w:val="Heading3"/>
      </w:pPr>
      <w:r>
        <w:t xml:space="preserve">9.4 Registro de Salida de Aprendices (Toggle Automático)</w:t>
      </w:r>
    </w:p>
    <w:p>
      <w:pPr>
        <w:pStyle w:val="FirstParagraph"/>
      </w:pPr>
      <w:r>
        <w:t xml:space="preserve">Para registrar la salida de un aprendiz:</w:t>
      </w:r>
    </w:p>
    <w:p>
      <w:pPr>
        <w:pStyle w:val="Compact"/>
        <w:numPr>
          <w:ilvl w:val="0"/>
          <w:numId w:val="1025"/>
        </w:numPr>
      </w:pPr>
      <w:r>
        <w:t xml:space="preserve">El aprendiz presenta nuevamente su carné al salir.</w:t>
      </w:r>
    </w:p>
    <w:p>
      <w:pPr>
        <w:pStyle w:val="Compact"/>
        <w:numPr>
          <w:ilvl w:val="0"/>
          <w:numId w:val="1025"/>
        </w:numPr>
      </w:pPr>
      <w:r>
        <w:t xml:space="preserve">El celador escanea el carné en la</w:t>
      </w:r>
      <w:r>
        <w:t xml:space="preserve"> </w:t>
      </w:r>
      <w:r>
        <w:rPr>
          <w:b/>
          <w:bCs/>
        </w:rPr>
        <w:t xml:space="preserve">misma pantalla de portería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El sistema reconoce automáticamente que el aprendiz ya estaba dentro del centro y registra su hora oficial de egreso en un solo paso.</w:t>
      </w:r>
    </w:p>
    <w:bookmarkEnd w:id="43"/>
    <w:bookmarkStart w:id="44" w:name="X604a7c5cf43757daba8393114b83105a9520ed3"/>
    <w:p>
      <w:pPr>
        <w:pStyle w:val="Heading3"/>
      </w:pPr>
      <w:r>
        <w:t xml:space="preserve">9.5 Retiro de Equipos Portados (Firma Obligatoria de Salida)</w:t>
      </w:r>
    </w:p>
    <w:p>
      <w:pPr>
        <w:pStyle w:val="FirstParagraph"/>
      </w:pPr>
      <w:r>
        <w:t xml:space="preserve">Si el aprendiz ingresó con un computador portátil o vehículo:</w:t>
      </w:r>
    </w:p>
    <w:p>
      <w:pPr>
        <w:pStyle w:val="Compact"/>
        <w:numPr>
          <w:ilvl w:val="0"/>
          <w:numId w:val="1026"/>
        </w:numPr>
      </w:pPr>
      <w:r>
        <w:t xml:space="preserve">Al escanear su salida, el sistema</w:t>
      </w:r>
      <w:r>
        <w:t xml:space="preserve"> </w:t>
      </w:r>
      <w:r>
        <w:rPr>
          <w:b/>
          <w:bCs/>
        </w:rPr>
        <w:t xml:space="preserve">bloqueará el egreso temporalmente</w:t>
      </w:r>
      <w:r>
        <w:t xml:space="preserve"> </w:t>
      </w:r>
      <w:r>
        <w:t xml:space="preserve">y abrirá la ventana de</w:t>
      </w:r>
      <w:r>
        <w:t xml:space="preserve"> </w:t>
      </w:r>
      <w:r>
        <w:rPr>
          <w:b/>
          <w:bCs/>
        </w:rPr>
        <w:t xml:space="preserve">"Retiro de Equipos"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celador verifica físicamente que el serial del portátil o la placa coincidan con el registrado en pantalla.</w:t>
      </w:r>
    </w:p>
    <w:p>
      <w:pPr>
        <w:pStyle w:val="Compact"/>
        <w:numPr>
          <w:ilvl w:val="0"/>
          <w:numId w:val="1026"/>
        </w:numPr>
      </w:pPr>
      <w:r>
        <w:t xml:space="preserve">El aprendiz debe</w:t>
      </w:r>
      <w:r>
        <w:t xml:space="preserve"> </w:t>
      </w:r>
      <w:r>
        <w:rPr>
          <w:b/>
          <w:bCs/>
        </w:rPr>
        <w:t xml:space="preserve">estampar su segunda firma manuscrita digital</w:t>
      </w:r>
      <w:r>
        <w:t xml:space="preserve"> </w:t>
      </w:r>
      <w:r>
        <w:t xml:space="preserve">en el recuadro para confirmar que retira su equipo a satisfacción.</w:t>
      </w:r>
    </w:p>
    <w:p>
      <w:pPr>
        <w:pStyle w:val="Compact"/>
        <w:numPr>
          <w:ilvl w:val="0"/>
          <w:numId w:val="1026"/>
        </w:numPr>
      </w:pPr>
      <w:r>
        <w:t xml:space="preserve">El sistema libera el activo a estado</w:t>
      </w:r>
      <w:r>
        <w:t xml:space="preserve"> </w:t>
      </w:r>
      <w:r>
        <w:rPr>
          <w:b/>
          <w:bCs/>
        </w:rPr>
        <w:t xml:space="preserve">"Retirado"</w:t>
      </w:r>
      <w:r>
        <w:t xml:space="preserve"> </w:t>
      </w:r>
      <w:r>
        <w:t xml:space="preserve">y autoriza la salida del aprendiz.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 Ningún aprendiz puede abandonar el centro si no ha firmado el retiro físico de todos los equipos que ingresó a su nombre.</w:t>
      </w:r>
    </w:p>
    <w:bookmarkEnd w:id="44"/>
    <w:bookmarkStart w:id="45" w:name="X9a6a6a304ec43057ebaa385bdec5c5c3fcc85e8"/>
    <w:p>
      <w:pPr>
        <w:pStyle w:val="Heading3"/>
      </w:pPr>
      <w:r>
        <w:t xml:space="preserve">9.6 Registro de Reingreso en el Mismo Día</w:t>
      </w:r>
    </w:p>
    <w:p>
      <w:pPr>
        <w:pStyle w:val="FirstParagraph"/>
      </w:pPr>
      <w:r>
        <w:t xml:space="preserve">Si un aprendiz salió a almorzar o a una diligencia médica y regresa en la misma tarde:</w:t>
      </w:r>
    </w:p>
    <w:p>
      <w:pPr>
        <w:pStyle w:val="Compact"/>
        <w:numPr>
          <w:ilvl w:val="0"/>
          <w:numId w:val="1027"/>
        </w:numPr>
      </w:pPr>
      <w:r>
        <w:t xml:space="preserve">Al escanear su carné, el sistema detecta que es su segundo ingreso del día (</w:t>
      </w:r>
      <w:r>
        <w:rPr>
          <w:rStyle w:val="VerbatimChar"/>
        </w:rPr>
        <w:t xml:space="preserve">Reingreso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Se abrirá una ventana solicitando el</w:t>
      </w:r>
      <w:r>
        <w:t xml:space="preserve"> </w:t>
      </w:r>
      <w:r>
        <w:rPr>
          <w:b/>
          <w:bCs/>
        </w:rPr>
        <w:t xml:space="preserve">Motivo de Reingreso</w:t>
      </w:r>
      <w:r>
        <w:t xml:space="preserve"> </w:t>
      </w:r>
      <w:r>
        <w:t xml:space="preserve">(ejemplo:</w:t>
      </w:r>
      <w:r>
        <w:t xml:space="preserve"> </w:t>
      </w:r>
      <w:r>
        <w:rPr>
          <w:i/>
          <w:iCs/>
        </w:rPr>
        <w:t xml:space="preserve">Regreso de almuerzo</w:t>
      </w:r>
      <w:r>
        <w:t xml:space="preserve">,</w:t>
      </w:r>
      <w:r>
        <w:t xml:space="preserve"> </w:t>
      </w:r>
      <w:r>
        <w:rPr>
          <w:i/>
          <w:iCs/>
        </w:rPr>
        <w:t xml:space="preserve">Permiso institucional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Escriba el motivo brevemente y presione</w:t>
      </w:r>
      <w:r>
        <w:t xml:space="preserve"> </w:t>
      </w:r>
      <w:r>
        <w:rPr>
          <w:b/>
          <w:bCs/>
        </w:rPr>
        <w:t xml:space="preserve">"Autorizar Reingreso"</w:t>
      </w:r>
      <w:r>
        <w:t xml:space="preserve">.</w:t>
      </w:r>
    </w:p>
    <w:bookmarkEnd w:id="45"/>
    <w:bookmarkStart w:id="46" w:name="X5127f97fb462f9d49541b93b0aa939ed453541e"/>
    <w:p>
      <w:pPr>
        <w:pStyle w:val="Heading3"/>
      </w:pPr>
      <w:r>
        <w:t xml:space="preserve">9.7 Anulación de un Registro Erróneo (Solo Administradores)</w:t>
      </w:r>
    </w:p>
    <w:p>
      <w:pPr>
        <w:pStyle w:val="FirstParagraph"/>
      </w:pPr>
      <w:r>
        <w:t xml:space="preserve">Si por error se registró la entrada de un aprendiz equivocado:</w:t>
      </w:r>
    </w:p>
    <w:p>
      <w:pPr>
        <w:pStyle w:val="Compact"/>
        <w:numPr>
          <w:ilvl w:val="0"/>
          <w:numId w:val="1028"/>
        </w:numPr>
      </w:pPr>
      <w:r>
        <w:t xml:space="preserve">El Administrador ingresa a</w:t>
      </w:r>
      <w:r>
        <w:t xml:space="preserve"> </w:t>
      </w:r>
      <w:r>
        <w:rPr>
          <w:b/>
          <w:bCs/>
        </w:rPr>
        <w:t xml:space="preserve">"Control de Registros"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Localiza el registro en la tabla y presiona el botón</w:t>
      </w:r>
      <w:r>
        <w:t xml:space="preserve"> </w:t>
      </w:r>
      <w:r>
        <w:rPr>
          <w:b/>
          <w:bCs/>
        </w:rPr>
        <w:t xml:space="preserve">"Anular Registro"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El sistema solicitará por seguridad</w:t>
      </w:r>
      <w:r>
        <w:t xml:space="preserve"> </w:t>
      </w:r>
      <w:r>
        <w:rPr>
          <w:b/>
          <w:bCs/>
        </w:rPr>
        <w:t xml:space="preserve">volver a escribir el número de documento exacto</w:t>
      </w:r>
      <w:r>
        <w:t xml:space="preserve"> </w:t>
      </w:r>
      <w:r>
        <w:t xml:space="preserve">del aprendiz y redactar el</w:t>
      </w:r>
      <w:r>
        <w:t xml:space="preserve"> </w:t>
      </w:r>
      <w:r>
        <w:rPr>
          <w:b/>
          <w:bCs/>
        </w:rPr>
        <w:t xml:space="preserve">motivo de la anulación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Al confirmar, el registro quedará anulado y liberará el estado del aprendiz.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fa1f1bfeece4527999c8b1bb82b72bb0c582995"/>
    <w:p>
      <w:pPr>
        <w:pStyle w:val="Heading1"/>
      </w:pPr>
      <w:r>
        <w:t xml:space="preserve">10. Consultas, Historial y Reportes</w:t>
      </w:r>
    </w:p>
    <w:bookmarkStart w:id="48" w:name="Xc77e7fbb629bd52bd0a3fe6ddf17726969ae68f"/>
    <w:p>
      <w:pPr>
        <w:pStyle w:val="Heading3"/>
      </w:pPr>
      <w:r>
        <w:t xml:space="preserve">10.1 Consultar el Historial de Accesos</w:t>
      </w:r>
    </w:p>
    <w:p>
      <w:pPr>
        <w:pStyle w:val="Compact"/>
        <w:numPr>
          <w:ilvl w:val="0"/>
          <w:numId w:val="1029"/>
        </w:numPr>
      </w:pPr>
      <w:r>
        <w:t xml:space="preserve">Ingrese a la pestaña</w:t>
      </w:r>
      <w:r>
        <w:t xml:space="preserve"> </w:t>
      </w:r>
      <w:r>
        <w:rPr>
          <w:b/>
          <w:bCs/>
        </w:rPr>
        <w:t xml:space="preserve">"Historial"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Puede filtrar la búsqueda por:</w:t>
      </w:r>
    </w:p>
    <w:p>
      <w:pPr>
        <w:pStyle w:val="Compact"/>
        <w:numPr>
          <w:ilvl w:val="1"/>
          <w:numId w:val="1030"/>
        </w:numPr>
      </w:pPr>
      <w:r>
        <w:t xml:space="preserve">Rango de fechas (Desde - Hasta).</w:t>
      </w:r>
    </w:p>
    <w:p>
      <w:pPr>
        <w:pStyle w:val="Compact"/>
        <w:numPr>
          <w:ilvl w:val="1"/>
          <w:numId w:val="1030"/>
        </w:numPr>
      </w:pPr>
      <w:r>
        <w:t xml:space="preserve">Número de documento o nombre del aprendiz.</w:t>
      </w:r>
    </w:p>
    <w:p>
      <w:pPr>
        <w:pStyle w:val="Compact"/>
        <w:numPr>
          <w:ilvl w:val="1"/>
          <w:numId w:val="1030"/>
        </w:numPr>
      </w:pPr>
      <w:r>
        <w:t xml:space="preserve">Número de ficha o programa de formación.</w:t>
      </w:r>
    </w:p>
    <w:p>
      <w:pPr>
        <w:pStyle w:val="Compact"/>
        <w:numPr>
          <w:ilvl w:val="1"/>
          <w:numId w:val="1030"/>
        </w:numPr>
      </w:pPr>
      <w:r>
        <w:t xml:space="preserve">Jornada (Mañana, Tarde, Noche).</w:t>
      </w:r>
    </w:p>
    <w:p>
      <w:pPr>
        <w:pStyle w:val="Compact"/>
        <w:numPr>
          <w:ilvl w:val="0"/>
          <w:numId w:val="1029"/>
        </w:numPr>
      </w:pPr>
      <w:r>
        <w:t xml:space="preserve">La tabla mostrará todos los movimientos detallando: fecha, hora de entrada, hora de salida, ficha y si portó equipos.</w:t>
      </w:r>
    </w:p>
    <w:bookmarkEnd w:id="48"/>
    <w:bookmarkStart w:id="49" w:name="X1756a22282ab45cf8eca47b6cf4565d876cd6a2"/>
    <w:p>
      <w:pPr>
        <w:pStyle w:val="Heading3"/>
      </w:pPr>
      <w:r>
        <w:t xml:space="preserve">10.2 Ver las Firmas Digitales de un Activo</w:t>
      </w:r>
    </w:p>
    <w:p>
      <w:pPr>
        <w:pStyle w:val="Compact"/>
        <w:numPr>
          <w:ilvl w:val="0"/>
          <w:numId w:val="1031"/>
        </w:numPr>
      </w:pPr>
      <w:r>
        <w:t xml:space="preserve">En la tabla de historial, localice el registro del ingreso que posea equipos portados.</w:t>
      </w:r>
    </w:p>
    <w:p>
      <w:pPr>
        <w:pStyle w:val="Compact"/>
        <w:numPr>
          <w:ilvl w:val="0"/>
          <w:numId w:val="1031"/>
        </w:numPr>
      </w:pPr>
      <w:r>
        <w:t xml:space="preserve">Haga clic en el ícono de</w:t>
      </w:r>
      <w:r>
        <w:t xml:space="preserve"> </w:t>
      </w:r>
      <w:r>
        <w:rPr>
          <w:b/>
          <w:bCs/>
        </w:rPr>
        <w:t xml:space="preserve">"Ver Detalle de Máquina / Firmas"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Se abrirá una ventana mostrando la</w:t>
      </w:r>
      <w:r>
        <w:t xml:space="preserve"> </w:t>
      </w:r>
      <w:r>
        <w:rPr>
          <w:b/>
          <w:bCs/>
        </w:rPr>
        <w:t xml:space="preserve">firma digital estampada al entrar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firma digital estampada al salir</w:t>
      </w:r>
      <w:r>
        <w:t xml:space="preserve">, junto con los seriales y marcas para respaldo probatorio.</w:t>
      </w:r>
    </w:p>
    <w:bookmarkEnd w:id="49"/>
    <w:bookmarkStart w:id="50" w:name="Xad5f9cbb8509c78bd269b24a79c808a95d00871"/>
    <w:p>
      <w:pPr>
        <w:pStyle w:val="Heading3"/>
      </w:pPr>
      <w:r>
        <w:t xml:space="preserve">10.3 Descargar Reportes Oficiales en PDF y Excel</w:t>
      </w:r>
    </w:p>
    <w:p>
      <w:pPr>
        <w:pStyle w:val="Compact"/>
        <w:numPr>
          <w:ilvl w:val="0"/>
          <w:numId w:val="1032"/>
        </w:numPr>
      </w:pPr>
      <w:r>
        <w:t xml:space="preserve">Aplique los filtros deseados en la pantalla de historial.</w:t>
      </w:r>
    </w:p>
    <w:p>
      <w:pPr>
        <w:pStyle w:val="Compact"/>
        <w:numPr>
          <w:ilvl w:val="0"/>
          <w:numId w:val="1032"/>
        </w:numPr>
      </w:pPr>
      <w:r>
        <w:t xml:space="preserve">Para reporte impreso: Haga clic en el botón rojo</w:t>
      </w:r>
      <w:r>
        <w:t xml:space="preserve"> </w:t>
      </w:r>
      <w:r>
        <w:rPr>
          <w:b/>
          <w:bCs/>
        </w:rPr>
        <w:t xml:space="preserve">"Exportar a PDF"</w:t>
      </w:r>
      <w:r>
        <w:t xml:space="preserve">. Se descargará un documento con membrete oficial del SENA, listo para imprimir y presentar en comités.</w:t>
      </w:r>
    </w:p>
    <w:p>
      <w:pPr>
        <w:pStyle w:val="Compact"/>
        <w:numPr>
          <w:ilvl w:val="0"/>
          <w:numId w:val="1032"/>
        </w:numPr>
      </w:pPr>
      <w:r>
        <w:t xml:space="preserve">Para análisis en hoja de cálculo: Haga clic en el botón verde</w:t>
      </w:r>
      <w:r>
        <w:t xml:space="preserve"> </w:t>
      </w:r>
      <w:r>
        <w:rPr>
          <w:b/>
          <w:bCs/>
        </w:rPr>
        <w:t xml:space="preserve">"Exportar a Excel"</w:t>
      </w:r>
      <w:r>
        <w:t xml:space="preserve">. Se descargará un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con todos los datos tabulados.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3dbfc2b7aef80d2ce51a2090963c2d12e5f971d"/>
    <w:p>
      <w:pPr>
        <w:pStyle w:val="Heading1"/>
      </w:pPr>
      <w:r>
        <w:t xml:space="preserve">11. Mensajes de Error Frecuentes y Cómo Resolverlos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Mensaje en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ocurre?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solucionarlo?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"Aprendiz no encontrado en el sistema"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documento digitado no está registrado o el aprendiz fue dado de baja.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que el número de cédula/TI esté bien digitado o matricúlelo en la ficha correspondiente.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"El equipo con serial [XXX] ya se encuentra dentro"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intenta ingresar un portátil que figura como 'dentro' y no ha sido retirado.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en el historial si el equipo fue ingresado previamente por otro aprendiz y no firmó la salida.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"Debe registrar la firma de salida antes de retirarse"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aprendiz intenta salir pero tiene un computador registrado en estado 'dentro'.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 el modal de retiro de equipos y solicite al aprendiz firmar la entrega de su portátil.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"Acceso fuera de horario: Ingrese motivo de visita"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aprendiz asiste un día u hora en que su ficha no tiene clases programadas.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Pregunte al aprendiz el motivo de su visita (ej.</w:t>
            </w:r>
            <w:r>
              <w:t xml:space="preserve"> </w:t>
            </w:r>
            <w:r>
              <w:rPr>
                <w:i/>
                <w:iCs/>
              </w:rPr>
              <w:t xml:space="preserve">Biblioteca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Asesoría</w:t>
            </w:r>
            <w:r>
              <w:t xml:space="preserve">) y digítelo en el campo de 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"Correo o contraseña incorrectos"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credenciales de acceso están mal digitadas.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que las mayúsculas/minúsculas de la contraseña sean correctas.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393d6bd6b0db36f7a72778e9d049d3e4418d0cb"/>
    <w:p>
      <w:pPr>
        <w:pStyle w:val="Heading1"/>
      </w:pPr>
      <w:r>
        <w:t xml:space="preserve">12. Buenas Prácticas y Recomendaciones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Nunca preste su cuenta de celador</w:t>
      </w:r>
      <w:r>
        <w:t xml:space="preserve">: Cada registro de ingreso y salida queda grabado con la fecha y hora exacta. Trabaje siempre con su propio usuario.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Exija la firma en pantalla</w:t>
      </w:r>
      <w:r>
        <w:t xml:space="preserve">: No firme usted en lugar del aprendiz. La firma manuscrita es la única prueba legal que respalda que el aprendiz ingresó o retiró su equipo personal.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Cierre su sesión al entregar el puesto</w:t>
      </w:r>
      <w:r>
        <w:t xml:space="preserve">: Al terminar su turno de portería, presione siempre</w:t>
      </w:r>
      <w:r>
        <w:t xml:space="preserve"> </w:t>
      </w:r>
      <w:r>
        <w:rPr>
          <w:b/>
          <w:bCs/>
        </w:rPr>
        <w:t xml:space="preserve">"Cerrar Sesión"</w:t>
      </w:r>
      <w:r>
        <w:t xml:space="preserve"> </w:t>
      </w:r>
      <w:r>
        <w:t xml:space="preserve">para que el compañero entrante ingrese con su propio usuario.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Mantenga limpio el lector de código de barras</w:t>
      </w:r>
      <w:r>
        <w:t xml:space="preserve">: Para evitar demoras, asegúrese de que el lente de la pistola lectora esté limpio y pida a los aprendices presentar su carné sin dobleces sobre el código.</w:t>
      </w:r>
    </w:p>
    <w:p>
      <w:r>
        <w:pict>
          <v:rect style="width:0;height:1.5pt" o:hralign="center" o:hrstd="t" o:hr="t"/>
        </w:pict>
      </w:r>
    </w:p>
    <w:bookmarkEnd w:id="53"/>
    <w:bookmarkStart w:id="54" w:name="X759dd39257828f790da5516bb1bfb4bcda4d9cf"/>
    <w:p>
      <w:pPr>
        <w:pStyle w:val="Heading1"/>
      </w:pPr>
      <w:r>
        <w:t xml:space="preserve">13. Canales de Soporte y Ayuda</w:t>
      </w:r>
    </w:p>
    <w:p>
      <w:pPr>
        <w:pStyle w:val="FirstParagraph"/>
      </w:pPr>
      <w:r>
        <w:t xml:space="preserve">Si presenta fallas técnicas en el sistema (el escáner no responde, la pantalla se queda cargando o la red local se desconecta):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Paso 1</w:t>
      </w:r>
      <w:r>
        <w:t xml:space="preserve">: Recargue la página en el navegador presionando la tecla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o el botón de refrescar.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Paso 2</w:t>
      </w:r>
      <w:r>
        <w:t xml:space="preserve">: Si el problema continúa, verifique que el cable de red del computador de portería esté bien conectado.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Paso 3</w:t>
      </w:r>
      <w:r>
        <w:t xml:space="preserve">: Comuníquese con la oficina de</w:t>
      </w:r>
      <w:r>
        <w:t xml:space="preserve"> </w:t>
      </w:r>
      <w:r>
        <w:rPr>
          <w:b/>
          <w:bCs/>
        </w:rPr>
        <w:t xml:space="preserve">Sistemas y Soporte TI del CTA</w:t>
      </w:r>
      <w:r>
        <w:t xml:space="preserve"> </w:t>
      </w:r>
      <w:r>
        <w:t xml:space="preserve">o reporte la novedad al</w:t>
      </w:r>
      <w:r>
        <w:t xml:space="preserve"> </w:t>
      </w:r>
      <w:r>
        <w:rPr>
          <w:b/>
          <w:bCs/>
        </w:rPr>
        <w:t xml:space="preserve">Coordinador Académico de Turno</w:t>
      </w:r>
      <w:r>
        <w:t xml:space="preserve">, indicando el mensaje exacto que aparece en pantalla y la hora del suceso.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2026-08-18T07:02:45Z</dcterms:created>
  <dcterms:modified xsi:type="dcterms:W3CDTF">2026-08-18T07:02:45Z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