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01bc6a21af504697567962edef2e2f778fd431"/>
    <w:p>
      <w:pPr>
        <w:pStyle w:val="Heading1"/>
      </w:pPr>
      <w:r>
        <w:t xml:space="preserve">Módulo 03: Control Operativo de Salida de Aprendices</w:t>
      </w:r>
    </w:p>
    <w:bookmarkStart w:id="11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Control Operativo de Salida de Aprendices</w:t>
      </w:r>
      <w:r>
        <w:t xml:space="preserve"> </w:t>
      </w:r>
      <w:r>
        <w:t xml:space="preserve">gestiona el registro del egreso físico de los aprendices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. Cierra formalmente la sesión de acceso creada durante el ingreso, calcula el tiempo exacto de permanencia y garantiza el control sobre los activos vinculados (computadores y vehículos), exigiendo la verificación física y firma digital de salida antes de permitir el egreso.</w:t>
      </w:r>
    </w:p>
    <w:p>
      <w:pPr>
        <w:pStyle w:val="BodyText"/>
      </w:pPr>
      <w:r>
        <w:t xml:space="preserve">Funciona de forma integrada tanto desde la vista dedicada de salidas (</w:t>
      </w:r>
      <w:hyperlink r:id="rId9">
        <w:r>
          <w:rPr>
            <w:rStyle w:val="VerbatimChar"/>
          </w:rPr>
          <w:t xml:space="preserve">GeneralExitView.vue</w:t>
        </w:r>
      </w:hyperlink>
      <w:r>
        <w:t xml:space="preserve">) como a través de la pestaña unificada de control del celador en (</w:t>
      </w:r>
      <w:hyperlink r:id="rId10">
        <w:r>
          <w:rPr>
            <w:rStyle w:val="VerbatimChar"/>
          </w:rPr>
          <w:t xml:space="preserve">GeneralEntryView.vue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8" w:name="X2ab8f4a4438da2a09da6c0901ae679a33689e5f"/>
    <w:p>
      <w:pPr>
        <w:pStyle w:val="Heading2"/>
      </w:pPr>
      <w:r>
        <w:t xml:space="preserve">2. Arquitectura y Componentes del Módulo</w:t>
      </w:r>
    </w:p>
    <w:bookmarkStart w:id="14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database/src/routes/exit.routes.ts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3">
        <w:r>
          <w:rPr>
            <w:rStyle w:val="VerbatimChar"/>
          </w:rPr>
          <w:t xml:space="preserve">database/src/controllers/exit.controller.ts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bookmarkEnd w:id="14"/>
    <w:bookmarkStart w:id="17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Vistas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src/views/GeneralExitView.vue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src/views/GeneralEntryView.vue</w:t>
        </w:r>
      </w:hyperlink>
      <w:r>
        <w:t xml:space="preserve"> </w:t>
      </w:r>
      <w:r>
        <w:t xml:space="preserve">(Pestaña Salidas)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Composables</w:t>
      </w:r>
      <w:r>
        <w:t xml:space="preserve">:</w:t>
      </w:r>
      <w:r>
        <w:t xml:space="preserve"> </w:t>
      </w:r>
      <w:hyperlink r:id="rId15">
        <w:r>
          <w:rPr>
            <w:rStyle w:val="VerbatimChar"/>
          </w:rPr>
          <w:t xml:space="preserve">src/composables/useExitAprendiz.ts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Modales Operativos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ModalScanExit.vue</w:t>
      </w:r>
      <w:r>
        <w:t xml:space="preserve"> </w:t>
      </w:r>
      <w:r>
        <w:t xml:space="preserve">(Escaneo de código de barras para salida)</w:t>
      </w:r>
    </w:p>
    <w:p>
      <w:pPr>
        <w:pStyle w:val="Compact"/>
        <w:numPr>
          <w:ilvl w:val="1"/>
          <w:numId w:val="1003"/>
        </w:numPr>
      </w:pPr>
      <w:hyperlink r:id="rId16">
        <w:r>
          <w:rPr>
            <w:rStyle w:val="VerbatimChar"/>
          </w:rPr>
          <w:t xml:space="preserve">src/components/AprendizUI/Modals/ModalRegisterExitManual.vue</w:t>
        </w:r>
      </w:hyperlink>
      <w:r>
        <w:t xml:space="preserve"> </w:t>
      </w:r>
      <w:r>
        <w:t xml:space="preserve">(Registro manual de salida por DNI)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ModalExitComputer.vue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SignaturePad.vue</w:t>
      </w:r>
      <w:r>
        <w:t xml:space="preserve"> </w:t>
      </w:r>
      <w:r>
        <w:t xml:space="preserve">(Captura de firma de salida y retiro de equipo)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/api/registroSalidas/addExit/:documento</w:t>
            </w:r>
          </w:p>
        </w:tc>
        <w:tc>
          <w:tcPr/>
          <w:p>
            <w:pPr>
              <w:pStyle w:val="Compact"/>
            </w:pPr>
            <w:r>
              <w:t xml:space="preserve">Registra la salida del aprendiz cerrando su sesión activa de hoy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/api/registroSalidas/verificarSalida/:documento</w:t>
            </w:r>
          </w:p>
        </w:tc>
        <w:tc>
          <w:tcPr/>
          <w:p>
            <w:pPr>
              <w:pStyle w:val="Compact"/>
            </w:pPr>
            <w:r>
              <w:t xml:space="preserve">Valida si el aprendiz tiene ingreso activo y si porta equipos pendientes por retirar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/api/registroSalidas/retirarEquipo/:id_detallemaquina</w:t>
            </w:r>
          </w:p>
        </w:tc>
        <w:tc>
          <w:tcPr/>
          <w:p>
            <w:pPr>
              <w:pStyle w:val="Compact"/>
            </w:pPr>
            <w:r>
              <w:t xml:space="preserve">Registra la firma digital de salida y actualiza el estado del equipo a 'retirado'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/api/registroSalidas/historial</w:t>
            </w:r>
          </w:p>
        </w:tc>
        <w:tc>
          <w:tcPr/>
          <w:p>
            <w:pPr>
              <w:pStyle w:val="Compact"/>
            </w:pPr>
            <w:r>
              <w:t xml:space="preserve">Obtiene el listado de todas las salidas registradas en la fecha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/api/registroSalidas/buscar</w:t>
            </w:r>
          </w:p>
        </w:tc>
        <w:tc>
          <w:tcPr/>
          <w:p>
            <w:pPr>
              <w:pStyle w:val="Compact"/>
            </w:pPr>
            <w:r>
              <w:t xml:space="preserve">Búsqueda reactiva por documento, nombre o apellido en las salidas de hoy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VerbatimChar"/>
          </w:rPr>
          <w:t xml:space="preserve">historias_usuario.md</w:t>
        </w:r>
      </w:hyperlink>
      <w:r>
        <w:t xml:space="preserve">: Historias de usuario completas con criterios de aceptación y trazabilidad.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VerbatimChar"/>
          </w:rPr>
          <w:t xml:space="preserve">reglas_negocio.md</w:t>
        </w:r>
      </w:hyperlink>
      <w:r>
        <w:t xml:space="preserve">: Catálogo de reglas de validación, tiempos mínimos y retiro de activos.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VerbatimChar"/>
          </w:rPr>
          <w:t xml:space="preserve">casos_uso.md</w:t>
        </w:r>
      </w:hyperlink>
      <w:r>
        <w:t xml:space="preserve">: Casos de uso detallados del flujo de salida y retiro de activos.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primerProyecto/GEDASC/database/src/controllers/exit.controller.ts" TargetMode="External" /><Relationship Type="http://schemas.openxmlformats.org/officeDocument/2006/relationships/hyperlink" Id="rId12" Target="file:///c:/Users/alejo/Downloads/primerProyecto/GEDASC/database/src/routes/exit.routes.ts" TargetMode="External" /><Relationship Type="http://schemas.openxmlformats.org/officeDocument/2006/relationships/hyperlink" Id="rId22" Target="file:///c:/Users/alejo/Downloads/primerProyecto/GEDASC/documentacion/modulos/03_control_salida/casos_uso.md" TargetMode="External" /><Relationship Type="http://schemas.openxmlformats.org/officeDocument/2006/relationships/hyperlink" Id="rId20" Target="file:///c:/Users/alejo/Downloads/primerProyecto/GEDASC/documentacion/modulos/03_control_salida/historias_usuario.md" TargetMode="External" /><Relationship Type="http://schemas.openxmlformats.org/officeDocument/2006/relationships/hyperlink" Id="rId21" Target="file:///c:/Users/alejo/Downloads/primerProyecto/GEDASC/documentacion/modulos/03_control_salida/reglas_negocio.md" TargetMode="External" /><Relationship Type="http://schemas.openxmlformats.org/officeDocument/2006/relationships/hyperlink" Id="rId16" Target="file:///c:/Users/alejo/Downloads/primerProyecto/GEDASC/src/components/AprendizUI/Modals/ModalRegisterExitManual.vue" TargetMode="External" /><Relationship Type="http://schemas.openxmlformats.org/officeDocument/2006/relationships/hyperlink" Id="rId15" Target="file:///c:/Users/alejo/Downloads/primerProyecto/GEDASC/src/composables/useExitAprendiz.ts" TargetMode="External" /><Relationship Type="http://schemas.openxmlformats.org/officeDocument/2006/relationships/hyperlink" Id="rId10" Target="file:///c:/Users/alejo/Downloads/primerProyecto/GEDASC/src/views/GeneralEntryView.vue" TargetMode="External" /><Relationship Type="http://schemas.openxmlformats.org/officeDocument/2006/relationships/hyperlink" Id="rId9" Target="file:///c:/Users/alejo/Downloads/primerProyecto/GEDASC/src/views/GeneralExi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primerProyecto/GEDASC/database/src/controllers/exit.controller.ts" TargetMode="External" /><Relationship Type="http://schemas.openxmlformats.org/officeDocument/2006/relationships/hyperlink" Id="rId12" Target="file:///c:/Users/alejo/Downloads/primerProyecto/GEDASC/database/src/routes/exit.routes.ts" TargetMode="External" /><Relationship Type="http://schemas.openxmlformats.org/officeDocument/2006/relationships/hyperlink" Id="rId22" Target="file:///c:/Users/alejo/Downloads/primerProyecto/GEDASC/documentacion/modulos/03_control_salida/casos_uso.md" TargetMode="External" /><Relationship Type="http://schemas.openxmlformats.org/officeDocument/2006/relationships/hyperlink" Id="rId20" Target="file:///c:/Users/alejo/Downloads/primerProyecto/GEDASC/documentacion/modulos/03_control_salida/historias_usuario.md" TargetMode="External" /><Relationship Type="http://schemas.openxmlformats.org/officeDocument/2006/relationships/hyperlink" Id="rId21" Target="file:///c:/Users/alejo/Downloads/primerProyecto/GEDASC/documentacion/modulos/03_control_salida/reglas_negocio.md" TargetMode="External" /><Relationship Type="http://schemas.openxmlformats.org/officeDocument/2006/relationships/hyperlink" Id="rId16" Target="file:///c:/Users/alejo/Downloads/primerProyecto/GEDASC/src/components/AprendizUI/Modals/ModalRegisterExitManual.vue" TargetMode="External" /><Relationship Type="http://schemas.openxmlformats.org/officeDocument/2006/relationships/hyperlink" Id="rId15" Target="file:///c:/Users/alejo/Downloads/primerProyecto/GEDASC/src/composables/useExitAprendiz.ts" TargetMode="External" /><Relationship Type="http://schemas.openxmlformats.org/officeDocument/2006/relationships/hyperlink" Id="rId10" Target="file:///c:/Users/alejo/Downloads/primerProyecto/GEDASC/src/views/GeneralEntryView.vue" TargetMode="External" /><Relationship Type="http://schemas.openxmlformats.org/officeDocument/2006/relationships/hyperlink" Id="rId9" Target="file:///c:/Users/alejo/Downloads/primerProyecto/GEDASC/src/views/GeneralExi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2026-08-18T07:02:47Z</dcterms:created>
  <dcterms:modified xsi:type="dcterms:W3CDTF">2026-08-18T07:02:47Z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