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91f166c90b65575af8e9122af9dfab3bd0a3a0"/>
    <w:p>
      <w:pPr>
        <w:pStyle w:val="Heading1"/>
      </w:pPr>
      <w:r>
        <w:t xml:space="preserve">Casos de Uso — Módulo 05: Historial y Reportes Exportables</w:t>
      </w:r>
    </w:p>
    <w:p>
      <w:r>
        <w:pict>
          <v:rect style="width:0;height:1.5pt" o:hralign="center" o:hrstd="t" o:hr="t"/>
        </w:pict>
      </w:r>
    </w:p>
    <w:bookmarkStart w:id="14" w:name="X825bb3971cf6187b88871d0bcdd7f5e1e743e22"/>
    <w:p>
      <w:pPr>
        <w:pStyle w:val="Heading2"/>
      </w:pPr>
      <w:r>
        <w:t xml:space="preserve">CU-HIST-01: Generación y Descarga de Reporte Institucional en 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Celador / Administrador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usuario está autenticado con sesión activa.</w:t>
      </w:r>
    </w:p>
    <w:p>
      <w:pPr>
        <w:pStyle w:val="Compact"/>
        <w:numPr>
          <w:ilvl w:val="1"/>
          <w:numId w:val="1002"/>
        </w:numPr>
      </w:pPr>
      <w:r>
        <w:t xml:space="preserve">Existen registros de movimientos en la base de datos para los criterios seleccionados.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usuario accede al centro de reportes (</w:t>
      </w:r>
      <w:hyperlink r:id="rId9">
        <w:r>
          <w:rPr>
            <w:rStyle w:val="VerbatimChar"/>
          </w:rPr>
          <w:t xml:space="preserve">RecordHistory.vue</w:t>
        </w:r>
      </w:hyperlink>
      <w:r>
        <w:t xml:space="preserve">) para generar un informe.</w:t>
      </w:r>
    </w:p>
    <w:bookmarkStart w:id="11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3"/>
        </w:numPr>
      </w:pPr>
      <w:r>
        <w:t xml:space="preserve">El usuario selecciona la tarjeta</w:t>
      </w:r>
      <w:r>
        <w:t xml:space="preserve"> </w:t>
      </w:r>
      <w:r>
        <w:rPr>
          <w:i/>
          <w:iCs/>
        </w:rPr>
        <w:t xml:space="preserve">"Registro Histórico Consolidado"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usuario selecciona el lapso de fechas:</w:t>
      </w:r>
      <w:r>
        <w:t xml:space="preserve"> </w:t>
      </w:r>
      <w:r>
        <w:rPr>
          <w:i/>
          <w:iCs/>
        </w:rPr>
        <w:t xml:space="preserve">"Este mes"</w:t>
      </w:r>
      <w:r>
        <w:t xml:space="preserve"> </w:t>
      </w:r>
      <w:r>
        <w:t xml:space="preserve">y filtra por el programa de formación</w:t>
      </w:r>
      <w:r>
        <w:t xml:space="preserve"> </w:t>
      </w:r>
      <w:r>
        <w:rPr>
          <w:i/>
          <w:iCs/>
        </w:rPr>
        <w:t xml:space="preserve">"ADSO (Análisis y Desarrollo de Software)"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panel de resumen a la derecha muestra en tiempo real los parámetros aplicados y el total preliminar de registros.</w:t>
      </w:r>
    </w:p>
    <w:p>
      <w:pPr>
        <w:pStyle w:val="Compact"/>
        <w:numPr>
          <w:ilvl w:val="0"/>
          <w:numId w:val="1003"/>
        </w:numPr>
      </w:pPr>
      <w:r>
        <w:t xml:space="preserve">El usuario presiona el botón</w:t>
      </w:r>
      <w:r>
        <w:t xml:space="preserve"> </w:t>
      </w:r>
      <w:r>
        <w:rPr>
          <w:i/>
          <w:iCs/>
        </w:rPr>
        <w:t xml:space="preserve">"Exportar a PDF"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envía la petición</w:t>
      </w:r>
      <w:r>
        <w:t xml:space="preserve"> </w:t>
      </w:r>
      <w:r>
        <w:rPr>
          <w:rStyle w:val="VerbatimChar"/>
        </w:rPr>
        <w:t xml:space="preserve">POST /api/historico/historialGeneral</w:t>
      </w:r>
      <w:r>
        <w:t xml:space="preserve"> </w:t>
      </w:r>
      <w:r>
        <w:t xml:space="preserve">con los filtros.</w:t>
      </w:r>
    </w:p>
    <w:p>
      <w:pPr>
        <w:pStyle w:val="Compact"/>
        <w:numPr>
          <w:ilvl w:val="0"/>
          <w:numId w:val="1003"/>
        </w:numPr>
      </w:pPr>
      <w:r>
        <w:t xml:space="preserve">El backend ejecuta la consulta relacional combinada y retorna el dataset ordenado.</w:t>
      </w:r>
    </w:p>
    <w:p>
      <w:pPr>
        <w:pStyle w:val="Compact"/>
        <w:numPr>
          <w:ilvl w:val="0"/>
          <w:numId w:val="1003"/>
        </w:numPr>
      </w:pPr>
      <w:r>
        <w:t xml:space="preserve">El servicio</w:t>
      </w:r>
      <w:r>
        <w:t xml:space="preserve"> </w:t>
      </w:r>
      <w:hyperlink r:id="rId10">
        <w:r>
          <w:rPr>
            <w:rStyle w:val="VerbatimChar"/>
          </w:rPr>
          <w:t xml:space="preserve">usePdfExport.ts</w:t>
        </w:r>
      </w:hyperlink>
      <w:r>
        <w:t xml:space="preserve"> </w:t>
      </w:r>
      <w:r>
        <w:t xml:space="preserve">procesa los datos, genera el diseño con membrete oficial, tabla de aprendices, horarios y firmas, e inicia la descarga automática del archivo</w:t>
      </w:r>
      <w:r>
        <w:t xml:space="preserve"> </w:t>
      </w:r>
      <w:r>
        <w:rPr>
          <w:rStyle w:val="VerbatimChar"/>
        </w:rPr>
        <w:t xml:space="preserve">Reporte_Historico_ADSO_[FECHA].pdf</w:t>
      </w:r>
      <w:r>
        <w:t xml:space="preserve">.</w:t>
      </w:r>
    </w:p>
    <w:bookmarkEnd w:id="11"/>
    <w:bookmarkStart w:id="12" w:name="flujos-alternativos"/>
    <w:p>
      <w:pPr>
        <w:pStyle w:val="Heading3"/>
      </w:pPr>
      <w:r>
        <w:t xml:space="preserve">Flujos Alternativos: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FA-1 (Exportación a Excel)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 el paso 4, el usuario presiona</w:t>
      </w:r>
      <w:r>
        <w:t xml:space="preserve"> </w:t>
      </w:r>
      <w:r>
        <w:rPr>
          <w:i/>
          <w:iCs/>
        </w:rPr>
        <w:t xml:space="preserve">"Exportar a Excel"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El sistema procesa el dataset y genera un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estructurado con columnas y formatos numéricos adecuados.</w:t>
      </w:r>
    </w:p>
    <w:bookmarkEnd w:id="12"/>
    <w:bookmarkStart w:id="13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FE-1 (Sin datos para exportar)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 el paso 5, la consulta retorna cero registros.</w:t>
      </w:r>
    </w:p>
    <w:p>
      <w:pPr>
        <w:pStyle w:val="Compact"/>
        <w:numPr>
          <w:ilvl w:val="1"/>
          <w:numId w:val="1007"/>
        </w:numPr>
      </w:pPr>
      <w:r>
        <w:t xml:space="preserve">El sistema muestra una alerta informativa:</w:t>
      </w:r>
      <w:r>
        <w:t xml:space="preserve"> </w:t>
      </w:r>
      <w:r>
        <w:rPr>
          <w:i/>
          <w:iCs/>
        </w:rPr>
        <w:t xml:space="preserve">"No hay información disponible para exportar con los filtros seleccionados"</w:t>
      </w:r>
      <w:r>
        <w:t xml:space="preserve"> </w:t>
      </w:r>
      <w:r>
        <w:t xml:space="preserve">y no genera el archivo.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Se genera y descarga el documento oficial de reporte.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alejo/Downloads/primerProyecto/GEDASC/src/Services/exports/usePdfExport.ts" TargetMode="External" /><Relationship Type="http://schemas.openxmlformats.org/officeDocument/2006/relationships/hyperlink" Id="rId9" Target="file:///c:/Users/alejo/Downloads/primerProyecto/GEDASC/src/views/RecordHistory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alejo/Downloads/primerProyecto/GEDASC/src/Services/exports/usePdfExport.ts" TargetMode="External" /><Relationship Type="http://schemas.openxmlformats.org/officeDocument/2006/relationships/hyperlink" Id="rId9" Target="file:///c:/Users/alejo/Downloads/primerProyecto/GEDASC/src/views/RecordHistory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2026-08-18T07:02:49Z</dcterms:created>
  <dcterms:modified xsi:type="dcterms:W3CDTF">2026-08-18T07:02:49Z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