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459d229ea9b0b073c7851dd2f7fd663898a2a1"/>
    <w:p>
      <w:pPr>
        <w:pStyle w:val="Heading1"/>
      </w:pPr>
      <w:r>
        <w:t xml:space="preserve">Historias de Usuario — Módulo 06: Administración, Monitoreo y Alertas</w:t>
      </w:r>
    </w:p>
    <w:p>
      <w:r>
        <w:pict>
          <v:rect style="width:0;height:1.5pt" o:hralign="center" o:hrstd="t" o:hr="t"/>
        </w:pict>
      </w:r>
    </w:p>
    <w:bookmarkEnd w:id="9"/>
    <w:bookmarkStart w:id="15" w:name="hu-adm-001"/>
    <w:p>
      <w:pPr>
        <w:pStyle w:val="Heading1"/>
      </w:pPr>
      <w:r>
        <w:t xml:space="preserve">HU-ADM-001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 GEDASC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un dashboard interactivo con indicadores y estadísticas en tiempo real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la dinámica de afluencia al CTA (total de ingresos y salidas hoy, mes, trimestre y año, y los 4 movimientos más recientes).</w:t>
      </w:r>
    </w:p>
    <w:bookmarkEnd w:id="10"/>
    <w:bookmarkStart w:id="1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11">
        <w:r>
          <w:rPr>
            <w:rStyle w:val="VerbatimChar"/>
          </w:rPr>
          <w:t xml:space="preserve">DashboardView.vue</w:t>
        </w:r>
      </w:hyperlink>
      <w:r>
        <w:t xml:space="preserve">, el administrador accede a tarjetas de resumen cuantitativo y widgets analíticos. El dashboard consume los servicios estadísticos para presentar:</w:t>
      </w:r>
    </w:p>
    <w:p>
      <w:pPr>
        <w:pStyle w:val="Compact"/>
        <w:numPr>
          <w:ilvl w:val="0"/>
          <w:numId w:val="1001"/>
        </w:numPr>
      </w:pPr>
      <w:r>
        <w:t xml:space="preserve">Conteo de ingresos y salidas del día.</w:t>
      </w:r>
    </w:p>
    <w:p>
      <w:pPr>
        <w:pStyle w:val="Compact"/>
        <w:numPr>
          <w:ilvl w:val="0"/>
          <w:numId w:val="1001"/>
        </w:numPr>
      </w:pPr>
      <w:r>
        <w:t xml:space="preserve">Acumulado del mes actual.</w:t>
      </w:r>
    </w:p>
    <w:p>
      <w:pPr>
        <w:pStyle w:val="Compact"/>
        <w:numPr>
          <w:ilvl w:val="0"/>
          <w:numId w:val="1001"/>
        </w:numPr>
      </w:pPr>
      <w:r>
        <w:t xml:space="preserve">Métricas trimestrales y anuales.</w:t>
      </w:r>
    </w:p>
    <w:p>
      <w:pPr>
        <w:pStyle w:val="Compact"/>
        <w:numPr>
          <w:ilvl w:val="0"/>
          <w:numId w:val="1001"/>
        </w:numPr>
      </w:pPr>
      <w:r>
        <w:t xml:space="preserve">Los últimos 4 movimientos registrados en portería en tiempo real.</w:t>
      </w:r>
    </w:p>
    <w:p>
      <w:pPr>
        <w:pStyle w:val="Compact"/>
        <w:numPr>
          <w:ilvl w:val="0"/>
          <w:numId w:val="1001"/>
        </w:numPr>
      </w:pPr>
      <w:r>
        <w:t xml:space="preserve">Accesos rápidos a los módulos operativos y de gestión.</w:t>
      </w:r>
    </w:p>
    <w:bookmarkEnd w:id="12"/>
    <w:bookmarkStart w:id="13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2"/>
        </w:numPr>
      </w:pPr>
      <w:r>
        <w:t xml:space="preserve">La vista realiza peticiones concurrentes a</w:t>
      </w:r>
      <w:r>
        <w:t xml:space="preserve"> </w:t>
      </w:r>
      <w:r>
        <w:rPr>
          <w:rStyle w:val="VerbatimChar"/>
        </w:rPr>
        <w:t xml:space="preserve">GET /api/estadisticas/stats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/api/admin/statsQuarter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/api/admin/statsYear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 el usuario 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se renderizan los widgets analíticos avanzados.</w:t>
      </w:r>
    </w:p>
    <w:p>
      <w:pPr>
        <w:pStyle w:val="Compact"/>
        <w:numPr>
          <w:ilvl w:val="0"/>
          <w:numId w:val="1002"/>
        </w:numPr>
      </w:pPr>
      <w:r>
        <w:t xml:space="preserve">La tabla de movimientos recientes muestra los 4 registros más recientes con foto/avatar, nombre, hora y tipo de movimiento.</w:t>
      </w:r>
    </w:p>
    <w:p>
      <w:pPr>
        <w:pStyle w:val="Compact"/>
        <w:numPr>
          <w:ilvl w:val="0"/>
          <w:numId w:val="1002"/>
        </w:numPr>
      </w:pPr>
      <w:r>
        <w:t xml:space="preserve">Los datos se refrescan reactivamente ante nuevos eventos.</w:t>
      </w:r>
    </w:p>
    <w:bookmarkEnd w:id="13"/>
    <w:bookmarkStart w:id="14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RN-ADM-005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/api/estadisticas/stats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/api/admin/statsQuarter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/api/admin/statsYear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src/views/DashboardView.vue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database/src/controllers/stats.controller.ts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hu-adm-002"/>
    <w:p>
      <w:pPr>
        <w:pStyle w:val="Heading1"/>
      </w:pPr>
      <w:r>
        <w:t xml:space="preserve">HU-ADM-002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eliminar de forma justificada un registro erróneo de ingreso o salida desde el módulo de corrección de registros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depurar marcaciones indebidas garantizando la verificación obligatoria de la identidad del aprendiz y el motivo de la anulación.</w:t>
      </w:r>
    </w:p>
    <w:bookmarkEnd w:id="16"/>
    <w:bookmarkStart w:id="18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17">
        <w:r>
          <w:rPr>
            <w:rStyle w:val="VerbatimChar"/>
          </w:rPr>
          <w:t xml:space="preserve">AdminRecordControlView.vue</w:t>
        </w:r>
      </w:hyperlink>
      <w:r>
        <w:t xml:space="preserve">, el administrador consulta los movimientos y puede ejecutar la eliminación de un ingreso o salida erróneo. Para evitar borrados accidentales, el sistema despliega un modal de confirmación donde se debe escribir el número de documento o nombre completo del aprendiz y detallar una justificación obligatoria.</w:t>
      </w:r>
    </w:p>
    <w:bookmarkEnd w:id="18"/>
    <w:bookmarkStart w:id="19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4"/>
        </w:numPr>
      </w:pPr>
      <w:r>
        <w:t xml:space="preserve">La tabla muestra los movimientos con su estado operativo:</w:t>
      </w:r>
      <w:r>
        <w:t xml:space="preserve"> </w:t>
      </w:r>
      <w:r>
        <w:rPr>
          <w:i/>
          <w:iCs/>
        </w:rPr>
        <w:t xml:space="preserve">"Completo"</w:t>
      </w:r>
      <w:r>
        <w:t xml:space="preserve"> </w:t>
      </w:r>
      <w:r>
        <w:t xml:space="preserve">(tiene salida) o</w:t>
      </w:r>
      <w:r>
        <w:t xml:space="preserve"> </w:t>
      </w:r>
      <w:r>
        <w:rPr>
          <w:i/>
          <w:iCs/>
        </w:rPr>
        <w:t xml:space="preserve">"Pendiente"</w:t>
      </w:r>
      <w:r>
        <w:t xml:space="preserve"> </w:t>
      </w:r>
      <w:r>
        <w:t xml:space="preserve">(sesión aún abierta).</w:t>
      </w:r>
    </w:p>
    <w:p>
      <w:pPr>
        <w:pStyle w:val="Compact"/>
        <w:numPr>
          <w:ilvl w:val="0"/>
          <w:numId w:val="1004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"Eliminar ingreso"</w:t>
      </w:r>
      <w:r>
        <w:t xml:space="preserve">, se abre el modal de verificación.</w:t>
      </w:r>
    </w:p>
    <w:p>
      <w:pPr>
        <w:pStyle w:val="Compact"/>
        <w:numPr>
          <w:ilvl w:val="0"/>
          <w:numId w:val="1004"/>
        </w:numPr>
      </w:pPr>
      <w:r>
        <w:t xml:space="preserve">El administrador debe digitar el documento de identidad o nombre del aprendiz coincidente con la fila.</w:t>
      </w:r>
    </w:p>
    <w:p>
      <w:pPr>
        <w:pStyle w:val="Compact"/>
        <w:numPr>
          <w:ilvl w:val="0"/>
          <w:numId w:val="1004"/>
        </w:numPr>
      </w:pPr>
      <w:r>
        <w:t xml:space="preserve">El campo</w:t>
      </w:r>
      <w:r>
        <w:t xml:space="preserve"> </w:t>
      </w:r>
      <w:r>
        <w:rPr>
          <w:i/>
          <w:iCs/>
        </w:rPr>
        <w:t xml:space="preserve">"Observación / Motivo"</w:t>
      </w:r>
      <w:r>
        <w:t xml:space="preserve"> </w:t>
      </w:r>
      <w:r>
        <w:t xml:space="preserve">es de diligenciamiento obligatorio (mínimo 5 caracteres).</w:t>
      </w:r>
    </w:p>
    <w:p>
      <w:pPr>
        <w:pStyle w:val="Compact"/>
        <w:numPr>
          <w:ilvl w:val="0"/>
          <w:numId w:val="1004"/>
        </w:numPr>
      </w:pPr>
      <w:r>
        <w:t xml:space="preserve">Al confirmar, se envía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backend elimina en cascada las dependencias asociadas y confirma la acción con código HTTP 200.</w:t>
      </w:r>
    </w:p>
    <w:p>
      <w:pPr>
        <w:pStyle w:val="Compact"/>
        <w:numPr>
          <w:ilvl w:val="0"/>
          <w:numId w:val="1004"/>
        </w:numPr>
      </w:pPr>
      <w:r>
        <w:t xml:space="preserve">La tabla se recarga inmediatamente sin el registro eliminado.</w:t>
      </w:r>
    </w:p>
    <w:bookmarkEnd w:id="19"/>
    <w:bookmarkStart w:id="20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RN-ADM-003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/api/admin/ingresos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/api/admin/salidas/:id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src/views/AdminRecordControlView.vue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src/components/Modals/BaseModal.vue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hu-adm-003"/>
    <w:p>
      <w:pPr>
        <w:pStyle w:val="Heading1"/>
      </w:pPr>
      <w:r>
        <w:t xml:space="preserve">HU-ADM-003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supervisar el módulo de máquinas prestadas, alternando entre computadores y vehículos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quién tiene en posesión activos de terceros, el documento del receptor y el tiempo transcurrido desde el registro.</w:t>
      </w:r>
    </w:p>
    <w:bookmarkEnd w:id="22"/>
    <w:bookmarkStart w:id="24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23">
        <w:r>
          <w:rPr>
            <w:rStyle w:val="VerbatimChar"/>
          </w:rPr>
          <w:t xml:space="preserve">AdminBorrowedAssetsView.vue</w:t>
        </w:r>
      </w:hyperlink>
      <w:r>
        <w:t xml:space="preserve">, el administrador dispone de una vista especializada para monitorear todos los equipos y vehículos que fueron ingresados bajo modalidad de préstamo. Muestra: Titular propietario, Receptor actual, DNI del receptor, Serial/Placa y una columna inteligente de tiempo relativo (</w:t>
      </w:r>
      <w:r>
        <w:rPr>
          <w:i/>
          <w:iCs/>
        </w:rPr>
        <w:t xml:space="preserve">"Hoy"</w:t>
      </w:r>
      <w:r>
        <w:t xml:space="preserve">,</w:t>
      </w:r>
      <w:r>
        <w:t xml:space="preserve"> </w:t>
      </w:r>
      <w:r>
        <w:rPr>
          <w:i/>
          <w:iCs/>
        </w:rPr>
        <w:t xml:space="preserve">"Hace 1 día"</w:t>
      </w:r>
      <w:r>
        <w:t xml:space="preserve">,</w:t>
      </w:r>
      <w:r>
        <w:t xml:space="preserve"> </w:t>
      </w:r>
      <w:r>
        <w:rPr>
          <w:i/>
          <w:iCs/>
        </w:rPr>
        <w:t xml:space="preserve">"Hace X días"</w:t>
      </w:r>
      <w:r>
        <w:t xml:space="preserve">, etc.).</w:t>
      </w:r>
    </w:p>
    <w:bookmarkEnd w:id="24"/>
    <w:bookmarkStart w:id="25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Conmutador para alternar entre</w:t>
      </w:r>
      <w:r>
        <w:t xml:space="preserve"> </w:t>
      </w:r>
      <w:r>
        <w:rPr>
          <w:i/>
          <w:iCs/>
        </w:rPr>
        <w:t xml:space="preserve">Computadores prestados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/api/admin/borrowed/computers</w:t>
      </w:r>
      <w:r>
        <w:t xml:space="preserve">) y</w:t>
      </w:r>
      <w:r>
        <w:t xml:space="preserve"> </w:t>
      </w:r>
      <w:r>
        <w:rPr>
          <w:i/>
          <w:iCs/>
        </w:rPr>
        <w:t xml:space="preserve">Vehículos prestados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/api/admin/borrowed/vehicles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Filtro por rangos de fecha predefinidos y barra de búsqueda por serial, placa o nombres.</w:t>
      </w:r>
    </w:p>
    <w:p>
      <w:pPr>
        <w:pStyle w:val="Compact"/>
        <w:numPr>
          <w:ilvl w:val="0"/>
          <w:numId w:val="1006"/>
        </w:numPr>
      </w:pPr>
      <w:r>
        <w:t xml:space="preserve">Cada registro visualiza la trazabilidad: quién prestó el equipo y quién lo ingresó al CTA.</w:t>
      </w:r>
    </w:p>
    <w:p>
      <w:pPr>
        <w:pStyle w:val="Compact"/>
        <w:numPr>
          <w:ilvl w:val="0"/>
          <w:numId w:val="1006"/>
        </w:numPr>
      </w:pPr>
      <w:r>
        <w:t xml:space="preserve">La columna</w:t>
      </w:r>
      <w:r>
        <w:t xml:space="preserve"> </w:t>
      </w:r>
      <w:r>
        <w:rPr>
          <w:i/>
          <w:iCs/>
        </w:rPr>
        <w:t xml:space="preserve">"Tiempo"</w:t>
      </w:r>
      <w:r>
        <w:t xml:space="preserve"> </w:t>
      </w:r>
      <w:r>
        <w:t xml:space="preserve">calcula la antigüedad relativa desde el momento del ingreso.</w:t>
      </w:r>
    </w:p>
    <w:bookmarkEnd w:id="25"/>
    <w:bookmarkStart w:id="26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/api/admin/borrowed/computers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/api/admin/borrowed/vehicles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src/views/AdminBorrowedAssetsView.vue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hu-adm-004"/>
    <w:p>
      <w:pPr>
        <w:pStyle w:val="Heading1"/>
      </w:pPr>
      <w:r>
        <w:t xml:space="preserve">HU-ADM-004</w:t>
      </w:r>
    </w:p>
    <w:bookmarkStart w:id="28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la lista general de aprendices con sus horas acumuladas de permanencia, total de sesiones y días sin asistir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seguimiento a la asistencia académica y detectar casos de deserción o ausentismo.</w:t>
      </w:r>
    </w:p>
    <w:bookmarkEnd w:id="28"/>
    <w:bookmarkStart w:id="30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29">
        <w:r>
          <w:rPr>
            <w:rStyle w:val="VerbatimChar"/>
          </w:rPr>
          <w:t xml:space="preserve">AdminAprendicesView.vue</w:t>
        </w:r>
      </w:hyperlink>
      <w:r>
        <w:t xml:space="preserve">, se listan todos los aprendices del CTA. Permite buscar por nombre/DNI, aplicar un filtro por cantidad de días de inasistencia, consultar el detalle de máquinas vinculadas y acceder al panel de asociaciones curriculares.</w:t>
      </w:r>
    </w:p>
    <w:bookmarkEnd w:id="30"/>
    <w:bookmarkStart w:id="32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8"/>
        </w:numPr>
      </w:pPr>
      <w:r>
        <w:t xml:space="preserve">La tabla consume</w:t>
      </w:r>
      <w:r>
        <w:t xml:space="preserve"> </w:t>
      </w:r>
      <w:r>
        <w:rPr>
          <w:rStyle w:val="VerbatimChar"/>
        </w:rPr>
        <w:t xml:space="preserve">GET /api/admin/aprendices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Cada fila muestra: Foto/Avatar, Nombre y Apellidos, DNI, Total de Sesiones, Horas Acumuladas, Última Visita, Días sin Asistir y Badges de condición (</w:t>
      </w:r>
      <w:r>
        <w:rPr>
          <w:rStyle w:val="VerbatimChar"/>
        </w:rPr>
        <w:t xml:space="preserve">[Monitor]</w:t>
      </w:r>
      <w:r>
        <w:t xml:space="preserve">,</w:t>
      </w:r>
      <w:r>
        <w:t xml:space="preserve"> </w:t>
      </w:r>
      <w:r>
        <w:rPr>
          <w:rStyle w:val="VerbatimChar"/>
        </w:rPr>
        <w:t xml:space="preserve">[Doble Formación]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Selector de filtro por inasistencia:</w:t>
      </w:r>
      <w:r>
        <w:t xml:space="preserve"> </w:t>
      </w:r>
      <w:r>
        <w:rPr>
          <w:i/>
          <w:iCs/>
        </w:rPr>
        <w:t xml:space="preserve">Todos</w:t>
      </w:r>
      <w:r>
        <w:t xml:space="preserve">,</w:t>
      </w:r>
      <w:r>
        <w:t xml:space="preserve"> </w:t>
      </w:r>
      <w:r>
        <w:rPr>
          <w:i/>
          <w:iCs/>
        </w:rPr>
        <w:t xml:space="preserve">Más de 3 días</w:t>
      </w:r>
      <w:r>
        <w:t xml:space="preserve">,</w:t>
      </w:r>
      <w:r>
        <w:t xml:space="preserve"> </w:t>
      </w:r>
      <w:r>
        <w:rPr>
          <w:i/>
          <w:iCs/>
        </w:rPr>
        <w:t xml:space="preserve">Más de 7 días</w:t>
      </w:r>
      <w:r>
        <w:t xml:space="preserve">,</w:t>
      </w:r>
      <w:r>
        <w:t xml:space="preserve"> </w:t>
      </w:r>
      <w:r>
        <w:rPr>
          <w:i/>
          <w:iCs/>
        </w:rPr>
        <w:t xml:space="preserve">Más de 15 días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Botón</w:t>
      </w:r>
      <w:r>
        <w:t xml:space="preserve"> </w:t>
      </w:r>
      <w:r>
        <w:rPr>
          <w:i/>
          <w:iCs/>
        </w:rPr>
        <w:t xml:space="preserve">"Ver máquinas"</w:t>
      </w:r>
      <w:r>
        <w:t xml:space="preserve"> </w:t>
      </w:r>
      <w:r>
        <w:t xml:space="preserve">que abre</w:t>
      </w:r>
      <w:r>
        <w:t xml:space="preserve"> </w:t>
      </w:r>
      <w:hyperlink r:id="rId31">
        <w:r>
          <w:rPr>
            <w:rStyle w:val="VerbatimChar"/>
          </w:rPr>
          <w:t xml:space="preserve">ModalMachineDetails.vue</w:t>
        </w:r>
      </w:hyperlink>
      <w:r>
        <w:t xml:space="preserve"> </w:t>
      </w:r>
      <w:r>
        <w:t xml:space="preserve">identificando máquina principal y secundaria.</w:t>
      </w:r>
    </w:p>
    <w:p>
      <w:pPr>
        <w:pStyle w:val="Compact"/>
        <w:numPr>
          <w:ilvl w:val="0"/>
          <w:numId w:val="1008"/>
        </w:numPr>
      </w:pPr>
      <w:r>
        <w:t xml:space="preserve">Botón</w:t>
      </w:r>
      <w:r>
        <w:t xml:space="preserve"> </w:t>
      </w:r>
      <w:r>
        <w:rPr>
          <w:i/>
          <w:iCs/>
        </w:rPr>
        <w:t xml:space="preserve">"Asociaciones"</w:t>
      </w:r>
      <w:r>
        <w:t xml:space="preserve"> </w:t>
      </w:r>
      <w:r>
        <w:t xml:space="preserve">que abre el panel de vinculación académica.</w:t>
      </w:r>
    </w:p>
    <w:bookmarkEnd w:id="32"/>
    <w:bookmarkStart w:id="33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RN-ADM-004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/api/admin/aprendices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/api/admin/allMachines/:id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src/views/AdminAprendicesView.vue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src/components/AprendizUI/Modals/ModalMachineDetails.vue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hu-adm-005"/>
    <w:p>
      <w:pPr>
        <w:pStyle w:val="Heading1"/>
      </w:pPr>
      <w:r>
        <w:t xml:space="preserve">HU-ADM-005</w:t>
      </w:r>
    </w:p>
    <w:bookmarkStart w:id="35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recibir y gestionar alertas automáticas en el Centro de Alertas por inasistencia prolongada y préstamos detectados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intervenir oportunamente ante alertas tempranas de deserción o irregularidades con equipos.</w:t>
      </w:r>
    </w:p>
    <w:bookmarkEnd w:id="35"/>
    <w:bookmarkStart w:id="37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36">
        <w:r>
          <w:rPr>
            <w:rStyle w:val="VerbatimChar"/>
          </w:rPr>
          <w:t xml:space="preserve">AdminAlertsView.vue</w:t>
        </w:r>
      </w:hyperlink>
      <w:r>
        <w:t xml:space="preserve">, el sistema recopila y muestra los eventos críticos detectados por el algoritmo de seguimiento (</w:t>
      </w:r>
      <w:r>
        <w:rPr>
          <w:rStyle w:val="VerbatimChar"/>
        </w:rPr>
        <w:t xml:space="preserve">GET /api/admin/track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Alertas de Inasistencia</w:t>
      </w:r>
      <w:r>
        <w:t xml:space="preserve">: Aprendices que acumulan 3 o más días consecutivos sin asistir al centro.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Alertas de Préstamos</w:t>
      </w:r>
      <w:r>
        <w:t xml:space="preserve">: Aprendices que registraron computadores o vehículos pertenecientes a otros compañeros.</w:t>
      </w:r>
    </w:p>
    <w:bookmarkEnd w:id="37"/>
    <w:bookmarkStart w:id="38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GET /api/admin/track</w:t>
      </w:r>
      <w:r>
        <w:t xml:space="preserve"> </w:t>
      </w:r>
      <w:r>
        <w:t xml:space="preserve">consolida ambas categorías de alertas.</w:t>
      </w:r>
    </w:p>
    <w:p>
      <w:pPr>
        <w:pStyle w:val="Compact"/>
        <w:numPr>
          <w:ilvl w:val="0"/>
          <w:numId w:val="1011"/>
        </w:numPr>
      </w:pPr>
      <w:r>
        <w:t xml:space="preserve">Cada tarjeta de alerta visualiza: Nombre del aprendiz, Documento de identidad, Tipo de alerta (Inasistencia / Préstamo), Resumen explicativo del evento, Datos contextuales (días transcurridos o datos del propietario) y Marca temporal.</w:t>
      </w:r>
    </w:p>
    <w:p>
      <w:pPr>
        <w:pStyle w:val="Compact"/>
        <w:numPr>
          <w:ilvl w:val="0"/>
          <w:numId w:val="1011"/>
        </w:numPr>
      </w:pPr>
      <w:r>
        <w:t xml:space="preserve">Las alertas de inasistencia solo se disparan para aprendices con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días de ausencia.</w:t>
      </w:r>
    </w:p>
    <w:bookmarkEnd w:id="38"/>
    <w:bookmarkStart w:id="39" w:name="metadatos-4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/api/admin/track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src/views/AdminAlertsView.vue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hu-adm-006"/>
    <w:p>
      <w:pPr>
        <w:pStyle w:val="Heading1"/>
      </w:pPr>
      <w:r>
        <w:t xml:space="preserve">HU-ADM-006</w:t>
      </w:r>
    </w:p>
    <w:bookmarkStart w:id="41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gestionar las asociaciones académicas de un aprendiz en un panel interactivo (marcar como Monitor y vincular/desvincular formaciones)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la estructura curricular del aprendiz y permitirle registrar múltiples actividades.</w:t>
      </w:r>
    </w:p>
    <w:bookmarkEnd w:id="41"/>
    <w:bookmarkStart w:id="43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 presionar</w:t>
      </w:r>
      <w:r>
        <w:t xml:space="preserve"> </w:t>
      </w:r>
      <w:r>
        <w:rPr>
          <w:i/>
          <w:iCs/>
        </w:rPr>
        <w:t xml:space="preserve">"Asociaciones"</w:t>
      </w:r>
      <w:r>
        <w:t xml:space="preserve"> </w:t>
      </w:r>
      <w:r>
        <w:t xml:space="preserve">en la vista de aprendices, se abre</w:t>
      </w:r>
      <w:r>
        <w:t xml:space="preserve"> </w:t>
      </w:r>
      <w:hyperlink r:id="rId42">
        <w:r>
          <w:rPr>
            <w:rStyle w:val="VerbatimChar"/>
          </w:rPr>
          <w:t xml:space="preserve">ModalAsociaciones.vue</w:t>
        </w:r>
      </w:hyperlink>
      <w:r>
        <w:t xml:space="preserve">. Permite conmutar el switch de condición de Monitor (</w:t>
      </w:r>
      <w:r>
        <w:rPr>
          <w:rStyle w:val="VerbatimChar"/>
        </w:rPr>
        <w:t xml:space="preserve">toggleMonitor</w:t>
      </w:r>
      <w:r>
        <w:t xml:space="preserve">) y asignar o desvincular programas de formación activos sin duplicar registros de aprendices.</w:t>
      </w:r>
    </w:p>
    <w:bookmarkEnd w:id="43"/>
    <w:bookmarkStart w:id="4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3"/>
        </w:numPr>
      </w:pPr>
      <w:r>
        <w:t xml:space="preserve">El modal consulta</w:t>
      </w:r>
      <w:r>
        <w:t xml:space="preserve"> </w:t>
      </w:r>
      <w:r>
        <w:rPr>
          <w:rStyle w:val="VerbatimChar"/>
        </w:rPr>
        <w:t xml:space="preserve">GET /api/admin/aprendices/:id_aprendiz/formaciones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Dispone de un interruptor interactivo para activar/desactivar</w:t>
      </w:r>
      <w:r>
        <w:t xml:space="preserve"> </w:t>
      </w:r>
      <w:r>
        <w:rPr>
          <w:rStyle w:val="VerbatimChar"/>
        </w:rPr>
        <w:t xml:space="preserve">es_monitor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/api/admin/aprendices/toggleMonitor/:id_aprendiz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Permite seleccionar una nueva ficha de formación del catálogo y agregarla (</w:t>
      </w:r>
      <w:r>
        <w:rPr>
          <w:rStyle w:val="VerbatimChar"/>
        </w:rPr>
        <w:t xml:space="preserve">POST /api/admin/aprendices/:id_aprendiz/formaciones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Permite desvincular una ficha activa previa confirmación (</w:t>
      </w:r>
      <w:r>
        <w:rPr>
          <w:rStyle w:val="VerbatimChar"/>
        </w:rPr>
        <w:t xml:space="preserve">DELETE /api/admin/aprendices/:id_aprendiz/formaciones/:id_formacion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Los cambios se reflejan inmediatamente en las tablas de aprendices y portería con las etiquetas</w:t>
      </w:r>
      <w:r>
        <w:t xml:space="preserve"> </w:t>
      </w:r>
      <w:r>
        <w:rPr>
          <w:rStyle w:val="VerbatimChar"/>
        </w:rPr>
        <w:t xml:space="preserve">[Monitor]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[Doble Formación]</w:t>
      </w:r>
      <w:r>
        <w:t xml:space="preserve">.</w:t>
      </w:r>
    </w:p>
    <w:bookmarkEnd w:id="44"/>
    <w:bookmarkStart w:id="45" w:name="metadatos-5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RN-ACAD-001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/api/admin/aprendices/:id_aprendiz/formaciones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/api/admin/aprendices/toggleMonitor/:id_aprendiz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/api/admin/aprendices/:id_aprendiz/formaciones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/api/admin/aprendices/:id_aprendiz/formaciones/:id_formacion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src/components/AprendizUI/Modals/ModalAsociaciones.vue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src/views/AdminAprendicesView.vue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hu-adm-007"/>
    <w:p>
      <w:pPr>
        <w:pStyle w:val="Heading1"/>
      </w:pPr>
      <w:r>
        <w:t xml:space="preserve">HU-ADM-007</w:t>
      </w:r>
    </w:p>
    <w:bookmarkStart w:id="47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registrar, editar, listar y habilitar/deshabilitar cuentas exclusivas de celadores desde el panel web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gestionar los accesos del personal de vigilancia en portería sin necesidad de manipulación manual de base de datos ni permitir la creación de cuentas de administrador adicionales.</w:t>
      </w:r>
    </w:p>
    <w:bookmarkEnd w:id="47"/>
    <w:bookmarkStart w:id="49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48">
        <w:r>
          <w:rPr>
            <w:rStyle w:val="VerbatimChar"/>
          </w:rPr>
          <w:t xml:space="preserve">AdminCeladoresView.vue</w:t>
        </w:r>
      </w:hyperlink>
      <w:r>
        <w:t xml:space="preserve">, el administrador dispone de una interfaz completa para dar de alta celadores mediante</w:t>
      </w:r>
      <w:r>
        <w:t xml:space="preserve"> </w:t>
      </w:r>
      <w:r>
        <w:rPr>
          <w:rStyle w:val="VerbatimChar"/>
        </w:rPr>
        <w:t xml:space="preserve">ModalAddCelador.vue</w:t>
      </w:r>
      <w:r>
        <w:t xml:space="preserve"> </w:t>
      </w:r>
      <w:r>
        <w:t xml:space="preserve">(nombre, correo y contraseña hasheada en Bcrypt), modificar sus datos o restablecer su clave mediante</w:t>
      </w:r>
      <w:r>
        <w:t xml:space="preserve"> </w:t>
      </w:r>
      <w:r>
        <w:rPr>
          <w:rStyle w:val="VerbatimChar"/>
        </w:rPr>
        <w:t xml:space="preserve">ModalEditCelador.vue</w:t>
      </w:r>
      <w:r>
        <w:t xml:space="preserve">, y conmutar su estado operativo (</w:t>
      </w:r>
      <w:r>
        <w:rPr>
          <w:rStyle w:val="VerbatimChar"/>
        </w:rPr>
        <w:t xml:space="preserve">activo = true/false</w:t>
      </w:r>
      <w:r>
        <w:t xml:space="preserve">). El sistema fuerza estrictamente que todo usuario creado por este medio tenga asignado únicamente el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2</w:t>
      </w:r>
      <w:r>
        <w:t xml:space="preserve">).</w:t>
      </w:r>
    </w:p>
    <w:bookmarkEnd w:id="49"/>
    <w:bookmarkStart w:id="50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5"/>
        </w:numPr>
      </w:pPr>
      <w:r>
        <w:t xml:space="preserve">La vista</w:t>
      </w:r>
      <w:r>
        <w:t xml:space="preserve"> </w:t>
      </w:r>
      <w:hyperlink r:id="rId48">
        <w:r>
          <w:rPr>
            <w:rStyle w:val="VerbatimChar"/>
          </w:rPr>
          <w:t xml:space="preserve">AdminCeladoresView.vue</w:t>
        </w:r>
      </w:hyperlink>
      <w:r>
        <w:t xml:space="preserve"> </w:t>
      </w:r>
      <w:r>
        <w:t xml:space="preserve">consulta</w:t>
      </w:r>
      <w:r>
        <w:t xml:space="preserve"> </w:t>
      </w:r>
      <w:r>
        <w:rPr>
          <w:rStyle w:val="VerbatimChar"/>
        </w:rPr>
        <w:t xml:space="preserve">GET /api/admin/celadores</w:t>
      </w:r>
      <w:r>
        <w:t xml:space="preserve"> </w:t>
      </w:r>
      <w:r>
        <w:t xml:space="preserve">y lista exclusivamente los usuarios con</w:t>
      </w:r>
      <w:r>
        <w:t xml:space="preserve"> </w:t>
      </w:r>
      <w:r>
        <w:rPr>
          <w:rStyle w:val="VerbatimChar"/>
        </w:rPr>
        <w:t xml:space="preserve">id_rol = 2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"Nuevo Celador"</w:t>
      </w:r>
      <w:r>
        <w:t xml:space="preserve">, se abre</w:t>
      </w:r>
      <w:r>
        <w:t xml:space="preserve"> </w:t>
      </w:r>
      <w:r>
        <w:rPr>
          <w:rStyle w:val="VerbatimChar"/>
        </w:rPr>
        <w:t xml:space="preserve">ModalAddCelador.vue</w:t>
      </w:r>
      <w:r>
        <w:t xml:space="preserve"> </w:t>
      </w:r>
      <w:r>
        <w:t xml:space="preserve">solicitando: Nombre, Email y Contraseña (mínimo 6 caracteres).</w:t>
      </w:r>
    </w:p>
    <w:p>
      <w:pPr>
        <w:pStyle w:val="Compact"/>
        <w:numPr>
          <w:ilvl w:val="0"/>
          <w:numId w:val="1015"/>
        </w:numPr>
      </w:pPr>
      <w:r>
        <w:t xml:space="preserve">El backend procesa</w:t>
      </w:r>
      <w:r>
        <w:t xml:space="preserve"> </w:t>
      </w:r>
      <w:r>
        <w:rPr>
          <w:rStyle w:val="VerbatimChar"/>
        </w:rPr>
        <w:t xml:space="preserve">POST /api/admin/celadores</w:t>
      </w:r>
      <w:r>
        <w:t xml:space="preserve"> </w:t>
      </w:r>
      <w:r>
        <w:t xml:space="preserve">forzando</w:t>
      </w:r>
      <w:r>
        <w:t xml:space="preserve"> </w:t>
      </w:r>
      <w:r>
        <w:rPr>
          <w:rStyle w:val="VerbatimChar"/>
        </w:rPr>
        <w:t xml:space="preserve">id_rol = 2</w:t>
      </w:r>
      <w:r>
        <w:t xml:space="preserve"> </w:t>
      </w:r>
      <w:r>
        <w:t xml:space="preserve">y validando unicidad de correo.</w:t>
      </w:r>
    </w:p>
    <w:p>
      <w:pPr>
        <w:pStyle w:val="Compact"/>
        <w:numPr>
          <w:ilvl w:val="0"/>
          <w:numId w:val="1015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"Editar"</w:t>
      </w:r>
      <w:r>
        <w:t xml:space="preserve">, se abre</w:t>
      </w:r>
      <w:r>
        <w:t xml:space="preserve"> </w:t>
      </w:r>
      <w:r>
        <w:rPr>
          <w:rStyle w:val="VerbatimChar"/>
        </w:rPr>
        <w:t xml:space="preserve">ModalEditCelador.vue</w:t>
      </w:r>
      <w:r>
        <w:t xml:space="preserve"> </w:t>
      </w:r>
      <w:r>
        <w:t xml:space="preserve">permitiendo actualizar nombre, correo y opcionalmente una nueva contraseña.</w:t>
      </w:r>
    </w:p>
    <w:p>
      <w:pPr>
        <w:pStyle w:val="Compact"/>
        <w:numPr>
          <w:ilvl w:val="0"/>
          <w:numId w:val="1015"/>
        </w:numPr>
      </w:pPr>
      <w:r>
        <w:t xml:space="preserve">Al presionar el botón de conmutación de estado, se envía</w:t>
      </w:r>
      <w:r>
        <w:t xml:space="preserve"> </w:t>
      </w:r>
      <w:r>
        <w:rPr>
          <w:rStyle w:val="VerbatimChar"/>
        </w:rPr>
        <w:t xml:space="preserve">PATCH /api/admin/celadores/:id/toggle</w:t>
      </w:r>
      <w:r>
        <w:t xml:space="preserve">, alternando entre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activo = false</w:t>
      </w:r>
      <w:r>
        <w:t xml:space="preserve">. Si un celador está inactivo, no puede iniciar sesión en el sistema.</w:t>
      </w:r>
    </w:p>
    <w:bookmarkEnd w:id="50"/>
    <w:bookmarkStart w:id="51" w:name="metadatos-6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/api/admin/celadores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/api/admin/celadores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/api/admin/celadores/:id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/api/admin/celadores/:id/toggle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src/views/AdminCeladoresView.vue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src/components/Modals/ModalAddCelador.vue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src/components/Modals/ModalEditCelador.vue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hu-adm-008"/>
    <w:p>
      <w:pPr>
        <w:pStyle w:val="Heading1"/>
      </w:pPr>
      <w:r>
        <w:t xml:space="preserve">HU-ADM-008</w:t>
      </w:r>
    </w:p>
    <w:bookmarkStart w:id="53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y editar aprendices de forma individual con validación de documentos y asignación formativa opcional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la base de datos de aprendices y permitir su acceso al CTA sin depender de cargas previas en base de datos.</w:t>
      </w:r>
    </w:p>
    <w:bookmarkEnd w:id="53"/>
    <w:bookmarkStart w:id="55" w:name="descripción-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29">
        <w:r>
          <w:rPr>
            <w:rStyle w:val="VerbatimChar"/>
          </w:rPr>
          <w:t xml:space="preserve">AdminAprendicesView.vue</w:t>
        </w:r>
      </w:hyperlink>
      <w:r>
        <w:t xml:space="preserve">, el administrador puede presionar el botón</w:t>
      </w:r>
      <w:r>
        <w:t xml:space="preserve"> </w:t>
      </w:r>
      <w:r>
        <w:rPr>
          <w:rStyle w:val="VerbatimChar"/>
          <w:b/>
          <w:bCs/>
        </w:rPr>
        <w:t xml:space="preserve">+ Registrar Aprendiz</w:t>
      </w:r>
      <w:r>
        <w:t xml:space="preserve"> </w:t>
      </w:r>
      <w:r>
        <w:t xml:space="preserve">para abrir el modal</w:t>
      </w:r>
      <w:r>
        <w:t xml:space="preserve"> </w:t>
      </w:r>
      <w:hyperlink r:id="rId54">
        <w:r>
          <w:rPr>
            <w:rStyle w:val="VerbatimChar"/>
          </w:rPr>
          <w:t xml:space="preserve">ModalAprendizForm.vue</w:t>
        </w:r>
      </w:hyperlink>
      <w:r>
        <w:t xml:space="preserve">, ingresar Documento, Nombres, Apellidos y opcionalmente vincular al aprendiz a una cohorte/ficha académica inicial. De igual forma, en cada fila de la tabla puede editar la información básica del aprendiz o alternar su estado activo/inactivo.</w:t>
      </w:r>
    </w:p>
    <w:bookmarkEnd w:id="55"/>
    <w:bookmarkStart w:id="56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7"/>
        </w:numPr>
      </w:pPr>
      <w:r>
        <w:t xml:space="preserve">Al registrar, se valida que el documento no exista previamente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 </w:t>
      </w:r>
      <w:r>
        <w:t xml:space="preserve">(código HTTP 409 si colisiona).</w:t>
      </w:r>
    </w:p>
    <w:p>
      <w:pPr>
        <w:pStyle w:val="Compact"/>
        <w:numPr>
          <w:ilvl w:val="0"/>
          <w:numId w:val="1017"/>
        </w:numPr>
      </w:pPr>
      <w:r>
        <w:t xml:space="preserve">Si se selecciona una ficha formativa inicial, se crea la vinculación en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 editar un aprendiz (</w:t>
      </w:r>
      <w:r>
        <w:rPr>
          <w:rStyle w:val="VerbatimChar"/>
        </w:rPr>
        <w:t xml:space="preserve">PUT /api/admin/aprendices/:id_aprendiz</w:t>
      </w:r>
      <w:r>
        <w:t xml:space="preserve">), se validan nombres, apellidos y unicidad de documento frente a otros registros.</w:t>
      </w:r>
    </w:p>
    <w:p>
      <w:pPr>
        <w:pStyle w:val="Compact"/>
        <w:numPr>
          <w:ilvl w:val="0"/>
          <w:numId w:val="1017"/>
        </w:numPr>
      </w:pPr>
      <w:r>
        <w:t xml:space="preserve">Al conmutar el estado (</w:t>
      </w:r>
      <w:r>
        <w:rPr>
          <w:rStyle w:val="VerbatimChar"/>
        </w:rPr>
        <w:t xml:space="preserve">PATCH /api/admin/aprendices/:id_aprendiz/toggle-status</w:t>
      </w:r>
      <w:r>
        <w:t xml:space="preserve">), el aprendiz cambia de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inmediatamente en la interfaz.</w:t>
      </w:r>
    </w:p>
    <w:p>
      <w:pPr>
        <w:pStyle w:val="Compact"/>
        <w:numPr>
          <w:ilvl w:val="0"/>
          <w:numId w:val="1017"/>
        </w:numPr>
      </w:pPr>
      <w:r>
        <w:t xml:space="preserve">Si se intenta eliminar un aprendiz con historial de ingresos en el CTA, el sistema lo desactiva automáticamente para proteger la trazabilidad de auditoría histórica (</w:t>
      </w:r>
      <w:r>
        <w:rPr>
          <w:rStyle w:val="VerbatimChar"/>
        </w:rPr>
        <w:t xml:space="preserve">RN-ADM-012</w:t>
      </w:r>
      <w:r>
        <w:t xml:space="preserve">).</w:t>
      </w:r>
    </w:p>
    <w:bookmarkEnd w:id="56"/>
    <w:bookmarkStart w:id="57" w:name="metadatos-7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RN-ADM-011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RN-ADM-012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/api/admin/aprendices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/api/admin/aprendices/:id_aprendiz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/api/admin/aprendices/:id_aprendiz/toggle-status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/api/admin/aprendices/:id_aprendiz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src/components/Modals/ModalAprendizForm.vue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src/views/AdminAprendicesView.vue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src/Services/adminAprendices.ts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hu-adm-009"/>
    <w:p>
      <w:pPr>
        <w:pStyle w:val="Heading1"/>
      </w:pPr>
      <w:r>
        <w:t xml:space="preserve">HU-ADM-009</w:t>
      </w:r>
    </w:p>
    <w:bookmarkStart w:id="59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importar y registrar aprendices de manera masiva a partir de archivos Microsoft Excel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 JSON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cargar promociones y cohortes completas de aprendices al sistema con métricas detalladas de éxito y novedades.</w:t>
      </w:r>
    </w:p>
    <w:bookmarkEnd w:id="59"/>
    <w:bookmarkStart w:id="61" w:name="descripción-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</w:t>
      </w:r>
      <w:r>
        <w:t xml:space="preserve"> </w:t>
      </w:r>
      <w:hyperlink r:id="rId29">
        <w:r>
          <w:rPr>
            <w:rStyle w:val="VerbatimChar"/>
          </w:rPr>
          <w:t xml:space="preserve">AdminAprendicesView.vue</w:t>
        </w:r>
      </w:hyperlink>
      <w:r>
        <w:t xml:space="preserve">, el administrador dispone del modal</w:t>
      </w:r>
      <w:r>
        <w:t xml:space="preserve"> </w:t>
      </w:r>
      <w:hyperlink r:id="rId60">
        <w:r>
          <w:rPr>
            <w:rStyle w:val="VerbatimChar"/>
          </w:rPr>
          <w:t xml:space="preserve">ModalImportAprendicesGeneral.vue</w:t>
        </w:r>
      </w:hyperlink>
      <w:r>
        <w:t xml:space="preserve">. Permite arrastrar planillas XLSX/JSON, descargar plantillas de muestra con el formato esperado, previsualizar los registros leídos y procesar el lote completo contra el backend (</w:t>
      </w:r>
      <w:r>
        <w:rPr>
          <w:rStyle w:val="VerbatimChar"/>
        </w:rPr>
        <w:t xml:space="preserve">POST /api/admin/aprendices/masivo</w:t>
      </w:r>
      <w:r>
        <w:t xml:space="preserve">).</w:t>
      </w:r>
    </w:p>
    <w:bookmarkEnd w:id="61"/>
    <w:bookmarkStart w:id="62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9"/>
        </w:numPr>
      </w:pPr>
      <w:r>
        <w:t xml:space="preserve">Admite archivos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Dispone de botones para descargar las plantillas oficiales</w:t>
      </w:r>
      <w:r>
        <w:t xml:space="preserve"> </w:t>
      </w:r>
      <w:r>
        <w:rPr>
          <w:rStyle w:val="VerbatimChar"/>
        </w:rPr>
        <w:t xml:space="preserve">plantilla_aprendices_general.xlsx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plantilla_aprendices_general.json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Normaliza encabezados flexibles (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identificación</w:t>
      </w:r>
      <w:r>
        <w:t xml:space="preserve">,</w:t>
      </w:r>
      <w:r>
        <w:t xml:space="preserve"> </w:t>
      </w:r>
      <w:r>
        <w:rPr>
          <w:rStyle w:val="VerbatimChar"/>
        </w:rPr>
        <w:t xml:space="preserve">cédula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es_monitor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Presenta previsualización de las primeras 5 filas y total de registros válidos detectados.</w:t>
      </w:r>
    </w:p>
    <w:p>
      <w:pPr>
        <w:pStyle w:val="Compact"/>
        <w:numPr>
          <w:ilvl w:val="0"/>
          <w:numId w:val="1019"/>
        </w:numPr>
      </w:pPr>
      <w:r>
        <w:t xml:space="preserve">Retorna resumen cuantitativo (</w:t>
      </w:r>
      <w:r>
        <w:rPr>
          <w:i/>
          <w:iCs/>
        </w:rPr>
        <w:t xml:space="preserve">Total Leídos</w:t>
      </w:r>
      <w:r>
        <w:t xml:space="preserve">,</w:t>
      </w:r>
      <w:r>
        <w:t xml:space="preserve"> </w:t>
      </w:r>
      <w:r>
        <w:rPr>
          <w:i/>
          <w:iCs/>
        </w:rPr>
        <w:t xml:space="preserve">Nuevos Creados</w:t>
      </w:r>
      <w:r>
        <w:t xml:space="preserve">,</w:t>
      </w:r>
      <w:r>
        <w:t xml:space="preserve"> </w:t>
      </w:r>
      <w:r>
        <w:rPr>
          <w:i/>
          <w:iCs/>
        </w:rPr>
        <w:t xml:space="preserve">Ya Registrados</w:t>
      </w:r>
      <w:r>
        <w:t xml:space="preserve">,</w:t>
      </w:r>
      <w:r>
        <w:t xml:space="preserve"> </w:t>
      </w:r>
      <w:r>
        <w:rPr>
          <w:i/>
          <w:iCs/>
        </w:rPr>
        <w:t xml:space="preserve">Errores</w:t>
      </w:r>
      <w:r>
        <w:t xml:space="preserve">) con tabla interactiva de novedades filtrable.</w:t>
      </w:r>
    </w:p>
    <w:bookmarkEnd w:id="62"/>
    <w:bookmarkStart w:id="63" w:name="metadatos-8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RN-ADM-013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/api/admin/aprendices/masivo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src/components/Modals/ModalImportAprendicesGeneral.vue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src/views/AdminAprendicesView.vue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src/Services/adminAprendices.ts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hu-adm-010"/>
    <w:p>
      <w:pPr>
        <w:pStyle w:val="Heading1"/>
      </w:pPr>
      <w:r>
        <w:t xml:space="preserve">HU-ADM-010</w:t>
      </w:r>
    </w:p>
    <w:bookmarkStart w:id="65" w:name="historia-9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segmentar el directorio de aprendices mediante filtros interactivos y chips tácticos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rápidamente estados, roles de monitoría, fichas académicas, inasistencia prolongada y casos de doble formación.</w:t>
      </w:r>
    </w:p>
    <w:bookmarkEnd w:id="65"/>
    <w:bookmarkStart w:id="66" w:name="descripción-9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La barra superior de</w:t>
      </w:r>
      <w:r>
        <w:t xml:space="preserve"> </w:t>
      </w:r>
      <w:hyperlink r:id="rId29">
        <w:r>
          <w:rPr>
            <w:rStyle w:val="VerbatimChar"/>
          </w:rPr>
          <w:t xml:space="preserve">AdminAprendicesView.vue</w:t>
        </w:r>
      </w:hyperlink>
      <w:r>
        <w:t xml:space="preserve"> </w:t>
      </w:r>
      <w:r>
        <w:t xml:space="preserve">integra un buscador global, un selector de fichas y un conjunto de chips interactivos de filtrado reactivo (</w:t>
      </w:r>
      <w:r>
        <w:rPr>
          <w:i/>
          <w:iCs/>
        </w:rPr>
        <w:t xml:space="preserve">Estado</w:t>
      </w:r>
      <w:r>
        <w:t xml:space="preserve">,</w:t>
      </w:r>
      <w:r>
        <w:t xml:space="preserve"> </w:t>
      </w:r>
      <w:r>
        <w:rPr>
          <w:i/>
          <w:iCs/>
        </w:rPr>
        <w:t xml:space="preserve">Rol</w:t>
      </w:r>
      <w:r>
        <w:t xml:space="preserve">,</w:t>
      </w:r>
      <w:r>
        <w:t xml:space="preserve"> </w:t>
      </w:r>
      <w:r>
        <w:rPr>
          <w:i/>
          <w:iCs/>
        </w:rPr>
        <w:t xml:space="preserve">Actividad</w:t>
      </w:r>
      <w:r>
        <w:t xml:space="preserve">,</w:t>
      </w:r>
      <w:r>
        <w:t xml:space="preserve"> </w:t>
      </w:r>
      <w:r>
        <w:rPr>
          <w:i/>
          <w:iCs/>
        </w:rPr>
        <w:t xml:space="preserve">Doble Formación</w:t>
      </w:r>
      <w:r>
        <w:t xml:space="preserve"> </w:t>
      </w:r>
      <w:r>
        <w:t xml:space="preserve">y botón</w:t>
      </w:r>
      <w:r>
        <w:t xml:space="preserve"> </w:t>
      </w:r>
      <w:r>
        <w:rPr>
          <w:i/>
          <w:iCs/>
        </w:rPr>
        <w:t xml:space="preserve">Limpiar Filtros</w:t>
      </w:r>
      <w:r>
        <w:t xml:space="preserve"> </w:t>
      </w:r>
      <w:r>
        <w:t xml:space="preserve">con contador dinámico).</w:t>
      </w:r>
    </w:p>
    <w:bookmarkEnd w:id="66"/>
    <w:bookmarkStart w:id="67" w:name="criterios-de-aceptación-9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Búsqueda en tiempo real por nombre, apellido, documento, programa o ficha.</w:t>
      </w:r>
    </w:p>
    <w:p>
      <w:pPr>
        <w:pStyle w:val="Compact"/>
        <w:numPr>
          <w:ilvl w:val="0"/>
          <w:numId w:val="1021"/>
        </w:numPr>
      </w:pPr>
      <w:r>
        <w:t xml:space="preserve">Selector de fichas con opciones para cada formación activa y opción de</w:t>
      </w:r>
      <w:r>
        <w:t xml:space="preserve"> </w:t>
      </w:r>
      <w:r>
        <w:rPr>
          <w:i/>
          <w:iCs/>
        </w:rPr>
        <w:t xml:space="preserve">Aprendices sin ficha asignada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Filtros rápidos por estado (</w:t>
      </w:r>
      <w:r>
        <w:rPr>
          <w:rStyle w:val="VerbatimChar"/>
        </w:rPr>
        <w:t xml:space="preserve">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Inactivos</w:t>
      </w:r>
      <w:r>
        <w:t xml:space="preserve">), rol (</w:t>
      </w:r>
      <w:r>
        <w:rPr>
          <w:rStyle w:val="VerbatimChar"/>
        </w:rPr>
        <w:t xml:space="preserve">Roles: Todos</w:t>
      </w:r>
      <w:r>
        <w:t xml:space="preserve">,</w:t>
      </w:r>
      <w:r>
        <w:t xml:space="preserve"> </w:t>
      </w:r>
      <w:r>
        <w:rPr>
          <w:rStyle w:val="VerbatimChar"/>
        </w:rPr>
        <w:t xml:space="preserve">★ Monitores</w:t>
      </w:r>
      <w:r>
        <w:t xml:space="preserve">) y actividad (</w:t>
      </w:r>
      <w:r>
        <w:rPr>
          <w:rStyle w:val="VerbatimChar"/>
        </w:rPr>
        <w:t xml:space="preserve">Actividad: Toda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Ausencia ≥ 7d</w:t>
      </w:r>
      <w:r>
        <w:t xml:space="preserve">,</w:t>
      </w:r>
      <w:r>
        <w:t xml:space="preserve"> </w:t>
      </w:r>
      <w:r>
        <w:rPr>
          <w:rStyle w:val="VerbatimChar"/>
        </w:rPr>
        <w:t xml:space="preserve">Sin 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Asistieron hoy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Chip toggle para identificar aprendices con</w:t>
      </w:r>
      <w:r>
        <w:t xml:space="preserve"> </w:t>
      </w:r>
      <w:r>
        <w:rPr>
          <w:rStyle w:val="VerbatimChar"/>
        </w:rPr>
        <w:t xml:space="preserve">Doble Formación (≥2)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Botón interactivo</w:t>
      </w:r>
      <w:r>
        <w:t xml:space="preserve"> </w:t>
      </w:r>
      <w:r>
        <w:rPr>
          <w:rStyle w:val="VerbatimChar"/>
        </w:rPr>
        <w:t xml:space="preserve">↺ Limpiar Filtros</w:t>
      </w:r>
      <w:r>
        <w:t xml:space="preserve"> </w:t>
      </w:r>
      <w:r>
        <w:t xml:space="preserve">visible cuando al menos un filtro está activo.</w:t>
      </w:r>
    </w:p>
    <w:bookmarkEnd w:id="67"/>
    <w:bookmarkStart w:id="68" w:name="metadatos-9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</w:t>
      </w:r>
      <w:r>
        <w:t xml:space="preserve">: 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RN-ADM-001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RN-ADM-005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src/views/AdminAprendicesView.vue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file:///c:/Users/alejo/Downloads/primerProyecto/GEDASC/src/components/AprendizUI/Modals/ModalAsociaciones.vue" TargetMode="External" /><Relationship Type="http://schemas.openxmlformats.org/officeDocument/2006/relationships/hyperlink" Id="rId31" Target="file:///c:/Users/alejo/Downloads/primerProyecto/GEDASC/src/components/AprendizUI/Modals/ModalMachineDetails.vue" TargetMode="External" /><Relationship Type="http://schemas.openxmlformats.org/officeDocument/2006/relationships/hyperlink" Id="rId54" Target="file:///c:/Users/alejo/Downloads/primerProyecto/GEDASC/src/components/Modals/ModalAprendizForm.vue" TargetMode="External" /><Relationship Type="http://schemas.openxmlformats.org/officeDocument/2006/relationships/hyperlink" Id="rId60" Target="file:///c:/Users/alejo/Downloads/primerProyecto/GEDASC/src/components/Modals/ModalImportAprendicesGeneral.vue" TargetMode="External" /><Relationship Type="http://schemas.openxmlformats.org/officeDocument/2006/relationships/hyperlink" Id="rId36" Target="file:///c:/Users/alejo/Downloads/primerProyecto/GEDASC/src/views/AdminAlertsView.vue" TargetMode="External" /><Relationship Type="http://schemas.openxmlformats.org/officeDocument/2006/relationships/hyperlink" Id="rId29" Target="file:///c:/Users/alejo/Downloads/primerProyecto/GEDASC/src/views/AdminAprendicesView.vue" TargetMode="External" /><Relationship Type="http://schemas.openxmlformats.org/officeDocument/2006/relationships/hyperlink" Id="rId23" Target="file:///c:/Users/alejo/Downloads/primerProyecto/GEDASC/src/views/AdminBorrowedAssetsView.vue" TargetMode="External" /><Relationship Type="http://schemas.openxmlformats.org/officeDocument/2006/relationships/hyperlink" Id="rId48" Target="file:///c:/Users/alejo/Downloads/primerProyecto/GEDASC/src/views/AdminCeladoresView.vue" TargetMode="External" /><Relationship Type="http://schemas.openxmlformats.org/officeDocument/2006/relationships/hyperlink" Id="rId17" Target="file:///c:/Users/alejo/Downloads/primerProyecto/GEDASC/src/views/AdminRecordControlView.vue" TargetMode="External" /><Relationship Type="http://schemas.openxmlformats.org/officeDocument/2006/relationships/hyperlink" Id="rId11" Target="file:///c:/Users/alejo/Downloads/primerProyecto/GEDASC/src/views/Dashboard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file:///c:/Users/alejo/Downloads/primerProyecto/GEDASC/src/components/AprendizUI/Modals/ModalAsociaciones.vue" TargetMode="External" /><Relationship Type="http://schemas.openxmlformats.org/officeDocument/2006/relationships/hyperlink" Id="rId31" Target="file:///c:/Users/alejo/Downloads/primerProyecto/GEDASC/src/components/AprendizUI/Modals/ModalMachineDetails.vue" TargetMode="External" /><Relationship Type="http://schemas.openxmlformats.org/officeDocument/2006/relationships/hyperlink" Id="rId54" Target="file:///c:/Users/alejo/Downloads/primerProyecto/GEDASC/src/components/Modals/ModalAprendizForm.vue" TargetMode="External" /><Relationship Type="http://schemas.openxmlformats.org/officeDocument/2006/relationships/hyperlink" Id="rId60" Target="file:///c:/Users/alejo/Downloads/primerProyecto/GEDASC/src/components/Modals/ModalImportAprendicesGeneral.vue" TargetMode="External" /><Relationship Type="http://schemas.openxmlformats.org/officeDocument/2006/relationships/hyperlink" Id="rId36" Target="file:///c:/Users/alejo/Downloads/primerProyecto/GEDASC/src/views/AdminAlertsView.vue" TargetMode="External" /><Relationship Type="http://schemas.openxmlformats.org/officeDocument/2006/relationships/hyperlink" Id="rId29" Target="file:///c:/Users/alejo/Downloads/primerProyecto/GEDASC/src/views/AdminAprendicesView.vue" TargetMode="External" /><Relationship Type="http://schemas.openxmlformats.org/officeDocument/2006/relationships/hyperlink" Id="rId23" Target="file:///c:/Users/alejo/Downloads/primerProyecto/GEDASC/src/views/AdminBorrowedAssetsView.vue" TargetMode="External" /><Relationship Type="http://schemas.openxmlformats.org/officeDocument/2006/relationships/hyperlink" Id="rId48" Target="file:///c:/Users/alejo/Downloads/primerProyecto/GEDASC/src/views/AdminCeladoresView.vue" TargetMode="External" /><Relationship Type="http://schemas.openxmlformats.org/officeDocument/2006/relationships/hyperlink" Id="rId17" Target="file:///c:/Users/alejo/Downloads/primerProyecto/GEDASC/src/views/AdminRecordControlView.vue" TargetMode="External" /><Relationship Type="http://schemas.openxmlformats.org/officeDocument/2006/relationships/hyperlink" Id="rId11" Target="file:///c:/Users/alejo/Downloads/primerProyecto/GEDASC/src/views/Dashboard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2026-08-18T07:02:50Z</dcterms:created>
  <dcterms:modified xsi:type="dcterms:W3CDTF">2026-08-18T07:02:50Z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