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70" w:rsidRDefault="00D15770" w:rsidP="00D1577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Department of Electrical and Computer Engineering</w:t>
      </w:r>
    </w:p>
    <w:p w:rsidR="00D15770" w:rsidRDefault="00D15770" w:rsidP="00D1577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University of Massachusetts Dartmouth</w:t>
      </w:r>
    </w:p>
    <w:p w:rsidR="00D15770" w:rsidRDefault="00850A37" w:rsidP="00D1577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ECE</w:t>
      </w:r>
      <w:proofErr w:type="gramStart"/>
      <w:r w:rsidR="00D15770">
        <w:rPr>
          <w:rFonts w:ascii="Times New Roman" w:eastAsia="Times New Roman" w:hAnsi="Times New Roman"/>
          <w:b/>
          <w:bCs/>
          <w:sz w:val="24"/>
          <w:szCs w:val="24"/>
        </w:rPr>
        <w:t xml:space="preserve">565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System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Resource Management</w:t>
      </w:r>
      <w:r w:rsidR="00D15770">
        <w:rPr>
          <w:rFonts w:ascii="Times New Roman" w:eastAsia="Times New Roman" w:hAnsi="Times New Roman"/>
          <w:b/>
          <w:bCs/>
          <w:sz w:val="24"/>
          <w:szCs w:val="24"/>
        </w:rPr>
        <w:t xml:space="preserve"> / Prof. Hong Liu</w:t>
      </w:r>
    </w:p>
    <w:p w:rsidR="00D15770" w:rsidRDefault="00D15770" w:rsidP="00D1577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15770" w:rsidRDefault="00254C9F" w:rsidP="00D157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HW04</w:t>
      </w:r>
      <w:r w:rsidR="00D15770">
        <w:rPr>
          <w:rFonts w:ascii="Times New Roman" w:hAnsi="Times New Roman"/>
          <w:b/>
          <w:sz w:val="24"/>
          <w:szCs w:val="24"/>
          <w:u w:val="single"/>
        </w:rPr>
        <w:t xml:space="preserve"> Key</w:t>
      </w:r>
      <w:r w:rsidR="00D15770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Storage Management</w:t>
      </w:r>
      <w:r w:rsidR="00E83880">
        <w:rPr>
          <w:rFonts w:ascii="Times New Roman" w:hAnsi="Times New Roman"/>
          <w:b/>
          <w:sz w:val="24"/>
          <w:szCs w:val="24"/>
        </w:rPr>
        <w:t xml:space="preserve"> [Ch04]</w:t>
      </w:r>
    </w:p>
    <w:p w:rsidR="00D15770" w:rsidRDefault="00D15770" w:rsidP="00D157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5770" w:rsidRDefault="00D15770" w:rsidP="00D157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5770" w:rsidRPr="00B11B62" w:rsidRDefault="00850A37" w:rsidP="008B29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293D">
        <w:rPr>
          <w:rFonts w:ascii="Times New Roman" w:hAnsi="Times New Roman"/>
          <w:bCs/>
          <w:sz w:val="24"/>
          <w:szCs w:val="24"/>
        </w:rPr>
        <w:t>[Tanenbaum</w:t>
      </w:r>
      <w:r w:rsidR="00254C9F">
        <w:rPr>
          <w:rFonts w:ascii="Times New Roman" w:hAnsi="Times New Roman"/>
          <w:bCs/>
          <w:sz w:val="24"/>
          <w:szCs w:val="24"/>
        </w:rPr>
        <w:t xml:space="preserve"> 4</w:t>
      </w:r>
      <w:r w:rsidR="00E83880">
        <w:rPr>
          <w:rFonts w:ascii="Times New Roman" w:hAnsi="Times New Roman"/>
          <w:bCs/>
          <w:sz w:val="24"/>
          <w:szCs w:val="24"/>
        </w:rPr>
        <w:t>.</w:t>
      </w:r>
      <w:r w:rsidR="005B2516">
        <w:rPr>
          <w:rFonts w:ascii="Times New Roman" w:hAnsi="Times New Roman"/>
          <w:bCs/>
          <w:sz w:val="24"/>
          <w:szCs w:val="24"/>
        </w:rPr>
        <w:t>1</w:t>
      </w:r>
      <w:r w:rsidR="00E83880">
        <w:rPr>
          <w:rFonts w:ascii="Times New Roman" w:hAnsi="Times New Roman"/>
          <w:bCs/>
          <w:sz w:val="24"/>
          <w:szCs w:val="24"/>
        </w:rPr>
        <w:t xml:space="preserve">] </w:t>
      </w:r>
      <w:r w:rsidR="00B11B62">
        <w:rPr>
          <w:rFonts w:ascii="Times New Roman" w:hAnsi="Times New Roman"/>
          <w:bCs/>
          <w:sz w:val="24"/>
          <w:szCs w:val="24"/>
        </w:rPr>
        <w:t xml:space="preserve">Give five different path names for the file </w:t>
      </w:r>
      <w:r w:rsidR="00B11B62" w:rsidRPr="00FA5C30">
        <w:rPr>
          <w:rFonts w:ascii="Courier New" w:hAnsi="Courier New" w:cs="Courier New"/>
          <w:sz w:val="24"/>
          <w:szCs w:val="24"/>
        </w:rPr>
        <w:t>/etc/passwd</w:t>
      </w:r>
      <w:r w:rsidR="00B11B62">
        <w:rPr>
          <w:rFonts w:ascii="Times New Roman" w:hAnsi="Times New Roman"/>
          <w:bCs/>
          <w:sz w:val="24"/>
          <w:szCs w:val="24"/>
        </w:rPr>
        <w:t>.</w:t>
      </w:r>
    </w:p>
    <w:p w:rsidR="00B11B62" w:rsidRPr="00B11B62" w:rsidRDefault="00B11B62" w:rsidP="00B11B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(Hint: </w:t>
      </w:r>
      <w:r w:rsidR="00351454">
        <w:rPr>
          <w:rFonts w:ascii="Times New Roman" w:hAnsi="Times New Roman"/>
          <w:sz w:val="24"/>
          <w:szCs w:val="24"/>
        </w:rPr>
        <w:t>Think about the directory entries “.” and “..”.)</w:t>
      </w:r>
    </w:p>
    <w:p w:rsidR="00D15770" w:rsidRDefault="00D15770" w:rsidP="00D15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:rsidR="00FA5C30" w:rsidRPr="00FA5C30" w:rsidRDefault="00FA5C30" w:rsidP="00FA5C3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A5C30">
        <w:rPr>
          <w:rFonts w:ascii="Times New Roman" w:hAnsi="Times New Roman"/>
          <w:sz w:val="24"/>
          <w:szCs w:val="24"/>
        </w:rPr>
        <w:t>You can go up and down the tree as often as you want using ‘‘..’’. Some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5C30">
        <w:rPr>
          <w:rFonts w:ascii="Times New Roman" w:hAnsi="Times New Roman"/>
          <w:sz w:val="24"/>
          <w:szCs w:val="24"/>
        </w:rPr>
        <w:t>many paths are</w:t>
      </w:r>
    </w:p>
    <w:p w:rsidR="00FA5C30" w:rsidRPr="00E769C7" w:rsidRDefault="00FA5C30" w:rsidP="00FA5C3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passwd</w:t>
      </w:r>
      <w:proofErr w:type="spellEnd"/>
    </w:p>
    <w:p w:rsidR="00FA5C30" w:rsidRPr="00E769C7" w:rsidRDefault="00FA5C30" w:rsidP="00FA5C3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/.</w:t>
      </w:r>
      <w:proofErr w:type="gramStart"/>
      <w:r w:rsidRPr="00E769C7">
        <w:rPr>
          <w:rFonts w:ascii="Times New Roman" w:hAnsi="Times New Roman"/>
          <w:sz w:val="24"/>
          <w:szCs w:val="24"/>
        </w:rPr>
        <w:t>/./</w:t>
      </w:r>
      <w:proofErr w:type="spellStart"/>
      <w:proofErr w:type="gramEnd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passwd</w:t>
      </w:r>
      <w:proofErr w:type="spellEnd"/>
    </w:p>
    <w:p w:rsidR="00FA5C30" w:rsidRPr="00E769C7" w:rsidRDefault="00FA5C30" w:rsidP="00FA5C3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proofErr w:type="gramStart"/>
      <w:r w:rsidRPr="00E769C7">
        <w:rPr>
          <w:rFonts w:ascii="Times New Roman" w:hAnsi="Times New Roman"/>
          <w:sz w:val="24"/>
          <w:szCs w:val="24"/>
        </w:rPr>
        <w:t>/..</w:t>
      </w:r>
      <w:proofErr w:type="gram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passwd</w:t>
      </w:r>
      <w:proofErr w:type="spellEnd"/>
    </w:p>
    <w:p w:rsidR="00FA5C30" w:rsidRPr="00E769C7" w:rsidRDefault="00FA5C30" w:rsidP="00FA5C3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proofErr w:type="gramStart"/>
      <w:r w:rsidRPr="00E769C7">
        <w:rPr>
          <w:rFonts w:ascii="Times New Roman" w:hAnsi="Times New Roman"/>
          <w:sz w:val="24"/>
          <w:szCs w:val="24"/>
        </w:rPr>
        <w:t>/..</w:t>
      </w:r>
      <w:proofErr w:type="gram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/../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/../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passwd</w:t>
      </w:r>
      <w:proofErr w:type="spellEnd"/>
    </w:p>
    <w:p w:rsidR="008B293D" w:rsidRPr="00E769C7" w:rsidRDefault="00FA5C30" w:rsidP="00FA5C3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proofErr w:type="gramStart"/>
      <w:r w:rsidRPr="00E769C7">
        <w:rPr>
          <w:rFonts w:ascii="Times New Roman" w:hAnsi="Times New Roman"/>
          <w:sz w:val="24"/>
          <w:szCs w:val="24"/>
        </w:rPr>
        <w:t>/..</w:t>
      </w:r>
      <w:proofErr w:type="gram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/../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/../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/../</w:t>
      </w:r>
      <w:proofErr w:type="spellStart"/>
      <w:r w:rsidRPr="00E769C7">
        <w:rPr>
          <w:rFonts w:ascii="Times New Roman" w:hAnsi="Times New Roman"/>
          <w:sz w:val="24"/>
          <w:szCs w:val="24"/>
        </w:rPr>
        <w:t>etc</w:t>
      </w:r>
      <w:proofErr w:type="spellEnd"/>
      <w:r w:rsidRPr="00E769C7">
        <w:rPr>
          <w:rFonts w:ascii="Times New Roman" w:hAnsi="Times New Roman"/>
          <w:sz w:val="24"/>
          <w:szCs w:val="24"/>
        </w:rPr>
        <w:t>/</w:t>
      </w:r>
      <w:proofErr w:type="spellStart"/>
      <w:r w:rsidRPr="00E769C7">
        <w:rPr>
          <w:rFonts w:ascii="Times New Roman" w:hAnsi="Times New Roman"/>
          <w:sz w:val="24"/>
          <w:szCs w:val="24"/>
        </w:rPr>
        <w:t>passwd</w:t>
      </w:r>
      <w:proofErr w:type="spellEnd"/>
    </w:p>
    <w:p w:rsidR="008B293D" w:rsidRDefault="008B293D" w:rsidP="008B29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293D" w:rsidRDefault="008B293D" w:rsidP="008B29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Pr="00B76478" w:rsidRDefault="00930A34" w:rsidP="00930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293D">
        <w:rPr>
          <w:rFonts w:ascii="Times New Roman" w:hAnsi="Times New Roman"/>
          <w:bCs/>
          <w:sz w:val="24"/>
          <w:szCs w:val="24"/>
        </w:rPr>
        <w:t>[Tanenbaum</w:t>
      </w:r>
      <w:r>
        <w:rPr>
          <w:rFonts w:ascii="Times New Roman" w:hAnsi="Times New Roman"/>
          <w:bCs/>
          <w:sz w:val="24"/>
          <w:szCs w:val="24"/>
        </w:rPr>
        <w:t xml:space="preserve"> 4.</w:t>
      </w:r>
      <w:r w:rsidR="005B2516">
        <w:rPr>
          <w:rFonts w:ascii="Times New Roman" w:hAnsi="Times New Roman"/>
          <w:bCs/>
          <w:sz w:val="24"/>
          <w:szCs w:val="24"/>
        </w:rPr>
        <w:t>12</w:t>
      </w:r>
      <w:r>
        <w:rPr>
          <w:rFonts w:ascii="Times New Roman" w:hAnsi="Times New Roman"/>
          <w:bCs/>
          <w:sz w:val="24"/>
          <w:szCs w:val="24"/>
        </w:rPr>
        <w:t xml:space="preserve">] </w:t>
      </w:r>
      <w:r w:rsidR="00B76478">
        <w:rPr>
          <w:rFonts w:ascii="Times New Roman" w:hAnsi="Times New Roman"/>
          <w:bCs/>
          <w:sz w:val="24"/>
          <w:szCs w:val="24"/>
        </w:rPr>
        <w:t>Describe the effects of a corrupted data block for a given file for allocation with:</w:t>
      </w:r>
    </w:p>
    <w:p w:rsidR="00B76478" w:rsidRDefault="00B76478" w:rsidP="00B76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Contiguous</w:t>
      </w:r>
    </w:p>
    <w:p w:rsidR="00B76478" w:rsidRDefault="00B76478" w:rsidP="00B76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</w:t>
      </w:r>
    </w:p>
    <w:p w:rsidR="00B76478" w:rsidRPr="00B76478" w:rsidRDefault="00B76478" w:rsidP="00B76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Indexed (or table based).</w:t>
      </w:r>
    </w:p>
    <w:p w:rsidR="00930A34" w:rsidRDefault="00930A34" w:rsidP="00930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:rsidR="00FA5C30" w:rsidRPr="00FA5C30" w:rsidRDefault="00B76478" w:rsidP="00B76478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Contiguous: If a data block gets corrupted</w:t>
      </w:r>
      <w:r w:rsidR="00FA5C30" w:rsidRPr="00FA5C30">
        <w:rPr>
          <w:rFonts w:ascii="Times New Roman" w:hAnsi="Times New Roman"/>
          <w:sz w:val="24"/>
          <w:szCs w:val="24"/>
        </w:rPr>
        <w:t>, then only this block is affected; the remainder of the file’s blocks can be read.</w:t>
      </w:r>
    </w:p>
    <w:p w:rsidR="00FA5C30" w:rsidRPr="00FA5C30" w:rsidRDefault="00B76478" w:rsidP="00B76478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Linked: T</w:t>
      </w:r>
      <w:r w:rsidR="00FA5C30" w:rsidRPr="00FA5C30">
        <w:rPr>
          <w:rFonts w:ascii="Times New Roman" w:hAnsi="Times New Roman"/>
          <w:sz w:val="24"/>
          <w:szCs w:val="24"/>
        </w:rPr>
        <w:t>he corrupted block cannot be read; also, location data about all blocks starting from this corrupted block is lost.</w:t>
      </w:r>
    </w:p>
    <w:p w:rsidR="00930A34" w:rsidRPr="00FA5C30" w:rsidRDefault="00B76478" w:rsidP="00B76478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Indexed: O</w:t>
      </w:r>
      <w:r w:rsidR="00FA5C30" w:rsidRPr="00FA5C30">
        <w:rPr>
          <w:rFonts w:ascii="Times New Roman" w:hAnsi="Times New Roman"/>
          <w:sz w:val="24"/>
          <w:szCs w:val="24"/>
        </w:rPr>
        <w:t>nly the corrupted data block is affected.</w:t>
      </w: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431" w:rsidRDefault="00505431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431" w:rsidRDefault="005054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:rsidR="00930A34" w:rsidRPr="008B293D" w:rsidRDefault="00930A34" w:rsidP="00930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293D">
        <w:rPr>
          <w:rFonts w:ascii="Times New Roman" w:hAnsi="Times New Roman"/>
          <w:bCs/>
          <w:sz w:val="24"/>
          <w:szCs w:val="24"/>
        </w:rPr>
        <w:lastRenderedPageBreak/>
        <w:t>[Tanenbaum</w:t>
      </w:r>
      <w:r>
        <w:rPr>
          <w:rFonts w:ascii="Times New Roman" w:hAnsi="Times New Roman"/>
          <w:bCs/>
          <w:sz w:val="24"/>
          <w:szCs w:val="24"/>
        </w:rPr>
        <w:t xml:space="preserve"> 4.</w:t>
      </w:r>
      <w:r w:rsidR="005B2516">
        <w:rPr>
          <w:rFonts w:ascii="Times New Roman" w:hAnsi="Times New Roman"/>
          <w:bCs/>
          <w:sz w:val="24"/>
          <w:szCs w:val="24"/>
        </w:rPr>
        <w:t>16</w:t>
      </w:r>
      <w:r>
        <w:rPr>
          <w:rFonts w:ascii="Times New Roman" w:hAnsi="Times New Roman"/>
          <w:bCs/>
          <w:sz w:val="24"/>
          <w:szCs w:val="24"/>
        </w:rPr>
        <w:t xml:space="preserve">] </w:t>
      </w:r>
      <w:r w:rsidR="00B573CB">
        <w:rPr>
          <w:rFonts w:ascii="Times New Roman" w:hAnsi="Times New Roman"/>
          <w:bCs/>
          <w:sz w:val="24"/>
          <w:szCs w:val="24"/>
        </w:rPr>
        <w:t xml:space="preserve">Consider the </w:t>
      </w:r>
      <w:proofErr w:type="spellStart"/>
      <w:r w:rsidR="00B573CB">
        <w:rPr>
          <w:rFonts w:ascii="Times New Roman" w:hAnsi="Times New Roman"/>
          <w:bCs/>
          <w:sz w:val="24"/>
          <w:szCs w:val="24"/>
        </w:rPr>
        <w:t>i</w:t>
      </w:r>
      <w:proofErr w:type="spellEnd"/>
      <w:r w:rsidR="00B573CB">
        <w:rPr>
          <w:rFonts w:ascii="Times New Roman" w:hAnsi="Times New Roman"/>
          <w:bCs/>
          <w:sz w:val="24"/>
          <w:szCs w:val="24"/>
        </w:rPr>
        <w:t>-node shown</w:t>
      </w:r>
      <w:r w:rsidR="007E0CC0">
        <w:rPr>
          <w:rFonts w:ascii="Times New Roman" w:hAnsi="Times New Roman"/>
          <w:bCs/>
          <w:sz w:val="24"/>
          <w:szCs w:val="24"/>
        </w:rPr>
        <w:t xml:space="preserve"> in Fig. 4-13. If it contains </w:t>
      </w:r>
      <w:r w:rsidR="007E0CC0" w:rsidRPr="007E0CC0">
        <w:rPr>
          <w:rFonts w:ascii="Times New Roman" w:hAnsi="Times New Roman"/>
          <w:bCs/>
          <w:color w:val="FF0000"/>
          <w:sz w:val="24"/>
          <w:szCs w:val="24"/>
        </w:rPr>
        <w:t>8</w:t>
      </w:r>
      <w:r w:rsidR="00B573CB">
        <w:rPr>
          <w:rFonts w:ascii="Times New Roman" w:hAnsi="Times New Roman"/>
          <w:bCs/>
          <w:sz w:val="24"/>
          <w:szCs w:val="24"/>
        </w:rPr>
        <w:t xml:space="preserve"> direct addresses </w:t>
      </w:r>
      <w:r w:rsidR="007E0CC0" w:rsidRPr="007E0CC0">
        <w:rPr>
          <w:rFonts w:ascii="Times New Roman" w:hAnsi="Times New Roman"/>
          <w:bCs/>
          <w:sz w:val="24"/>
          <w:szCs w:val="24"/>
          <w:highlight w:val="yellow"/>
        </w:rPr>
        <w:t>(as shown in the diagram below: Address of disk block 0, 1, …, 7)</w:t>
      </w:r>
      <w:r w:rsidR="007E0CC0">
        <w:rPr>
          <w:rFonts w:ascii="Times New Roman" w:hAnsi="Times New Roman"/>
          <w:bCs/>
          <w:sz w:val="24"/>
          <w:szCs w:val="24"/>
        </w:rPr>
        <w:t xml:space="preserve"> </w:t>
      </w:r>
      <w:r w:rsidR="00B573CB">
        <w:rPr>
          <w:rFonts w:ascii="Times New Roman" w:hAnsi="Times New Roman"/>
          <w:bCs/>
          <w:sz w:val="24"/>
          <w:szCs w:val="24"/>
        </w:rPr>
        <w:t>and these were 8 bytes each</w:t>
      </w:r>
      <w:r w:rsidR="007E0CC0">
        <w:rPr>
          <w:rFonts w:ascii="Times New Roman" w:hAnsi="Times New Roman"/>
          <w:bCs/>
          <w:sz w:val="24"/>
          <w:szCs w:val="24"/>
        </w:rPr>
        <w:t xml:space="preserve"> and all disk blocks were 1024 </w:t>
      </w:r>
      <w:r w:rsidR="00B573CB" w:rsidRPr="007E0CC0">
        <w:rPr>
          <w:rFonts w:ascii="Times New Roman" w:hAnsi="Times New Roman"/>
          <w:bCs/>
          <w:color w:val="FF0000"/>
          <w:sz w:val="24"/>
          <w:szCs w:val="24"/>
        </w:rPr>
        <w:t>B</w:t>
      </w:r>
      <w:r w:rsidR="007E0CC0" w:rsidRPr="007E0CC0">
        <w:rPr>
          <w:rFonts w:ascii="Times New Roman" w:hAnsi="Times New Roman"/>
          <w:bCs/>
          <w:color w:val="FF0000"/>
          <w:sz w:val="24"/>
          <w:szCs w:val="24"/>
        </w:rPr>
        <w:t>ytes</w:t>
      </w:r>
      <w:r w:rsidR="007E0CC0">
        <w:rPr>
          <w:rFonts w:ascii="Times New Roman" w:hAnsi="Times New Roman"/>
          <w:bCs/>
          <w:sz w:val="24"/>
          <w:szCs w:val="24"/>
        </w:rPr>
        <w:t xml:space="preserve"> </w:t>
      </w:r>
      <w:r w:rsidR="007E0CC0" w:rsidRPr="007E0CC0">
        <w:rPr>
          <w:rFonts w:ascii="Times New Roman" w:hAnsi="Times New Roman"/>
          <w:bCs/>
          <w:sz w:val="24"/>
          <w:szCs w:val="24"/>
          <w:highlight w:val="yellow"/>
        </w:rPr>
        <w:t>(1KB)</w:t>
      </w:r>
      <w:r w:rsidR="00B573CB">
        <w:rPr>
          <w:rFonts w:ascii="Times New Roman" w:hAnsi="Times New Roman"/>
          <w:bCs/>
          <w:sz w:val="24"/>
          <w:szCs w:val="24"/>
        </w:rPr>
        <w:t>, what would the largest possible file be?</w:t>
      </w:r>
    </w:p>
    <w:p w:rsidR="00505431" w:rsidRDefault="00505431" w:rsidP="005054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505431" w:rsidRDefault="00505431" w:rsidP="00505431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0580" cy="430043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07" cy="430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5431" w:rsidRPr="000B1CB3" w:rsidRDefault="00505431" w:rsidP="00505431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0B1CB3">
        <w:rPr>
          <w:rFonts w:ascii="Times New Roman" w:hAnsi="Times New Roman"/>
          <w:sz w:val="24"/>
          <w:szCs w:val="24"/>
        </w:rPr>
        <w:t xml:space="preserve">[Tanenbaum] Figure 4-13.An example </w:t>
      </w:r>
      <w:proofErr w:type="spellStart"/>
      <w:r w:rsidRPr="000B1CB3">
        <w:rPr>
          <w:rFonts w:ascii="Times New Roman" w:hAnsi="Times New Roman"/>
          <w:sz w:val="24"/>
          <w:szCs w:val="24"/>
        </w:rPr>
        <w:t>i</w:t>
      </w:r>
      <w:proofErr w:type="spellEnd"/>
      <w:r w:rsidRPr="000B1CB3">
        <w:rPr>
          <w:rFonts w:ascii="Times New Roman" w:hAnsi="Times New Roman"/>
          <w:sz w:val="24"/>
          <w:szCs w:val="24"/>
        </w:rPr>
        <w:t>-node.</w:t>
      </w:r>
    </w:p>
    <w:p w:rsidR="00505431" w:rsidRPr="00505431" w:rsidRDefault="00505431" w:rsidP="005054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930A34" w:rsidRDefault="00930A34" w:rsidP="00930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:rsidR="007E0CC0" w:rsidRDefault="007E0CC0" w:rsidP="00B72C9D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question is actually asking the maximum number of data disk blocks.</w:t>
      </w:r>
    </w:p>
    <w:p w:rsidR="007E0CC0" w:rsidRDefault="007E0CC0" w:rsidP="007E0C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of Direct Addresses = </w:t>
      </w:r>
      <w:r w:rsidRPr="00524708"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(each pointing to one data </w:t>
      </w:r>
      <w:r w:rsidR="00524708">
        <w:rPr>
          <w:rFonts w:ascii="Times New Roman" w:hAnsi="Times New Roman"/>
          <w:sz w:val="24"/>
          <w:szCs w:val="24"/>
        </w:rPr>
        <w:t xml:space="preserve">disk </w:t>
      </w:r>
      <w:r>
        <w:rPr>
          <w:rFonts w:ascii="Times New Roman" w:hAnsi="Times New Roman"/>
          <w:sz w:val="24"/>
          <w:szCs w:val="24"/>
        </w:rPr>
        <w:t>block)</w:t>
      </w:r>
    </w:p>
    <w:p w:rsidR="007E0CC0" w:rsidRDefault="007E0CC0" w:rsidP="007E0C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 Size = 1KB</w:t>
      </w:r>
      <w:r w:rsidR="00524708">
        <w:rPr>
          <w:rFonts w:ascii="Times New Roman" w:hAnsi="Times New Roman"/>
          <w:sz w:val="24"/>
          <w:szCs w:val="24"/>
        </w:rPr>
        <w:t xml:space="preserve"> (1024 Bytes)</w:t>
      </w:r>
      <w:r>
        <w:rPr>
          <w:rFonts w:ascii="Times New Roman" w:hAnsi="Times New Roman"/>
          <w:sz w:val="24"/>
          <w:szCs w:val="24"/>
        </w:rPr>
        <w:t xml:space="preserve"> &amp; </w:t>
      </w:r>
      <w:r w:rsidR="00524708">
        <w:rPr>
          <w:rFonts w:ascii="Times New Roman" w:hAnsi="Times New Roman"/>
          <w:sz w:val="24"/>
          <w:szCs w:val="24"/>
        </w:rPr>
        <w:t>Address Size = 8 Bytes</w:t>
      </w:r>
    </w:p>
    <w:p w:rsidR="00524708" w:rsidRPr="00524708" w:rsidRDefault="00524708" w:rsidP="00524708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of Indirect Addresses = 1024/8 = 2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/>
          <w:sz w:val="24"/>
          <w:szCs w:val="24"/>
        </w:rPr>
        <w:t xml:space="preserve"> / 2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= 2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>
        <w:rPr>
          <w:rFonts w:ascii="Times New Roman" w:hAnsi="Times New Roman"/>
          <w:sz w:val="24"/>
          <w:szCs w:val="24"/>
        </w:rPr>
        <w:t xml:space="preserve"> = 128 (“Disk block containing additional disk addresses”, i.e., indirect addresses)</w:t>
      </w:r>
    </w:p>
    <w:p w:rsidR="00524708" w:rsidRDefault="00524708" w:rsidP="00B72C9D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maximum file has 136 (= 8+128) blocks.</w:t>
      </w:r>
    </w:p>
    <w:p w:rsidR="00524708" w:rsidRDefault="00524708" w:rsidP="00B72C9D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each block is 1KB, the largest file is </w:t>
      </w:r>
      <w:r w:rsidRPr="003D3B13">
        <w:rPr>
          <w:rFonts w:ascii="Times New Roman" w:hAnsi="Times New Roman"/>
          <w:color w:val="FF0000"/>
          <w:sz w:val="24"/>
          <w:szCs w:val="24"/>
        </w:rPr>
        <w:t>136 KB</w:t>
      </w:r>
      <w:r>
        <w:rPr>
          <w:rFonts w:ascii="Times New Roman" w:hAnsi="Times New Roman"/>
          <w:sz w:val="24"/>
          <w:szCs w:val="24"/>
        </w:rPr>
        <w:t>.</w:t>
      </w: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Pr="008B293D" w:rsidRDefault="00930A34" w:rsidP="00930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293D">
        <w:rPr>
          <w:rFonts w:ascii="Times New Roman" w:hAnsi="Times New Roman"/>
          <w:bCs/>
          <w:sz w:val="24"/>
          <w:szCs w:val="24"/>
        </w:rPr>
        <w:t>[Tanenbaum</w:t>
      </w:r>
      <w:r>
        <w:rPr>
          <w:rFonts w:ascii="Times New Roman" w:hAnsi="Times New Roman"/>
          <w:bCs/>
          <w:sz w:val="24"/>
          <w:szCs w:val="24"/>
        </w:rPr>
        <w:t xml:space="preserve"> 4.</w:t>
      </w:r>
      <w:r w:rsidR="005B2516">
        <w:rPr>
          <w:rFonts w:ascii="Times New Roman" w:hAnsi="Times New Roman"/>
          <w:bCs/>
          <w:sz w:val="24"/>
          <w:szCs w:val="24"/>
        </w:rPr>
        <w:t>41</w:t>
      </w:r>
      <w:r>
        <w:rPr>
          <w:rFonts w:ascii="Times New Roman" w:hAnsi="Times New Roman"/>
          <w:bCs/>
          <w:sz w:val="24"/>
          <w:szCs w:val="24"/>
        </w:rPr>
        <w:t xml:space="preserve">] </w:t>
      </w:r>
      <w:r w:rsidR="00160135">
        <w:rPr>
          <w:rFonts w:ascii="Times New Roman" w:hAnsi="Times New Roman"/>
          <w:bCs/>
          <w:sz w:val="24"/>
          <w:szCs w:val="24"/>
        </w:rPr>
        <w:t xml:space="preserve">How many disk operations are needed to fetch the </w:t>
      </w:r>
      <w:proofErr w:type="spellStart"/>
      <w:r w:rsidR="0016013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="00160135">
        <w:rPr>
          <w:rFonts w:ascii="Times New Roman" w:hAnsi="Times New Roman"/>
          <w:bCs/>
          <w:sz w:val="24"/>
          <w:szCs w:val="24"/>
        </w:rPr>
        <w:t xml:space="preserve">-node for a file with the </w:t>
      </w:r>
      <w:r w:rsidR="00160135" w:rsidRPr="00160135">
        <w:rPr>
          <w:rFonts w:ascii="Times New Roman" w:hAnsi="Times New Roman"/>
          <w:bCs/>
          <w:sz w:val="24"/>
          <w:szCs w:val="24"/>
        </w:rPr>
        <w:t xml:space="preserve">path name </w:t>
      </w:r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/</w:t>
      </w:r>
      <w:proofErr w:type="spellStart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usr</w:t>
      </w:r>
      <w:proofErr w:type="spellEnd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/</w:t>
      </w:r>
      <w:proofErr w:type="spellStart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ast</w:t>
      </w:r>
      <w:proofErr w:type="spellEnd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/courses/</w:t>
      </w:r>
      <w:proofErr w:type="spellStart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os</w:t>
      </w:r>
      <w:proofErr w:type="spellEnd"/>
      <w:r w:rsidR="00160135" w:rsidRPr="00160135">
        <w:rPr>
          <w:rFonts w:ascii="Courier New" w:hAnsi="Courier New" w:cs="Courier New"/>
          <w:bCs/>
          <w:i/>
          <w:sz w:val="24"/>
          <w:szCs w:val="24"/>
        </w:rPr>
        <w:t>/handout.t</w:t>
      </w:r>
      <w:r w:rsidR="00160135">
        <w:rPr>
          <w:rFonts w:ascii="Times New Roman" w:hAnsi="Times New Roman"/>
          <w:bCs/>
          <w:sz w:val="24"/>
          <w:szCs w:val="24"/>
        </w:rPr>
        <w:t xml:space="preserve">? Assume that the </w:t>
      </w:r>
      <w:proofErr w:type="spellStart"/>
      <w:r w:rsidR="0016013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="00160135">
        <w:rPr>
          <w:rFonts w:ascii="Times New Roman" w:hAnsi="Times New Roman"/>
          <w:bCs/>
          <w:sz w:val="24"/>
          <w:szCs w:val="24"/>
        </w:rPr>
        <w:t>-node for the root directory is in memory, but nothing else along the path is in memory. Also assume that all directories fit in one disk block.</w:t>
      </w:r>
    </w:p>
    <w:p w:rsidR="00930A34" w:rsidRDefault="00930A34" w:rsidP="00930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:rsidR="00733D48" w:rsidRPr="00733D48" w:rsidRDefault="00733D48" w:rsidP="00733D4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>The following disk reads are needed:</w:t>
      </w:r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lastRenderedPageBreak/>
        <w:t xml:space="preserve">directory for </w:t>
      </w:r>
      <w:r w:rsidRPr="008E1A73">
        <w:rPr>
          <w:rFonts w:ascii="Courier New" w:hAnsi="Courier New" w:cs="Courier New"/>
          <w:sz w:val="24"/>
          <w:szCs w:val="24"/>
        </w:rPr>
        <w:t>/</w:t>
      </w:r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33D48">
        <w:rPr>
          <w:rFonts w:ascii="Times New Roman" w:hAnsi="Times New Roman"/>
          <w:sz w:val="24"/>
          <w:szCs w:val="24"/>
        </w:rPr>
        <w:t>i</w:t>
      </w:r>
      <w:proofErr w:type="spellEnd"/>
      <w:r w:rsidRPr="00733D48">
        <w:rPr>
          <w:rFonts w:ascii="Times New Roman" w:hAnsi="Times New Roman"/>
          <w:sz w:val="24"/>
          <w:szCs w:val="24"/>
        </w:rPr>
        <w:t xml:space="preserve">-node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 xml:space="preserve">directory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33D48">
        <w:rPr>
          <w:rFonts w:ascii="Times New Roman" w:hAnsi="Times New Roman"/>
          <w:sz w:val="24"/>
          <w:szCs w:val="24"/>
        </w:rPr>
        <w:t>i</w:t>
      </w:r>
      <w:proofErr w:type="spellEnd"/>
      <w:r w:rsidRPr="00733D48">
        <w:rPr>
          <w:rFonts w:ascii="Times New Roman" w:hAnsi="Times New Roman"/>
          <w:sz w:val="24"/>
          <w:szCs w:val="24"/>
        </w:rPr>
        <w:t xml:space="preserve">-node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 xml:space="preserve">directory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33D48">
        <w:rPr>
          <w:rFonts w:ascii="Times New Roman" w:hAnsi="Times New Roman"/>
          <w:sz w:val="24"/>
          <w:szCs w:val="24"/>
        </w:rPr>
        <w:t>i</w:t>
      </w:r>
      <w:proofErr w:type="spellEnd"/>
      <w:r w:rsidRPr="00733D48">
        <w:rPr>
          <w:rFonts w:ascii="Times New Roman" w:hAnsi="Times New Roman"/>
          <w:sz w:val="24"/>
          <w:szCs w:val="24"/>
        </w:rPr>
        <w:t xml:space="preserve">-node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/courses</w:t>
      </w:r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 xml:space="preserve">directory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/courses</w:t>
      </w:r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33D48">
        <w:rPr>
          <w:rFonts w:ascii="Times New Roman" w:hAnsi="Times New Roman"/>
          <w:sz w:val="24"/>
          <w:szCs w:val="24"/>
        </w:rPr>
        <w:t>i</w:t>
      </w:r>
      <w:proofErr w:type="spellEnd"/>
      <w:r w:rsidRPr="00733D48">
        <w:rPr>
          <w:rFonts w:ascii="Times New Roman" w:hAnsi="Times New Roman"/>
          <w:sz w:val="24"/>
          <w:szCs w:val="24"/>
        </w:rPr>
        <w:t xml:space="preserve">-node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/courses/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os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 xml:space="preserve">directory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usr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ast</w:t>
      </w:r>
      <w:proofErr w:type="spellEnd"/>
      <w:r w:rsidRPr="008E1A73">
        <w:rPr>
          <w:rFonts w:ascii="Courier New" w:hAnsi="Courier New" w:cs="Courier New"/>
          <w:i/>
          <w:iCs/>
          <w:sz w:val="24"/>
          <w:szCs w:val="24"/>
        </w:rPr>
        <w:t>/courses/</w:t>
      </w:r>
      <w:proofErr w:type="spellStart"/>
      <w:r w:rsidRPr="008E1A73">
        <w:rPr>
          <w:rFonts w:ascii="Courier New" w:hAnsi="Courier New" w:cs="Courier New"/>
          <w:i/>
          <w:iCs/>
          <w:sz w:val="24"/>
          <w:szCs w:val="24"/>
        </w:rPr>
        <w:t>os</w:t>
      </w:r>
      <w:proofErr w:type="spellEnd"/>
    </w:p>
    <w:p w:rsidR="00733D48" w:rsidRPr="00733D48" w:rsidRDefault="00733D48" w:rsidP="00A92CF8">
      <w:pPr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33D48">
        <w:rPr>
          <w:rFonts w:ascii="Times New Roman" w:hAnsi="Times New Roman"/>
          <w:sz w:val="24"/>
          <w:szCs w:val="24"/>
        </w:rPr>
        <w:t>i</w:t>
      </w:r>
      <w:proofErr w:type="spellEnd"/>
      <w:r w:rsidRPr="00733D48">
        <w:rPr>
          <w:rFonts w:ascii="Times New Roman" w:hAnsi="Times New Roman"/>
          <w:sz w:val="24"/>
          <w:szCs w:val="24"/>
        </w:rPr>
        <w:t xml:space="preserve">-node for </w:t>
      </w:r>
      <w:r w:rsidRPr="008E1A73">
        <w:rPr>
          <w:rFonts w:ascii="Courier New" w:hAnsi="Courier New" w:cs="Courier New"/>
          <w:i/>
          <w:iCs/>
          <w:sz w:val="24"/>
          <w:szCs w:val="24"/>
        </w:rPr>
        <w:t>/usr/ast/courses/os/handout.t</w:t>
      </w:r>
    </w:p>
    <w:p w:rsidR="00930A34" w:rsidRDefault="00733D48" w:rsidP="00733D4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33D48">
        <w:rPr>
          <w:rFonts w:ascii="Times New Roman" w:hAnsi="Times New Roman"/>
          <w:sz w:val="24"/>
          <w:szCs w:val="24"/>
        </w:rPr>
        <w:t>In total, 10 disk reads are required.</w:t>
      </w:r>
    </w:p>
    <w:p w:rsidR="00930A34" w:rsidRDefault="00CA5661" w:rsidP="00847065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disk reads are illustrated in the table below:</w:t>
      </w:r>
      <w:r w:rsidR="000C39CA">
        <w:rPr>
          <w:rFonts w:ascii="Times New Roman" w:hAnsi="Times New Roman"/>
          <w:sz w:val="24"/>
          <w:szCs w:val="24"/>
        </w:rPr>
        <w:t xml:space="preserve"> total of 10.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A5661" w:rsidRPr="00CA5661" w:rsidTr="00CA5661"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Directory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-node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Directory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-node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Directory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-node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Directory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-node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Directory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A65F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-node</w:t>
            </w:r>
          </w:p>
        </w:tc>
      </w:tr>
      <w:tr w:rsidR="00CA5661" w:rsidTr="00CA5661"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ast</w:t>
            </w:r>
            <w:proofErr w:type="spellEnd"/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courses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P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5661">
              <w:rPr>
                <w:rFonts w:ascii="Times New Roman" w:hAnsi="Times New Roman"/>
                <w:sz w:val="20"/>
                <w:szCs w:val="20"/>
              </w:rPr>
              <w:t>Handout.t</w:t>
            </w:r>
          </w:p>
        </w:tc>
      </w:tr>
      <w:tr w:rsidR="00CA5661" w:rsidTr="00CA5661"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1" w:type="dxa"/>
            <w:noWrap/>
            <w:tcMar>
              <w:left w:w="0" w:type="dxa"/>
              <w:right w:w="0" w:type="dxa"/>
            </w:tcMar>
          </w:tcPr>
          <w:p w:rsidR="00CA5661" w:rsidRDefault="00CA5661" w:rsidP="00CA56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:rsidR="00CA5661" w:rsidRDefault="00CA5661" w:rsidP="00847065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Pr="008B293D" w:rsidRDefault="00930A34" w:rsidP="00930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293D">
        <w:rPr>
          <w:rFonts w:ascii="Times New Roman" w:hAnsi="Times New Roman"/>
          <w:bCs/>
          <w:sz w:val="24"/>
          <w:szCs w:val="24"/>
        </w:rPr>
        <w:t>[Tanenbaum</w:t>
      </w:r>
      <w:r>
        <w:rPr>
          <w:rFonts w:ascii="Times New Roman" w:hAnsi="Times New Roman"/>
          <w:bCs/>
          <w:sz w:val="24"/>
          <w:szCs w:val="24"/>
        </w:rPr>
        <w:t xml:space="preserve"> 4.</w:t>
      </w:r>
      <w:r w:rsidR="005B2516">
        <w:rPr>
          <w:rFonts w:ascii="Times New Roman" w:hAnsi="Times New Roman"/>
          <w:bCs/>
          <w:sz w:val="24"/>
          <w:szCs w:val="24"/>
        </w:rPr>
        <w:t>21</w:t>
      </w:r>
      <w:r>
        <w:rPr>
          <w:rFonts w:ascii="Times New Roman" w:hAnsi="Times New Roman"/>
          <w:bCs/>
          <w:sz w:val="24"/>
          <w:szCs w:val="24"/>
        </w:rPr>
        <w:t xml:space="preserve">] </w:t>
      </w:r>
      <w:r w:rsidR="00FD4B82">
        <w:rPr>
          <w:rFonts w:ascii="Times New Roman" w:hAnsi="Times New Roman"/>
          <w:bCs/>
          <w:sz w:val="24"/>
          <w:szCs w:val="24"/>
        </w:rPr>
        <w:t>Name one advantage of hard links over symbolic links and one advantage of symbolic links over hard links.</w:t>
      </w:r>
    </w:p>
    <w:p w:rsidR="00930A34" w:rsidRDefault="00930A34" w:rsidP="00930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</w:p>
    <w:p w:rsidR="00E769C7" w:rsidRDefault="00B72C9D" w:rsidP="00BE682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Hard links do not require any extra disk space, just a counter in the </w:t>
      </w:r>
      <w:proofErr w:type="spellStart"/>
      <w:r w:rsidRPr="00E769C7">
        <w:rPr>
          <w:rFonts w:ascii="Times New Roman" w:hAnsi="Times New Roman"/>
          <w:sz w:val="24"/>
          <w:szCs w:val="24"/>
        </w:rPr>
        <w:t>i</w:t>
      </w:r>
      <w:proofErr w:type="spellEnd"/>
      <w:r w:rsidRPr="00E769C7">
        <w:rPr>
          <w:rFonts w:ascii="Times New Roman" w:hAnsi="Times New Roman"/>
          <w:sz w:val="24"/>
          <w:szCs w:val="24"/>
        </w:rPr>
        <w:t>-node to keep track of how many there are</w:t>
      </w:r>
      <w:r w:rsidR="00E769C7">
        <w:rPr>
          <w:rFonts w:ascii="Times New Roman" w:hAnsi="Times New Roman"/>
          <w:sz w:val="24"/>
          <w:szCs w:val="24"/>
        </w:rPr>
        <w:t>. This makes them a lot faster to access</w:t>
      </w:r>
    </w:p>
    <w:p w:rsidR="00930A34" w:rsidRPr="00E769C7" w:rsidRDefault="00B72C9D" w:rsidP="00BE682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Symbolic links </w:t>
      </w:r>
      <w:r w:rsidR="00E769C7" w:rsidRPr="00E769C7">
        <w:rPr>
          <w:rFonts w:ascii="Times New Roman" w:hAnsi="Times New Roman"/>
          <w:sz w:val="24"/>
          <w:szCs w:val="24"/>
        </w:rPr>
        <w:t>are just that, symbols. The link can then point to any location such as an internet address, or a file location that is abnormally long and would be difficult for the program to handle.</w:t>
      </w: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Default="00930A34" w:rsidP="00930A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0A34" w:rsidRPr="00BD3861" w:rsidRDefault="00930A34" w:rsidP="00930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[Liu] </w:t>
      </w:r>
      <w:r w:rsidR="00ED227F">
        <w:rPr>
          <w:rFonts w:ascii="Times New Roman" w:hAnsi="Times New Roman"/>
          <w:bCs/>
          <w:sz w:val="24"/>
          <w:szCs w:val="24"/>
        </w:rPr>
        <w:t xml:space="preserve">Write a program that downloads a webpage with hyperlinks. </w:t>
      </w:r>
      <w:r w:rsidR="00BD3861">
        <w:rPr>
          <w:rFonts w:ascii="Times New Roman" w:hAnsi="Times New Roman"/>
          <w:bCs/>
          <w:sz w:val="24"/>
          <w:szCs w:val="24"/>
        </w:rPr>
        <w:t xml:space="preserve">Consider your downloaded webpage as a local replica, i.e., a self contained webpage with all directories and files </w:t>
      </w:r>
      <w:r w:rsidR="00613893">
        <w:rPr>
          <w:rFonts w:ascii="Times New Roman" w:hAnsi="Times New Roman"/>
          <w:bCs/>
          <w:sz w:val="24"/>
          <w:szCs w:val="24"/>
        </w:rPr>
        <w:t xml:space="preserve">in the same domain </w:t>
      </w:r>
      <w:r w:rsidR="00BD3861">
        <w:rPr>
          <w:rFonts w:ascii="Times New Roman" w:hAnsi="Times New Roman"/>
          <w:bCs/>
          <w:sz w:val="24"/>
          <w:szCs w:val="24"/>
        </w:rPr>
        <w:t>downloaded</w:t>
      </w:r>
      <w:r w:rsidR="00613893">
        <w:rPr>
          <w:rFonts w:ascii="Times New Roman" w:hAnsi="Times New Roman"/>
          <w:bCs/>
          <w:sz w:val="24"/>
          <w:szCs w:val="24"/>
        </w:rPr>
        <w:t xml:space="preserve">. </w:t>
      </w:r>
      <w:r w:rsidR="004C2175">
        <w:rPr>
          <w:rFonts w:ascii="Times New Roman" w:hAnsi="Times New Roman"/>
          <w:bCs/>
          <w:sz w:val="24"/>
          <w:szCs w:val="24"/>
        </w:rPr>
        <w:t>Your code can stop going circular links if exist</w:t>
      </w:r>
      <w:r w:rsidR="00A5006D">
        <w:rPr>
          <w:rFonts w:ascii="Times New Roman" w:hAnsi="Times New Roman"/>
          <w:bCs/>
          <w:sz w:val="24"/>
          <w:szCs w:val="24"/>
        </w:rPr>
        <w:t>, leave broken</w:t>
      </w:r>
      <w:r w:rsidR="004C2175">
        <w:rPr>
          <w:rFonts w:ascii="Times New Roman" w:hAnsi="Times New Roman"/>
          <w:bCs/>
          <w:sz w:val="24"/>
          <w:szCs w:val="24"/>
        </w:rPr>
        <w:t xml:space="preserve"> links, </w:t>
      </w:r>
      <w:r w:rsidR="009803D4">
        <w:rPr>
          <w:rFonts w:ascii="Times New Roman" w:hAnsi="Times New Roman"/>
          <w:bCs/>
          <w:sz w:val="24"/>
          <w:szCs w:val="24"/>
        </w:rPr>
        <w:t>and not download files outside the original webpage domain.</w:t>
      </w:r>
    </w:p>
    <w:p w:rsidR="00BD3861" w:rsidRDefault="00BD3861" w:rsidP="00BD386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Test your system</w:t>
      </w:r>
      <w:r w:rsidRPr="00814499">
        <w:rPr>
          <w:rFonts w:ascii="Times New Roman" w:hAnsi="Times New Roman"/>
          <w:iCs/>
          <w:sz w:val="24"/>
          <w:szCs w:val="24"/>
        </w:rPr>
        <w:t xml:space="preserve"> on </w:t>
      </w:r>
      <w:r>
        <w:rPr>
          <w:rFonts w:ascii="Times New Roman" w:hAnsi="Times New Roman"/>
          <w:iCs/>
          <w:sz w:val="24"/>
          <w:szCs w:val="24"/>
        </w:rPr>
        <w:t>this course webpage:</w:t>
      </w:r>
    </w:p>
    <w:p w:rsidR="00E769C7" w:rsidRDefault="00E769C7" w:rsidP="00BD386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</w:p>
    <w:p w:rsidR="00E769C7" w:rsidRDefault="00E769C7" w:rsidP="00E76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Code: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769C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E769C7">
        <w:rPr>
          <w:rFonts w:ascii="Consolas" w:eastAsia="Times New Roman" w:hAnsi="Consolas"/>
          <w:color w:val="C586C0"/>
          <w:sz w:val="21"/>
          <w:szCs w:val="21"/>
        </w:rPr>
        <w:t>param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[Parameter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(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Mandatory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=$false</w:t>
      </w:r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)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]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[</w:t>
      </w:r>
      <w:proofErr w:type="gramEnd"/>
      <w:r w:rsidRPr="00E769C7">
        <w:rPr>
          <w:rFonts w:ascii="Consolas" w:eastAsia="Times New Roman" w:hAnsi="Consolas"/>
          <w:color w:val="9CDCFE"/>
          <w:sz w:val="21"/>
          <w:szCs w:val="21"/>
        </w:rPr>
        <w:t>string]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"http://www.faculty.umassd.edu/hong.liu/ece565.html"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mirrorWebPage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769C7">
        <w:rPr>
          <w:rFonts w:ascii="Consolas" w:eastAsia="Times New Roman" w:hAnsi="Consolas"/>
          <w:color w:val="DCDCAA"/>
          <w:sz w:val="21"/>
          <w:szCs w:val="21"/>
        </w:rPr>
        <w:t>mirrorWebPage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E769C7">
        <w:rPr>
          <w:rFonts w:ascii="Consolas" w:eastAsia="Times New Roman" w:hAnsi="Consolas"/>
          <w:color w:val="C586C0"/>
          <w:sz w:val="21"/>
          <w:szCs w:val="21"/>
        </w:rPr>
        <w:t>param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[Parameter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(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Mandatory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=$true</w:t>
      </w:r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)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]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[</w:t>
      </w:r>
      <w:proofErr w:type="gramEnd"/>
      <w:r w:rsidRPr="00E769C7">
        <w:rPr>
          <w:rFonts w:ascii="Consolas" w:eastAsia="Times New Roman" w:hAnsi="Consolas"/>
          <w:color w:val="9CDCFE"/>
          <w:sz w:val="21"/>
          <w:szCs w:val="21"/>
        </w:rPr>
        <w:t>string]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[Parameter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(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Mandatory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=$false</w:t>
      </w:r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)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]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[</w:t>
      </w:r>
      <w:proofErr w:type="gramEnd"/>
      <w:r w:rsidRPr="00E769C7">
        <w:rPr>
          <w:rFonts w:ascii="Consolas" w:eastAsia="Times New Roman" w:hAnsi="Consolas"/>
          <w:color w:val="9CDCFE"/>
          <w:sz w:val="21"/>
          <w:szCs w:val="21"/>
        </w:rPr>
        <w:t>string]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Write-Host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 xml:space="preserve">"Getting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eq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folderIndex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.LastIndexOf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.EndsWith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.Remove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folderIndex</w:t>
      </w:r>
      <w:proofErr w:type="spellEnd"/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folderIndex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.LastIndexOf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+=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"/"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.Substring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r w:rsidRPr="00E769C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,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folderIndex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-replace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>,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E769C7">
        <w:rPr>
          <w:rFonts w:ascii="Consolas" w:eastAsia="Times New Roman" w:hAnsi="Consolas"/>
          <w:color w:val="CE9178"/>
          <w:sz w:val="21"/>
          <w:szCs w:val="21"/>
        </w:rPr>
        <w:t>".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gramEnd"/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.EndsWith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New-Item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ItemType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Directory -Force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New-Item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-Force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page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Invoke-</w:t>
      </w:r>
      <w:proofErr w:type="spellStart"/>
      <w:r w:rsidRPr="00E769C7">
        <w:rPr>
          <w:rFonts w:ascii="Consolas" w:eastAsia="Times New Roman" w:hAnsi="Consolas"/>
          <w:color w:val="DCDCAA"/>
          <w:sz w:val="21"/>
          <w:szCs w:val="21"/>
        </w:rPr>
        <w:t>WebRequest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page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.RawContent</w:t>
      </w:r>
      <w:proofErr w:type="spellEnd"/>
      <w:proofErr w:type="gram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| 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Out-File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path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page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.Links.Count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gt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foreach</w:t>
      </w:r>
      <w:proofErr w:type="spellEnd"/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page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.Links</w:t>
      </w:r>
      <w:proofErr w:type="spellEnd"/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-ne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r w:rsidRPr="00E769C7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    </w:t>
      </w:r>
      <w:proofErr w:type="gramStart"/>
      <w:r w:rsidRPr="00E769C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(</w:t>
      </w:r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notmatch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"http"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-and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notmatch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-and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notmatch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'\?'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-and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notmatch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E769C7">
        <w:rPr>
          <w:rFonts w:ascii="Consolas" w:eastAsia="Times New Roman" w:hAnsi="Consolas"/>
          <w:color w:val="CE9178"/>
          <w:sz w:val="21"/>
          <w:szCs w:val="21"/>
        </w:rPr>
        <w:t>mailto</w:t>
      </w:r>
      <w:proofErr w:type="spellEnd"/>
      <w:r w:rsidRPr="00E769C7">
        <w:rPr>
          <w:rFonts w:ascii="Consolas" w:eastAsia="Times New Roman" w:hAnsi="Consolas"/>
          <w:color w:val="CE9178"/>
          <w:sz w:val="21"/>
          <w:szCs w:val="21"/>
        </w:rPr>
        <w:t>'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        </w:t>
      </w:r>
      <w:proofErr w:type="spellStart"/>
      <w:r w:rsidRPr="00E769C7">
        <w:rPr>
          <w:rFonts w:ascii="Consolas" w:eastAsia="Times New Roman" w:hAnsi="Consolas"/>
          <w:color w:val="D4D4D4"/>
          <w:sz w:val="21"/>
          <w:szCs w:val="21"/>
        </w:rPr>
        <w:t>mirrorWebPage</w:t>
      </w:r>
      <w:proofErr w:type="spellEnd"/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  <w:r w:rsidRPr="00E769C7">
        <w:rPr>
          <w:rFonts w:ascii="Consolas" w:eastAsia="Times New Roman" w:hAnsi="Consolas"/>
          <w:color w:val="CE9178"/>
          <w:sz w:val="21"/>
          <w:szCs w:val="21"/>
        </w:rPr>
        <w:t>/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$($</w:t>
      </w:r>
      <w:proofErr w:type="spellStart"/>
      <w:proofErr w:type="gramStart"/>
      <w:r w:rsidRPr="00E769C7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E769C7">
        <w:rPr>
          <w:rFonts w:ascii="Consolas" w:eastAsia="Times New Roman" w:hAnsi="Consolas"/>
          <w:color w:val="DCDCAA"/>
          <w:sz w:val="21"/>
          <w:szCs w:val="21"/>
        </w:rPr>
        <w:t>.href</w:t>
      </w:r>
      <w:proofErr w:type="spellEnd"/>
      <w:proofErr w:type="gramEnd"/>
      <w:r w:rsidRPr="00E769C7">
        <w:rPr>
          <w:rFonts w:ascii="Consolas" w:eastAsia="Times New Roman" w:hAnsi="Consolas"/>
          <w:color w:val="569CD6"/>
          <w:sz w:val="21"/>
          <w:szCs w:val="21"/>
        </w:rPr>
        <w:t>)</w:t>
      </w:r>
      <w:r w:rsidRPr="00E769C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769C7">
        <w:rPr>
          <w:rFonts w:ascii="Consolas" w:eastAsia="Times New Roman" w:hAnsi="Consolas"/>
          <w:color w:val="569CD6"/>
          <w:sz w:val="21"/>
          <w:szCs w:val="21"/>
        </w:rPr>
        <w:t>$</w:t>
      </w:r>
      <w:proofErr w:type="spellStart"/>
      <w:r w:rsidRPr="00E769C7">
        <w:rPr>
          <w:rFonts w:ascii="Consolas" w:eastAsia="Times New Roman" w:hAnsi="Consolas"/>
          <w:color w:val="9CDCFE"/>
          <w:sz w:val="21"/>
          <w:szCs w:val="21"/>
        </w:rPr>
        <w:t>baseURL</w:t>
      </w:r>
      <w:proofErr w:type="spellEnd"/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E769C7" w:rsidRPr="00E769C7" w:rsidRDefault="00E769C7" w:rsidP="00E769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769C7">
        <w:rPr>
          <w:rFonts w:ascii="Consolas" w:eastAsia="Times New Roman" w:hAnsi="Consolas"/>
          <w:color w:val="D4D4D4"/>
          <w:sz w:val="21"/>
          <w:szCs w:val="21"/>
        </w:rPr>
        <w:t>main</w:t>
      </w:r>
    </w:p>
    <w:p w:rsidR="00E769C7" w:rsidRDefault="00E769C7" w:rsidP="00E76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930A34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PS C:\Users\jgarc\ECE565&gt; c:\Users\jgarc\ECE565\Homework4-WebCrawler.ps1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http://www.faculty.umassd.edu/hong.liu/ece565.html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    Directory: C:\Users\jgarc\ECE565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Mode                </w:t>
      </w:r>
      <w:proofErr w:type="spellStart"/>
      <w:r w:rsidRPr="00E769C7">
        <w:rPr>
          <w:rFonts w:ascii="Times New Roman" w:hAnsi="Times New Roman"/>
          <w:sz w:val="24"/>
          <w:szCs w:val="24"/>
        </w:rPr>
        <w:t>LastWriteTime</w:t>
      </w:r>
      <w:proofErr w:type="spellEnd"/>
      <w:r w:rsidRPr="00E769C7">
        <w:rPr>
          <w:rFonts w:ascii="Times New Roman" w:hAnsi="Times New Roman"/>
          <w:sz w:val="24"/>
          <w:szCs w:val="24"/>
        </w:rPr>
        <w:t xml:space="preserve">         Length Name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----                -------------         ------ ----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ece565.html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http://www.faculty.umassd.edu/hong.liu/ece565/ece565-W01ch01.pptx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    Directory: C:\Users\jgarc\ECE565\ece565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 xml:space="preserve">Mode                </w:t>
      </w:r>
      <w:proofErr w:type="spellStart"/>
      <w:r w:rsidRPr="00E769C7">
        <w:rPr>
          <w:rFonts w:ascii="Times New Roman" w:hAnsi="Times New Roman"/>
          <w:sz w:val="24"/>
          <w:szCs w:val="24"/>
        </w:rPr>
        <w:t>LastWriteTime</w:t>
      </w:r>
      <w:proofErr w:type="spellEnd"/>
      <w:r w:rsidRPr="00E769C7">
        <w:rPr>
          <w:rFonts w:ascii="Times New Roman" w:hAnsi="Times New Roman"/>
          <w:sz w:val="24"/>
          <w:szCs w:val="24"/>
        </w:rPr>
        <w:t xml:space="preserve">         Length Name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----                -------------         ------ ----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ece565-W01ch01.pptx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http://www.faculty.umassd.edu/hong.liu/ece565/ece565-W01ch12.pptx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ece565-W01ch12.pptx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http://www.faculty.umassd.edu/hong.liu/ece565/ece565-W02ch02.pptx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ece565-W02ch02.pptx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http://www.faculty.umassd.edu/hong.liu/ece565/ece565-hw01.docx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ece565-hw01.docx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http://www.faculty.umassd.edu/hong.liu/ece565/ece565-hw01key.docx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ece565-hw01key.docx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http://www.faculty.umassd.edu/hong.liu/ece565/ece565-projAssign.docx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ece565-projAssign.docx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http://www.faculty.umassd.edu/hong.liu/ece565/ece565-hw02.docx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ece565-hw02.docx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http://www.faculty.umassd.edu/hong.liu/ece565/ece565-hw02key.docx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ece565-hw02key.docx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http://www.faculty.umassd.edu/hong.liu/ece565/ece565-W03ch03.pptx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ece565-W03ch03.pptx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http://www.faculty.umassd.edu/hong.liu/ece565/ece565-hw03.docx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ece565-hw03.docx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http://www.faculty.umassd.edu/hong.liu/ece565/ece565-hw03key.docx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ece565-hw03key.docx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http://www.faculty.umassd.edu/hong.liu/ece565/ece565-W04ch04.pptx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ece565-W04ch04.pptx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http://www.faculty.umassd.edu/hong.liu/ece565/ece565-hw04.docx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ece565-hw04.docx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http://www.faculty.umassd.edu/hong.liu/ece565/ece565-hw04key.docx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ece565-hw04key.docx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http://www.faculty.umassd.edu/hong.liu/ece565/ece565-W05ch05.pptx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ece565-W05ch05.pptx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http://www.faculty.umassd.edu/hong.liu/ece565/ece565-hw05.docx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ece565-hw05.docx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http://www.faculty.umassd.edu/hong.liu/ece565/ece565-hw05key.docx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ece565-hw05key.docx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http://www.faculty.umassd.edu/hong.liu/ece565/ece565-projProgress.docx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lastRenderedPageBreak/>
        <w:t>-a----        10/8/2017   3:09 PM              0 ece565-projProgress.docx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http://www.faculty.umassd.edu/hong.liu/ece565/ece565-W07ch08a.pptx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ece565-W07ch08a.pptx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http://www.faculty.umassd.edu/hong.liu/ece565/ece565-hw06.docx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ece565-hw06.docx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http://www.faculty.umassd.edu/hong.liu/ece565/ece565-hw06key.docx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ece565-hw06key.docx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http://www.faculty.umassd.edu/hong.liu/ECE565/ECE565-reviewMidterm.pptx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ECE565-reviewMidterm.pptx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http://www.faculty.umassd.edu/hong.liu/ece565/ece565-practiceMidterm.docx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ece565-practiceMidterm.docx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http://www.faculty.umassd.edu/hong.liu/ECE565/ECE565-W08ch08b.pptx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ECE565-W08ch08b.pptx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http://www.faculty.umassd.edu/hong.liu/ece565/ece565-hw07.docx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ece565-hw07.docx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http://www.faculty.umassd.edu/hong.liu/ece565/ece565-hw07key.docx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ece565-hw07key.docx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http://www.faculty.umassd.edu/hong.liu/ece565/ece565-W09ch07a.pptx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ece565-W09ch07a.pptx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http://www.faculty.umassd.edu/hong.liu/ece565/ece565-hw08.docx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ece565-hw08.docx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http://www.faculty.umassd.edu/hong.liu/ece565/ece565-hw08key.docx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ece565-hw08key.docx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http://www.faculty.umassd.edu/hong.liu/ece565/ece565-projPresent.docx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ece565-projPresent.docx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http://www.faculty.umassd.edu/hong.liu/ece565/ece565-W10ch07b.pptx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ece565-W10ch07b.pptx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http://www.faculty.umassd.edu/hong.liu/ece565/ece565-hw09.docx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ece565-hw09.docx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http://www.faculty.umassd.edu/hong.liu/ece565/ece565-hw09key.docx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ece565-hw09key.docx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http://www.faculty.umassd.edu/hong.liu/ece565/ece565-W11ch07c.pptx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ece565-W11ch07c.pptx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http://www.faculty.umassd.edu/hong.liu/ece565/ece565-W13ch09.pptx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ece565-W13ch09.pptx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http://www.faculty.umassd.edu/hong.liu/ece565/ece565-hw10.docx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ece565-hw10.docx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http://www.faculty.umassd.edu/hong.liu/ece565/ece565-hw10key.docx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ece565-hw10key.docx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http://www.faculty.umassd.edu/hong.liu/ece565/ece565-projSchedule.docx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ece565-projSchedule.docx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http://www.faculty.umassd.edu/hong.liu/ece565/ece565-projReport.docx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ece565-projReport.docx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http://www.faculty.umassd.edu/hong.liu/ECE565/ECE565-reviewFinal.pptx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-a----        10/8/2017   3:09 PM              0 ECE565-reviewFinal.pptx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t>Getting http://www.faculty.umassd.edu/hong.liu/ece565/ece565-practiceFinal.docx</w:t>
      </w:r>
    </w:p>
    <w:p w:rsid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69C7">
        <w:rPr>
          <w:rFonts w:ascii="Times New Roman" w:hAnsi="Times New Roman"/>
          <w:sz w:val="24"/>
          <w:szCs w:val="24"/>
        </w:rPr>
        <w:lastRenderedPageBreak/>
        <w:t>-a----        10/8/2017   3:09 PM              0 ece565-practiceFinal.docx</w:t>
      </w:r>
    </w:p>
    <w:p w:rsid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Directory of script execution:</w:t>
      </w:r>
    </w:p>
    <w:p w:rsid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A28E5" wp14:editId="4B0F4938">
            <wp:extent cx="583311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9"/>
                    <a:stretch/>
                  </pic:blipFill>
                  <pic:spPr bwMode="auto">
                    <a:xfrm>
                      <a:off x="0" y="0"/>
                      <a:ext cx="58331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Ece565 folder:</w:t>
      </w:r>
    </w:p>
    <w:p w:rsidR="00E769C7" w:rsidRPr="00E769C7" w:rsidRDefault="00E769C7" w:rsidP="00E769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33355" wp14:editId="07A0CB28">
            <wp:extent cx="5943600" cy="157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9C7" w:rsidRPr="00E769C7" w:rsidSect="00F07C6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EE8"/>
    <w:multiLevelType w:val="hybridMultilevel"/>
    <w:tmpl w:val="0122D6DA"/>
    <w:lvl w:ilvl="0" w:tplc="88E8A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0D70"/>
    <w:multiLevelType w:val="hybridMultilevel"/>
    <w:tmpl w:val="50F40280"/>
    <w:lvl w:ilvl="0" w:tplc="88E8A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48CA"/>
    <w:multiLevelType w:val="hybridMultilevel"/>
    <w:tmpl w:val="65E8E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83150"/>
    <w:multiLevelType w:val="hybridMultilevel"/>
    <w:tmpl w:val="191CBB38"/>
    <w:lvl w:ilvl="0" w:tplc="88E8A0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A430C"/>
    <w:multiLevelType w:val="hybridMultilevel"/>
    <w:tmpl w:val="E4D69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B60D6"/>
    <w:multiLevelType w:val="hybridMultilevel"/>
    <w:tmpl w:val="98B83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A28F8"/>
    <w:multiLevelType w:val="hybridMultilevel"/>
    <w:tmpl w:val="C4E29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82757C"/>
    <w:multiLevelType w:val="hybridMultilevel"/>
    <w:tmpl w:val="D2549E84"/>
    <w:lvl w:ilvl="0" w:tplc="5CF0F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741D3"/>
    <w:multiLevelType w:val="hybridMultilevel"/>
    <w:tmpl w:val="F9E46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F022CC"/>
    <w:multiLevelType w:val="hybridMultilevel"/>
    <w:tmpl w:val="4058B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70"/>
    <w:rsid w:val="000C39CA"/>
    <w:rsid w:val="0015487C"/>
    <w:rsid w:val="00160135"/>
    <w:rsid w:val="00254C9F"/>
    <w:rsid w:val="00351454"/>
    <w:rsid w:val="0037756A"/>
    <w:rsid w:val="003D3B13"/>
    <w:rsid w:val="004C2175"/>
    <w:rsid w:val="004E28DE"/>
    <w:rsid w:val="00505431"/>
    <w:rsid w:val="00524708"/>
    <w:rsid w:val="005B2516"/>
    <w:rsid w:val="005D0985"/>
    <w:rsid w:val="00613893"/>
    <w:rsid w:val="0064330E"/>
    <w:rsid w:val="00670CC7"/>
    <w:rsid w:val="00681DC8"/>
    <w:rsid w:val="006933B6"/>
    <w:rsid w:val="00733D48"/>
    <w:rsid w:val="00785177"/>
    <w:rsid w:val="007907F4"/>
    <w:rsid w:val="00797E3A"/>
    <w:rsid w:val="007E0CC0"/>
    <w:rsid w:val="00847065"/>
    <w:rsid w:val="00850A37"/>
    <w:rsid w:val="008829A1"/>
    <w:rsid w:val="008B293D"/>
    <w:rsid w:val="008E1A73"/>
    <w:rsid w:val="00930A34"/>
    <w:rsid w:val="009803D4"/>
    <w:rsid w:val="00A03EF9"/>
    <w:rsid w:val="00A5006D"/>
    <w:rsid w:val="00A92CF8"/>
    <w:rsid w:val="00B11B62"/>
    <w:rsid w:val="00B573CB"/>
    <w:rsid w:val="00B72C9D"/>
    <w:rsid w:val="00B76478"/>
    <w:rsid w:val="00BD3861"/>
    <w:rsid w:val="00CA5661"/>
    <w:rsid w:val="00D15770"/>
    <w:rsid w:val="00E769C7"/>
    <w:rsid w:val="00E81720"/>
    <w:rsid w:val="00E83880"/>
    <w:rsid w:val="00ED227F"/>
    <w:rsid w:val="00F07C65"/>
    <w:rsid w:val="00F1622D"/>
    <w:rsid w:val="00F55D6F"/>
    <w:rsid w:val="00FA5C30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3E1"/>
  <w15:docId w15:val="{CBB86A4C-7D15-427C-A510-B9A42B9A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7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8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5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C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5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61E6-F918-493E-8CC7-31BF3076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Liu</dc:creator>
  <cp:keywords/>
  <dc:description/>
  <cp:lastModifiedBy>Jose Garcia</cp:lastModifiedBy>
  <cp:revision>2</cp:revision>
  <dcterms:created xsi:type="dcterms:W3CDTF">2017-10-08T19:37:00Z</dcterms:created>
  <dcterms:modified xsi:type="dcterms:W3CDTF">2017-10-08T19:37:00Z</dcterms:modified>
</cp:coreProperties>
</file>