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Vision and Scope for </w:t>
      </w:r>
      <w:r>
        <w:rPr>
          <w:rtl w:val="0"/>
        </w:rPr>
        <w:t xml:space="preserve">“ </w:t>
      </w:r>
      <w:r>
        <w:rPr>
          <w:rtl w:val="0"/>
        </w:rPr>
        <w:t xml:space="preserve">Our cool idea  </w:t>
      </w:r>
      <w:r>
        <w:rPr>
          <w:rtl w:val="0"/>
        </w:rPr>
        <w:t xml:space="preserve">“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1: Business Requirements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1 Background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2 Business Opportunity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3 Business Objectives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4 Success metrics</w:t>
      </w:r>
    </w:p>
    <w:p>
      <w:pPr>
        <w:pStyle w:val="Body"/>
        <w:bidi w:val="0"/>
      </w:pPr>
      <w:r>
        <w:rPr>
          <w:rtl w:val="0"/>
        </w:rPr>
        <w:t>1.5 Vision statement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  <w:lang w:val="da-DK"/>
        </w:rPr>
        <w:t>6 Business Risks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7 Business Assumptions and Dependencies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Part 2: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cope and Limitations</w:t>
      </w:r>
    </w:p>
    <w:p>
      <w:pPr>
        <w:pStyle w:val="Body"/>
        <w:bidi w:val="0"/>
      </w:pP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>1 Major features</w:t>
      </w:r>
    </w:p>
    <w:p>
      <w:pPr>
        <w:pStyle w:val="Body"/>
        <w:bidi w:val="0"/>
      </w:pP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>2 Scope of initial release</w:t>
      </w:r>
    </w:p>
    <w:p>
      <w:pPr>
        <w:pStyle w:val="Body"/>
        <w:bidi w:val="0"/>
      </w:pPr>
      <w:r>
        <w:rPr>
          <w:rtl w:val="0"/>
        </w:rPr>
        <w:t>2.3 Scope of subsequent releases</w:t>
      </w:r>
    </w:p>
    <w:p>
      <w:pPr>
        <w:pStyle w:val="Body"/>
        <w:bidi w:val="0"/>
      </w:pP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 xml:space="preserve">4 </w:t>
      </w:r>
      <w:r>
        <w:rPr>
          <w:rtl w:val="0"/>
        </w:rPr>
        <w:t>In</w:t>
      </w:r>
      <w:r>
        <w:rPr>
          <w:rtl w:val="0"/>
        </w:rPr>
        <w:t>vitations and exclusions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3: Business Context.</w:t>
      </w:r>
    </w:p>
    <w:p>
      <w:pPr>
        <w:pStyle w:val="Body"/>
        <w:bidi w:val="0"/>
      </w:pPr>
      <w:r>
        <w:rPr>
          <w:rtl w:val="0"/>
        </w:rPr>
        <w:t xml:space="preserve">3.1 </w:t>
      </w:r>
      <w:r>
        <w:rPr>
          <w:rtl w:val="0"/>
        </w:rPr>
        <w:t>S</w:t>
      </w:r>
      <w:r>
        <w:rPr>
          <w:rtl w:val="0"/>
        </w:rPr>
        <w:t>takeholder profiles</w:t>
      </w:r>
    </w:p>
    <w:p>
      <w:pPr>
        <w:pStyle w:val="Body"/>
        <w:bidi w:val="0"/>
      </w:pPr>
      <w:r>
        <w:rPr>
          <w:rtl w:val="0"/>
        </w:rPr>
        <w:t>3.2 Project profiles</w:t>
      </w:r>
    </w:p>
    <w:p>
      <w:pPr>
        <w:pStyle w:val="Body"/>
        <w:bidi w:val="0"/>
      </w:pPr>
      <w:r>
        <w:rPr>
          <w:rtl w:val="0"/>
        </w:rPr>
        <w:t>3.3 Deployment Consideration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