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DC8" w14:textId="0AAA9367" w:rsidR="00D75FC2" w:rsidRDefault="003A799D" w:rsidP="003A799D">
      <w:pPr>
        <w:pStyle w:val="Title"/>
        <w:rPr>
          <w:lang w:val="en-US"/>
        </w:rPr>
      </w:pPr>
      <w:r>
        <w:rPr>
          <w:lang w:val="en-US"/>
        </w:rPr>
        <w:t xml:space="preserve">Analysis of the NTFS file system </w:t>
      </w:r>
      <w:r w:rsidR="00341DF1">
        <w:rPr>
          <w:lang w:val="en-US"/>
        </w:rPr>
        <w:t>for</w:t>
      </w:r>
      <w:r>
        <w:rPr>
          <w:lang w:val="en-US"/>
        </w:rPr>
        <w:t xml:space="preserve"> Windows 11</w:t>
      </w:r>
      <w:r w:rsidR="00552D23">
        <w:rPr>
          <w:lang w:val="en-US"/>
        </w:rPr>
        <w:t xml:space="preserve"> in a security context</w:t>
      </w:r>
    </w:p>
    <w:p w14:paraId="5673664A" w14:textId="62B118E1" w:rsidR="00E90A8D" w:rsidRDefault="00C7320F" w:rsidP="00CF6F1D">
      <w:pPr>
        <w:rPr>
          <w:lang w:val="en-US"/>
        </w:rPr>
      </w:pPr>
      <w:r>
        <w:rPr>
          <w:lang w:val="en-US"/>
        </w:rPr>
        <w:t xml:space="preserve">Released in 1993 </w:t>
      </w:r>
      <w:r w:rsidR="00837D3A">
        <w:rPr>
          <w:lang w:val="en-US"/>
        </w:rPr>
        <w:t xml:space="preserve">for Windows NT 3.1, </w:t>
      </w:r>
      <w:r w:rsidR="0024211E">
        <w:rPr>
          <w:lang w:val="en-US"/>
        </w:rPr>
        <w:t xml:space="preserve">NTFS (New Technology File System) </w:t>
      </w:r>
      <w:r w:rsidR="00F40374">
        <w:rPr>
          <w:lang w:val="en-US"/>
        </w:rPr>
        <w:t xml:space="preserve">replaced FAT </w:t>
      </w:r>
      <w:r w:rsidR="00DA33D7">
        <w:rPr>
          <w:lang w:val="en-US"/>
        </w:rPr>
        <w:t>as the default file system on Windows</w:t>
      </w:r>
      <w:r w:rsidR="002B1AF7">
        <w:rPr>
          <w:lang w:val="en-US"/>
        </w:rPr>
        <w:t xml:space="preserve"> </w:t>
      </w:r>
      <w:sdt>
        <w:sdtPr>
          <w:rPr>
            <w:lang w:val="en-US"/>
          </w:rPr>
          <w:id w:val="-1595467047"/>
          <w:citation/>
        </w:sdtPr>
        <w:sdtEndPr/>
        <w:sdtContent>
          <w:r w:rsidR="002B1AF7">
            <w:rPr>
              <w:lang w:val="en-US"/>
            </w:rPr>
            <w:fldChar w:fldCharType="begin"/>
          </w:r>
          <w:r w:rsidR="00984F2F">
            <w:rPr>
              <w:lang w:val="en-US"/>
            </w:rPr>
            <w:instrText xml:space="preserve">CITATION Placeholder1 \l 1033 </w:instrText>
          </w:r>
          <w:r w:rsidR="002B1AF7">
            <w:rPr>
              <w:lang w:val="en-US"/>
            </w:rPr>
            <w:fldChar w:fldCharType="separate"/>
          </w:r>
          <w:r w:rsidR="001A1049" w:rsidRPr="001A1049">
            <w:rPr>
              <w:noProof/>
              <w:lang w:val="en-US"/>
            </w:rPr>
            <w:t>(Custer, 1994)</w:t>
          </w:r>
          <w:r w:rsidR="002B1AF7">
            <w:rPr>
              <w:lang w:val="en-US"/>
            </w:rPr>
            <w:fldChar w:fldCharType="end"/>
          </w:r>
        </w:sdtContent>
      </w:sdt>
      <w:r w:rsidR="002B1AF7">
        <w:rPr>
          <w:lang w:val="en-US"/>
        </w:rPr>
        <w:t>.</w:t>
      </w:r>
      <w:r w:rsidR="00A2508C">
        <w:rPr>
          <w:lang w:val="en-US"/>
        </w:rPr>
        <w:t xml:space="preserve"> As a modern file system, NTFS placed a large importance on </w:t>
      </w:r>
      <w:r w:rsidR="00CE38BE">
        <w:rPr>
          <w:lang w:val="en-US"/>
        </w:rPr>
        <w:t>security.</w:t>
      </w:r>
    </w:p>
    <w:p w14:paraId="694D85A0" w14:textId="38C77F52" w:rsidR="000E37DB" w:rsidRDefault="00B801FB" w:rsidP="00CF6F1D">
      <w:pPr>
        <w:rPr>
          <w:lang w:val="en-US"/>
        </w:rPr>
      </w:pPr>
      <w:r>
        <w:rPr>
          <w:lang w:val="en-US"/>
        </w:rPr>
        <w:t>Some examples of NTFS security features are:</w:t>
      </w:r>
    </w:p>
    <w:p w14:paraId="586C30D3" w14:textId="3F5EECB2" w:rsidR="00B801FB" w:rsidRDefault="00B801FB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control lists (ACLs)</w:t>
      </w:r>
    </w:p>
    <w:p w14:paraId="37AB51B7" w14:textId="55204666" w:rsidR="00480B6B" w:rsidRDefault="00661793" w:rsidP="00B801FB">
      <w:pPr>
        <w:pStyle w:val="ListParagraph"/>
        <w:numPr>
          <w:ilvl w:val="0"/>
          <w:numId w:val="1"/>
        </w:numPr>
        <w:rPr>
          <w:lang w:val="en-US"/>
        </w:rPr>
      </w:pPr>
      <w:r w:rsidRPr="00661793">
        <w:rPr>
          <w:lang w:val="en-US"/>
        </w:rPr>
        <w:t>Encrypting File System</w:t>
      </w:r>
      <w:r>
        <w:rPr>
          <w:lang w:val="en-US"/>
        </w:rPr>
        <w:t xml:space="preserve"> (EFS)</w:t>
      </w:r>
    </w:p>
    <w:p w14:paraId="52398C3F" w14:textId="3A6C51DE" w:rsidR="004045E3" w:rsidRPr="00B801FB" w:rsidRDefault="008314DA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t>BitLocker</w:t>
      </w:r>
    </w:p>
    <w:p w14:paraId="51C4BEB6" w14:textId="047AC61B" w:rsidR="00E2606C" w:rsidRDefault="00E23EA8" w:rsidP="00CF6F1D">
      <w:r>
        <w:rPr>
          <w:lang w:val="en-US"/>
        </w:rPr>
        <w:t>ACLs</w:t>
      </w:r>
      <w:r>
        <w:rPr>
          <w:lang w:val="en-US"/>
        </w:rPr>
        <w:t xml:space="preserve"> </w:t>
      </w:r>
      <w:r w:rsidR="008358C1">
        <w:rPr>
          <w:lang w:val="en-US"/>
        </w:rPr>
        <w:t>(</w:t>
      </w:r>
      <w:r w:rsidR="007C05EB">
        <w:rPr>
          <w:lang w:val="en-US"/>
        </w:rPr>
        <w:t xml:space="preserve">introduced in </w:t>
      </w:r>
      <w:r w:rsidR="00553A4C">
        <w:rPr>
          <w:lang w:val="en-US"/>
        </w:rPr>
        <w:t>Windows NT 3.51</w:t>
      </w:r>
      <w:sdt>
        <w:sdtPr>
          <w:rPr>
            <w:lang w:val="en-US"/>
          </w:rPr>
          <w:id w:val="-2052605888"/>
          <w:citation/>
        </w:sdtPr>
        <w:sdtEndPr/>
        <w:sdtContent>
          <w:r w:rsidR="00553A4C">
            <w:rPr>
              <w:lang w:val="en-US"/>
            </w:rPr>
            <w:fldChar w:fldCharType="begin"/>
          </w:r>
          <w:r w:rsidR="00553A4C">
            <w:rPr>
              <w:lang w:val="en-US"/>
            </w:rPr>
            <w:instrText xml:space="preserve"> CITATION Mar06 \l 1033 </w:instrText>
          </w:r>
          <w:r w:rsidR="00553A4C">
            <w:rPr>
              <w:lang w:val="en-US"/>
            </w:rPr>
            <w:fldChar w:fldCharType="separate"/>
          </w:r>
          <w:r w:rsidR="001A1049">
            <w:rPr>
              <w:noProof/>
              <w:lang w:val="en-US"/>
            </w:rPr>
            <w:t xml:space="preserve"> </w:t>
          </w:r>
          <w:r w:rsidR="001A1049" w:rsidRPr="001A1049">
            <w:rPr>
              <w:noProof/>
              <w:lang w:val="en-US"/>
            </w:rPr>
            <w:t>(Russinovich, 2006)</w:t>
          </w:r>
          <w:r w:rsidR="00553A4C">
            <w:rPr>
              <w:lang w:val="en-US"/>
            </w:rPr>
            <w:fldChar w:fldCharType="end"/>
          </w:r>
        </w:sdtContent>
      </w:sdt>
      <w:r w:rsidR="008358C1">
        <w:rPr>
          <w:lang w:val="en-US"/>
        </w:rPr>
        <w:t>)</w:t>
      </w:r>
      <w:r w:rsidR="00E35F4C">
        <w:rPr>
          <w:lang w:val="en-US"/>
        </w:rPr>
        <w:t xml:space="preserve"> a</w:t>
      </w:r>
      <w:r w:rsidR="00DD2BF0">
        <w:rPr>
          <w:lang w:val="en-US"/>
        </w:rPr>
        <w:t xml:space="preserve">re a way of restricting </w:t>
      </w:r>
      <w:r w:rsidR="005501ED">
        <w:rPr>
          <w:lang w:val="en-US"/>
        </w:rPr>
        <w:t xml:space="preserve">access to system </w:t>
      </w:r>
      <w:r w:rsidR="001D6912">
        <w:rPr>
          <w:lang w:val="en-US"/>
        </w:rPr>
        <w:t>objects</w:t>
      </w:r>
      <w:r w:rsidR="00F254D8">
        <w:rPr>
          <w:lang w:val="en-US"/>
        </w:rPr>
        <w:t xml:space="preserve"> on a network or computer.</w:t>
      </w:r>
      <w:r w:rsidR="007C78A9">
        <w:rPr>
          <w:lang w:val="en-US"/>
        </w:rPr>
        <w:t xml:space="preserve"> Both users and groups </w:t>
      </w:r>
      <w:r w:rsidR="00F92030">
        <w:rPr>
          <w:lang w:val="en-US"/>
        </w:rPr>
        <w:t>(</w:t>
      </w:r>
      <w:r w:rsidR="00F92030">
        <w:t>referred to as security principals</w:t>
      </w:r>
      <w:r w:rsidR="008D13CF">
        <w:t xml:space="preserve">) </w:t>
      </w:r>
      <w:r w:rsidR="007C78A9">
        <w:rPr>
          <w:lang w:val="en-US"/>
        </w:rPr>
        <w:t xml:space="preserve">can be defined and are represented by a </w:t>
      </w:r>
      <w:r w:rsidR="00D6145C">
        <w:rPr>
          <w:lang w:val="en-US"/>
        </w:rPr>
        <w:t xml:space="preserve">unique </w:t>
      </w:r>
      <w:r w:rsidR="00E62245">
        <w:t>SID (</w:t>
      </w:r>
      <w:r w:rsidR="00D6145C">
        <w:t>Security identifier)</w:t>
      </w:r>
      <w:r w:rsidR="008D13CF">
        <w:t xml:space="preserve">. An </w:t>
      </w:r>
      <w:r w:rsidR="00EB41AE">
        <w:t>administrator</w:t>
      </w:r>
      <w:r w:rsidR="008D13CF">
        <w:t xml:space="preserve"> can then</w:t>
      </w:r>
      <w:r w:rsidR="00F94454">
        <w:t xml:space="preserve"> add security principals and</w:t>
      </w:r>
      <w:r w:rsidR="008D13CF">
        <w:t xml:space="preserve"> </w:t>
      </w:r>
      <w:r w:rsidR="0061119C">
        <w:t>assign</w:t>
      </w:r>
      <w:r w:rsidR="008D13CF">
        <w:t xml:space="preserve"> </w:t>
      </w:r>
      <w:r w:rsidR="008D13CF" w:rsidRPr="008D13CF">
        <w:t>read, write, modify</w:t>
      </w:r>
      <w:r w:rsidR="00D233CF">
        <w:t>,</w:t>
      </w:r>
      <w:r w:rsidR="008D13CF" w:rsidRPr="008D13CF">
        <w:t xml:space="preserve"> or full control</w:t>
      </w:r>
      <w:r w:rsidR="00E95A1C">
        <w:t xml:space="preserve"> permissions</w:t>
      </w:r>
      <w:r w:rsidR="00EB41AE">
        <w:t xml:space="preserve"> for specific object</w:t>
      </w:r>
      <w:r w:rsidR="00B95AE4">
        <w:t>s</w:t>
      </w:r>
      <w:r w:rsidR="00EB41AE">
        <w:t xml:space="preserve"> such as </w:t>
      </w:r>
      <w:r w:rsidR="0058492E" w:rsidRPr="0058492E">
        <w:t>files, folders, printer</w:t>
      </w:r>
      <w:r w:rsidR="00450B3F">
        <w:t>s</w:t>
      </w:r>
      <w:r w:rsidR="00D233CF">
        <w:t>,</w:t>
      </w:r>
      <w:r w:rsidR="00450B3F">
        <w:t xml:space="preserve"> and </w:t>
      </w:r>
      <w:r w:rsidR="0058492E" w:rsidRPr="0058492E">
        <w:t>registry keys</w:t>
      </w:r>
      <w:r w:rsidR="00377917">
        <w:t xml:space="preserve">. Sub-folders of a </w:t>
      </w:r>
      <w:r w:rsidR="00A23E73">
        <w:t>folder with an access control list will inherit permissions</w:t>
      </w:r>
      <w:r w:rsidR="00D233CF">
        <w:t xml:space="preserve"> </w:t>
      </w:r>
      <w:sdt>
        <w:sdtPr>
          <w:id w:val="1863622530"/>
          <w:citation/>
        </w:sdtPr>
        <w:sdtEndPr/>
        <w:sdtContent>
          <w:r w:rsidR="008B6798">
            <w:fldChar w:fldCharType="begin"/>
          </w:r>
          <w:r w:rsidR="008B6798">
            <w:rPr>
              <w:lang w:val="en-US"/>
            </w:rPr>
            <w:instrText xml:space="preserve"> CITATION Mic2213 \l 1033 </w:instrText>
          </w:r>
          <w:r w:rsidR="008B6798">
            <w:fldChar w:fldCharType="separate"/>
          </w:r>
          <w:r w:rsidR="001A1049" w:rsidRPr="001A1049">
            <w:rPr>
              <w:noProof/>
              <w:lang w:val="en-US"/>
            </w:rPr>
            <w:t>(Microsoft, 2022)</w:t>
          </w:r>
          <w:r w:rsidR="008B6798">
            <w:fldChar w:fldCharType="end"/>
          </w:r>
        </w:sdtContent>
      </w:sdt>
    </w:p>
    <w:p w14:paraId="02A6D0B4" w14:textId="0894CB81" w:rsidR="00235E38" w:rsidRPr="004125F5" w:rsidRDefault="00E23EA8" w:rsidP="00CF6F1D">
      <w:r>
        <w:t>EFS (</w:t>
      </w:r>
      <w:r w:rsidR="00181B4F">
        <w:t xml:space="preserve">introduced in 2000 </w:t>
      </w:r>
      <w:r w:rsidR="00F72971">
        <w:t xml:space="preserve">in NTFS 3.0 alongside Windows 2000) allows </w:t>
      </w:r>
      <w:r w:rsidR="00533EE6">
        <w:t>a user to encrypt individual files</w:t>
      </w:r>
      <w:r w:rsidR="00A01777">
        <w:t xml:space="preserve"> and</w:t>
      </w:r>
      <w:r w:rsidR="00533EE6">
        <w:t xml:space="preserve"> directories</w:t>
      </w:r>
      <w:r w:rsidR="0044420F">
        <w:t xml:space="preserve"> of their choosing</w:t>
      </w:r>
      <w:sdt>
        <w:sdtPr>
          <w:id w:val="-1995866917"/>
          <w:citation/>
        </w:sdtPr>
        <w:sdtContent>
          <w:r w:rsidR="00A01777">
            <w:fldChar w:fldCharType="begin"/>
          </w:r>
          <w:r w:rsidR="00A01777">
            <w:rPr>
              <w:lang w:val="en-US"/>
            </w:rPr>
            <w:instrText xml:space="preserve"> CITATION Mic23 \l 1033 </w:instrText>
          </w:r>
          <w:r w:rsidR="00A01777">
            <w:fldChar w:fldCharType="separate"/>
          </w:r>
          <w:r w:rsidR="001A1049">
            <w:rPr>
              <w:noProof/>
              <w:lang w:val="en-US"/>
            </w:rPr>
            <w:t xml:space="preserve"> </w:t>
          </w:r>
          <w:r w:rsidR="001A1049" w:rsidRPr="001A1049">
            <w:rPr>
              <w:noProof/>
              <w:lang w:val="en-US"/>
            </w:rPr>
            <w:t>(Microsoft, 2023)</w:t>
          </w:r>
          <w:r w:rsidR="00A01777">
            <w:fldChar w:fldCharType="end"/>
          </w:r>
        </w:sdtContent>
      </w:sdt>
      <w:r w:rsidR="00A8316C">
        <w:t xml:space="preserve">. </w:t>
      </w:r>
      <w:r w:rsidR="00990A51">
        <w:t>To encrypt files, EFS uses a combinat</w:t>
      </w:r>
      <w:r w:rsidR="004657BA">
        <w:t xml:space="preserve">ion of public and </w:t>
      </w:r>
      <w:r w:rsidR="00387276">
        <w:t>a private key</w:t>
      </w:r>
      <w:r w:rsidR="00CB636B">
        <w:t xml:space="preserve"> – known as “</w:t>
      </w:r>
      <w:r w:rsidR="00CB636B" w:rsidRPr="00CB636B">
        <w:t>asymmetric</w:t>
      </w:r>
      <w:r w:rsidR="00CB636B">
        <w:t xml:space="preserve"> encryption”.</w:t>
      </w:r>
    </w:p>
    <w:p w14:paraId="69B62DA8" w14:textId="4BE0D531" w:rsidR="00CC05D3" w:rsidRDefault="00F10685" w:rsidP="001A1049">
      <w:pPr>
        <w:rPr>
          <w:lang w:val="en-US"/>
        </w:rPr>
      </w:pPr>
      <w:sdt>
        <w:sdtPr>
          <w:rPr>
            <w:lang w:val="en-US"/>
          </w:rPr>
          <w:id w:val="-285361166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Pr="00F10685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</w:p>
    <w:p w14:paraId="5157ECAE" w14:textId="1BA7DDC2" w:rsidR="001A1049" w:rsidRDefault="001A1049" w:rsidP="001A1049">
      <w:pPr>
        <w:rPr>
          <w:lang w:val="en-US"/>
        </w:rPr>
      </w:pPr>
      <w:r>
        <w:rPr>
          <w:lang w:val="en-US"/>
        </w:rPr>
        <w:br w:type="page"/>
      </w:r>
    </w:p>
    <w:p w14:paraId="11F31B3E" w14:textId="77777777" w:rsidR="001A1049" w:rsidRPr="001A1049" w:rsidRDefault="001A1049" w:rsidP="001A1049">
      <w:pPr>
        <w:rPr>
          <w:lang w:val="en-US"/>
        </w:rPr>
      </w:pPr>
    </w:p>
    <w:sectPr w:rsidR="001A1049" w:rsidRPr="001A1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65CD6"/>
    <w:multiLevelType w:val="hybridMultilevel"/>
    <w:tmpl w:val="96968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60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DD"/>
    <w:rsid w:val="000D4A31"/>
    <w:rsid w:val="000E37DB"/>
    <w:rsid w:val="0013643E"/>
    <w:rsid w:val="00162682"/>
    <w:rsid w:val="00181B4F"/>
    <w:rsid w:val="001A1049"/>
    <w:rsid w:val="001D6912"/>
    <w:rsid w:val="002001DF"/>
    <w:rsid w:val="00235E38"/>
    <w:rsid w:val="0024211E"/>
    <w:rsid w:val="002A1E3A"/>
    <w:rsid w:val="002B1AF7"/>
    <w:rsid w:val="002C7396"/>
    <w:rsid w:val="002F315D"/>
    <w:rsid w:val="00341DF1"/>
    <w:rsid w:val="00377917"/>
    <w:rsid w:val="00387276"/>
    <w:rsid w:val="003A73C3"/>
    <w:rsid w:val="003A799D"/>
    <w:rsid w:val="003B743A"/>
    <w:rsid w:val="003E15CD"/>
    <w:rsid w:val="004045E3"/>
    <w:rsid w:val="004125F5"/>
    <w:rsid w:val="0044420F"/>
    <w:rsid w:val="00450B3F"/>
    <w:rsid w:val="004657BA"/>
    <w:rsid w:val="00480B6B"/>
    <w:rsid w:val="004836AE"/>
    <w:rsid w:val="005031EE"/>
    <w:rsid w:val="00533EE6"/>
    <w:rsid w:val="005501ED"/>
    <w:rsid w:val="00552D23"/>
    <w:rsid w:val="00553A4C"/>
    <w:rsid w:val="0058492E"/>
    <w:rsid w:val="0061119C"/>
    <w:rsid w:val="006229DD"/>
    <w:rsid w:val="00661793"/>
    <w:rsid w:val="006B7D7A"/>
    <w:rsid w:val="00764109"/>
    <w:rsid w:val="00790E6F"/>
    <w:rsid w:val="007C05EB"/>
    <w:rsid w:val="007C78A9"/>
    <w:rsid w:val="008314DA"/>
    <w:rsid w:val="008358C1"/>
    <w:rsid w:val="00837D3A"/>
    <w:rsid w:val="0084746D"/>
    <w:rsid w:val="008B0FB5"/>
    <w:rsid w:val="008B6798"/>
    <w:rsid w:val="008C5DD4"/>
    <w:rsid w:val="008D13CF"/>
    <w:rsid w:val="009022BF"/>
    <w:rsid w:val="00984F2F"/>
    <w:rsid w:val="00990A51"/>
    <w:rsid w:val="00996ED2"/>
    <w:rsid w:val="009C362C"/>
    <w:rsid w:val="00A01777"/>
    <w:rsid w:val="00A23E73"/>
    <w:rsid w:val="00A2508C"/>
    <w:rsid w:val="00A4541B"/>
    <w:rsid w:val="00A8316C"/>
    <w:rsid w:val="00B22DED"/>
    <w:rsid w:val="00B801FB"/>
    <w:rsid w:val="00B95AE4"/>
    <w:rsid w:val="00C7320F"/>
    <w:rsid w:val="00C815E4"/>
    <w:rsid w:val="00CB636B"/>
    <w:rsid w:val="00CC05D3"/>
    <w:rsid w:val="00CE38BE"/>
    <w:rsid w:val="00CF6F1D"/>
    <w:rsid w:val="00D233CF"/>
    <w:rsid w:val="00D459BF"/>
    <w:rsid w:val="00D53EE5"/>
    <w:rsid w:val="00D6145C"/>
    <w:rsid w:val="00D75FC2"/>
    <w:rsid w:val="00DA33D7"/>
    <w:rsid w:val="00DD2BF0"/>
    <w:rsid w:val="00E23EA8"/>
    <w:rsid w:val="00E2606C"/>
    <w:rsid w:val="00E35F4C"/>
    <w:rsid w:val="00E62245"/>
    <w:rsid w:val="00E90A8D"/>
    <w:rsid w:val="00E95A1C"/>
    <w:rsid w:val="00EB41AE"/>
    <w:rsid w:val="00EB4CAF"/>
    <w:rsid w:val="00F10685"/>
    <w:rsid w:val="00F254D8"/>
    <w:rsid w:val="00F40374"/>
    <w:rsid w:val="00F72971"/>
    <w:rsid w:val="00F92030"/>
    <w:rsid w:val="00F94454"/>
    <w:rsid w:val="00FC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A4A6"/>
  <w15:chartTrackingRefBased/>
  <w15:docId w15:val="{26B1AB71-02E8-49DF-B26A-65069B0C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CC05D3"/>
  </w:style>
  <w:style w:type="paragraph" w:styleId="ListParagraph">
    <w:name w:val="List Paragraph"/>
    <w:basedOn w:val="Normal"/>
    <w:uiPriority w:val="34"/>
    <w:qFormat/>
    <w:rsid w:val="00B80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Mar06</b:Tag>
    <b:SourceType>InternetSite</b:SourceType>
    <b:Guid>{457B32CD-042D-489E-A71B-C15408C58704}</b:Guid>
    <b:Author>
      <b:Author>
        <b:NameList>
          <b:Person>
            <b:Last>Russinovich</b:Last>
            <b:First>Mark</b:First>
          </b:Person>
        </b:NameList>
      </b:Author>
    </b:Author>
    <b:Title>New features improve efficiency, optimize disk utilization, and enable developers to add functionality</b:Title>
    <b:Year>2006</b:Year>
    <b:YearAccessed>2023</b:YearAccessed>
    <b:MonthAccessed>02</b:MonthAccessed>
    <b:DayAccessed>05</b:DayAccessed>
    <b:URL>https://learn.microsoft.com/en-us/previous-versions/ms995846(v=msdn.10)</b:URL>
    <b:RefOrder>2</b:RefOrder>
  </b:Source>
  <b:Source>
    <b:Tag>Mic2213</b:Tag>
    <b:SourceType>InternetSite</b:SourceType>
    <b:Guid>{D3579FF0-4679-4D8B-9EE9-31FDAD1CCDEF}</b:Guid>
    <b:Author>
      <b:Author>
        <b:Corporate>Microsoft</b:Corporate>
      </b:Author>
    </b:Author>
    <b:Title>Access Control Overview</b:Title>
    <b:Year>2022</b:Year>
    <b:YearAccessed>2023</b:YearAccessed>
    <b:MonthAccessed>02</b:MonthAccessed>
    <b:DayAccessed>06</b:DayAccessed>
    <b:URL>https://learn.microsoft.com/en-us/windows/security/identity-protection/access-control/access-control</b:URL>
    <b:RefOrder>3</b:RefOrder>
  </b:Source>
  <b:Source>
    <b:Tag>Placeholder1</b:Tag>
    <b:SourceType>Book</b:SourceType>
    <b:Guid>{2BE68709-D635-44FB-A9B7-962B9D4CCD1C}</b:Guid>
    <b:Author>
      <b:Author>
        <b:NameList>
          <b:Person>
            <b:Last>Custer</b:Last>
            <b:First>Helen</b:First>
          </b:Person>
        </b:NameList>
      </b:Author>
    </b:Author>
    <b:Title>Inside the Windows NT file system</b:Title>
    <b:Year>1994</b:Year>
    <b:City>Redmond, Wash</b:City>
    <b:Publisher>Redmond, Wash. : Microsoft Press</b:Publisher>
    <b:RefOrder>1</b:RefOrder>
  </b:Source>
  <b:Source xmlns:b="http://schemas.openxmlformats.org/officeDocument/2006/bibliography" xmlns="http://schemas.openxmlformats.org/officeDocument/2006/bibliography">
    <b:Tag>Placeholder2</b:Tag>
    <b:RefOrder>6</b:RefOrder>
  </b:Source>
  <b:Source>
    <b:Tag>Mic23</b:Tag>
    <b:SourceType>InternetSite</b:SourceType>
    <b:Guid>{A0ECEC1E-8F19-4C6B-AE2D-E4EBD0354020}</b:Guid>
    <b:Title>File Encryption</b:Title>
    <b:Year>2023</b:Year>
    <b:Author>
      <b:Author>
        <b:Corporate>Microsoft</b:Corporate>
      </b:Author>
    </b:Author>
    <b:YearAccessed>2023</b:YearAccessed>
    <b:MonthAccessed>02</b:MonthAccessed>
    <b:DayAccessed>11</b:DayAccessed>
    <b:URL>https://learn.microsoft.com/en-us/windows/win32/fileio/file-encryption?redirectedfrom=MSDN</b:URL>
    <b:RefOrder>4</b:RefOrder>
  </b:Source>
  <b:Source>
    <b:Tag>Mic12</b:Tag>
    <b:SourceType>InternetSite</b:SourceType>
    <b:Guid>{F2F231CE-DA02-47A4-AE34-AB41607585AB}</b:Guid>
    <b:Author>
      <b:Author>
        <b:Corporate>Microsoft</b:Corporate>
      </b:Author>
    </b:Author>
    <b:Title>How EFS Works</b:Title>
    <b:Year>2012</b:Year>
    <b:YearAccessed>2023</b:YearAccessed>
    <b:MonthAccessed>02</b:MonthAccessed>
    <b:DayAccessed>11</b:DayAccessed>
    <b:URL>https://learn.microsoft.com/en-us/previous-versions/windows/it-pro/windows-2000-server/cc962103(v=technet.10)</b:URL>
    <b:RefOrder>5</b:RefOrder>
  </b:Source>
</b:Sources>
</file>

<file path=customXml/itemProps1.xml><?xml version="1.0" encoding="utf-8"?>
<ds:datastoreItem xmlns:ds="http://schemas.openxmlformats.org/officeDocument/2006/customXml" ds:itemID="{42CC3346-C11E-430E-8723-CADBCC0D4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90</cp:revision>
  <dcterms:created xsi:type="dcterms:W3CDTF">2023-02-03T14:03:00Z</dcterms:created>
  <dcterms:modified xsi:type="dcterms:W3CDTF">2023-02-11T13:43:00Z</dcterms:modified>
</cp:coreProperties>
</file>