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7E2B37B2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>Analysis of the NTFS file system in Windows 11</w:t>
      </w:r>
    </w:p>
    <w:p w14:paraId="5B04ACF6" w14:textId="77777777" w:rsidR="00CF6F1D" w:rsidRPr="00CF6F1D" w:rsidRDefault="00CF6F1D" w:rsidP="00CF6F1D">
      <w:pPr>
        <w:rPr>
          <w:lang w:val="en-US"/>
        </w:rPr>
      </w:pPr>
    </w:p>
    <w:sectPr w:rsidR="00CF6F1D" w:rsidRPr="00CF6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162682"/>
    <w:rsid w:val="003A799D"/>
    <w:rsid w:val="004836AE"/>
    <w:rsid w:val="005031EE"/>
    <w:rsid w:val="006229DD"/>
    <w:rsid w:val="00CF6F1D"/>
    <w:rsid w:val="00D7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26B1AB71-02E8-49DF-B26A-65069B0C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3</cp:revision>
  <dcterms:created xsi:type="dcterms:W3CDTF">2023-02-03T14:03:00Z</dcterms:created>
  <dcterms:modified xsi:type="dcterms:W3CDTF">2023-02-03T14:03:00Z</dcterms:modified>
</cp:coreProperties>
</file>