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 escribe una dirección de dominio (google.com)  en el navegador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Tiene configurado hacer consultas a servidores DNS de google 8.8.8.8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8.8.4.4</w:t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1.1.1.1</w:t>
      </w:r>
    </w:p>
    <w:p w:rsidR="00000000" w:rsidDel="00000000" w:rsidP="00000000" w:rsidRDefault="00000000" w:rsidRPr="00000000" w14:paraId="00000006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9.9.9.9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servidor se encargará de traducir la dirección de dominio a la dirección 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vez traducida, te redirecciona a esa IP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google.com → 142.250.185.14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youtube.com → 142.250.184.174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amazon.com → 3.33.139.32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nzcode.es → 194.30.99.203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DNS interno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-más seguridad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-más velocidad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Primero consultará el diccionario manual. Si lo tiene se lo devuelve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Luego tirará</w:t>
      </w:r>
      <w:r w:rsidDel="00000000" w:rsidR="00000000" w:rsidRPr="00000000">
        <w:rPr>
          <w:rtl w:val="0"/>
        </w:rPr>
        <w:t xml:space="preserve"> del servidor DNS de google. 8.8.8.8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no lo tiene en el diccionario preguntará a otro servidor…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así sucesivamente.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no lo encuentra se lo preguntará al proveedor del dominio.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Están constantemente actualizándose (</w:t>
      </w:r>
      <w:r w:rsidDel="00000000" w:rsidR="00000000" w:rsidRPr="00000000">
        <w:rPr>
          <w:b w:val="1"/>
          <w:rtl w:val="0"/>
        </w:rPr>
        <w:t xml:space="preserve">propagación de DNS</w:t>
      </w:r>
      <w:r w:rsidDel="00000000" w:rsidR="00000000" w:rsidRPr="00000000">
        <w:rPr>
          <w:rtl w:val="0"/>
        </w:rPr>
        <w:t xml:space="preserve"> en el mundo)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pasa mucho tiempo y no se ha propagado…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información de registro de dominio, incluyendo el nombre del propietario, la dirección de correo electrónico y la información de contacto, se registra públicamente en bases de datos de registro de dominio. Google y otros motores de búsqueda pueden rastrear y analizar esta información para conocer nuevos registros de dominio.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14400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tiempo que los servidores no preguntarán, no te consultan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Esto esta hecho para que no se sature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hacer pruebas hay que reducir el TTL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de producción subirlo para que no se sature tu servidor a consultas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HOSTS para reducir tiempo de respuesta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/etc/hosts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C:\Windows\System32\drivers\etc\hosts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diccionario del cliente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nzcode.es → 194.30.99.203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62300" cy="70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tl w:val="0"/>
          </w:rPr>
          <w:t xml:space="preserve">www.nzcode.es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nzcode.es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Subdominio que apunte a nazaret.eus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</w:t>
        <w:tab/>
        <w:t xml:space="preserve">web</w:t>
        <w:tab/>
        <w:t xml:space="preserve">194.39.34.21</w:t>
        <w:tab/>
        <w:tab/>
        <w:t xml:space="preserve">14400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web.nzcode.es → redireccionará → nazaret.eus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120062</wp:posOffset>
            </wp:positionV>
            <wp:extent cx="2895600" cy="68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ahora cambio la redirección, si un cliente ya había consultado a un servidor que había guardado la ip de antes, seguirá viendo la de antes. Como mucho tardará 240 mins en ver los cambios (propagación dns).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puede configurar un dominio para que no te visiten de redirecciones.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-ayuntamientos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-sedes políticas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…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https://howdns.works/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wdns.work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nzcode.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