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AwardSpace</w:t>
      </w:r>
    </w:p>
    <w:p w:rsidR="00000000" w:rsidDel="00000000" w:rsidP="00000000" w:rsidRDefault="00000000" w:rsidRPr="00000000" w14:paraId="00000002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WEB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Herramientas de alojamiento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Gestor de dominio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Subdominio Gratuito → </w:t>
      </w:r>
      <w:r w:rsidDel="00000000" w:rsidR="00000000" w:rsidRPr="00000000">
        <w:rPr>
          <w:rtl w:val="0"/>
        </w:rPr>
        <w:t xml:space="preserve">virusultramegapeligroso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open files → aquí subiremos los archivos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019675" cy="129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highlight w:val="red"/>
          <w:rtl w:val="0"/>
        </w:rPr>
        <w:t xml:space="preserve">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Cambiar Archivos por un Cliente FTP (Filezilla)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Herramientas de alojamiento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Configuración FTP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server </w:t>
      </w:r>
      <w:r w:rsidDel="00000000" w:rsidR="00000000" w:rsidRPr="00000000">
        <w:rPr>
          <w:rtl w:val="0"/>
        </w:rPr>
        <w:t xml:space="preserve">f30-preview.awardspace.net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4242024_jokin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passwd </w:t>
      </w:r>
      <w:r w:rsidDel="00000000" w:rsidR="00000000" w:rsidRPr="00000000">
        <w:rPr>
          <w:rtl w:val="0"/>
        </w:rPr>
        <w:t xml:space="preserve">,txl}*u013qdc!8#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port </w:t>
      </w: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ruta </w:t>
      </w:r>
      <w:r w:rsidDel="00000000" w:rsidR="00000000" w:rsidRPr="00000000">
        <w:rPr>
          <w:rtl w:val="0"/>
        </w:rPr>
        <w:t xml:space="preserve">/home/www/</w:t>
      </w:r>
      <w:r w:rsidDel="00000000" w:rsidR="00000000" w:rsidRPr="00000000">
        <w:rPr>
          <w:rtl w:val="0"/>
        </w:rPr>
        <w:t xml:space="preserve">virusultramegapeligroso.atwebpages.com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highlight w:val="red"/>
          <w:rtl w:val="0"/>
        </w:rPr>
        <w:t xml:space="preserve">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Para crear cuentas de correos o Alias hay que tener un dominio de nivel superior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highlight w:val="red"/>
          <w:rtl w:val="0"/>
        </w:rPr>
        <w:t xml:space="preserve">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Crear BD mysql y visualizar los datos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Herramientas de alojamiento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Base de Datos mysql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dbprueba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bu)d-YZs6(9j[@ag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 8.0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 → </w:t>
      </w:r>
      <w:r w:rsidDel="00000000" w:rsidR="00000000" w:rsidRPr="00000000">
        <w:rPr>
          <w:rtl w:val="0"/>
        </w:rPr>
        <w:t xml:space="preserve">fdb1030.awardspace.net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phpmyadmin → 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https://supportindeed.com/phpMyAdmin/index.php?server=1&amp;xck=2127664187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IF NOT EXISTS usuarios ( id INT AUTO_INCREMENT PRIMARY KEY, nombre VARCHAR(255) NOT NULL, edad INT NOT NULL, profesion VARCHAR(255)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usuarios (nombre, edad, </w:t>
      </w:r>
      <w:r w:rsidDel="00000000" w:rsidR="00000000" w:rsidRPr="00000000">
        <w:rPr>
          <w:rtl w:val="0"/>
        </w:rPr>
        <w:t xml:space="preserve">profesion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('Juan Pérez', 25, 'Ingeniero'),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('María González', 30, 'Doctor'),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('Luis Rodríguez', 28, 'Abogado'),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('Ana García', 22, 'Estudiante');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PARA MOSTRAR LOS DATOS DE LA BASE DE DATOS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datos.php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Datos de conexión a la base de datos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"fdb1030.awardspace.net"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$puerto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3306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"4242024_dbprueba"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"4242024_dbprueba"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$contraseña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"bu)d-YZs6(9j[@ag"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Crear una conexión a la base de datos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mysqli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$contraseña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$nombreBD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$puerto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Verificar si la conexión fue exitosa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 de conexión: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connect_error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Consulta para seleccionar todos los registros de la tabla "usuarios"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usuarios"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Verificar si se encontraron registros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"&lt;tr&gt;&lt;th&gt;Nombre&lt;/th&gt;&lt;th&gt;Edad&lt;/th&gt;&lt;th&gt;Profesión&lt;/th&gt;&lt;/tr&gt;"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fetch_assoc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"profesion"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"&lt;/td&gt;"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"&lt;/table&gt;"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se encontraron registros."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Cerrar la conexión cuando hayas terminado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86425" cy="1495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http://virusultramegapeligroso.atwebpages.com/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http://virusultramegapeligroso.atwebpages.com/ejercicio4.html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http://virusultramegapeligroso.atwebpages.com/datos.php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virusultramegapeligroso.atwebpages.com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://virusultramegapeligroso.atwebpages.com/datos.php" TargetMode="External"/><Relationship Id="rId12" Type="http://schemas.openxmlformats.org/officeDocument/2006/relationships/hyperlink" Target="http://virusultramegapeligroso.atwebpages.com/ejercicio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upportindeed.com/phpMyAdmin/index.php?server=1&amp;xck=2127664187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