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Дисциплина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Информационная безопасность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Лабораторная работа №2.5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</w:t>
      </w:r>
      <w:r w:rsidDel="00000000" w:rsidR="00000000" w:rsidRPr="00000000">
        <w:rPr>
          <w:b w:val="1"/>
          <w:highlight w:val="white"/>
          <w:rtl w:val="0"/>
        </w:rPr>
        <w:t xml:space="preserve">Шифрование открытого текста на основе эллиптических кривых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Вариант: 4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Учебно-методическое пособие: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Криптографические системы с секретным и открытым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/>
      </w:pPr>
      <w:r w:rsidDel="00000000" w:rsidR="00000000" w:rsidRPr="00000000">
        <w:rPr>
          <w:highlight w:val="white"/>
          <w:rtl w:val="0"/>
        </w:rPr>
        <w:t xml:space="preserve">ключом: учебное пособие.</w:t>
      </w:r>
      <w:r w:rsidDel="00000000" w:rsidR="00000000" w:rsidRPr="00000000">
        <w:rPr>
          <w:highlight w:val="white"/>
          <w:rtl w:val="0"/>
        </w:rPr>
        <w:t xml:space="preserve"> / А.А. Ожиганов; УНИВЕРСИТЕТ ИТМО. — Санкт-Петербург,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Автор</w:t>
      </w:r>
      <w:r w:rsidDel="00000000" w:rsidR="00000000" w:rsidRPr="00000000">
        <w:rPr>
          <w:rtl w:val="0"/>
        </w:rPr>
        <w:t xml:space="preserve">: Калинин Даниил Дмитриевич</w:t>
      </w:r>
    </w:p>
    <w:p w:rsidR="00000000" w:rsidDel="00000000" w:rsidP="00000000" w:rsidRDefault="00000000" w:rsidRPr="00000000" w14:paraId="00000014">
      <w:pPr>
        <w:spacing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: P34141</w:t>
      </w:r>
    </w:p>
    <w:p w:rsidR="00000000" w:rsidDel="00000000" w:rsidP="00000000" w:rsidRDefault="00000000" w:rsidRPr="00000000" w14:paraId="00000015">
      <w:pPr>
        <w:spacing w:line="36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 Маркина Татьяна Анатольевна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j29sb1plksc" w:id="0"/>
      <w:bookmarkEnd w:id="0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j29sb1plks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6vz9o4aev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966s7zbu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выполнения работы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k58wqserq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Вариант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3wvolbwe0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px7en3yhfv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i0yqxqtn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Результаты работы программы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t2d2ek0ay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ic6vz9o4aev6" w:id="1"/>
      <w:bookmarkEnd w:id="1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Зашифровать открытый текст, используя алфавит, приведенный в [4], в подразделе «Задачи к лабораторным работам по криптографии на эллиптических кривых (используется кривая E751( -1,1) − и генерирующая точка G = (0, 1))».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7c966s7zbuo" w:id="2"/>
      <w:bookmarkEnd w:id="2"/>
      <w:r w:rsidDel="00000000" w:rsidR="00000000" w:rsidRPr="00000000">
        <w:rPr>
          <w:rtl w:val="0"/>
        </w:rPr>
        <w:t xml:space="preserve">Порядок выполнения работы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Ознакомьтесь с теорией в учебном пособии «Криптография», а также в учебно-методическом пособии к выполнению лабораторного практикума по дисциплине «Криптография;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Получите вариант задания у преподавателя;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Зашифруйте открытый текст;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Результаты и промежуточные вычисления оформить в виде отчета.</w:t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tk58wqserqjy" w:id="3"/>
      <w:bookmarkEnd w:id="3"/>
      <w:r w:rsidDel="00000000" w:rsidR="00000000" w:rsidRPr="00000000">
        <w:rPr>
          <w:rtl w:val="0"/>
        </w:rPr>
        <w:t xml:space="preserve">Вариант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085"/>
        <w:gridCol w:w="2235"/>
        <w:gridCol w:w="3870"/>
        <w:tblGridChange w:id="0">
          <w:tblGrid>
            <w:gridCol w:w="1230"/>
            <w:gridCol w:w="2085"/>
            <w:gridCol w:w="223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 варианта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Открытый текст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Открытый ключ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Значения случайных чисел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k </w:t>
            </w:r>
            <w:r w:rsidDel="00000000" w:rsidR="00000000" w:rsidRPr="00000000">
              <w:rPr>
                <w:b w:val="1"/>
                <w:rtl w:val="0"/>
              </w:rPr>
              <w:t xml:space="preserve">для букв открытого текста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симметрия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(179, 275)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11, 17, 18, 19, 16, 6, 12, 8, 2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i73wvolbwe0b" w:id="4"/>
      <w:bookmarkEnd w:id="4"/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opx7en3yhfv9" w:id="5"/>
      <w:bookmarkEnd w:id="5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csv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read_alphabet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alphabet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[]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"../resources/alphabet.csv"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6"/>
          <w:szCs w:val="16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r_file: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file_reader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csv.reader(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r_file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6"/>
          <w:szCs w:val="16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file_reader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.append([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])])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alphabet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find_symbol_point_in_alphabet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alphabet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f'Ошибка: символ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не найден в исходном алфовите'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sum_points_elliptic_curve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Вычисляем лямбда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]: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l_top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l_bottom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"Ошибка: невозможно найти модуль от деления в процессе вычисления lambda"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l_bottom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==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l_top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l_top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l_bottom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"Ошибка: невозможно найти модуль от деления в процессе вычисления lambda"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l_bottom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==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l_top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</w:t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break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0033b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f'Ошибка: lambda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, не целое цисло!'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#print(f'lambda = {l}')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# Вычисляем координаты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%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16"/>
          <w:szCs w:val="16"/>
          <w:rtl w:val="0"/>
        </w:rPr>
        <w:t xml:space="preserve">calc_k_multiply_point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point_name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iPoint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Point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iPoint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= sum_points_elliptic_curve(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iPoint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#print(f'{i}{point_name} = {iPoint}')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iPoint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Константы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color w:val="1750e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 =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751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E = [-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G =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alphabet = read_alphabet()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Описание варианта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open_message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"симметрия"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Pb =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179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275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k_array_A = 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"-- Исходные данные 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f'Открытый текст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open_message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f'Открытый ключ B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Pb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f'Значения случайных чисел k для букв открытого текста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k_array_A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Проверяем корректность введенных данных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(open_message) !=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(k_array_A):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"Ошибка: длина массива k и открытого текста должна быть равной"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Шифруем сообщение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"-- Шифрование 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close_message = []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(open_message)):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symbol = open_message[i]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k = k_array_A[i]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f'Шифруем символ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\'{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}\'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, k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Код символа из алфавита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Pm = find_symbol_point_in_alphabet(alphabet, symbol)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f'Pm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Открытый ключ A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kG = calc_k_multiply_point(p, E, k, G,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G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kG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i w:val="1"/>
          <w:color w:val="8c8c8c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# Шифрование символа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kPb = calc_k_multiply_point(p, E, k, Pb,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Pb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kPb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Cm = sum_points_elliptic_curve(p, E, Pm, kPb)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f'Cm = Pm + kPb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Pm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kPb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Cm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close_message.append((kG, Cm))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"-- Результат --"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33b3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(open_message)):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symbol = open_message[i]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k = k_array_A[i]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67d17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       tmp 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"{"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(close_message[i][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(close_message[i][</w:t>
      </w:r>
      <w:r w:rsidDel="00000000" w:rsidR="00000000" w:rsidRPr="00000000">
        <w:rPr>
          <w:rFonts w:ascii="Courier New" w:cs="Courier New" w:eastAsia="Courier New" w:hAnsi="Courier New"/>
          <w:color w:val="1750e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]) + 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"}"</w:t>
      </w:r>
    </w:p>
    <w:p w:rsidR="00000000" w:rsidDel="00000000" w:rsidP="00000000" w:rsidRDefault="00000000" w:rsidRPr="00000000" w14:paraId="000000B3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f'Символ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, k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 ----&gt; Cm = 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0037a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067d17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80808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h1i0yqxqtni2" w:id="6"/>
      <w:bookmarkEnd w:id="6"/>
      <w:r w:rsidDel="00000000" w:rsidR="00000000" w:rsidRPr="00000000">
        <w:rPr>
          <w:rtl w:val="0"/>
        </w:rPr>
        <w:t xml:space="preserve">Результаты работы программы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8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uft2d2ek0ay3" w:id="7"/>
      <w:bookmarkEnd w:id="7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ходе лабораторной работы был зашифрован открытый текст, согласно алгоритму, приведенному в [4], в подразделе «Задачи к лабораторным работам по криптографии на эллиптических кривых (используется кривая E751( -1,1) − и генерирующая точка G = (0, 1))». Также в процессе работы был изучен метод шифрования текста на основе эллиптических кривых.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