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9C8B5" w14:textId="1E5673CE" w:rsidR="00EB0631" w:rsidRPr="009F015F" w:rsidRDefault="009F015F" w:rsidP="009F015F">
      <w:pPr>
        <w:tabs>
          <w:tab w:val="left" w:pos="1758"/>
        </w:tabs>
        <w:rPr>
          <w:rFonts w:ascii="Calibri" w:hAnsi="Calibri" w:cs="Calibri"/>
        </w:rPr>
      </w:pPr>
      <w:r w:rsidRPr="009F015F">
        <w:rPr>
          <w:rFonts w:ascii="Calibri" w:hAnsi="Calibri" w:cs="Calibri"/>
        </w:rPr>
        <w:t>Daniel Leech 937285</w:t>
      </w:r>
    </w:p>
    <w:p w14:paraId="6756D615" w14:textId="3521703A" w:rsidR="009F015F" w:rsidRPr="009F015F" w:rsidRDefault="009F015F" w:rsidP="009F015F">
      <w:pPr>
        <w:tabs>
          <w:tab w:val="left" w:pos="1758"/>
        </w:tabs>
        <w:jc w:val="center"/>
        <w:rPr>
          <w:rFonts w:ascii="Calibri" w:hAnsi="Calibri" w:cs="Calibri"/>
          <w:sz w:val="32"/>
          <w:szCs w:val="32"/>
          <w:u w:val="single"/>
        </w:rPr>
      </w:pPr>
      <w:r w:rsidRPr="009F015F">
        <w:rPr>
          <w:rFonts w:ascii="Calibri" w:hAnsi="Calibri" w:cs="Calibri"/>
          <w:sz w:val="32"/>
          <w:szCs w:val="32"/>
          <w:u w:val="single"/>
        </w:rPr>
        <w:t>Implementation Summary</w:t>
      </w:r>
    </w:p>
    <w:p w14:paraId="27614B7F" w14:textId="77777777" w:rsidR="009F015F" w:rsidRPr="009F015F" w:rsidRDefault="009F015F" w:rsidP="009F015F">
      <w:pPr>
        <w:tabs>
          <w:tab w:val="left" w:pos="1758"/>
        </w:tabs>
        <w:jc w:val="center"/>
        <w:rPr>
          <w:rFonts w:ascii="Calibri" w:hAnsi="Calibri" w:cs="Calibri"/>
        </w:rPr>
      </w:pPr>
    </w:p>
    <w:p w14:paraId="103C43DF" w14:textId="22C13771" w:rsidR="009F015F" w:rsidRDefault="009F015F" w:rsidP="009F015F">
      <w:pPr>
        <w:tabs>
          <w:tab w:val="left" w:pos="1758"/>
        </w:tabs>
        <w:rPr>
          <w:rFonts w:ascii="Calibri" w:hAnsi="Calibri" w:cs="Calibri"/>
          <w:u w:val="single"/>
        </w:rPr>
      </w:pPr>
      <w:r w:rsidRPr="009F015F">
        <w:rPr>
          <w:rFonts w:ascii="Calibri" w:hAnsi="Calibri" w:cs="Calibri"/>
          <w:u w:val="single"/>
        </w:rPr>
        <w:t>Health-</w:t>
      </w:r>
      <w:r>
        <w:rPr>
          <w:rFonts w:ascii="Calibri" w:hAnsi="Calibri" w:cs="Calibri"/>
          <w:u w:val="single"/>
        </w:rPr>
        <w:t>R</w:t>
      </w:r>
      <w:r w:rsidRPr="009F015F">
        <w:rPr>
          <w:rFonts w:ascii="Calibri" w:hAnsi="Calibri" w:cs="Calibri"/>
          <w:u w:val="single"/>
        </w:rPr>
        <w:t>elated Dataset and Selected Technique</w:t>
      </w:r>
    </w:p>
    <w:p w14:paraId="346BCB66" w14:textId="1529303E" w:rsidR="00947D80" w:rsidRPr="00225C10" w:rsidRDefault="00B44BD6" w:rsidP="00A41CEC">
      <w:pPr>
        <w:tabs>
          <w:tab w:val="left" w:pos="1758"/>
        </w:tabs>
        <w:rPr>
          <w:rFonts w:ascii="Calibri" w:hAnsi="Calibri" w:cs="Calibri"/>
          <w:kern w:val="0"/>
          <w:sz w:val="22"/>
          <w:szCs w:val="22"/>
        </w:rPr>
      </w:pPr>
      <w:r w:rsidRPr="00B44BD6">
        <w:rPr>
          <w:rFonts w:ascii="Calibri" w:hAnsi="Calibri" w:cs="Calibri"/>
          <w:kern w:val="0"/>
          <w:sz w:val="22"/>
          <w:szCs w:val="22"/>
        </w:rPr>
        <w:t>The cho</w:t>
      </w:r>
      <w:r w:rsidR="00D42B4E">
        <w:rPr>
          <w:rFonts w:ascii="Calibri" w:hAnsi="Calibri" w:cs="Calibri"/>
          <w:kern w:val="0"/>
          <w:sz w:val="22"/>
          <w:szCs w:val="22"/>
        </w:rPr>
        <w:t>sen dataset</w:t>
      </w:r>
      <w:r w:rsidRPr="00B44BD6">
        <w:rPr>
          <w:rFonts w:ascii="Calibri" w:hAnsi="Calibri" w:cs="Calibri"/>
          <w:kern w:val="0"/>
          <w:sz w:val="22"/>
          <w:szCs w:val="22"/>
        </w:rPr>
        <w:t xml:space="preserve"> depicts medical expenditure data and the main factors behind it in </w:t>
      </w:r>
      <w:r w:rsidR="00225C10">
        <w:rPr>
          <w:rFonts w:ascii="Calibri" w:hAnsi="Calibri" w:cs="Calibri"/>
          <w:kern w:val="0"/>
          <w:sz w:val="22"/>
          <w:szCs w:val="22"/>
        </w:rPr>
        <w:t xml:space="preserve">various </w:t>
      </w:r>
      <w:r w:rsidRPr="00B44BD6">
        <w:rPr>
          <w:rFonts w:ascii="Calibri" w:hAnsi="Calibri" w:cs="Calibri"/>
          <w:kern w:val="0"/>
          <w:sz w:val="22"/>
          <w:szCs w:val="22"/>
        </w:rPr>
        <w:t xml:space="preserve">central cities and suburbs within Japan. This specific </w:t>
      </w:r>
      <w:r w:rsidR="00225C10">
        <w:rPr>
          <w:rFonts w:ascii="Calibri" w:hAnsi="Calibri" w:cs="Calibri"/>
          <w:kern w:val="0"/>
          <w:sz w:val="22"/>
          <w:szCs w:val="22"/>
        </w:rPr>
        <w:t>dataset</w:t>
      </w:r>
      <w:r w:rsidRPr="00B44BD6">
        <w:rPr>
          <w:rFonts w:ascii="Calibri" w:hAnsi="Calibri" w:cs="Calibri"/>
          <w:kern w:val="0"/>
          <w:sz w:val="22"/>
          <w:szCs w:val="22"/>
        </w:rPr>
        <w:t xml:space="preserve"> has been chosen because</w:t>
      </w:r>
      <w:r w:rsidR="00225C10">
        <w:rPr>
          <w:rFonts w:ascii="Calibri" w:hAnsi="Calibri" w:cs="Calibri"/>
          <w:kern w:val="0"/>
          <w:sz w:val="22"/>
          <w:szCs w:val="22"/>
        </w:rPr>
        <w:t xml:space="preserve"> </w:t>
      </w:r>
      <w:r w:rsidR="005D2645">
        <w:rPr>
          <w:rFonts w:ascii="Calibri" w:hAnsi="Calibri" w:cs="Calibri"/>
          <w:kern w:val="0"/>
          <w:sz w:val="22"/>
          <w:szCs w:val="22"/>
        </w:rPr>
        <w:t>of medical expenditure’s momentous importance regarding</w:t>
      </w:r>
      <w:r w:rsidR="000B3E3D">
        <w:rPr>
          <w:rFonts w:ascii="Calibri" w:hAnsi="Calibri" w:cs="Calibri"/>
          <w:kern w:val="0"/>
          <w:sz w:val="22"/>
          <w:szCs w:val="22"/>
        </w:rPr>
        <w:t xml:space="preserve"> quality of care given to patients as well as resource allocation.</w:t>
      </w:r>
      <w:r w:rsidRPr="00B44BD6">
        <w:rPr>
          <w:rFonts w:ascii="Calibri" w:hAnsi="Calibri" w:cs="Calibri"/>
          <w:kern w:val="0"/>
          <w:sz w:val="22"/>
          <w:szCs w:val="22"/>
        </w:rPr>
        <w:t xml:space="preserve"> </w:t>
      </w:r>
      <w:r w:rsidR="000B3E3D">
        <w:rPr>
          <w:rFonts w:ascii="Calibri" w:hAnsi="Calibri" w:cs="Calibri"/>
          <w:kern w:val="0"/>
          <w:sz w:val="22"/>
          <w:szCs w:val="22"/>
        </w:rPr>
        <w:t xml:space="preserve">Because of this, an </w:t>
      </w:r>
      <w:r w:rsidRPr="00B44BD6">
        <w:rPr>
          <w:rFonts w:ascii="Calibri" w:hAnsi="Calibri" w:cs="Calibri"/>
          <w:kern w:val="0"/>
          <w:sz w:val="22"/>
          <w:szCs w:val="22"/>
        </w:rPr>
        <w:t xml:space="preserve">effective </w:t>
      </w:r>
      <w:r w:rsidR="007B7145">
        <w:rPr>
          <w:rFonts w:ascii="Calibri" w:hAnsi="Calibri" w:cs="Calibri"/>
          <w:kern w:val="0"/>
          <w:sz w:val="22"/>
          <w:szCs w:val="22"/>
        </w:rPr>
        <w:t>artificial</w:t>
      </w:r>
      <w:r w:rsidR="004D6E70">
        <w:rPr>
          <w:rFonts w:ascii="Calibri" w:hAnsi="Calibri" w:cs="Calibri"/>
          <w:kern w:val="0"/>
          <w:sz w:val="22"/>
          <w:szCs w:val="22"/>
        </w:rPr>
        <w:t xml:space="preserve"> </w:t>
      </w:r>
      <w:r w:rsidR="007B7145">
        <w:rPr>
          <w:rFonts w:ascii="Calibri" w:hAnsi="Calibri" w:cs="Calibri"/>
          <w:kern w:val="0"/>
          <w:sz w:val="22"/>
          <w:szCs w:val="22"/>
        </w:rPr>
        <w:t>intelligence</w:t>
      </w:r>
      <w:r w:rsidR="004D6E70">
        <w:rPr>
          <w:rFonts w:ascii="Calibri" w:hAnsi="Calibri" w:cs="Calibri"/>
          <w:kern w:val="0"/>
          <w:sz w:val="22"/>
          <w:szCs w:val="22"/>
        </w:rPr>
        <w:t xml:space="preserve"> (AI)</w:t>
      </w:r>
      <w:r w:rsidRPr="00B44BD6">
        <w:rPr>
          <w:rFonts w:ascii="Calibri" w:hAnsi="Calibri" w:cs="Calibri"/>
          <w:kern w:val="0"/>
          <w:sz w:val="22"/>
          <w:szCs w:val="22"/>
        </w:rPr>
        <w:t xml:space="preserve"> technique</w:t>
      </w:r>
      <w:r w:rsidR="00B945C0">
        <w:rPr>
          <w:rFonts w:ascii="Calibri" w:hAnsi="Calibri" w:cs="Calibri"/>
          <w:kern w:val="0"/>
          <w:sz w:val="22"/>
          <w:szCs w:val="22"/>
        </w:rPr>
        <w:t xml:space="preserve"> utilising the data</w:t>
      </w:r>
      <w:r w:rsidRPr="00B44BD6">
        <w:rPr>
          <w:rFonts w:ascii="Calibri" w:hAnsi="Calibri" w:cs="Calibri"/>
          <w:kern w:val="0"/>
          <w:sz w:val="22"/>
          <w:szCs w:val="22"/>
        </w:rPr>
        <w:t xml:space="preserve"> can potentially lead to vastly beneficial outcomes to the medical industry. The </w:t>
      </w:r>
      <w:r w:rsidR="00947D80">
        <w:rPr>
          <w:rFonts w:ascii="Calibri" w:hAnsi="Calibri" w:cs="Calibri"/>
          <w:kern w:val="0"/>
          <w:sz w:val="22"/>
          <w:szCs w:val="22"/>
        </w:rPr>
        <w:t>selected</w:t>
      </w:r>
      <w:r w:rsidRPr="00B44BD6">
        <w:rPr>
          <w:rFonts w:ascii="Calibri" w:hAnsi="Calibri" w:cs="Calibri"/>
          <w:kern w:val="0"/>
          <w:sz w:val="22"/>
          <w:szCs w:val="22"/>
        </w:rPr>
        <w:t xml:space="preserve"> AI technique</w:t>
      </w:r>
      <w:r w:rsidR="00947D80">
        <w:rPr>
          <w:rFonts w:ascii="Calibri" w:hAnsi="Calibri" w:cs="Calibri"/>
          <w:kern w:val="0"/>
          <w:sz w:val="22"/>
          <w:szCs w:val="22"/>
        </w:rPr>
        <w:t xml:space="preserve"> to be implemented</w:t>
      </w:r>
      <w:r w:rsidRPr="00B44BD6">
        <w:rPr>
          <w:rFonts w:ascii="Calibri" w:hAnsi="Calibri" w:cs="Calibri"/>
          <w:kern w:val="0"/>
          <w:sz w:val="22"/>
          <w:szCs w:val="22"/>
        </w:rPr>
        <w:t xml:space="preserve"> is multivariate linear regression which </w:t>
      </w:r>
      <w:r w:rsidR="00B945C0">
        <w:rPr>
          <w:rFonts w:ascii="Calibri" w:hAnsi="Calibri" w:cs="Calibri"/>
          <w:kern w:val="0"/>
          <w:sz w:val="22"/>
          <w:szCs w:val="22"/>
        </w:rPr>
        <w:t>attempts to</w:t>
      </w:r>
      <w:r w:rsidR="00886A31">
        <w:rPr>
          <w:rFonts w:ascii="Calibri" w:hAnsi="Calibri" w:cs="Calibri"/>
          <w:kern w:val="0"/>
          <w:sz w:val="22"/>
          <w:szCs w:val="22"/>
        </w:rPr>
        <w:t xml:space="preserve"> </w:t>
      </w:r>
      <w:r w:rsidR="00BE0554">
        <w:rPr>
          <w:rFonts w:ascii="Calibri" w:hAnsi="Calibri" w:cs="Calibri"/>
          <w:kern w:val="0"/>
          <w:sz w:val="22"/>
          <w:szCs w:val="22"/>
        </w:rPr>
        <w:t>model</w:t>
      </w:r>
      <w:r w:rsidR="00886A31">
        <w:rPr>
          <w:rFonts w:ascii="Calibri" w:hAnsi="Calibri" w:cs="Calibri"/>
          <w:kern w:val="0"/>
          <w:sz w:val="22"/>
          <w:szCs w:val="22"/>
        </w:rPr>
        <w:t xml:space="preserve"> </w:t>
      </w:r>
      <w:r w:rsidR="00B945C0">
        <w:rPr>
          <w:rFonts w:ascii="Calibri" w:hAnsi="Calibri" w:cs="Calibri"/>
          <w:kern w:val="0"/>
          <w:sz w:val="22"/>
          <w:szCs w:val="22"/>
        </w:rPr>
        <w:t>the relationship</w:t>
      </w:r>
      <w:r w:rsidR="00947D80">
        <w:rPr>
          <w:rFonts w:ascii="Calibri" w:hAnsi="Calibri" w:cs="Calibri"/>
          <w:kern w:val="0"/>
          <w:sz w:val="22"/>
          <w:szCs w:val="22"/>
        </w:rPr>
        <w:t>s</w:t>
      </w:r>
      <w:r w:rsidR="00B945C0">
        <w:rPr>
          <w:rFonts w:ascii="Calibri" w:hAnsi="Calibri" w:cs="Calibri"/>
          <w:kern w:val="0"/>
          <w:sz w:val="22"/>
          <w:szCs w:val="22"/>
        </w:rPr>
        <w:t xml:space="preserve"> between </w:t>
      </w:r>
      <w:r w:rsidR="00947D80">
        <w:rPr>
          <w:rFonts w:ascii="Calibri" w:hAnsi="Calibri" w:cs="Calibri"/>
          <w:kern w:val="0"/>
          <w:sz w:val="22"/>
          <w:szCs w:val="22"/>
        </w:rPr>
        <w:t xml:space="preserve">multiple </w:t>
      </w:r>
      <w:r w:rsidR="00B945C0">
        <w:rPr>
          <w:rFonts w:ascii="Calibri" w:hAnsi="Calibri" w:cs="Calibri"/>
          <w:kern w:val="0"/>
          <w:sz w:val="22"/>
          <w:szCs w:val="22"/>
        </w:rPr>
        <w:t>dependent</w:t>
      </w:r>
      <w:r w:rsidR="00886A31">
        <w:rPr>
          <w:rFonts w:ascii="Calibri" w:hAnsi="Calibri" w:cs="Calibri"/>
          <w:kern w:val="0"/>
          <w:sz w:val="22"/>
          <w:szCs w:val="22"/>
        </w:rPr>
        <w:t xml:space="preserve"> and independent variables with the goal of</w:t>
      </w:r>
      <w:r w:rsidR="00D809AA">
        <w:rPr>
          <w:rFonts w:ascii="Calibri" w:hAnsi="Calibri" w:cs="Calibri"/>
          <w:kern w:val="0"/>
          <w:sz w:val="22"/>
          <w:szCs w:val="22"/>
        </w:rPr>
        <w:t xml:space="preserve"> making</w:t>
      </w:r>
      <w:r w:rsidR="00886A31">
        <w:rPr>
          <w:rFonts w:ascii="Calibri" w:hAnsi="Calibri" w:cs="Calibri"/>
          <w:kern w:val="0"/>
          <w:sz w:val="22"/>
          <w:szCs w:val="22"/>
        </w:rPr>
        <w:t xml:space="preserve"> </w:t>
      </w:r>
      <w:r w:rsidR="00BE0554">
        <w:rPr>
          <w:rFonts w:ascii="Calibri" w:hAnsi="Calibri" w:cs="Calibri"/>
          <w:kern w:val="0"/>
          <w:sz w:val="22"/>
          <w:szCs w:val="22"/>
        </w:rPr>
        <w:t>predicti</w:t>
      </w:r>
      <w:r w:rsidR="00D809AA">
        <w:rPr>
          <w:rFonts w:ascii="Calibri" w:hAnsi="Calibri" w:cs="Calibri"/>
          <w:kern w:val="0"/>
          <w:sz w:val="22"/>
          <w:szCs w:val="22"/>
        </w:rPr>
        <w:t>ons based on the data provided</w:t>
      </w:r>
      <w:r w:rsidR="00BE0554">
        <w:rPr>
          <w:rFonts w:ascii="Calibri" w:hAnsi="Calibri" w:cs="Calibri"/>
          <w:kern w:val="0"/>
          <w:sz w:val="22"/>
          <w:szCs w:val="22"/>
        </w:rPr>
        <w:t>. By applying multivariate linear regression appropriately to the chosen dataset, medical expenditure c</w:t>
      </w:r>
      <w:r w:rsidR="00D809AA">
        <w:rPr>
          <w:rFonts w:ascii="Calibri" w:hAnsi="Calibri" w:cs="Calibri"/>
          <w:kern w:val="0"/>
          <w:sz w:val="22"/>
          <w:szCs w:val="22"/>
        </w:rPr>
        <w:t>an</w:t>
      </w:r>
      <w:r w:rsidR="00BE0554">
        <w:rPr>
          <w:rFonts w:ascii="Calibri" w:hAnsi="Calibri" w:cs="Calibri"/>
          <w:kern w:val="0"/>
          <w:sz w:val="22"/>
          <w:szCs w:val="22"/>
        </w:rPr>
        <w:t xml:space="preserve"> be accurately predicted using the plethora of factors available</w:t>
      </w:r>
      <w:r w:rsidR="00D809AA">
        <w:rPr>
          <w:rFonts w:ascii="Calibri" w:hAnsi="Calibri" w:cs="Calibri"/>
          <w:kern w:val="0"/>
          <w:sz w:val="22"/>
          <w:szCs w:val="22"/>
        </w:rPr>
        <w:t>,</w:t>
      </w:r>
      <w:r w:rsidR="00BE0554">
        <w:rPr>
          <w:rFonts w:ascii="Calibri" w:hAnsi="Calibri" w:cs="Calibri"/>
          <w:kern w:val="0"/>
          <w:sz w:val="22"/>
          <w:szCs w:val="22"/>
        </w:rPr>
        <w:t xml:space="preserve"> with the overall aim of providing advantageous forecasts</w:t>
      </w:r>
      <w:r w:rsidR="00D809AA">
        <w:rPr>
          <w:rFonts w:ascii="Calibri" w:hAnsi="Calibri" w:cs="Calibri"/>
          <w:kern w:val="0"/>
          <w:sz w:val="22"/>
          <w:szCs w:val="22"/>
        </w:rPr>
        <w:t xml:space="preserve"> that</w:t>
      </w:r>
      <w:r w:rsidR="00BE0554">
        <w:rPr>
          <w:rFonts w:ascii="Calibri" w:hAnsi="Calibri" w:cs="Calibri"/>
          <w:kern w:val="0"/>
          <w:sz w:val="22"/>
          <w:szCs w:val="22"/>
        </w:rPr>
        <w:t xml:space="preserve"> outlin</w:t>
      </w:r>
      <w:r w:rsidR="00D809AA">
        <w:rPr>
          <w:rFonts w:ascii="Calibri" w:hAnsi="Calibri" w:cs="Calibri"/>
          <w:kern w:val="0"/>
          <w:sz w:val="22"/>
          <w:szCs w:val="22"/>
        </w:rPr>
        <w:t>e</w:t>
      </w:r>
      <w:r w:rsidR="00BE0554">
        <w:rPr>
          <w:rFonts w:ascii="Calibri" w:hAnsi="Calibri" w:cs="Calibri"/>
          <w:kern w:val="0"/>
          <w:sz w:val="22"/>
          <w:szCs w:val="22"/>
        </w:rPr>
        <w:t xml:space="preserve"> areas where </w:t>
      </w:r>
      <w:r w:rsidR="00A41CEC">
        <w:rPr>
          <w:rFonts w:ascii="Calibri" w:hAnsi="Calibri" w:cs="Calibri"/>
          <w:kern w:val="0"/>
          <w:sz w:val="22"/>
          <w:szCs w:val="22"/>
        </w:rPr>
        <w:t>costs can be reduced a</w:t>
      </w:r>
      <w:r w:rsidR="00D809AA">
        <w:rPr>
          <w:rFonts w:ascii="Calibri" w:hAnsi="Calibri" w:cs="Calibri"/>
          <w:kern w:val="0"/>
          <w:sz w:val="22"/>
          <w:szCs w:val="22"/>
        </w:rPr>
        <w:t>s well as</w:t>
      </w:r>
      <w:r w:rsidR="00A41CEC">
        <w:rPr>
          <w:rFonts w:ascii="Calibri" w:hAnsi="Calibri" w:cs="Calibri"/>
          <w:kern w:val="0"/>
          <w:sz w:val="22"/>
          <w:szCs w:val="22"/>
        </w:rPr>
        <w:t xml:space="preserve"> services</w:t>
      </w:r>
      <w:r w:rsidR="00D809AA">
        <w:rPr>
          <w:rFonts w:ascii="Calibri" w:hAnsi="Calibri" w:cs="Calibri"/>
          <w:kern w:val="0"/>
          <w:sz w:val="22"/>
          <w:szCs w:val="22"/>
        </w:rPr>
        <w:t xml:space="preserve"> that</w:t>
      </w:r>
      <w:r w:rsidR="00A41CEC">
        <w:rPr>
          <w:rFonts w:ascii="Calibri" w:hAnsi="Calibri" w:cs="Calibri"/>
          <w:kern w:val="0"/>
          <w:sz w:val="22"/>
          <w:szCs w:val="22"/>
        </w:rPr>
        <w:t xml:space="preserve"> can be optimised to improve patient outcomes.</w:t>
      </w:r>
    </w:p>
    <w:p w14:paraId="753A8AEF" w14:textId="77777777" w:rsidR="000C2419" w:rsidRDefault="00487A15" w:rsidP="000C2419">
      <w:pPr>
        <w:keepNext/>
        <w:tabs>
          <w:tab w:val="left" w:pos="1758"/>
        </w:tabs>
      </w:pPr>
      <w:r>
        <w:rPr>
          <w:rFonts w:ascii="Calibri" w:hAnsi="Calibri" w:cs="Calibri"/>
          <w:noProof/>
          <w:sz w:val="22"/>
          <w:szCs w:val="22"/>
        </w:rPr>
        <w:drawing>
          <wp:inline distT="0" distB="0" distL="0" distR="0" wp14:anchorId="2331A0C1" wp14:editId="0B5BC5D8">
            <wp:extent cx="5731510" cy="1545590"/>
            <wp:effectExtent l="0" t="0" r="0" b="3810"/>
            <wp:docPr id="185599993"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99993" name="Picture 1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545590"/>
                    </a:xfrm>
                    <a:prstGeom prst="rect">
                      <a:avLst/>
                    </a:prstGeom>
                  </pic:spPr>
                </pic:pic>
              </a:graphicData>
            </a:graphic>
          </wp:inline>
        </w:drawing>
      </w:r>
    </w:p>
    <w:p w14:paraId="085B5D12" w14:textId="599A1183" w:rsidR="00D42CA6" w:rsidRPr="000C2419" w:rsidRDefault="000C2419" w:rsidP="000C2419">
      <w:pPr>
        <w:pStyle w:val="Caption"/>
        <w:rPr>
          <w:rFonts w:ascii="Calibri" w:hAnsi="Calibri" w:cs="Calibri"/>
          <w:color w:val="000000" w:themeColor="text1"/>
          <w:sz w:val="22"/>
          <w:szCs w:val="22"/>
        </w:rPr>
      </w:pPr>
      <w:r w:rsidRPr="000C2419">
        <w:rPr>
          <w:color w:val="000000" w:themeColor="text1"/>
        </w:rPr>
        <w:t xml:space="preserve">Figure </w:t>
      </w:r>
      <w:r w:rsidRPr="000C2419">
        <w:rPr>
          <w:color w:val="000000" w:themeColor="text1"/>
        </w:rPr>
        <w:fldChar w:fldCharType="begin"/>
      </w:r>
      <w:r w:rsidRPr="000C2419">
        <w:rPr>
          <w:color w:val="000000" w:themeColor="text1"/>
        </w:rPr>
        <w:instrText xml:space="preserve"> SEQ Figure \* ARABIC </w:instrText>
      </w:r>
      <w:r w:rsidRPr="000C2419">
        <w:rPr>
          <w:color w:val="000000" w:themeColor="text1"/>
        </w:rPr>
        <w:fldChar w:fldCharType="separate"/>
      </w:r>
      <w:r w:rsidR="007255F2">
        <w:rPr>
          <w:noProof/>
          <w:color w:val="000000" w:themeColor="text1"/>
        </w:rPr>
        <w:t>1</w:t>
      </w:r>
      <w:r w:rsidRPr="000C2419">
        <w:rPr>
          <w:color w:val="000000" w:themeColor="text1"/>
        </w:rPr>
        <w:fldChar w:fldCharType="end"/>
      </w:r>
      <w:r w:rsidRPr="000C2419">
        <w:rPr>
          <w:color w:val="000000" w:themeColor="text1"/>
        </w:rPr>
        <w:t xml:space="preserve"> - Dataset Sample</w:t>
      </w:r>
    </w:p>
    <w:p w14:paraId="1F06132A" w14:textId="70DC3889" w:rsidR="009F015F" w:rsidRDefault="00A41CEC" w:rsidP="00A41CEC">
      <w:pPr>
        <w:tabs>
          <w:tab w:val="left" w:pos="1758"/>
        </w:tabs>
        <w:rPr>
          <w:rFonts w:ascii="Calibri" w:hAnsi="Calibri" w:cs="Calibri"/>
          <w:sz w:val="22"/>
          <w:szCs w:val="22"/>
        </w:rPr>
      </w:pPr>
      <w:r>
        <w:rPr>
          <w:rFonts w:ascii="Calibri" w:hAnsi="Calibri" w:cs="Calibri"/>
          <w:sz w:val="22"/>
          <w:szCs w:val="22"/>
        </w:rPr>
        <w:t>This figure provides brief insight into the dataset containing overall medical expenses and some of the main factors causing it within various central cities and suburbs within Japan. It was published in 2022</w:t>
      </w:r>
      <w:r w:rsidR="00D809AA">
        <w:rPr>
          <w:rFonts w:ascii="Calibri" w:hAnsi="Calibri" w:cs="Calibri"/>
          <w:sz w:val="22"/>
          <w:szCs w:val="22"/>
        </w:rPr>
        <w:t xml:space="preserve"> which </w:t>
      </w:r>
      <w:r>
        <w:rPr>
          <w:rFonts w:ascii="Calibri" w:hAnsi="Calibri" w:cs="Calibri"/>
          <w:sz w:val="22"/>
          <w:szCs w:val="22"/>
        </w:rPr>
        <w:t>ensur</w:t>
      </w:r>
      <w:r w:rsidR="00D809AA">
        <w:rPr>
          <w:rFonts w:ascii="Calibri" w:hAnsi="Calibri" w:cs="Calibri"/>
          <w:sz w:val="22"/>
          <w:szCs w:val="22"/>
        </w:rPr>
        <w:t xml:space="preserve">es </w:t>
      </w:r>
      <w:r>
        <w:rPr>
          <w:rFonts w:ascii="Calibri" w:hAnsi="Calibri" w:cs="Calibri"/>
          <w:sz w:val="22"/>
          <w:szCs w:val="22"/>
        </w:rPr>
        <w:t>the data is of recent origin and not outdated</w:t>
      </w:r>
      <w:r w:rsidR="00D809AA">
        <w:rPr>
          <w:rFonts w:ascii="Calibri" w:hAnsi="Calibri" w:cs="Calibri"/>
          <w:sz w:val="22"/>
          <w:szCs w:val="22"/>
        </w:rPr>
        <w:t xml:space="preserve"> otherwise </w:t>
      </w:r>
      <w:r>
        <w:rPr>
          <w:rFonts w:ascii="Calibri" w:hAnsi="Calibri" w:cs="Calibri"/>
          <w:sz w:val="22"/>
          <w:szCs w:val="22"/>
        </w:rPr>
        <w:t xml:space="preserve">the effectiveness of the implementation </w:t>
      </w:r>
      <w:r w:rsidR="00D809AA">
        <w:rPr>
          <w:rFonts w:ascii="Calibri" w:hAnsi="Calibri" w:cs="Calibri"/>
          <w:sz w:val="22"/>
          <w:szCs w:val="22"/>
        </w:rPr>
        <w:t>could be diminished significantly</w:t>
      </w:r>
      <w:r>
        <w:rPr>
          <w:rFonts w:ascii="Calibri" w:hAnsi="Calibri" w:cs="Calibri"/>
          <w:sz w:val="22"/>
          <w:szCs w:val="22"/>
        </w:rPr>
        <w:t>.</w:t>
      </w:r>
    </w:p>
    <w:p w14:paraId="64B4731E" w14:textId="77777777" w:rsidR="00A41CEC" w:rsidRDefault="00A41CEC" w:rsidP="00A41CEC">
      <w:pPr>
        <w:tabs>
          <w:tab w:val="left" w:pos="1758"/>
        </w:tabs>
        <w:rPr>
          <w:rFonts w:ascii="Calibri" w:hAnsi="Calibri" w:cs="Calibri"/>
          <w:sz w:val="22"/>
          <w:szCs w:val="22"/>
        </w:rPr>
      </w:pPr>
    </w:p>
    <w:p w14:paraId="506DEC35" w14:textId="77777777" w:rsidR="00B835F0" w:rsidRDefault="00B835F0" w:rsidP="00A41CEC">
      <w:pPr>
        <w:tabs>
          <w:tab w:val="left" w:pos="1758"/>
        </w:tabs>
        <w:rPr>
          <w:rFonts w:ascii="Calibri" w:hAnsi="Calibri" w:cs="Calibri"/>
          <w:sz w:val="22"/>
          <w:szCs w:val="22"/>
        </w:rPr>
      </w:pPr>
    </w:p>
    <w:p w14:paraId="482A67FC" w14:textId="2B7C6267" w:rsidR="009F015F" w:rsidRDefault="009F015F" w:rsidP="009F015F">
      <w:pPr>
        <w:tabs>
          <w:tab w:val="left" w:pos="1758"/>
        </w:tabs>
        <w:rPr>
          <w:rFonts w:ascii="Calibri" w:hAnsi="Calibri" w:cs="Calibri"/>
          <w:u w:val="single"/>
        </w:rPr>
      </w:pPr>
      <w:r>
        <w:rPr>
          <w:rFonts w:ascii="Calibri" w:hAnsi="Calibri" w:cs="Calibri"/>
          <w:u w:val="single"/>
        </w:rPr>
        <w:t>Data Preparation</w:t>
      </w:r>
    </w:p>
    <w:p w14:paraId="3CE01C0A" w14:textId="1BE62A27" w:rsidR="009F015F" w:rsidRDefault="00A679B4" w:rsidP="009F015F">
      <w:pPr>
        <w:tabs>
          <w:tab w:val="left" w:pos="1758"/>
        </w:tabs>
        <w:rPr>
          <w:rFonts w:ascii="Calibri" w:hAnsi="Calibri" w:cs="Calibri"/>
          <w:sz w:val="22"/>
          <w:szCs w:val="22"/>
        </w:rPr>
      </w:pPr>
      <w:proofErr w:type="gramStart"/>
      <w:r w:rsidRPr="00AD41D5">
        <w:rPr>
          <w:rFonts w:ascii="Calibri" w:hAnsi="Calibri" w:cs="Calibri"/>
          <w:sz w:val="22"/>
          <w:szCs w:val="22"/>
        </w:rPr>
        <w:t>In order to</w:t>
      </w:r>
      <w:proofErr w:type="gramEnd"/>
      <w:r w:rsidRPr="00AD41D5">
        <w:rPr>
          <w:rFonts w:ascii="Calibri" w:hAnsi="Calibri" w:cs="Calibri"/>
          <w:sz w:val="22"/>
          <w:szCs w:val="22"/>
        </w:rPr>
        <w:t xml:space="preserve"> </w:t>
      </w:r>
      <w:r w:rsidR="00AD41D5" w:rsidRPr="00AD41D5">
        <w:rPr>
          <w:rFonts w:ascii="Calibri" w:hAnsi="Calibri" w:cs="Calibri"/>
          <w:sz w:val="22"/>
          <w:szCs w:val="22"/>
        </w:rPr>
        <w:t>appropriately</w:t>
      </w:r>
      <w:r w:rsidRPr="00AD41D5">
        <w:rPr>
          <w:rFonts w:ascii="Calibri" w:hAnsi="Calibri" w:cs="Calibri"/>
          <w:sz w:val="22"/>
          <w:szCs w:val="22"/>
        </w:rPr>
        <w:t xml:space="preserve"> </w:t>
      </w:r>
      <w:r w:rsidR="00AE21B3">
        <w:rPr>
          <w:rFonts w:ascii="Calibri" w:hAnsi="Calibri" w:cs="Calibri"/>
          <w:sz w:val="22"/>
          <w:szCs w:val="22"/>
        </w:rPr>
        <w:t xml:space="preserve">and effectively </w:t>
      </w:r>
      <w:r w:rsidR="00AD41D5" w:rsidRPr="00AD41D5">
        <w:rPr>
          <w:rFonts w:ascii="Calibri" w:hAnsi="Calibri" w:cs="Calibri"/>
          <w:sz w:val="22"/>
          <w:szCs w:val="22"/>
        </w:rPr>
        <w:t>implement</w:t>
      </w:r>
      <w:r w:rsidRPr="00AD41D5">
        <w:rPr>
          <w:rFonts w:ascii="Calibri" w:hAnsi="Calibri" w:cs="Calibri"/>
          <w:sz w:val="22"/>
          <w:szCs w:val="22"/>
        </w:rPr>
        <w:t xml:space="preserve"> the </w:t>
      </w:r>
      <w:r w:rsidR="00AD41D5" w:rsidRPr="00AD41D5">
        <w:rPr>
          <w:rFonts w:ascii="Calibri" w:hAnsi="Calibri" w:cs="Calibri"/>
          <w:sz w:val="22"/>
          <w:szCs w:val="22"/>
        </w:rPr>
        <w:t xml:space="preserve">AI technique into the chosen dataset, various </w:t>
      </w:r>
      <w:r w:rsidR="0079018C">
        <w:rPr>
          <w:rFonts w:ascii="Calibri" w:hAnsi="Calibri" w:cs="Calibri"/>
          <w:sz w:val="22"/>
          <w:szCs w:val="22"/>
        </w:rPr>
        <w:t xml:space="preserve">methods of </w:t>
      </w:r>
      <w:r w:rsidR="00AD41D5" w:rsidRPr="00AD41D5">
        <w:rPr>
          <w:rFonts w:ascii="Calibri" w:hAnsi="Calibri" w:cs="Calibri"/>
          <w:sz w:val="22"/>
          <w:szCs w:val="22"/>
        </w:rPr>
        <w:t xml:space="preserve">data preparation </w:t>
      </w:r>
      <w:r w:rsidR="0079018C">
        <w:rPr>
          <w:rFonts w:ascii="Calibri" w:hAnsi="Calibri" w:cs="Calibri"/>
          <w:sz w:val="22"/>
          <w:szCs w:val="22"/>
        </w:rPr>
        <w:t xml:space="preserve">have been </w:t>
      </w:r>
      <w:r w:rsidR="0057415C">
        <w:rPr>
          <w:rFonts w:ascii="Calibri" w:hAnsi="Calibri" w:cs="Calibri"/>
          <w:sz w:val="22"/>
          <w:szCs w:val="22"/>
        </w:rPr>
        <w:t>chosen</w:t>
      </w:r>
      <w:r w:rsidR="00517889">
        <w:rPr>
          <w:rFonts w:ascii="Calibri" w:hAnsi="Calibri" w:cs="Calibri"/>
          <w:sz w:val="22"/>
          <w:szCs w:val="22"/>
        </w:rPr>
        <w:t xml:space="preserve"> to adapt the dataset </w:t>
      </w:r>
      <w:r w:rsidR="00574F32">
        <w:rPr>
          <w:rFonts w:ascii="Calibri" w:hAnsi="Calibri" w:cs="Calibri"/>
          <w:sz w:val="22"/>
          <w:szCs w:val="22"/>
        </w:rPr>
        <w:t xml:space="preserve">and make </w:t>
      </w:r>
      <w:r w:rsidR="007969B2">
        <w:rPr>
          <w:rFonts w:ascii="Calibri" w:hAnsi="Calibri" w:cs="Calibri"/>
          <w:sz w:val="22"/>
          <w:szCs w:val="22"/>
        </w:rPr>
        <w:t xml:space="preserve">the implementation have a meaningful outcome to healthcare </w:t>
      </w:r>
      <w:r w:rsidR="00AE21B3">
        <w:rPr>
          <w:rFonts w:ascii="Calibri" w:hAnsi="Calibri" w:cs="Calibri"/>
          <w:sz w:val="22"/>
          <w:szCs w:val="22"/>
        </w:rPr>
        <w:t>systems</w:t>
      </w:r>
      <w:r w:rsidR="0057415C">
        <w:rPr>
          <w:rFonts w:ascii="Calibri" w:hAnsi="Calibri" w:cs="Calibri"/>
          <w:sz w:val="22"/>
          <w:szCs w:val="22"/>
        </w:rPr>
        <w:t>.</w:t>
      </w:r>
    </w:p>
    <w:p w14:paraId="13F36EE0" w14:textId="77777777" w:rsidR="00B835F0" w:rsidRDefault="00B835F0" w:rsidP="009F015F">
      <w:pPr>
        <w:tabs>
          <w:tab w:val="left" w:pos="1758"/>
        </w:tabs>
        <w:rPr>
          <w:rFonts w:ascii="Calibri" w:hAnsi="Calibri" w:cs="Calibri"/>
          <w:sz w:val="22"/>
          <w:szCs w:val="22"/>
        </w:rPr>
      </w:pPr>
    </w:p>
    <w:p w14:paraId="34660EFA" w14:textId="77777777" w:rsidR="000C2419" w:rsidRDefault="00A31FDA" w:rsidP="000C2419">
      <w:pPr>
        <w:keepNext/>
        <w:tabs>
          <w:tab w:val="left" w:pos="1758"/>
        </w:tabs>
      </w:pPr>
      <w:r>
        <w:rPr>
          <w:rFonts w:ascii="Calibri" w:hAnsi="Calibri" w:cs="Calibri"/>
          <w:noProof/>
          <w:sz w:val="22"/>
          <w:szCs w:val="22"/>
        </w:rPr>
        <w:lastRenderedPageBreak/>
        <w:drawing>
          <wp:inline distT="0" distB="0" distL="0" distR="0" wp14:anchorId="5708D234" wp14:editId="44654F86">
            <wp:extent cx="5731510" cy="634365"/>
            <wp:effectExtent l="0" t="0" r="0" b="635"/>
            <wp:docPr id="14693084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308489" name="Picture 146930848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634365"/>
                    </a:xfrm>
                    <a:prstGeom prst="rect">
                      <a:avLst/>
                    </a:prstGeom>
                  </pic:spPr>
                </pic:pic>
              </a:graphicData>
            </a:graphic>
          </wp:inline>
        </w:drawing>
      </w:r>
    </w:p>
    <w:p w14:paraId="695F4761" w14:textId="340DC2B5" w:rsidR="00A31FDA" w:rsidRPr="00D809AA" w:rsidRDefault="000C2419" w:rsidP="000C2419">
      <w:pPr>
        <w:pStyle w:val="Caption"/>
        <w:rPr>
          <w:color w:val="000000" w:themeColor="text1"/>
        </w:rPr>
      </w:pPr>
      <w:r w:rsidRPr="00D809AA">
        <w:rPr>
          <w:color w:val="000000" w:themeColor="text1"/>
        </w:rPr>
        <w:t xml:space="preserve">Figure </w:t>
      </w:r>
      <w:r w:rsidRPr="00D809AA">
        <w:rPr>
          <w:color w:val="000000" w:themeColor="text1"/>
        </w:rPr>
        <w:fldChar w:fldCharType="begin"/>
      </w:r>
      <w:r w:rsidRPr="00D809AA">
        <w:rPr>
          <w:color w:val="000000" w:themeColor="text1"/>
        </w:rPr>
        <w:instrText xml:space="preserve"> SEQ Figure \* ARABIC </w:instrText>
      </w:r>
      <w:r w:rsidRPr="00D809AA">
        <w:rPr>
          <w:color w:val="000000" w:themeColor="text1"/>
        </w:rPr>
        <w:fldChar w:fldCharType="separate"/>
      </w:r>
      <w:r w:rsidR="007255F2" w:rsidRPr="00D809AA">
        <w:rPr>
          <w:noProof/>
          <w:color w:val="000000" w:themeColor="text1"/>
        </w:rPr>
        <w:t>2</w:t>
      </w:r>
      <w:r w:rsidRPr="00D809AA">
        <w:rPr>
          <w:color w:val="000000" w:themeColor="text1"/>
        </w:rPr>
        <w:fldChar w:fldCharType="end"/>
      </w:r>
      <w:r w:rsidRPr="00D809AA">
        <w:rPr>
          <w:color w:val="000000" w:themeColor="text1"/>
        </w:rPr>
        <w:t xml:space="preserve"> - Transposing Rows and Columns</w:t>
      </w:r>
    </w:p>
    <w:p w14:paraId="0EB004B5" w14:textId="7DAD8942" w:rsidR="00A31FDA" w:rsidRPr="00B835F0" w:rsidRDefault="00B835F0" w:rsidP="00A31FDA">
      <w:pPr>
        <w:rPr>
          <w:rFonts w:ascii="Calibri" w:hAnsi="Calibri" w:cs="Calibri"/>
          <w:sz w:val="22"/>
          <w:szCs w:val="22"/>
        </w:rPr>
      </w:pPr>
      <w:r w:rsidRPr="00B835F0">
        <w:rPr>
          <w:rFonts w:ascii="Calibri" w:hAnsi="Calibri" w:cs="Calibri"/>
          <w:sz w:val="22"/>
          <w:szCs w:val="22"/>
        </w:rPr>
        <w:t xml:space="preserve">When analysing the dataset that has been chosen, </w:t>
      </w:r>
      <w:r>
        <w:rPr>
          <w:rFonts w:ascii="Calibri" w:hAnsi="Calibri" w:cs="Calibri"/>
          <w:sz w:val="22"/>
          <w:szCs w:val="22"/>
        </w:rPr>
        <w:t xml:space="preserve">the rows and columns initially need to be transposed </w:t>
      </w:r>
      <w:r w:rsidR="008C1734">
        <w:rPr>
          <w:rFonts w:ascii="Calibri" w:hAnsi="Calibri" w:cs="Calibri"/>
          <w:sz w:val="22"/>
          <w:szCs w:val="22"/>
        </w:rPr>
        <w:t xml:space="preserve">and aligned </w:t>
      </w:r>
      <w:proofErr w:type="gramStart"/>
      <w:r>
        <w:rPr>
          <w:rFonts w:ascii="Calibri" w:hAnsi="Calibri" w:cs="Calibri"/>
          <w:sz w:val="22"/>
          <w:szCs w:val="22"/>
        </w:rPr>
        <w:t>in order to</w:t>
      </w:r>
      <w:proofErr w:type="gramEnd"/>
      <w:r>
        <w:rPr>
          <w:rFonts w:ascii="Calibri" w:hAnsi="Calibri" w:cs="Calibri"/>
          <w:sz w:val="22"/>
          <w:szCs w:val="22"/>
        </w:rPr>
        <w:t xml:space="preserve"> </w:t>
      </w:r>
      <w:r w:rsidR="008C1734">
        <w:rPr>
          <w:rFonts w:ascii="Calibri" w:hAnsi="Calibri" w:cs="Calibri"/>
          <w:sz w:val="22"/>
          <w:szCs w:val="22"/>
        </w:rPr>
        <w:t xml:space="preserve">mirror the format </w:t>
      </w:r>
      <w:r>
        <w:rPr>
          <w:rFonts w:ascii="Calibri" w:hAnsi="Calibri" w:cs="Calibri"/>
          <w:sz w:val="22"/>
          <w:szCs w:val="22"/>
        </w:rPr>
        <w:t>typically seen within datasets</w:t>
      </w:r>
      <w:r w:rsidR="00D809AA">
        <w:rPr>
          <w:rFonts w:ascii="Calibri" w:hAnsi="Calibri" w:cs="Calibri"/>
          <w:sz w:val="22"/>
          <w:szCs w:val="22"/>
        </w:rPr>
        <w:t>,</w:t>
      </w:r>
      <w:r>
        <w:rPr>
          <w:rFonts w:ascii="Calibri" w:hAnsi="Calibri" w:cs="Calibri"/>
          <w:sz w:val="22"/>
          <w:szCs w:val="22"/>
        </w:rPr>
        <w:t xml:space="preserve"> to enable the AI technique to be implemented effectively. The above code takes the original dataset </w:t>
      </w:r>
      <w:r w:rsidR="00CB07E3">
        <w:rPr>
          <w:rFonts w:ascii="Calibri" w:hAnsi="Calibri" w:cs="Calibri"/>
          <w:sz w:val="22"/>
          <w:szCs w:val="22"/>
        </w:rPr>
        <w:t>(</w:t>
      </w:r>
      <w:proofErr w:type="spellStart"/>
      <w:r w:rsidR="00CB07E3">
        <w:rPr>
          <w:rFonts w:ascii="Calibri" w:hAnsi="Calibri" w:cs="Calibri"/>
          <w:sz w:val="22"/>
          <w:szCs w:val="22"/>
        </w:rPr>
        <w:t>medicalexpenditure</w:t>
      </w:r>
      <w:proofErr w:type="spellEnd"/>
      <w:r w:rsidR="00CB07E3">
        <w:rPr>
          <w:rFonts w:ascii="Calibri" w:hAnsi="Calibri" w:cs="Calibri"/>
          <w:sz w:val="22"/>
          <w:szCs w:val="22"/>
        </w:rPr>
        <w:t xml:space="preserve">) </w:t>
      </w:r>
      <w:r>
        <w:rPr>
          <w:rFonts w:ascii="Calibri" w:hAnsi="Calibri" w:cs="Calibri"/>
          <w:sz w:val="22"/>
          <w:szCs w:val="22"/>
        </w:rPr>
        <w:t xml:space="preserve">and applies the transpose attribute </w:t>
      </w:r>
      <w:proofErr w:type="gramStart"/>
      <w:r>
        <w:rPr>
          <w:rFonts w:ascii="Calibri" w:hAnsi="Calibri" w:cs="Calibri"/>
          <w:sz w:val="22"/>
          <w:szCs w:val="22"/>
        </w:rPr>
        <w:t>(.T</w:t>
      </w:r>
      <w:proofErr w:type="gramEnd"/>
      <w:r>
        <w:rPr>
          <w:rFonts w:ascii="Calibri" w:hAnsi="Calibri" w:cs="Calibri"/>
          <w:sz w:val="22"/>
          <w:szCs w:val="22"/>
        </w:rPr>
        <w:t>)</w:t>
      </w:r>
      <w:r w:rsidR="00CB07E3">
        <w:rPr>
          <w:rFonts w:ascii="Calibri" w:hAnsi="Calibri" w:cs="Calibri"/>
          <w:sz w:val="22"/>
          <w:szCs w:val="22"/>
        </w:rPr>
        <w:t>, swapping the rows and columns without harming the data, which is then written to a new CSV file (medicalexpenditure2) to preserve the original. This new file is then used to create the data frame that the AI technique will utilise.</w:t>
      </w:r>
    </w:p>
    <w:p w14:paraId="11CAF9FD" w14:textId="77777777" w:rsidR="00487A15" w:rsidRDefault="00487A15" w:rsidP="00A31FDA">
      <w:pPr>
        <w:rPr>
          <w:sz w:val="22"/>
          <w:szCs w:val="22"/>
        </w:rPr>
      </w:pPr>
    </w:p>
    <w:p w14:paraId="637E0D1D" w14:textId="77777777" w:rsidR="000C2419" w:rsidRDefault="00487A15" w:rsidP="000C2419">
      <w:pPr>
        <w:keepNext/>
      </w:pPr>
      <w:r>
        <w:rPr>
          <w:noProof/>
          <w:sz w:val="22"/>
          <w:szCs w:val="22"/>
        </w:rPr>
        <w:drawing>
          <wp:inline distT="0" distB="0" distL="0" distR="0" wp14:anchorId="2E682EA2" wp14:editId="3A59353A">
            <wp:extent cx="5731510" cy="1567180"/>
            <wp:effectExtent l="0" t="0" r="0" b="0"/>
            <wp:docPr id="1380378467"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378467" name="Picture 13"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567180"/>
                    </a:xfrm>
                    <a:prstGeom prst="rect">
                      <a:avLst/>
                    </a:prstGeom>
                  </pic:spPr>
                </pic:pic>
              </a:graphicData>
            </a:graphic>
          </wp:inline>
        </w:drawing>
      </w:r>
    </w:p>
    <w:p w14:paraId="727E2103" w14:textId="4A02CE95" w:rsidR="00487A15" w:rsidRDefault="000C2419" w:rsidP="000C2419">
      <w:pPr>
        <w:pStyle w:val="Caption"/>
        <w:rPr>
          <w:sz w:val="22"/>
          <w:szCs w:val="22"/>
        </w:rPr>
      </w:pPr>
      <w:r>
        <w:t xml:space="preserve">Figure </w:t>
      </w:r>
      <w:r>
        <w:fldChar w:fldCharType="begin"/>
      </w:r>
      <w:r>
        <w:instrText xml:space="preserve"> SEQ Figure \* ARABIC </w:instrText>
      </w:r>
      <w:r>
        <w:fldChar w:fldCharType="separate"/>
      </w:r>
      <w:r w:rsidR="007255F2">
        <w:rPr>
          <w:noProof/>
        </w:rPr>
        <w:t>3</w:t>
      </w:r>
      <w:r>
        <w:fldChar w:fldCharType="end"/>
      </w:r>
      <w:r>
        <w:t xml:space="preserve"> - Transposed Dataset Sample</w:t>
      </w:r>
    </w:p>
    <w:p w14:paraId="19442E89" w14:textId="3071B326" w:rsidR="00487A15" w:rsidRPr="00CB07E3" w:rsidRDefault="00CB07E3" w:rsidP="00A31FDA">
      <w:pPr>
        <w:rPr>
          <w:rFonts w:ascii="Calibri" w:hAnsi="Calibri" w:cs="Calibri"/>
          <w:sz w:val="22"/>
          <w:szCs w:val="22"/>
        </w:rPr>
      </w:pPr>
      <w:r w:rsidRPr="00CB07E3">
        <w:rPr>
          <w:rFonts w:ascii="Calibri" w:hAnsi="Calibri" w:cs="Calibri"/>
          <w:sz w:val="22"/>
          <w:szCs w:val="22"/>
        </w:rPr>
        <w:t>The above figure represents the dataset after the transposition has occurred</w:t>
      </w:r>
      <w:r>
        <w:rPr>
          <w:rFonts w:ascii="Calibri" w:hAnsi="Calibri" w:cs="Calibri"/>
          <w:sz w:val="22"/>
          <w:szCs w:val="22"/>
        </w:rPr>
        <w:t xml:space="preserve">, with rows displaying each </w:t>
      </w:r>
      <w:r w:rsidR="00F2466C">
        <w:rPr>
          <w:rFonts w:ascii="Calibri" w:hAnsi="Calibri" w:cs="Calibri"/>
          <w:sz w:val="22"/>
          <w:szCs w:val="22"/>
        </w:rPr>
        <w:t xml:space="preserve">area’s specific expenditure data and columns containing each of the fields related to expenditure as well as </w:t>
      </w:r>
      <w:r w:rsidR="0063635B">
        <w:rPr>
          <w:rFonts w:ascii="Calibri" w:hAnsi="Calibri" w:cs="Calibri"/>
          <w:sz w:val="22"/>
          <w:szCs w:val="22"/>
        </w:rPr>
        <w:t>its</w:t>
      </w:r>
      <w:r w:rsidR="00F2466C">
        <w:rPr>
          <w:rFonts w:ascii="Calibri" w:hAnsi="Calibri" w:cs="Calibri"/>
          <w:sz w:val="22"/>
          <w:szCs w:val="22"/>
        </w:rPr>
        <w:t xml:space="preserve"> overall value.</w:t>
      </w:r>
      <w:r w:rsidR="0063635B">
        <w:rPr>
          <w:rFonts w:ascii="Calibri" w:hAnsi="Calibri" w:cs="Calibri"/>
          <w:sz w:val="22"/>
          <w:szCs w:val="22"/>
        </w:rPr>
        <w:t xml:space="preserve"> This ensures that multivariate linear regression can be performed on the dataset successfully and effectively.</w:t>
      </w:r>
    </w:p>
    <w:p w14:paraId="20CEF46A" w14:textId="77777777" w:rsidR="00487A15" w:rsidRDefault="00487A15" w:rsidP="00A31FDA">
      <w:pPr>
        <w:rPr>
          <w:sz w:val="22"/>
          <w:szCs w:val="22"/>
        </w:rPr>
      </w:pPr>
    </w:p>
    <w:p w14:paraId="716654EF" w14:textId="77777777" w:rsidR="000C2419" w:rsidRDefault="00A31FDA" w:rsidP="000C2419">
      <w:pPr>
        <w:keepNext/>
      </w:pPr>
      <w:r>
        <w:rPr>
          <w:noProof/>
          <w:sz w:val="22"/>
          <w:szCs w:val="22"/>
        </w:rPr>
        <w:drawing>
          <wp:inline distT="0" distB="0" distL="0" distR="0" wp14:anchorId="6BF265A8" wp14:editId="5616D139">
            <wp:extent cx="5731510" cy="1059180"/>
            <wp:effectExtent l="0" t="0" r="0" b="0"/>
            <wp:docPr id="864010983" name="Picture 3" descr="A black background with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10983" name="Picture 3" descr="A black background with green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059180"/>
                    </a:xfrm>
                    <a:prstGeom prst="rect">
                      <a:avLst/>
                    </a:prstGeom>
                  </pic:spPr>
                </pic:pic>
              </a:graphicData>
            </a:graphic>
          </wp:inline>
        </w:drawing>
      </w:r>
    </w:p>
    <w:p w14:paraId="41625580" w14:textId="4FE2F17D" w:rsidR="00A31FDA" w:rsidRPr="000C2419" w:rsidRDefault="000C2419" w:rsidP="000C2419">
      <w:pPr>
        <w:pStyle w:val="Caption"/>
        <w:rPr>
          <w:color w:val="000000" w:themeColor="text1"/>
        </w:rPr>
      </w:pPr>
      <w:r w:rsidRPr="000C2419">
        <w:rPr>
          <w:color w:val="000000" w:themeColor="text1"/>
        </w:rPr>
        <w:t xml:space="preserve">Figure </w:t>
      </w:r>
      <w:r w:rsidRPr="000C2419">
        <w:rPr>
          <w:color w:val="000000" w:themeColor="text1"/>
        </w:rPr>
        <w:fldChar w:fldCharType="begin"/>
      </w:r>
      <w:r w:rsidRPr="000C2419">
        <w:rPr>
          <w:color w:val="000000" w:themeColor="text1"/>
        </w:rPr>
        <w:instrText xml:space="preserve"> SEQ Figure \* ARABIC </w:instrText>
      </w:r>
      <w:r w:rsidRPr="000C2419">
        <w:rPr>
          <w:color w:val="000000" w:themeColor="text1"/>
        </w:rPr>
        <w:fldChar w:fldCharType="separate"/>
      </w:r>
      <w:r w:rsidR="007255F2">
        <w:rPr>
          <w:noProof/>
          <w:color w:val="000000" w:themeColor="text1"/>
        </w:rPr>
        <w:t>4</w:t>
      </w:r>
      <w:r w:rsidRPr="000C2419">
        <w:rPr>
          <w:color w:val="000000" w:themeColor="text1"/>
        </w:rPr>
        <w:fldChar w:fldCharType="end"/>
      </w:r>
      <w:r w:rsidRPr="000C2419">
        <w:rPr>
          <w:color w:val="000000" w:themeColor="text1"/>
        </w:rPr>
        <w:t xml:space="preserve"> - Identifying Redundant Data</w:t>
      </w:r>
    </w:p>
    <w:p w14:paraId="50CDC53E" w14:textId="79BDE679" w:rsidR="00A31FDA" w:rsidRPr="0063635B" w:rsidRDefault="0063635B" w:rsidP="00A31FDA">
      <w:pPr>
        <w:rPr>
          <w:rFonts w:ascii="Calibri" w:hAnsi="Calibri" w:cs="Calibri"/>
          <w:sz w:val="22"/>
          <w:szCs w:val="22"/>
        </w:rPr>
      </w:pPr>
      <w:r>
        <w:rPr>
          <w:rFonts w:ascii="Calibri" w:hAnsi="Calibri" w:cs="Calibri"/>
          <w:sz w:val="22"/>
          <w:szCs w:val="22"/>
        </w:rPr>
        <w:t>The next step of data preparation is the identification and omission of redundant and unnecessary data</w:t>
      </w:r>
      <w:r w:rsidR="00EF32B6">
        <w:rPr>
          <w:rFonts w:ascii="Calibri" w:hAnsi="Calibri" w:cs="Calibri"/>
          <w:sz w:val="22"/>
          <w:szCs w:val="22"/>
        </w:rPr>
        <w:t xml:space="preserve"> </w:t>
      </w:r>
      <w:r>
        <w:rPr>
          <w:rFonts w:ascii="Calibri" w:hAnsi="Calibri" w:cs="Calibri"/>
          <w:sz w:val="22"/>
          <w:szCs w:val="22"/>
        </w:rPr>
        <w:t xml:space="preserve">through outputting various general statistics </w:t>
      </w:r>
      <w:r w:rsidR="00EF32B6">
        <w:rPr>
          <w:rFonts w:ascii="Calibri" w:hAnsi="Calibri" w:cs="Calibri"/>
          <w:sz w:val="22"/>
          <w:szCs w:val="22"/>
        </w:rPr>
        <w:t>seen in the code above. This outlines any missing or unnecessary data throughout the dataset which can then be removed. As the chosen dataset does not contain any redundant data, specific values did not have to be manipulated or omitted</w:t>
      </w:r>
      <w:r w:rsidR="00017D5D">
        <w:rPr>
          <w:rFonts w:ascii="Calibri" w:hAnsi="Calibri" w:cs="Calibri"/>
          <w:sz w:val="22"/>
          <w:szCs w:val="22"/>
        </w:rPr>
        <w:t>.</w:t>
      </w:r>
    </w:p>
    <w:p w14:paraId="3169B5A7" w14:textId="77777777" w:rsidR="000C2419" w:rsidRDefault="00691E85" w:rsidP="000C2419">
      <w:pPr>
        <w:keepNext/>
      </w:pPr>
      <w:r>
        <w:rPr>
          <w:rFonts w:ascii="Cambria" w:hAnsi="Cambria"/>
          <w:noProof/>
          <w:sz w:val="22"/>
          <w:szCs w:val="22"/>
        </w:rPr>
        <w:lastRenderedPageBreak/>
        <w:drawing>
          <wp:inline distT="0" distB="0" distL="0" distR="0" wp14:anchorId="2A70F0EE" wp14:editId="17523226">
            <wp:extent cx="5731510" cy="1675130"/>
            <wp:effectExtent l="0" t="0" r="0" b="1270"/>
            <wp:docPr id="1066564057" name="Picture 4"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564057" name="Picture 4" descr="A computer screen shot of a cod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675130"/>
                    </a:xfrm>
                    <a:prstGeom prst="rect">
                      <a:avLst/>
                    </a:prstGeom>
                  </pic:spPr>
                </pic:pic>
              </a:graphicData>
            </a:graphic>
          </wp:inline>
        </w:drawing>
      </w:r>
    </w:p>
    <w:p w14:paraId="55F7B771" w14:textId="430926E8" w:rsidR="00691E85" w:rsidRPr="000C2419" w:rsidRDefault="000C2419" w:rsidP="000C2419">
      <w:pPr>
        <w:pStyle w:val="Caption"/>
        <w:rPr>
          <w:color w:val="000000" w:themeColor="text1"/>
        </w:rPr>
      </w:pPr>
      <w:r w:rsidRPr="000C2419">
        <w:rPr>
          <w:color w:val="000000" w:themeColor="text1"/>
        </w:rPr>
        <w:t xml:space="preserve">Figure </w:t>
      </w:r>
      <w:r w:rsidRPr="000C2419">
        <w:rPr>
          <w:color w:val="000000" w:themeColor="text1"/>
        </w:rPr>
        <w:fldChar w:fldCharType="begin"/>
      </w:r>
      <w:r w:rsidRPr="000C2419">
        <w:rPr>
          <w:color w:val="000000" w:themeColor="text1"/>
        </w:rPr>
        <w:instrText xml:space="preserve"> SEQ Figure \* ARABIC </w:instrText>
      </w:r>
      <w:r w:rsidRPr="000C2419">
        <w:rPr>
          <w:color w:val="000000" w:themeColor="text1"/>
        </w:rPr>
        <w:fldChar w:fldCharType="separate"/>
      </w:r>
      <w:r w:rsidR="007255F2">
        <w:rPr>
          <w:noProof/>
          <w:color w:val="000000" w:themeColor="text1"/>
        </w:rPr>
        <w:t>5</w:t>
      </w:r>
      <w:r w:rsidRPr="000C2419">
        <w:rPr>
          <w:color w:val="000000" w:themeColor="text1"/>
        </w:rPr>
        <w:fldChar w:fldCharType="end"/>
      </w:r>
      <w:r w:rsidRPr="000C2419">
        <w:rPr>
          <w:color w:val="000000" w:themeColor="text1"/>
        </w:rPr>
        <w:t xml:space="preserve"> - Identification and Removal of Duplicate and Null Values</w:t>
      </w:r>
    </w:p>
    <w:p w14:paraId="5D7EF621" w14:textId="58983110" w:rsidR="0057415C" w:rsidRPr="00AD41D5" w:rsidRDefault="00017D5D" w:rsidP="00A869C2">
      <w:pPr>
        <w:rPr>
          <w:rFonts w:ascii="Calibri" w:hAnsi="Calibri" w:cs="Calibri"/>
          <w:sz w:val="22"/>
          <w:szCs w:val="22"/>
        </w:rPr>
      </w:pPr>
      <w:r>
        <w:rPr>
          <w:rFonts w:ascii="Calibri" w:hAnsi="Calibri" w:cs="Calibri"/>
          <w:sz w:val="22"/>
          <w:szCs w:val="22"/>
        </w:rPr>
        <w:t xml:space="preserve">Another way in which the dataset is prepared is through the recognition and potential removal of duplicate or null values. The above code outputs the number of duplicated values and subsequently removes them within a new data frame, ensuring the data is accurate. Additionally, null values are also identified and columns containing only null values are dropped from the dataset, ensuring they are not used when the implementation occurs. Each row of the dataset also contains a handful of null values which are then </w:t>
      </w:r>
      <w:r w:rsidR="00D809AA">
        <w:rPr>
          <w:rFonts w:ascii="Calibri" w:hAnsi="Calibri" w:cs="Calibri"/>
          <w:sz w:val="22"/>
          <w:szCs w:val="22"/>
        </w:rPr>
        <w:t>removed</w:t>
      </w:r>
      <w:r>
        <w:rPr>
          <w:rFonts w:ascii="Calibri" w:hAnsi="Calibri" w:cs="Calibri"/>
          <w:sz w:val="22"/>
          <w:szCs w:val="22"/>
        </w:rPr>
        <w:t>, confirming that the dataset is ready for implementation of the AI technique.</w:t>
      </w:r>
    </w:p>
    <w:p w14:paraId="5A73971C" w14:textId="77777777" w:rsidR="009F015F" w:rsidRDefault="009F015F" w:rsidP="009F015F">
      <w:pPr>
        <w:tabs>
          <w:tab w:val="left" w:pos="1758"/>
        </w:tabs>
        <w:rPr>
          <w:rFonts w:ascii="Calibri" w:hAnsi="Calibri" w:cs="Calibri"/>
        </w:rPr>
      </w:pPr>
    </w:p>
    <w:p w14:paraId="7593FBF2" w14:textId="5413E872" w:rsidR="009F015F" w:rsidRDefault="009F015F" w:rsidP="009F015F">
      <w:pPr>
        <w:tabs>
          <w:tab w:val="left" w:pos="1758"/>
        </w:tabs>
        <w:rPr>
          <w:rFonts w:ascii="Calibri" w:hAnsi="Calibri" w:cs="Calibri"/>
          <w:u w:val="single"/>
        </w:rPr>
      </w:pPr>
      <w:r w:rsidRPr="009F015F">
        <w:rPr>
          <w:rFonts w:ascii="Calibri" w:hAnsi="Calibri" w:cs="Calibri"/>
          <w:u w:val="single"/>
        </w:rPr>
        <w:t>Implementation and Parameter Setting</w:t>
      </w:r>
    </w:p>
    <w:p w14:paraId="37506825" w14:textId="127206EC" w:rsidR="009F015F" w:rsidRDefault="00A869C2" w:rsidP="009F015F">
      <w:pPr>
        <w:tabs>
          <w:tab w:val="left" w:pos="1758"/>
        </w:tabs>
        <w:rPr>
          <w:rFonts w:ascii="Calibri" w:hAnsi="Calibri" w:cs="Calibri"/>
          <w:sz w:val="22"/>
          <w:szCs w:val="22"/>
        </w:rPr>
      </w:pPr>
      <w:r>
        <w:rPr>
          <w:rFonts w:ascii="Calibri" w:hAnsi="Calibri" w:cs="Calibri"/>
          <w:sz w:val="22"/>
          <w:szCs w:val="22"/>
        </w:rPr>
        <w:t xml:space="preserve">Due to the effective data preparation that has taken place, parameters can be carefully selected from the dataset </w:t>
      </w:r>
      <w:proofErr w:type="gramStart"/>
      <w:r>
        <w:rPr>
          <w:rFonts w:ascii="Calibri" w:hAnsi="Calibri" w:cs="Calibri"/>
          <w:sz w:val="22"/>
          <w:szCs w:val="22"/>
        </w:rPr>
        <w:t>in order to</w:t>
      </w:r>
      <w:proofErr w:type="gramEnd"/>
      <w:r>
        <w:rPr>
          <w:rFonts w:ascii="Calibri" w:hAnsi="Calibri" w:cs="Calibri"/>
          <w:sz w:val="22"/>
          <w:szCs w:val="22"/>
        </w:rPr>
        <w:t xml:space="preserve"> implement multivariate linear regression and </w:t>
      </w:r>
      <w:r w:rsidR="002D5239">
        <w:rPr>
          <w:rFonts w:ascii="Calibri" w:hAnsi="Calibri" w:cs="Calibri"/>
          <w:sz w:val="22"/>
          <w:szCs w:val="22"/>
        </w:rPr>
        <w:t>accurately predict medical expenditure.</w:t>
      </w:r>
    </w:p>
    <w:p w14:paraId="215F50C3" w14:textId="77777777" w:rsidR="002D5239" w:rsidRDefault="002D5239" w:rsidP="002D5239">
      <w:pPr>
        <w:keepNext/>
        <w:tabs>
          <w:tab w:val="left" w:pos="1758"/>
        </w:tabs>
      </w:pPr>
      <w:r>
        <w:rPr>
          <w:noProof/>
        </w:rPr>
        <w:drawing>
          <wp:inline distT="0" distB="0" distL="0" distR="0" wp14:anchorId="3E8582E9" wp14:editId="1A56C743">
            <wp:extent cx="5731510" cy="892810"/>
            <wp:effectExtent l="0" t="0" r="0" b="0"/>
            <wp:docPr id="1012693966" name="Picture 1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93966" name="Picture 14" descr="A screen 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892810"/>
                    </a:xfrm>
                    <a:prstGeom prst="rect">
                      <a:avLst/>
                    </a:prstGeom>
                  </pic:spPr>
                </pic:pic>
              </a:graphicData>
            </a:graphic>
          </wp:inline>
        </w:drawing>
      </w:r>
    </w:p>
    <w:p w14:paraId="4D861F44" w14:textId="322AD36F" w:rsidR="000C2419" w:rsidRPr="00AB458D" w:rsidRDefault="002D5239" w:rsidP="002D5239">
      <w:pPr>
        <w:pStyle w:val="Caption"/>
        <w:rPr>
          <w:color w:val="000000" w:themeColor="text1"/>
        </w:rPr>
      </w:pPr>
      <w:r w:rsidRPr="00AB458D">
        <w:rPr>
          <w:color w:val="000000" w:themeColor="text1"/>
        </w:rPr>
        <w:t xml:space="preserve">Figure </w:t>
      </w:r>
      <w:r w:rsidRPr="00AB458D">
        <w:rPr>
          <w:color w:val="000000" w:themeColor="text1"/>
        </w:rPr>
        <w:fldChar w:fldCharType="begin"/>
      </w:r>
      <w:r w:rsidRPr="00AB458D">
        <w:rPr>
          <w:color w:val="000000" w:themeColor="text1"/>
        </w:rPr>
        <w:instrText xml:space="preserve"> SEQ Figure \* ARABIC </w:instrText>
      </w:r>
      <w:r w:rsidRPr="00AB458D">
        <w:rPr>
          <w:color w:val="000000" w:themeColor="text1"/>
        </w:rPr>
        <w:fldChar w:fldCharType="separate"/>
      </w:r>
      <w:r w:rsidR="007255F2">
        <w:rPr>
          <w:noProof/>
          <w:color w:val="000000" w:themeColor="text1"/>
        </w:rPr>
        <w:t>6</w:t>
      </w:r>
      <w:r w:rsidRPr="00AB458D">
        <w:rPr>
          <w:color w:val="000000" w:themeColor="text1"/>
        </w:rPr>
        <w:fldChar w:fldCharType="end"/>
      </w:r>
      <w:r w:rsidRPr="00AB458D">
        <w:rPr>
          <w:color w:val="000000" w:themeColor="text1"/>
        </w:rPr>
        <w:t xml:space="preserve"> - Parameter Setting</w:t>
      </w:r>
    </w:p>
    <w:p w14:paraId="0EA519EF" w14:textId="036EAE2F" w:rsidR="009F015F" w:rsidRDefault="00AB458D" w:rsidP="006D1998">
      <w:pPr>
        <w:tabs>
          <w:tab w:val="left" w:pos="1758"/>
        </w:tabs>
        <w:rPr>
          <w:rFonts w:ascii="Calibri" w:hAnsi="Calibri" w:cs="Calibri"/>
          <w:sz w:val="22"/>
          <w:szCs w:val="22"/>
        </w:rPr>
      </w:pPr>
      <w:proofErr w:type="gramStart"/>
      <w:r>
        <w:rPr>
          <w:rFonts w:ascii="Calibri" w:hAnsi="Calibri" w:cs="Calibri"/>
          <w:sz w:val="22"/>
          <w:szCs w:val="22"/>
        </w:rPr>
        <w:t>In order for</w:t>
      </w:r>
      <w:proofErr w:type="gramEnd"/>
      <w:r>
        <w:rPr>
          <w:rFonts w:ascii="Calibri" w:hAnsi="Calibri" w:cs="Calibri"/>
          <w:sz w:val="22"/>
          <w:szCs w:val="22"/>
        </w:rPr>
        <w:t xml:space="preserve"> the </w:t>
      </w:r>
      <w:r w:rsidR="00554829">
        <w:rPr>
          <w:rFonts w:ascii="Calibri" w:hAnsi="Calibri" w:cs="Calibri"/>
          <w:sz w:val="22"/>
          <w:szCs w:val="22"/>
        </w:rPr>
        <w:t>AI to make accurate predictions about medical expenditure, a plethora of the most relevant factors have been selected as parameters. Medical expenses for inpatients and outpatients</w:t>
      </w:r>
      <w:r w:rsidR="0068256A">
        <w:rPr>
          <w:rFonts w:ascii="Calibri" w:hAnsi="Calibri" w:cs="Calibri"/>
          <w:sz w:val="22"/>
          <w:szCs w:val="22"/>
        </w:rPr>
        <w:t xml:space="preserve"> </w:t>
      </w:r>
      <w:r w:rsidR="00554829">
        <w:rPr>
          <w:rFonts w:ascii="Calibri" w:hAnsi="Calibri" w:cs="Calibri"/>
          <w:sz w:val="22"/>
          <w:szCs w:val="22"/>
        </w:rPr>
        <w:t xml:space="preserve">are </w:t>
      </w:r>
      <w:r w:rsidR="0068256A">
        <w:rPr>
          <w:rFonts w:ascii="Calibri" w:hAnsi="Calibri" w:cs="Calibri"/>
          <w:sz w:val="22"/>
          <w:szCs w:val="22"/>
        </w:rPr>
        <w:t>indispensable</w:t>
      </w:r>
      <w:r w:rsidR="00554829">
        <w:rPr>
          <w:rFonts w:ascii="Calibri" w:hAnsi="Calibri" w:cs="Calibri"/>
          <w:sz w:val="22"/>
          <w:szCs w:val="22"/>
        </w:rPr>
        <w:t xml:space="preserve"> </w:t>
      </w:r>
      <w:r w:rsidR="0068256A">
        <w:rPr>
          <w:rFonts w:ascii="Calibri" w:hAnsi="Calibri" w:cs="Calibri"/>
          <w:sz w:val="22"/>
          <w:szCs w:val="22"/>
        </w:rPr>
        <w:t xml:space="preserve">parameters because of them </w:t>
      </w:r>
      <w:r w:rsidR="0068256A">
        <w:rPr>
          <w:rFonts w:ascii="Calibri" w:hAnsi="Calibri" w:cs="Calibri"/>
          <w:sz w:val="22"/>
          <w:szCs w:val="22"/>
        </w:rPr>
        <w:t>mak</w:t>
      </w:r>
      <w:r w:rsidR="0068256A">
        <w:rPr>
          <w:rFonts w:ascii="Calibri" w:hAnsi="Calibri" w:cs="Calibri"/>
          <w:sz w:val="22"/>
          <w:szCs w:val="22"/>
        </w:rPr>
        <w:t>ing</w:t>
      </w:r>
      <w:r w:rsidR="0068256A">
        <w:rPr>
          <w:rFonts w:ascii="Calibri" w:hAnsi="Calibri" w:cs="Calibri"/>
          <w:sz w:val="22"/>
          <w:szCs w:val="22"/>
        </w:rPr>
        <w:t xml:space="preserve"> up </w:t>
      </w:r>
      <w:proofErr w:type="gramStart"/>
      <w:r w:rsidR="0068256A">
        <w:rPr>
          <w:rFonts w:ascii="Calibri" w:hAnsi="Calibri" w:cs="Calibri"/>
          <w:sz w:val="22"/>
          <w:szCs w:val="22"/>
        </w:rPr>
        <w:t>the vast majority of</w:t>
      </w:r>
      <w:proofErr w:type="gramEnd"/>
      <w:r w:rsidR="0068256A">
        <w:rPr>
          <w:rFonts w:ascii="Calibri" w:hAnsi="Calibri" w:cs="Calibri"/>
          <w:sz w:val="22"/>
          <w:szCs w:val="22"/>
        </w:rPr>
        <w:t xml:space="preserve"> the overall expenditure</w:t>
      </w:r>
      <w:r w:rsidR="0068256A">
        <w:rPr>
          <w:rFonts w:ascii="Calibri" w:hAnsi="Calibri" w:cs="Calibri"/>
          <w:sz w:val="22"/>
          <w:szCs w:val="22"/>
        </w:rPr>
        <w:t>.</w:t>
      </w:r>
      <w:r w:rsidR="00006375">
        <w:rPr>
          <w:rFonts w:ascii="Calibri" w:hAnsi="Calibri" w:cs="Calibri"/>
          <w:sz w:val="22"/>
          <w:szCs w:val="22"/>
        </w:rPr>
        <w:t xml:space="preserve"> Inpatient expenses include costs such as specialist and surgical fees and outpatient expenses include consultation and medication fees, therefore proving their importance in the context of predicting overall expenditure. </w:t>
      </w:r>
      <w:r w:rsidR="0068256A">
        <w:rPr>
          <w:rFonts w:ascii="Calibri" w:hAnsi="Calibri" w:cs="Calibri"/>
          <w:sz w:val="22"/>
          <w:szCs w:val="22"/>
        </w:rPr>
        <w:t xml:space="preserve">Number of doctors, beds and nurses are other vital factors influencing expenditure due to </w:t>
      </w:r>
      <w:r w:rsidR="00006375">
        <w:rPr>
          <w:rFonts w:ascii="Calibri" w:hAnsi="Calibri" w:cs="Calibri"/>
          <w:sz w:val="22"/>
          <w:szCs w:val="22"/>
        </w:rPr>
        <w:t xml:space="preserve">their </w:t>
      </w:r>
      <w:r w:rsidR="0069659A">
        <w:rPr>
          <w:rFonts w:ascii="Calibri" w:hAnsi="Calibri" w:cs="Calibri"/>
          <w:sz w:val="22"/>
          <w:szCs w:val="22"/>
        </w:rPr>
        <w:t>correlation</w:t>
      </w:r>
      <w:r w:rsidR="00006375">
        <w:rPr>
          <w:rFonts w:ascii="Calibri" w:hAnsi="Calibri" w:cs="Calibri"/>
          <w:sz w:val="22"/>
          <w:szCs w:val="22"/>
        </w:rPr>
        <w:t xml:space="preserve"> with </w:t>
      </w:r>
      <w:r w:rsidR="0068256A">
        <w:rPr>
          <w:rFonts w:ascii="Calibri" w:hAnsi="Calibri" w:cs="Calibri"/>
          <w:sz w:val="22"/>
          <w:szCs w:val="22"/>
        </w:rPr>
        <w:t>labour costs and hospital capacities</w:t>
      </w:r>
      <w:r w:rsidR="00006375">
        <w:rPr>
          <w:rFonts w:ascii="Calibri" w:hAnsi="Calibri" w:cs="Calibri"/>
          <w:sz w:val="22"/>
          <w:szCs w:val="22"/>
        </w:rPr>
        <w:t>, which further reflect overall expenses in a specific area</w:t>
      </w:r>
      <w:r w:rsidR="000E3702">
        <w:rPr>
          <w:rFonts w:ascii="Calibri" w:hAnsi="Calibri" w:cs="Calibri"/>
          <w:sz w:val="22"/>
          <w:szCs w:val="22"/>
        </w:rPr>
        <w:t xml:space="preserve">. Finally, average income in each area is another crucial parameter when predicting medical expenses as higher levels of income typically </w:t>
      </w:r>
      <w:r w:rsidR="0069659A">
        <w:rPr>
          <w:rFonts w:ascii="Calibri" w:hAnsi="Calibri" w:cs="Calibri"/>
          <w:sz w:val="22"/>
          <w:szCs w:val="22"/>
        </w:rPr>
        <w:t>leads</w:t>
      </w:r>
      <w:r w:rsidR="000E3702">
        <w:rPr>
          <w:rFonts w:ascii="Calibri" w:hAnsi="Calibri" w:cs="Calibri"/>
          <w:sz w:val="22"/>
          <w:szCs w:val="22"/>
        </w:rPr>
        <w:t xml:space="preserve"> to higher medical expenditure because of </w:t>
      </w:r>
      <w:r w:rsidR="006D1998">
        <w:rPr>
          <w:rFonts w:ascii="Calibri" w:hAnsi="Calibri" w:cs="Calibri"/>
          <w:sz w:val="22"/>
          <w:szCs w:val="22"/>
        </w:rPr>
        <w:t>more comprehensive healthcare plans being purchased</w:t>
      </w:r>
      <w:r w:rsidR="000E3702">
        <w:rPr>
          <w:rFonts w:ascii="Calibri" w:hAnsi="Calibri" w:cs="Calibri"/>
          <w:sz w:val="22"/>
          <w:szCs w:val="22"/>
        </w:rPr>
        <w:t xml:space="preserve"> as well as </w:t>
      </w:r>
      <w:r w:rsidR="006D1998">
        <w:rPr>
          <w:rFonts w:ascii="Calibri" w:hAnsi="Calibri" w:cs="Calibri"/>
          <w:sz w:val="22"/>
          <w:szCs w:val="22"/>
        </w:rPr>
        <w:t>non-urgent medical services</w:t>
      </w:r>
      <w:r w:rsidR="006D1998">
        <w:rPr>
          <w:rFonts w:ascii="Calibri" w:hAnsi="Calibri" w:cs="Calibri"/>
          <w:sz w:val="22"/>
          <w:szCs w:val="22"/>
        </w:rPr>
        <w:t xml:space="preserve"> being more accessible.</w:t>
      </w:r>
    </w:p>
    <w:p w14:paraId="1BA6DDBA" w14:textId="77777777" w:rsidR="000E3702" w:rsidRDefault="000E3702" w:rsidP="00006375">
      <w:pPr>
        <w:tabs>
          <w:tab w:val="left" w:pos="1758"/>
        </w:tabs>
        <w:rPr>
          <w:rFonts w:ascii="Calibri" w:hAnsi="Calibri" w:cs="Calibri"/>
          <w:sz w:val="22"/>
          <w:szCs w:val="22"/>
        </w:rPr>
      </w:pPr>
    </w:p>
    <w:p w14:paraId="3BF88E93" w14:textId="77777777" w:rsidR="00AB458D" w:rsidRDefault="00AB458D" w:rsidP="00AB458D">
      <w:pPr>
        <w:keepNext/>
        <w:tabs>
          <w:tab w:val="left" w:pos="1758"/>
        </w:tabs>
      </w:pPr>
      <w:r>
        <w:rPr>
          <w:noProof/>
        </w:rPr>
        <w:lastRenderedPageBreak/>
        <w:drawing>
          <wp:inline distT="0" distB="0" distL="0" distR="0" wp14:anchorId="2CD268C2" wp14:editId="48843975">
            <wp:extent cx="5731510" cy="658495"/>
            <wp:effectExtent l="0" t="0" r="0" b="1905"/>
            <wp:docPr id="14669363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936324" name="Picture 146693632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658495"/>
                    </a:xfrm>
                    <a:prstGeom prst="rect">
                      <a:avLst/>
                    </a:prstGeom>
                  </pic:spPr>
                </pic:pic>
              </a:graphicData>
            </a:graphic>
          </wp:inline>
        </w:drawing>
      </w:r>
    </w:p>
    <w:p w14:paraId="3C4DE725" w14:textId="6B190ECA" w:rsidR="0012302F" w:rsidRPr="00AB458D" w:rsidRDefault="00AB458D" w:rsidP="00AB458D">
      <w:pPr>
        <w:pStyle w:val="Caption"/>
        <w:rPr>
          <w:color w:val="000000" w:themeColor="text1"/>
        </w:rPr>
      </w:pPr>
      <w:r w:rsidRPr="00AB458D">
        <w:rPr>
          <w:color w:val="000000" w:themeColor="text1"/>
        </w:rPr>
        <w:t xml:space="preserve">Figure </w:t>
      </w:r>
      <w:r w:rsidRPr="00AB458D">
        <w:rPr>
          <w:color w:val="000000" w:themeColor="text1"/>
        </w:rPr>
        <w:fldChar w:fldCharType="begin"/>
      </w:r>
      <w:r w:rsidRPr="00AB458D">
        <w:rPr>
          <w:color w:val="000000" w:themeColor="text1"/>
        </w:rPr>
        <w:instrText xml:space="preserve"> SEQ Figure \* ARABIC </w:instrText>
      </w:r>
      <w:r w:rsidRPr="00AB458D">
        <w:rPr>
          <w:color w:val="000000" w:themeColor="text1"/>
        </w:rPr>
        <w:fldChar w:fldCharType="separate"/>
      </w:r>
      <w:r w:rsidR="007255F2">
        <w:rPr>
          <w:noProof/>
          <w:color w:val="000000" w:themeColor="text1"/>
        </w:rPr>
        <w:t>7</w:t>
      </w:r>
      <w:r w:rsidRPr="00AB458D">
        <w:rPr>
          <w:color w:val="000000" w:themeColor="text1"/>
        </w:rPr>
        <w:fldChar w:fldCharType="end"/>
      </w:r>
      <w:r w:rsidRPr="00AB458D">
        <w:rPr>
          <w:color w:val="000000" w:themeColor="text1"/>
        </w:rPr>
        <w:t xml:space="preserve"> - </w:t>
      </w:r>
      <w:proofErr w:type="gramStart"/>
      <w:r w:rsidRPr="00AB458D">
        <w:rPr>
          <w:color w:val="000000" w:themeColor="text1"/>
        </w:rPr>
        <w:t>Implementation</w:t>
      </w:r>
      <w:proofErr w:type="gramEnd"/>
    </w:p>
    <w:p w14:paraId="78D32F15" w14:textId="02CE7406" w:rsidR="0012302F" w:rsidRDefault="002D5239" w:rsidP="009F015F">
      <w:pPr>
        <w:tabs>
          <w:tab w:val="left" w:pos="1758"/>
        </w:tabs>
        <w:rPr>
          <w:rFonts w:ascii="Calibri" w:hAnsi="Calibri" w:cs="Calibri"/>
          <w:sz w:val="22"/>
          <w:szCs w:val="22"/>
        </w:rPr>
      </w:pPr>
      <w:r>
        <w:rPr>
          <w:rFonts w:ascii="Calibri" w:hAnsi="Calibri" w:cs="Calibri"/>
          <w:sz w:val="22"/>
          <w:szCs w:val="22"/>
        </w:rPr>
        <w:t xml:space="preserve">The above figure represents the implementation using the parameters that have been selected. </w:t>
      </w:r>
      <w:r w:rsidR="0031697B">
        <w:rPr>
          <w:rFonts w:ascii="Calibri" w:hAnsi="Calibri" w:cs="Calibri"/>
          <w:sz w:val="22"/>
          <w:szCs w:val="22"/>
        </w:rPr>
        <w:t xml:space="preserve">The dataset is split to direct 80% to training the AI and 20% to testing its effectiveness. This ratio has been chosen due to the number of </w:t>
      </w:r>
      <w:r w:rsidR="006D1998">
        <w:rPr>
          <w:rFonts w:ascii="Calibri" w:hAnsi="Calibri" w:cs="Calibri"/>
          <w:sz w:val="22"/>
          <w:szCs w:val="22"/>
        </w:rPr>
        <w:t>entries</w:t>
      </w:r>
      <w:r w:rsidR="0031697B">
        <w:rPr>
          <w:rFonts w:ascii="Calibri" w:hAnsi="Calibri" w:cs="Calibri"/>
          <w:sz w:val="22"/>
          <w:szCs w:val="22"/>
        </w:rPr>
        <w:t xml:space="preserve"> within the dataset </w:t>
      </w:r>
      <w:proofErr w:type="gramStart"/>
      <w:r w:rsidR="0031697B">
        <w:rPr>
          <w:rFonts w:ascii="Calibri" w:hAnsi="Calibri" w:cs="Calibri"/>
          <w:sz w:val="22"/>
          <w:szCs w:val="22"/>
        </w:rPr>
        <w:t>in an attempt to</w:t>
      </w:r>
      <w:proofErr w:type="gramEnd"/>
      <w:r w:rsidR="0031697B">
        <w:rPr>
          <w:rFonts w:ascii="Calibri" w:hAnsi="Calibri" w:cs="Calibri"/>
          <w:sz w:val="22"/>
          <w:szCs w:val="22"/>
        </w:rPr>
        <w:t xml:space="preserve"> allocate as much data as possible to the AI while still retaining enough to test it reliably. </w:t>
      </w:r>
      <w:r w:rsidR="004D6E70">
        <w:rPr>
          <w:rFonts w:ascii="Calibri" w:hAnsi="Calibri" w:cs="Calibri"/>
          <w:sz w:val="22"/>
          <w:szCs w:val="22"/>
        </w:rPr>
        <w:t>The “</w:t>
      </w:r>
      <w:proofErr w:type="spellStart"/>
      <w:r w:rsidR="004D6E70">
        <w:rPr>
          <w:rFonts w:ascii="Calibri" w:hAnsi="Calibri" w:cs="Calibri"/>
          <w:sz w:val="22"/>
          <w:szCs w:val="22"/>
        </w:rPr>
        <w:t>LinearRegression</w:t>
      </w:r>
      <w:proofErr w:type="spellEnd"/>
      <w:r w:rsidR="004D6E70">
        <w:rPr>
          <w:rFonts w:ascii="Calibri" w:hAnsi="Calibri" w:cs="Calibri"/>
          <w:sz w:val="22"/>
          <w:szCs w:val="22"/>
        </w:rPr>
        <w:t>” class from “</w:t>
      </w:r>
      <w:proofErr w:type="spellStart"/>
      <w:proofErr w:type="gramStart"/>
      <w:r w:rsidR="004D6E70" w:rsidRPr="004D6E70">
        <w:rPr>
          <w:rFonts w:ascii="Calibri" w:hAnsi="Calibri" w:cs="Calibri"/>
          <w:sz w:val="22"/>
          <w:szCs w:val="22"/>
        </w:rPr>
        <w:t>sklearn.linear</w:t>
      </w:r>
      <w:proofErr w:type="gramEnd"/>
      <w:r w:rsidR="004D6E70" w:rsidRPr="004D6E70">
        <w:rPr>
          <w:rFonts w:ascii="Calibri" w:hAnsi="Calibri" w:cs="Calibri"/>
          <w:sz w:val="22"/>
          <w:szCs w:val="22"/>
        </w:rPr>
        <w:t>_model</w:t>
      </w:r>
      <w:proofErr w:type="spellEnd"/>
      <w:r w:rsidR="004D6E70">
        <w:rPr>
          <w:rFonts w:ascii="Calibri" w:hAnsi="Calibri" w:cs="Calibri"/>
          <w:sz w:val="22"/>
          <w:szCs w:val="22"/>
        </w:rPr>
        <w:t>”</w:t>
      </w:r>
      <w:r w:rsidR="004D6E70" w:rsidRPr="004D6E70">
        <w:rPr>
          <w:rFonts w:ascii="Calibri" w:hAnsi="Calibri" w:cs="Calibri"/>
          <w:sz w:val="22"/>
          <w:szCs w:val="22"/>
        </w:rPr>
        <w:t xml:space="preserve"> </w:t>
      </w:r>
      <w:r w:rsidR="004D6E70">
        <w:rPr>
          <w:rFonts w:ascii="Calibri" w:hAnsi="Calibri" w:cs="Calibri"/>
          <w:sz w:val="22"/>
          <w:szCs w:val="22"/>
        </w:rPr>
        <w:t>is then utilised in combination with the “.fit” method to train the AI using the defined parameters and training data allocated which can then be used to predict the medical expenditure.</w:t>
      </w:r>
    </w:p>
    <w:p w14:paraId="232387CE" w14:textId="77777777" w:rsidR="00AB458D" w:rsidRDefault="00AB458D" w:rsidP="009F015F">
      <w:pPr>
        <w:tabs>
          <w:tab w:val="left" w:pos="1758"/>
        </w:tabs>
        <w:rPr>
          <w:rFonts w:ascii="Calibri" w:hAnsi="Calibri" w:cs="Calibri"/>
          <w:sz w:val="22"/>
          <w:szCs w:val="22"/>
        </w:rPr>
      </w:pPr>
    </w:p>
    <w:p w14:paraId="40B8ACE2" w14:textId="781CC5A7" w:rsidR="009F015F" w:rsidRDefault="009F015F" w:rsidP="009F015F">
      <w:pPr>
        <w:tabs>
          <w:tab w:val="left" w:pos="1758"/>
        </w:tabs>
        <w:rPr>
          <w:rFonts w:ascii="Calibri" w:hAnsi="Calibri" w:cs="Calibri"/>
          <w:u w:val="single"/>
        </w:rPr>
      </w:pPr>
      <w:r>
        <w:rPr>
          <w:rFonts w:ascii="Calibri" w:hAnsi="Calibri" w:cs="Calibri"/>
          <w:u w:val="single"/>
        </w:rPr>
        <w:t>Results</w:t>
      </w:r>
    </w:p>
    <w:p w14:paraId="0FC6F9B0" w14:textId="6126C6C2" w:rsidR="00995A9A" w:rsidRDefault="00062F0F" w:rsidP="00062F0F">
      <w:pPr>
        <w:tabs>
          <w:tab w:val="left" w:pos="1758"/>
        </w:tabs>
        <w:rPr>
          <w:rFonts w:ascii="Calibri" w:hAnsi="Calibri" w:cs="Calibri"/>
          <w:sz w:val="22"/>
          <w:szCs w:val="22"/>
        </w:rPr>
      </w:pPr>
      <w:r>
        <w:rPr>
          <w:rFonts w:ascii="Calibri" w:hAnsi="Calibri" w:cs="Calibri"/>
          <w:sz w:val="22"/>
          <w:szCs w:val="22"/>
        </w:rPr>
        <w:t xml:space="preserve">Now that the AI has been trained using the chosen data from the dataset, it can utilise multivariate linear regression </w:t>
      </w:r>
      <w:proofErr w:type="gramStart"/>
      <w:r>
        <w:rPr>
          <w:rFonts w:ascii="Calibri" w:hAnsi="Calibri" w:cs="Calibri"/>
          <w:sz w:val="22"/>
          <w:szCs w:val="22"/>
        </w:rPr>
        <w:t>in order to</w:t>
      </w:r>
      <w:proofErr w:type="gramEnd"/>
      <w:r>
        <w:rPr>
          <w:rFonts w:ascii="Calibri" w:hAnsi="Calibri" w:cs="Calibri"/>
          <w:sz w:val="22"/>
          <w:szCs w:val="22"/>
        </w:rPr>
        <w:t xml:space="preserve"> predict medical expenditure and its accuracy can be tested and evaluated.</w:t>
      </w:r>
    </w:p>
    <w:p w14:paraId="5FC883FD" w14:textId="77777777" w:rsidR="007255F2" w:rsidRDefault="00995A9A" w:rsidP="007255F2">
      <w:pPr>
        <w:keepNext/>
        <w:tabs>
          <w:tab w:val="left" w:pos="1758"/>
        </w:tabs>
      </w:pPr>
      <w:r>
        <w:rPr>
          <w:rFonts w:ascii="Calibri" w:hAnsi="Calibri" w:cs="Calibri"/>
          <w:noProof/>
          <w:sz w:val="22"/>
          <w:szCs w:val="22"/>
        </w:rPr>
        <w:drawing>
          <wp:inline distT="0" distB="0" distL="0" distR="0" wp14:anchorId="167365C7" wp14:editId="59F9CBAA">
            <wp:extent cx="5731510" cy="966470"/>
            <wp:effectExtent l="0" t="0" r="0" b="0"/>
            <wp:docPr id="1863445007" name="Picture 9" descr="A computer code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445007" name="Picture 9" descr="A computer code with green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966470"/>
                    </a:xfrm>
                    <a:prstGeom prst="rect">
                      <a:avLst/>
                    </a:prstGeom>
                  </pic:spPr>
                </pic:pic>
              </a:graphicData>
            </a:graphic>
          </wp:inline>
        </w:drawing>
      </w:r>
    </w:p>
    <w:p w14:paraId="7BABA4F8" w14:textId="3C466B09" w:rsidR="00995A9A" w:rsidRPr="007255F2" w:rsidRDefault="007255F2" w:rsidP="007255F2">
      <w:pPr>
        <w:pStyle w:val="Caption"/>
        <w:rPr>
          <w:color w:val="000000" w:themeColor="text1"/>
        </w:rPr>
      </w:pPr>
      <w:r w:rsidRPr="007255F2">
        <w:rPr>
          <w:color w:val="000000" w:themeColor="text1"/>
        </w:rPr>
        <w:t xml:space="preserve">Figure </w:t>
      </w:r>
      <w:r w:rsidRPr="007255F2">
        <w:rPr>
          <w:color w:val="000000" w:themeColor="text1"/>
        </w:rPr>
        <w:fldChar w:fldCharType="begin"/>
      </w:r>
      <w:r w:rsidRPr="007255F2">
        <w:rPr>
          <w:color w:val="000000" w:themeColor="text1"/>
        </w:rPr>
        <w:instrText xml:space="preserve"> SEQ Figure \* ARABIC </w:instrText>
      </w:r>
      <w:r w:rsidRPr="007255F2">
        <w:rPr>
          <w:color w:val="000000" w:themeColor="text1"/>
        </w:rPr>
        <w:fldChar w:fldCharType="separate"/>
      </w:r>
      <w:r w:rsidRPr="007255F2">
        <w:rPr>
          <w:noProof/>
          <w:color w:val="000000" w:themeColor="text1"/>
        </w:rPr>
        <w:t>8</w:t>
      </w:r>
      <w:r w:rsidRPr="007255F2">
        <w:rPr>
          <w:color w:val="000000" w:themeColor="text1"/>
        </w:rPr>
        <w:fldChar w:fldCharType="end"/>
      </w:r>
      <w:r w:rsidRPr="007255F2">
        <w:rPr>
          <w:color w:val="000000" w:themeColor="text1"/>
        </w:rPr>
        <w:t xml:space="preserve"> - Outputting AI </w:t>
      </w:r>
      <w:r w:rsidR="007B7145" w:rsidRPr="007255F2">
        <w:rPr>
          <w:color w:val="000000" w:themeColor="text1"/>
        </w:rPr>
        <w:t>Technique’s</w:t>
      </w:r>
      <w:r w:rsidRPr="007255F2">
        <w:rPr>
          <w:color w:val="000000" w:themeColor="text1"/>
        </w:rPr>
        <w:t xml:space="preserve"> Effectiveness</w:t>
      </w:r>
    </w:p>
    <w:p w14:paraId="1B8F9D36" w14:textId="029E0834" w:rsidR="00995A9A" w:rsidRDefault="00062F0F" w:rsidP="00995A9A">
      <w:pPr>
        <w:tabs>
          <w:tab w:val="left" w:pos="1758"/>
        </w:tabs>
        <w:rPr>
          <w:rFonts w:ascii="Calibri" w:hAnsi="Calibri" w:cs="Calibri"/>
          <w:sz w:val="22"/>
          <w:szCs w:val="22"/>
        </w:rPr>
      </w:pPr>
      <w:r>
        <w:rPr>
          <w:rFonts w:ascii="Calibri" w:hAnsi="Calibri" w:cs="Calibri"/>
          <w:sz w:val="22"/>
          <w:szCs w:val="22"/>
        </w:rPr>
        <w:t xml:space="preserve">The above code is used to determine the effectiveness of the multivariate regression. This is done by outputting the coefficient of determination as well as plotting a graph </w:t>
      </w:r>
      <w:r w:rsidR="007255F2">
        <w:rPr>
          <w:rFonts w:ascii="Calibri" w:hAnsi="Calibri" w:cs="Calibri"/>
          <w:sz w:val="22"/>
          <w:szCs w:val="22"/>
        </w:rPr>
        <w:t>to illustrate its accuracy when compared to the test values.</w:t>
      </w:r>
    </w:p>
    <w:p w14:paraId="59CA08D9" w14:textId="77777777" w:rsidR="007255F2" w:rsidRDefault="00154E0F" w:rsidP="007255F2">
      <w:pPr>
        <w:keepNext/>
        <w:tabs>
          <w:tab w:val="left" w:pos="1758"/>
        </w:tabs>
      </w:pPr>
      <w:r>
        <w:rPr>
          <w:rFonts w:ascii="Calibri" w:hAnsi="Calibri" w:cs="Calibri"/>
          <w:noProof/>
          <w:sz w:val="22"/>
          <w:szCs w:val="22"/>
        </w:rPr>
        <w:lastRenderedPageBreak/>
        <w:drawing>
          <wp:inline distT="0" distB="0" distL="0" distR="0" wp14:anchorId="1CB0AD31" wp14:editId="36882405">
            <wp:extent cx="5278389" cy="3423994"/>
            <wp:effectExtent l="0" t="0" r="5080" b="5080"/>
            <wp:docPr id="383015105" name="Picture 10"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015105" name="Picture 10" descr="A graph with red and blue dot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80401" cy="3425299"/>
                    </a:xfrm>
                    <a:prstGeom prst="rect">
                      <a:avLst/>
                    </a:prstGeom>
                  </pic:spPr>
                </pic:pic>
              </a:graphicData>
            </a:graphic>
          </wp:inline>
        </w:drawing>
      </w:r>
    </w:p>
    <w:p w14:paraId="4E6F1918" w14:textId="220AAC8F" w:rsidR="00657992" w:rsidRPr="007255F2" w:rsidRDefault="007255F2" w:rsidP="007255F2">
      <w:pPr>
        <w:pStyle w:val="Caption"/>
        <w:rPr>
          <w:rFonts w:ascii="Calibri" w:hAnsi="Calibri" w:cs="Calibri"/>
          <w:color w:val="000000" w:themeColor="text1"/>
          <w:sz w:val="22"/>
          <w:szCs w:val="22"/>
        </w:rPr>
      </w:pPr>
      <w:r w:rsidRPr="007255F2">
        <w:rPr>
          <w:color w:val="000000" w:themeColor="text1"/>
        </w:rPr>
        <w:t xml:space="preserve">Figure </w:t>
      </w:r>
      <w:r w:rsidRPr="007255F2">
        <w:rPr>
          <w:color w:val="000000" w:themeColor="text1"/>
        </w:rPr>
        <w:fldChar w:fldCharType="begin"/>
      </w:r>
      <w:r w:rsidRPr="007255F2">
        <w:rPr>
          <w:color w:val="000000" w:themeColor="text1"/>
        </w:rPr>
        <w:instrText xml:space="preserve"> SEQ Figure \* ARABIC </w:instrText>
      </w:r>
      <w:r w:rsidRPr="007255F2">
        <w:rPr>
          <w:color w:val="000000" w:themeColor="text1"/>
        </w:rPr>
        <w:fldChar w:fldCharType="separate"/>
      </w:r>
      <w:r w:rsidRPr="007255F2">
        <w:rPr>
          <w:noProof/>
          <w:color w:val="000000" w:themeColor="text1"/>
        </w:rPr>
        <w:t>9</w:t>
      </w:r>
      <w:r w:rsidRPr="007255F2">
        <w:rPr>
          <w:color w:val="000000" w:themeColor="text1"/>
        </w:rPr>
        <w:fldChar w:fldCharType="end"/>
      </w:r>
      <w:r w:rsidRPr="007255F2">
        <w:rPr>
          <w:color w:val="000000" w:themeColor="text1"/>
        </w:rPr>
        <w:t xml:space="preserve"> - Illustrating Results of the Implementation</w:t>
      </w:r>
    </w:p>
    <w:p w14:paraId="7E4B1FA2" w14:textId="24EB6C63" w:rsidR="00154E0F" w:rsidRDefault="007255F2" w:rsidP="00995A9A">
      <w:pPr>
        <w:tabs>
          <w:tab w:val="left" w:pos="1758"/>
        </w:tabs>
        <w:rPr>
          <w:rFonts w:ascii="Calibri" w:hAnsi="Calibri" w:cs="Calibri"/>
          <w:sz w:val="22"/>
          <w:szCs w:val="22"/>
        </w:rPr>
      </w:pPr>
      <w:r>
        <w:rPr>
          <w:rFonts w:ascii="Calibri" w:hAnsi="Calibri" w:cs="Calibri"/>
          <w:sz w:val="22"/>
          <w:szCs w:val="22"/>
        </w:rPr>
        <w:t>The above figure represents the accuracy of the multivariate regression in nu</w:t>
      </w:r>
      <w:r w:rsidR="003D6D65">
        <w:rPr>
          <w:rFonts w:ascii="Calibri" w:hAnsi="Calibri" w:cs="Calibri"/>
          <w:sz w:val="22"/>
          <w:szCs w:val="22"/>
        </w:rPr>
        <w:t>merical</w:t>
      </w:r>
      <w:r>
        <w:rPr>
          <w:rFonts w:ascii="Calibri" w:hAnsi="Calibri" w:cs="Calibri"/>
          <w:sz w:val="22"/>
          <w:szCs w:val="22"/>
        </w:rPr>
        <w:t xml:space="preserve"> and graph formats. The coefficient of determination being 0.95 outlines that the parameters selected are vastly successful at </w:t>
      </w:r>
      <w:r w:rsidR="003D6D65">
        <w:rPr>
          <w:rFonts w:ascii="Calibri" w:hAnsi="Calibri" w:cs="Calibri"/>
          <w:sz w:val="22"/>
          <w:szCs w:val="22"/>
        </w:rPr>
        <w:t xml:space="preserve">predicting medical expenditure however this number may be subject to marginal changes with each iteration of the implementation due to the AI predicting slightly different values each time. The graph further demonstrates the effectiveness of the multivariate regression as the predicted and test values have high levels of alignment and all predicted values are </w:t>
      </w:r>
      <w:r w:rsidR="00677B8F">
        <w:rPr>
          <w:rFonts w:ascii="Calibri" w:hAnsi="Calibri" w:cs="Calibri"/>
          <w:sz w:val="22"/>
          <w:szCs w:val="22"/>
        </w:rPr>
        <w:t>plotted near where the x-axis equals the y-axis, indicating their overall accuracy.</w:t>
      </w:r>
      <w:r w:rsidR="00F26FC4">
        <w:rPr>
          <w:rFonts w:ascii="Calibri" w:hAnsi="Calibri" w:cs="Calibri"/>
          <w:sz w:val="22"/>
          <w:szCs w:val="22"/>
        </w:rPr>
        <w:t xml:space="preserve"> These results evoke the success of the algorithm at predicting expenditure, therefore presenting the various benefits it could have on healthcare systems such as optimising costs and resource allocation.</w:t>
      </w:r>
    </w:p>
    <w:p w14:paraId="168F4251" w14:textId="40F9ED68" w:rsidR="009F015F" w:rsidRDefault="009F015F" w:rsidP="00677B8F">
      <w:pPr>
        <w:tabs>
          <w:tab w:val="left" w:pos="1758"/>
        </w:tabs>
        <w:rPr>
          <w:rFonts w:ascii="Calibri" w:hAnsi="Calibri" w:cs="Calibri"/>
          <w:sz w:val="22"/>
          <w:szCs w:val="22"/>
        </w:rPr>
      </w:pPr>
    </w:p>
    <w:p w14:paraId="5D2DA891" w14:textId="17F006BC" w:rsidR="009F015F" w:rsidRDefault="009F015F" w:rsidP="009F015F">
      <w:pPr>
        <w:tabs>
          <w:tab w:val="left" w:pos="1758"/>
        </w:tabs>
        <w:rPr>
          <w:rFonts w:ascii="Calibri" w:hAnsi="Calibri" w:cs="Calibri"/>
          <w:u w:val="single"/>
        </w:rPr>
      </w:pPr>
      <w:r>
        <w:rPr>
          <w:rFonts w:ascii="Calibri" w:hAnsi="Calibri" w:cs="Calibri"/>
          <w:u w:val="single"/>
        </w:rPr>
        <w:t xml:space="preserve">Comparing implemented AI technique with other possible techniques </w:t>
      </w:r>
    </w:p>
    <w:p w14:paraId="07644F8D" w14:textId="1A1FC934" w:rsidR="009F015F" w:rsidRPr="00955289" w:rsidRDefault="00955289" w:rsidP="009F015F">
      <w:pPr>
        <w:tabs>
          <w:tab w:val="left" w:pos="1758"/>
        </w:tabs>
        <w:rPr>
          <w:rFonts w:ascii="Calibri" w:hAnsi="Calibri" w:cs="Calibri"/>
          <w:sz w:val="20"/>
          <w:szCs w:val="20"/>
        </w:rPr>
      </w:pPr>
      <w:r w:rsidRPr="00955289">
        <w:rPr>
          <w:rFonts w:ascii="Calibri" w:hAnsi="Calibri" w:cs="Calibri"/>
          <w:kern w:val="0"/>
          <w:sz w:val="22"/>
          <w:szCs w:val="22"/>
        </w:rPr>
        <w:t xml:space="preserve">When comparing the implemented multivariate linear regression to another technique that could also utilise the </w:t>
      </w:r>
      <w:r>
        <w:rPr>
          <w:rFonts w:ascii="Calibri" w:hAnsi="Calibri" w:cs="Calibri"/>
          <w:kern w:val="0"/>
          <w:sz w:val="22"/>
          <w:szCs w:val="22"/>
        </w:rPr>
        <w:t xml:space="preserve">expenditure </w:t>
      </w:r>
      <w:r w:rsidRPr="00955289">
        <w:rPr>
          <w:rFonts w:ascii="Calibri" w:hAnsi="Calibri" w:cs="Calibri"/>
          <w:kern w:val="0"/>
          <w:sz w:val="22"/>
          <w:szCs w:val="22"/>
        </w:rPr>
        <w:t xml:space="preserve">dataset, a decision tree </w:t>
      </w:r>
      <w:r w:rsidR="00F26FC4">
        <w:rPr>
          <w:rFonts w:ascii="Calibri" w:hAnsi="Calibri" w:cs="Calibri"/>
          <w:kern w:val="0"/>
          <w:sz w:val="22"/>
          <w:szCs w:val="22"/>
        </w:rPr>
        <w:t>regressor</w:t>
      </w:r>
      <w:r w:rsidRPr="00955289">
        <w:rPr>
          <w:rFonts w:ascii="Calibri" w:hAnsi="Calibri" w:cs="Calibri"/>
          <w:kern w:val="0"/>
          <w:sz w:val="22"/>
          <w:szCs w:val="22"/>
        </w:rPr>
        <w:t xml:space="preserve"> may be effective at</w:t>
      </w:r>
      <w:r>
        <w:rPr>
          <w:rFonts w:ascii="Calibri" w:hAnsi="Calibri" w:cs="Calibri"/>
          <w:kern w:val="0"/>
          <w:sz w:val="22"/>
          <w:szCs w:val="22"/>
        </w:rPr>
        <w:t xml:space="preserve"> identifying relationships between</w:t>
      </w:r>
      <w:r w:rsidR="00F26FC4">
        <w:rPr>
          <w:rFonts w:ascii="Calibri" w:hAnsi="Calibri" w:cs="Calibri"/>
          <w:kern w:val="0"/>
          <w:sz w:val="22"/>
          <w:szCs w:val="22"/>
        </w:rPr>
        <w:t xml:space="preserve"> factors of</w:t>
      </w:r>
      <w:r>
        <w:rPr>
          <w:rFonts w:ascii="Calibri" w:hAnsi="Calibri" w:cs="Calibri"/>
          <w:kern w:val="0"/>
          <w:sz w:val="22"/>
          <w:szCs w:val="22"/>
        </w:rPr>
        <w:t xml:space="preserve"> </w:t>
      </w:r>
      <w:r w:rsidR="00F26FC4">
        <w:rPr>
          <w:rFonts w:ascii="Calibri" w:hAnsi="Calibri" w:cs="Calibri"/>
          <w:kern w:val="0"/>
          <w:sz w:val="22"/>
          <w:szCs w:val="22"/>
        </w:rPr>
        <w:t xml:space="preserve">expenditure and region. This could result in meaningful outcomes to healthcare services through the identification of regions with </w:t>
      </w:r>
      <w:r w:rsidR="00F01207">
        <w:rPr>
          <w:rFonts w:ascii="Calibri" w:hAnsi="Calibri" w:cs="Calibri"/>
          <w:kern w:val="0"/>
          <w:sz w:val="22"/>
          <w:szCs w:val="22"/>
        </w:rPr>
        <w:t xml:space="preserve">inefficient and unsuitable expenses which could then be </w:t>
      </w:r>
      <w:r w:rsidR="0069659A">
        <w:rPr>
          <w:rFonts w:ascii="Calibri" w:hAnsi="Calibri" w:cs="Calibri"/>
          <w:kern w:val="0"/>
          <w:sz w:val="22"/>
          <w:szCs w:val="22"/>
        </w:rPr>
        <w:t>optimised</w:t>
      </w:r>
      <w:r w:rsidR="00F01207">
        <w:rPr>
          <w:rFonts w:ascii="Calibri" w:hAnsi="Calibri" w:cs="Calibri"/>
          <w:kern w:val="0"/>
          <w:sz w:val="22"/>
          <w:szCs w:val="22"/>
        </w:rPr>
        <w:t xml:space="preserve">. If this technique was implemented, data </w:t>
      </w:r>
      <w:r w:rsidR="007B7145">
        <w:rPr>
          <w:rFonts w:ascii="Calibri" w:hAnsi="Calibri" w:cs="Calibri"/>
          <w:kern w:val="0"/>
          <w:sz w:val="22"/>
          <w:szCs w:val="22"/>
        </w:rPr>
        <w:t>preparation</w:t>
      </w:r>
      <w:r w:rsidR="00F01207">
        <w:rPr>
          <w:rFonts w:ascii="Calibri" w:hAnsi="Calibri" w:cs="Calibri"/>
          <w:kern w:val="0"/>
          <w:sz w:val="22"/>
          <w:szCs w:val="22"/>
        </w:rPr>
        <w:t xml:space="preserve"> would be mirrored as</w:t>
      </w:r>
      <w:r w:rsidR="007B7145">
        <w:rPr>
          <w:rFonts w:ascii="Calibri" w:hAnsi="Calibri" w:cs="Calibri"/>
          <w:kern w:val="0"/>
          <w:sz w:val="22"/>
          <w:szCs w:val="22"/>
        </w:rPr>
        <w:t xml:space="preserve"> the</w:t>
      </w:r>
      <w:r w:rsidR="00F01207">
        <w:rPr>
          <w:rFonts w:ascii="Calibri" w:hAnsi="Calibri" w:cs="Calibri"/>
          <w:kern w:val="0"/>
          <w:sz w:val="22"/>
          <w:szCs w:val="22"/>
        </w:rPr>
        <w:t xml:space="preserve"> data tree regressor</w:t>
      </w:r>
      <w:r w:rsidR="007B7145">
        <w:rPr>
          <w:rFonts w:ascii="Calibri" w:hAnsi="Calibri" w:cs="Calibri"/>
          <w:kern w:val="0"/>
          <w:sz w:val="22"/>
          <w:szCs w:val="22"/>
        </w:rPr>
        <w:t xml:space="preserve"> could</w:t>
      </w:r>
      <w:r w:rsidR="00F01207">
        <w:rPr>
          <w:rFonts w:ascii="Calibri" w:hAnsi="Calibri" w:cs="Calibri"/>
          <w:kern w:val="0"/>
          <w:sz w:val="22"/>
          <w:szCs w:val="22"/>
        </w:rPr>
        <w:t xml:space="preserve"> utilise</w:t>
      </w:r>
      <w:r w:rsidR="007B7145">
        <w:rPr>
          <w:rFonts w:ascii="Calibri" w:hAnsi="Calibri" w:cs="Calibri"/>
          <w:kern w:val="0"/>
          <w:sz w:val="22"/>
          <w:szCs w:val="22"/>
        </w:rPr>
        <w:t xml:space="preserve"> the</w:t>
      </w:r>
      <w:r w:rsidR="00F01207">
        <w:rPr>
          <w:rFonts w:ascii="Calibri" w:hAnsi="Calibri" w:cs="Calibri"/>
          <w:kern w:val="0"/>
          <w:sz w:val="22"/>
          <w:szCs w:val="22"/>
        </w:rPr>
        <w:t xml:space="preserve"> </w:t>
      </w:r>
      <w:r w:rsidR="007B7145">
        <w:rPr>
          <w:rFonts w:ascii="Calibri" w:hAnsi="Calibri" w:cs="Calibri"/>
          <w:kern w:val="0"/>
          <w:sz w:val="22"/>
          <w:szCs w:val="22"/>
        </w:rPr>
        <w:t xml:space="preserve">numerical data supplied in the dataset, and implementation would involve defining the relevant factors and target variable, splitting the data into train and test </w:t>
      </w:r>
      <w:proofErr w:type="gramStart"/>
      <w:r w:rsidR="007B7145">
        <w:rPr>
          <w:rFonts w:ascii="Calibri" w:hAnsi="Calibri" w:cs="Calibri"/>
          <w:kern w:val="0"/>
          <w:sz w:val="22"/>
          <w:szCs w:val="22"/>
        </w:rPr>
        <w:t>sets</w:t>
      </w:r>
      <w:proofErr w:type="gramEnd"/>
      <w:r w:rsidR="007B7145">
        <w:rPr>
          <w:rFonts w:ascii="Calibri" w:hAnsi="Calibri" w:cs="Calibri"/>
          <w:kern w:val="0"/>
          <w:sz w:val="22"/>
          <w:szCs w:val="22"/>
        </w:rPr>
        <w:t xml:space="preserve"> and plotting the tree using a defined depth. The decision tree could then be used to make prediction</w:t>
      </w:r>
      <w:r w:rsidR="0069659A">
        <w:rPr>
          <w:rFonts w:ascii="Calibri" w:hAnsi="Calibri" w:cs="Calibri"/>
          <w:kern w:val="0"/>
          <w:sz w:val="22"/>
          <w:szCs w:val="22"/>
        </w:rPr>
        <w:t>s</w:t>
      </w:r>
      <w:r w:rsidR="007B7145">
        <w:rPr>
          <w:rFonts w:ascii="Calibri" w:hAnsi="Calibri" w:cs="Calibri"/>
          <w:kern w:val="0"/>
          <w:sz w:val="22"/>
          <w:szCs w:val="22"/>
        </w:rPr>
        <w:t xml:space="preserve"> about the data and statistics such as accuracy could also be calculated to determine its effectiveness.</w:t>
      </w:r>
    </w:p>
    <w:p w14:paraId="47100B0E" w14:textId="77777777" w:rsidR="009F015F" w:rsidRDefault="009F015F" w:rsidP="009F015F">
      <w:pPr>
        <w:tabs>
          <w:tab w:val="left" w:pos="1758"/>
        </w:tabs>
        <w:rPr>
          <w:rFonts w:ascii="Calibri" w:hAnsi="Calibri" w:cs="Calibri"/>
          <w:sz w:val="22"/>
          <w:szCs w:val="22"/>
        </w:rPr>
      </w:pPr>
    </w:p>
    <w:p w14:paraId="359CAD25" w14:textId="77777777" w:rsidR="0069659A" w:rsidRDefault="0069659A" w:rsidP="009F015F">
      <w:pPr>
        <w:tabs>
          <w:tab w:val="left" w:pos="1758"/>
        </w:tabs>
        <w:rPr>
          <w:rFonts w:ascii="Calibri" w:hAnsi="Calibri" w:cs="Calibri"/>
          <w:sz w:val="22"/>
          <w:szCs w:val="22"/>
        </w:rPr>
      </w:pPr>
    </w:p>
    <w:p w14:paraId="7F7624DF" w14:textId="028883B4" w:rsidR="0069659A" w:rsidRDefault="0069659A" w:rsidP="009F015F">
      <w:pPr>
        <w:tabs>
          <w:tab w:val="left" w:pos="1758"/>
        </w:tabs>
        <w:rPr>
          <w:rFonts w:ascii="Calibri" w:hAnsi="Calibri" w:cs="Calibri"/>
          <w:u w:val="single"/>
        </w:rPr>
      </w:pPr>
      <w:r>
        <w:rPr>
          <w:rFonts w:ascii="Calibri" w:hAnsi="Calibri" w:cs="Calibri"/>
          <w:u w:val="single"/>
        </w:rPr>
        <w:t>References</w:t>
      </w:r>
    </w:p>
    <w:p w14:paraId="2DB4D192" w14:textId="0D6FAE34" w:rsidR="0059137C" w:rsidRPr="008C1734" w:rsidRDefault="008C1734" w:rsidP="008C1734">
      <w:pPr>
        <w:tabs>
          <w:tab w:val="left" w:pos="1758"/>
        </w:tabs>
        <w:rPr>
          <w:rFonts w:ascii="Calibri" w:hAnsi="Calibri" w:cs="Calibri"/>
          <w:color w:val="202124"/>
          <w:spacing w:val="3"/>
          <w:sz w:val="22"/>
          <w:szCs w:val="22"/>
          <w:shd w:val="clear" w:color="auto" w:fill="FFFFFF"/>
        </w:rPr>
      </w:pPr>
      <w:proofErr w:type="spellStart"/>
      <w:r w:rsidRPr="008C1734">
        <w:rPr>
          <w:rFonts w:ascii="Calibri" w:hAnsi="Calibri" w:cs="Calibri"/>
          <w:color w:val="202124"/>
          <w:spacing w:val="3"/>
          <w:sz w:val="22"/>
          <w:szCs w:val="22"/>
          <w:shd w:val="clear" w:color="auto" w:fill="FFFFFF"/>
        </w:rPr>
        <w:t>Yuna</w:t>
      </w:r>
      <w:proofErr w:type="spellEnd"/>
      <w:r w:rsidRPr="008C1734">
        <w:rPr>
          <w:rFonts w:ascii="Calibri" w:hAnsi="Calibri" w:cs="Calibri"/>
          <w:color w:val="202124"/>
          <w:spacing w:val="3"/>
          <w:sz w:val="22"/>
          <w:szCs w:val="22"/>
          <w:shd w:val="clear" w:color="auto" w:fill="FFFFFF"/>
        </w:rPr>
        <w:t xml:space="preserve"> </w:t>
      </w:r>
      <w:proofErr w:type="spellStart"/>
      <w:r w:rsidRPr="008C1734">
        <w:rPr>
          <w:rFonts w:ascii="Calibri" w:hAnsi="Calibri" w:cs="Calibri"/>
          <w:color w:val="202124"/>
          <w:spacing w:val="3"/>
          <w:sz w:val="22"/>
          <w:szCs w:val="22"/>
          <w:shd w:val="clear" w:color="auto" w:fill="FFFFFF"/>
        </w:rPr>
        <w:t>Seo</w:t>
      </w:r>
      <w:proofErr w:type="spellEnd"/>
      <w:r w:rsidRPr="008C1734">
        <w:rPr>
          <w:rFonts w:ascii="Calibri" w:hAnsi="Calibri" w:cs="Calibri"/>
          <w:color w:val="202124"/>
          <w:spacing w:val="3"/>
          <w:sz w:val="22"/>
          <w:szCs w:val="22"/>
          <w:shd w:val="clear" w:color="auto" w:fill="FFFFFF"/>
        </w:rPr>
        <w:t xml:space="preserve">; </w:t>
      </w:r>
      <w:proofErr w:type="spellStart"/>
      <w:r w:rsidRPr="008C1734">
        <w:rPr>
          <w:rFonts w:ascii="Calibri" w:hAnsi="Calibri" w:cs="Calibri"/>
          <w:color w:val="202124"/>
          <w:spacing w:val="3"/>
          <w:sz w:val="22"/>
          <w:szCs w:val="22"/>
          <w:shd w:val="clear" w:color="auto" w:fill="FFFFFF"/>
        </w:rPr>
        <w:t>Takaharu</w:t>
      </w:r>
      <w:proofErr w:type="spellEnd"/>
      <w:r w:rsidRPr="008C1734">
        <w:rPr>
          <w:rFonts w:ascii="Calibri" w:hAnsi="Calibri" w:cs="Calibri"/>
          <w:color w:val="202124"/>
          <w:spacing w:val="3"/>
          <w:sz w:val="22"/>
          <w:szCs w:val="22"/>
          <w:shd w:val="clear" w:color="auto" w:fill="FFFFFF"/>
        </w:rPr>
        <w:t xml:space="preserve"> </w:t>
      </w:r>
      <w:proofErr w:type="spellStart"/>
      <w:r w:rsidRPr="008C1734">
        <w:rPr>
          <w:rFonts w:ascii="Calibri" w:hAnsi="Calibri" w:cs="Calibri"/>
          <w:color w:val="202124"/>
          <w:spacing w:val="3"/>
          <w:sz w:val="22"/>
          <w:szCs w:val="22"/>
          <w:shd w:val="clear" w:color="auto" w:fill="FFFFFF"/>
        </w:rPr>
        <w:t>Takikawa</w:t>
      </w:r>
      <w:proofErr w:type="spellEnd"/>
      <w:r w:rsidRPr="008C1734">
        <w:rPr>
          <w:rFonts w:ascii="Calibri" w:hAnsi="Calibri" w:cs="Calibri"/>
          <w:color w:val="202124"/>
          <w:spacing w:val="3"/>
          <w:sz w:val="22"/>
          <w:szCs w:val="22"/>
          <w:shd w:val="clear" w:color="auto" w:fill="FFFFFF"/>
        </w:rPr>
        <w:t xml:space="preserve"> (2022).</w:t>
      </w:r>
      <w:proofErr w:type="spellStart"/>
      <w:r w:rsidRPr="008C1734">
        <w:rPr>
          <w:rFonts w:ascii="Calibri" w:hAnsi="Calibri" w:cs="Calibri"/>
          <w:color w:val="202124"/>
          <w:spacing w:val="3"/>
          <w:sz w:val="22"/>
          <w:szCs w:val="22"/>
          <w:shd w:val="clear" w:color="auto" w:fill="FFFFFF"/>
        </w:rPr>
        <w:t xml:space="preserve"> </w:t>
      </w:r>
      <w:proofErr w:type="spellEnd"/>
      <w:r w:rsidRPr="008C1734">
        <w:rPr>
          <w:rFonts w:ascii="Calibri" w:hAnsi="Calibri" w:cs="Calibri"/>
          <w:color w:val="202124"/>
          <w:spacing w:val="3"/>
          <w:sz w:val="22"/>
          <w:szCs w:val="22"/>
          <w:shd w:val="clear" w:color="auto" w:fill="FFFFFF"/>
        </w:rPr>
        <w:t xml:space="preserve">Regional variation in national healthcare expenditure and health system performance in central cities and suburbs in Japan [Dataset]. </w:t>
      </w:r>
      <w:hyperlink r:id="rId15" w:history="1">
        <w:r w:rsidRPr="008C1734">
          <w:rPr>
            <w:rStyle w:val="Hyperlink"/>
            <w:rFonts w:ascii="Calibri" w:hAnsi="Calibri" w:cs="Calibri"/>
            <w:spacing w:val="3"/>
            <w:sz w:val="22"/>
            <w:szCs w:val="22"/>
            <w:shd w:val="clear" w:color="auto" w:fill="FFFFFF"/>
          </w:rPr>
          <w:t>http://doi.org/10.5061/dr</w:t>
        </w:r>
        <w:r w:rsidRPr="008C1734">
          <w:rPr>
            <w:rStyle w:val="Hyperlink"/>
            <w:rFonts w:ascii="Calibri" w:hAnsi="Calibri" w:cs="Calibri"/>
            <w:spacing w:val="3"/>
            <w:sz w:val="22"/>
            <w:szCs w:val="22"/>
            <w:shd w:val="clear" w:color="auto" w:fill="FFFFFF"/>
          </w:rPr>
          <w:t>y</w:t>
        </w:r>
        <w:r w:rsidRPr="008C1734">
          <w:rPr>
            <w:rStyle w:val="Hyperlink"/>
            <w:rFonts w:ascii="Calibri" w:hAnsi="Calibri" w:cs="Calibri"/>
            <w:spacing w:val="3"/>
            <w:sz w:val="22"/>
            <w:szCs w:val="22"/>
            <w:shd w:val="clear" w:color="auto" w:fill="FFFFFF"/>
          </w:rPr>
          <w:t>ad.h18931znw</w:t>
        </w:r>
      </w:hyperlink>
    </w:p>
    <w:sdt>
      <w:sdtPr>
        <w:rPr>
          <w:rFonts w:ascii="Calibri" w:hAnsi="Calibri" w:cs="Calibri"/>
          <w:sz w:val="21"/>
          <w:szCs w:val="21"/>
        </w:rPr>
        <w:tag w:val="MENDELEY_BIBLIOGRAPHY"/>
        <w:id w:val="-927813305"/>
        <w:placeholder>
          <w:docPart w:val="E47020983EA81C4C9DDF25563C6AC817"/>
        </w:placeholder>
      </w:sdtPr>
      <w:sdtContent>
        <w:p w14:paraId="09EBFC98" w14:textId="0EF400DD" w:rsidR="00E848A4" w:rsidRPr="00E848A4" w:rsidRDefault="008C1734" w:rsidP="00E848A4">
          <w:pPr>
            <w:autoSpaceDE w:val="0"/>
            <w:autoSpaceDN w:val="0"/>
            <w:rPr>
              <w:rFonts w:ascii="Calibri" w:hAnsi="Calibri" w:cs="Calibri"/>
              <w:sz w:val="21"/>
              <w:szCs w:val="21"/>
            </w:rPr>
          </w:pPr>
          <w:proofErr w:type="spellStart"/>
          <w:proofErr w:type="gramStart"/>
          <w:r w:rsidRPr="008C1734">
            <w:rPr>
              <w:rFonts w:ascii="Calibri" w:eastAsia="Times New Roman" w:hAnsi="Calibri" w:cs="Calibri"/>
              <w:i/>
              <w:iCs/>
              <w:sz w:val="22"/>
              <w:szCs w:val="22"/>
            </w:rPr>
            <w:t>sklearn.linear</w:t>
          </w:r>
          <w:proofErr w:type="gramEnd"/>
          <w:r w:rsidRPr="008C1734">
            <w:rPr>
              <w:rFonts w:ascii="Calibri" w:eastAsia="Times New Roman" w:hAnsi="Calibri" w:cs="Calibri"/>
              <w:i/>
              <w:iCs/>
              <w:sz w:val="22"/>
              <w:szCs w:val="22"/>
            </w:rPr>
            <w:t>_model.LinearRegression</w:t>
          </w:r>
          <w:proofErr w:type="spellEnd"/>
          <w:r w:rsidRPr="008C1734">
            <w:rPr>
              <w:rFonts w:ascii="Calibri" w:eastAsia="Times New Roman" w:hAnsi="Calibri" w:cs="Calibri"/>
              <w:i/>
              <w:iCs/>
              <w:sz w:val="22"/>
              <w:szCs w:val="22"/>
            </w:rPr>
            <w:t xml:space="preserve"> — scikit-learn 1.4.2 documentation</w:t>
          </w:r>
          <w:r w:rsidRPr="008C1734">
            <w:rPr>
              <w:rFonts w:ascii="Calibri" w:eastAsia="Times New Roman" w:hAnsi="Calibri" w:cs="Calibri"/>
              <w:sz w:val="22"/>
              <w:szCs w:val="22"/>
            </w:rPr>
            <w:t xml:space="preserve">. (2024). [Online] Available at: </w:t>
          </w:r>
          <w:hyperlink r:id="rId16" w:history="1">
            <w:r w:rsidRPr="008C1734">
              <w:rPr>
                <w:rStyle w:val="Hyperlink"/>
                <w:rFonts w:ascii="Calibri" w:eastAsia="Times New Roman" w:hAnsi="Calibri" w:cs="Calibri"/>
                <w:sz w:val="22"/>
                <w:szCs w:val="22"/>
              </w:rPr>
              <w:t>https://scikit-learn.org/stable/modules/generated/skl</w:t>
            </w:r>
            <w:r w:rsidRPr="008C1734">
              <w:rPr>
                <w:rStyle w:val="Hyperlink"/>
                <w:rFonts w:ascii="Calibri" w:eastAsia="Times New Roman" w:hAnsi="Calibri" w:cs="Calibri"/>
                <w:sz w:val="22"/>
                <w:szCs w:val="22"/>
              </w:rPr>
              <w:t>e</w:t>
            </w:r>
            <w:r w:rsidRPr="008C1734">
              <w:rPr>
                <w:rStyle w:val="Hyperlink"/>
                <w:rFonts w:ascii="Calibri" w:eastAsia="Times New Roman" w:hAnsi="Calibri" w:cs="Calibri"/>
                <w:sz w:val="22"/>
                <w:szCs w:val="22"/>
              </w:rPr>
              <w:t>arn.linear_model.LinearRegression.html</w:t>
            </w:r>
          </w:hyperlink>
        </w:p>
      </w:sdtContent>
    </w:sdt>
    <w:sdt>
      <w:sdtPr>
        <w:rPr>
          <w:rFonts w:ascii="Calibri" w:hAnsi="Calibri" w:cs="Calibri"/>
          <w:sz w:val="21"/>
          <w:szCs w:val="21"/>
        </w:rPr>
        <w:tag w:val="MENDELEY_BIBLIOGRAPHY"/>
        <w:id w:val="16281720"/>
        <w:placeholder>
          <w:docPart w:val="9D3188B88D706B4A8952FCCEFC160AB6"/>
        </w:placeholder>
      </w:sdtPr>
      <w:sdtEndPr/>
      <w:sdtContent>
        <w:p w14:paraId="2F6C5BB3" w14:textId="612708AF" w:rsidR="00E848A4" w:rsidRDefault="00E848A4" w:rsidP="00E848A4">
          <w:pPr>
            <w:autoSpaceDE w:val="0"/>
            <w:autoSpaceDN w:val="0"/>
            <w:rPr>
              <w:rFonts w:ascii="Calibri" w:eastAsia="Times New Roman" w:hAnsi="Calibri" w:cs="Calibri"/>
              <w:sz w:val="22"/>
              <w:szCs w:val="22"/>
            </w:rPr>
          </w:pPr>
          <w:proofErr w:type="spellStart"/>
          <w:proofErr w:type="gramStart"/>
          <w:r>
            <w:rPr>
              <w:rFonts w:ascii="Calibri" w:eastAsia="Times New Roman" w:hAnsi="Calibri" w:cs="Calibri"/>
              <w:i/>
              <w:iCs/>
              <w:sz w:val="22"/>
              <w:szCs w:val="22"/>
            </w:rPr>
            <w:t>Sklearn.Tree.DecisionTreeRegressor</w:t>
          </w:r>
          <w:proofErr w:type="spellEnd"/>
          <w:proofErr w:type="gramEnd"/>
          <w:r w:rsidRPr="008C1734">
            <w:rPr>
              <w:rFonts w:ascii="Calibri" w:eastAsia="Times New Roman" w:hAnsi="Calibri" w:cs="Calibri"/>
              <w:i/>
              <w:iCs/>
              <w:sz w:val="22"/>
              <w:szCs w:val="22"/>
            </w:rPr>
            <w:t xml:space="preserve"> — scikit-learn 1.4.2 documentation</w:t>
          </w:r>
          <w:r w:rsidRPr="008C1734">
            <w:rPr>
              <w:rFonts w:ascii="Calibri" w:eastAsia="Times New Roman" w:hAnsi="Calibri" w:cs="Calibri"/>
              <w:sz w:val="22"/>
              <w:szCs w:val="22"/>
            </w:rPr>
            <w:t xml:space="preserve">. (2024). [Online] Available at: </w:t>
          </w:r>
          <w:hyperlink r:id="rId17" w:history="1">
            <w:r w:rsidRPr="00B724C4">
              <w:rPr>
                <w:rStyle w:val="Hyperlink"/>
                <w:rFonts w:ascii="Calibri" w:eastAsia="Times New Roman" w:hAnsi="Calibri" w:cs="Calibri"/>
                <w:sz w:val="22"/>
                <w:szCs w:val="22"/>
              </w:rPr>
              <w:t>https://scikit-learn.org/stable/modules/generated/sklearn.tree.</w:t>
            </w:r>
            <w:r w:rsidRPr="00B724C4">
              <w:rPr>
                <w:rStyle w:val="Hyperlink"/>
                <w:rFonts w:ascii="Calibri" w:eastAsia="Times New Roman" w:hAnsi="Calibri" w:cs="Calibri"/>
                <w:sz w:val="22"/>
                <w:szCs w:val="22"/>
              </w:rPr>
              <w:t>D</w:t>
            </w:r>
            <w:r w:rsidRPr="00B724C4">
              <w:rPr>
                <w:rStyle w:val="Hyperlink"/>
                <w:rFonts w:ascii="Calibri" w:eastAsia="Times New Roman" w:hAnsi="Calibri" w:cs="Calibri"/>
                <w:sz w:val="22"/>
                <w:szCs w:val="22"/>
              </w:rPr>
              <w:t>ecisionTreeRegressor.html</w:t>
            </w:r>
          </w:hyperlink>
        </w:p>
        <w:p w14:paraId="4C4A2703" w14:textId="77777777" w:rsidR="00E848A4" w:rsidRPr="00E848A4" w:rsidRDefault="00E848A4" w:rsidP="00E848A4">
          <w:pPr>
            <w:autoSpaceDE w:val="0"/>
            <w:autoSpaceDN w:val="0"/>
            <w:rPr>
              <w:rFonts w:ascii="Calibri" w:eastAsia="Times New Roman" w:hAnsi="Calibri" w:cs="Calibri" w:hint="eastAsia"/>
              <w:sz w:val="22"/>
              <w:szCs w:val="22"/>
            </w:rPr>
          </w:pPr>
        </w:p>
      </w:sdtContent>
    </w:sdt>
    <w:sectPr w:rsidR="00E848A4" w:rsidRPr="00E848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905E5"/>
    <w:multiLevelType w:val="multilevel"/>
    <w:tmpl w:val="8C84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814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15F"/>
    <w:rsid w:val="00006375"/>
    <w:rsid w:val="00017D5D"/>
    <w:rsid w:val="00062F0F"/>
    <w:rsid w:val="000B01EA"/>
    <w:rsid w:val="000B3E3D"/>
    <w:rsid w:val="000C2419"/>
    <w:rsid w:val="000E3702"/>
    <w:rsid w:val="0012302F"/>
    <w:rsid w:val="00154E0F"/>
    <w:rsid w:val="00174030"/>
    <w:rsid w:val="00177127"/>
    <w:rsid w:val="00225C10"/>
    <w:rsid w:val="002D5239"/>
    <w:rsid w:val="0031400A"/>
    <w:rsid w:val="0031697B"/>
    <w:rsid w:val="003D6D65"/>
    <w:rsid w:val="00424B71"/>
    <w:rsid w:val="0045421A"/>
    <w:rsid w:val="00487A15"/>
    <w:rsid w:val="00490651"/>
    <w:rsid w:val="004D6E70"/>
    <w:rsid w:val="004D754E"/>
    <w:rsid w:val="00517889"/>
    <w:rsid w:val="00554829"/>
    <w:rsid w:val="0057415C"/>
    <w:rsid w:val="00574F32"/>
    <w:rsid w:val="0059137C"/>
    <w:rsid w:val="005D2645"/>
    <w:rsid w:val="0063635B"/>
    <w:rsid w:val="00657992"/>
    <w:rsid w:val="00677B8F"/>
    <w:rsid w:val="0068256A"/>
    <w:rsid w:val="00691E85"/>
    <w:rsid w:val="0069659A"/>
    <w:rsid w:val="006D1998"/>
    <w:rsid w:val="007255F2"/>
    <w:rsid w:val="007303A3"/>
    <w:rsid w:val="00786D81"/>
    <w:rsid w:val="0079018C"/>
    <w:rsid w:val="007969B2"/>
    <w:rsid w:val="007B7145"/>
    <w:rsid w:val="00886A31"/>
    <w:rsid w:val="008C1734"/>
    <w:rsid w:val="009114BD"/>
    <w:rsid w:val="00947D80"/>
    <w:rsid w:val="00955289"/>
    <w:rsid w:val="00995A9A"/>
    <w:rsid w:val="009F015F"/>
    <w:rsid w:val="00A31FDA"/>
    <w:rsid w:val="00A41CEC"/>
    <w:rsid w:val="00A679B4"/>
    <w:rsid w:val="00A869C2"/>
    <w:rsid w:val="00AB458D"/>
    <w:rsid w:val="00AD41D5"/>
    <w:rsid w:val="00AE21B3"/>
    <w:rsid w:val="00B01964"/>
    <w:rsid w:val="00B44BD6"/>
    <w:rsid w:val="00B835F0"/>
    <w:rsid w:val="00B945C0"/>
    <w:rsid w:val="00BE0554"/>
    <w:rsid w:val="00CB0396"/>
    <w:rsid w:val="00CB07E3"/>
    <w:rsid w:val="00D42B4E"/>
    <w:rsid w:val="00D42CA6"/>
    <w:rsid w:val="00D660E2"/>
    <w:rsid w:val="00D809AA"/>
    <w:rsid w:val="00E350E2"/>
    <w:rsid w:val="00E848A4"/>
    <w:rsid w:val="00EB0631"/>
    <w:rsid w:val="00EF32B6"/>
    <w:rsid w:val="00F01207"/>
    <w:rsid w:val="00F2466C"/>
    <w:rsid w:val="00F26FC4"/>
    <w:rsid w:val="00F6387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0CE0"/>
  <w15:chartTrackingRefBased/>
  <w15:docId w15:val="{6629638B-81F4-804C-ACD7-E00F03BDA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1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01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01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01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01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01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01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01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01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1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01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01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01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01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01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1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1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15F"/>
    <w:rPr>
      <w:rFonts w:eastAsiaTheme="majorEastAsia" w:cstheme="majorBidi"/>
      <w:color w:val="272727" w:themeColor="text1" w:themeTint="D8"/>
    </w:rPr>
  </w:style>
  <w:style w:type="paragraph" w:styleId="Title">
    <w:name w:val="Title"/>
    <w:basedOn w:val="Normal"/>
    <w:next w:val="Normal"/>
    <w:link w:val="TitleChar"/>
    <w:uiPriority w:val="10"/>
    <w:qFormat/>
    <w:rsid w:val="009F01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1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1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1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15F"/>
    <w:pPr>
      <w:spacing w:before="160"/>
      <w:jc w:val="center"/>
    </w:pPr>
    <w:rPr>
      <w:i/>
      <w:iCs/>
      <w:color w:val="404040" w:themeColor="text1" w:themeTint="BF"/>
    </w:rPr>
  </w:style>
  <w:style w:type="character" w:customStyle="1" w:styleId="QuoteChar">
    <w:name w:val="Quote Char"/>
    <w:basedOn w:val="DefaultParagraphFont"/>
    <w:link w:val="Quote"/>
    <w:uiPriority w:val="29"/>
    <w:rsid w:val="009F015F"/>
    <w:rPr>
      <w:i/>
      <w:iCs/>
      <w:color w:val="404040" w:themeColor="text1" w:themeTint="BF"/>
    </w:rPr>
  </w:style>
  <w:style w:type="paragraph" w:styleId="ListParagraph">
    <w:name w:val="List Paragraph"/>
    <w:basedOn w:val="Normal"/>
    <w:uiPriority w:val="34"/>
    <w:qFormat/>
    <w:rsid w:val="009F015F"/>
    <w:pPr>
      <w:ind w:left="720"/>
      <w:contextualSpacing/>
    </w:pPr>
  </w:style>
  <w:style w:type="character" w:styleId="IntenseEmphasis">
    <w:name w:val="Intense Emphasis"/>
    <w:basedOn w:val="DefaultParagraphFont"/>
    <w:uiPriority w:val="21"/>
    <w:qFormat/>
    <w:rsid w:val="009F015F"/>
    <w:rPr>
      <w:i/>
      <w:iCs/>
      <w:color w:val="0F4761" w:themeColor="accent1" w:themeShade="BF"/>
    </w:rPr>
  </w:style>
  <w:style w:type="paragraph" w:styleId="IntenseQuote">
    <w:name w:val="Intense Quote"/>
    <w:basedOn w:val="Normal"/>
    <w:next w:val="Normal"/>
    <w:link w:val="IntenseQuoteChar"/>
    <w:uiPriority w:val="30"/>
    <w:qFormat/>
    <w:rsid w:val="009F01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015F"/>
    <w:rPr>
      <w:i/>
      <w:iCs/>
      <w:color w:val="0F4761" w:themeColor="accent1" w:themeShade="BF"/>
    </w:rPr>
  </w:style>
  <w:style w:type="character" w:styleId="IntenseReference">
    <w:name w:val="Intense Reference"/>
    <w:basedOn w:val="DefaultParagraphFont"/>
    <w:uiPriority w:val="32"/>
    <w:qFormat/>
    <w:rsid w:val="009F015F"/>
    <w:rPr>
      <w:b/>
      <w:bCs/>
      <w:smallCaps/>
      <w:color w:val="0F4761" w:themeColor="accent1" w:themeShade="BF"/>
      <w:spacing w:val="5"/>
    </w:rPr>
  </w:style>
  <w:style w:type="paragraph" w:styleId="Caption">
    <w:name w:val="caption"/>
    <w:basedOn w:val="Normal"/>
    <w:next w:val="Normal"/>
    <w:uiPriority w:val="35"/>
    <w:unhideWhenUsed/>
    <w:qFormat/>
    <w:rsid w:val="00A31FDA"/>
    <w:pPr>
      <w:spacing w:after="200" w:line="240" w:lineRule="auto"/>
    </w:pPr>
    <w:rPr>
      <w:i/>
      <w:iCs/>
      <w:color w:val="0E2841" w:themeColor="text2"/>
      <w:sz w:val="18"/>
      <w:szCs w:val="18"/>
    </w:rPr>
  </w:style>
  <w:style w:type="character" w:styleId="Strong">
    <w:name w:val="Strong"/>
    <w:basedOn w:val="DefaultParagraphFont"/>
    <w:uiPriority w:val="22"/>
    <w:qFormat/>
    <w:rsid w:val="00BE0554"/>
    <w:rPr>
      <w:b/>
      <w:bCs/>
    </w:rPr>
  </w:style>
  <w:style w:type="character" w:styleId="Hyperlink">
    <w:name w:val="Hyperlink"/>
    <w:basedOn w:val="DefaultParagraphFont"/>
    <w:uiPriority w:val="99"/>
    <w:unhideWhenUsed/>
    <w:rsid w:val="008C1734"/>
    <w:rPr>
      <w:color w:val="467886" w:themeColor="hyperlink"/>
      <w:u w:val="single"/>
    </w:rPr>
  </w:style>
  <w:style w:type="character" w:styleId="UnresolvedMention">
    <w:name w:val="Unresolved Mention"/>
    <w:basedOn w:val="DefaultParagraphFont"/>
    <w:uiPriority w:val="99"/>
    <w:semiHidden/>
    <w:unhideWhenUsed/>
    <w:rsid w:val="008C1734"/>
    <w:rPr>
      <w:color w:val="605E5C"/>
      <w:shd w:val="clear" w:color="auto" w:fill="E1DFDD"/>
    </w:rPr>
  </w:style>
  <w:style w:type="character" w:styleId="FollowedHyperlink">
    <w:name w:val="FollowedHyperlink"/>
    <w:basedOn w:val="DefaultParagraphFont"/>
    <w:uiPriority w:val="99"/>
    <w:semiHidden/>
    <w:unhideWhenUsed/>
    <w:rsid w:val="008C1734"/>
    <w:rPr>
      <w:color w:val="96607D" w:themeColor="followedHyperlink"/>
      <w:u w:val="single"/>
    </w:rPr>
  </w:style>
  <w:style w:type="character" w:styleId="PlaceholderText">
    <w:name w:val="Placeholder Text"/>
    <w:basedOn w:val="DefaultParagraphFont"/>
    <w:uiPriority w:val="99"/>
    <w:semiHidden/>
    <w:rsid w:val="008C173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75544">
      <w:bodyDiv w:val="1"/>
      <w:marLeft w:val="0"/>
      <w:marRight w:val="0"/>
      <w:marTop w:val="0"/>
      <w:marBottom w:val="0"/>
      <w:divBdr>
        <w:top w:val="none" w:sz="0" w:space="0" w:color="auto"/>
        <w:left w:val="none" w:sz="0" w:space="0" w:color="auto"/>
        <w:bottom w:val="none" w:sz="0" w:space="0" w:color="auto"/>
        <w:right w:val="none" w:sz="0" w:space="0" w:color="auto"/>
      </w:divBdr>
    </w:div>
    <w:div w:id="228150259">
      <w:bodyDiv w:val="1"/>
      <w:marLeft w:val="0"/>
      <w:marRight w:val="0"/>
      <w:marTop w:val="0"/>
      <w:marBottom w:val="0"/>
      <w:divBdr>
        <w:top w:val="none" w:sz="0" w:space="0" w:color="auto"/>
        <w:left w:val="none" w:sz="0" w:space="0" w:color="auto"/>
        <w:bottom w:val="none" w:sz="0" w:space="0" w:color="auto"/>
        <w:right w:val="none" w:sz="0" w:space="0" w:color="auto"/>
      </w:divBdr>
    </w:div>
    <w:div w:id="997459750">
      <w:bodyDiv w:val="1"/>
      <w:marLeft w:val="0"/>
      <w:marRight w:val="0"/>
      <w:marTop w:val="0"/>
      <w:marBottom w:val="0"/>
      <w:divBdr>
        <w:top w:val="none" w:sz="0" w:space="0" w:color="auto"/>
        <w:left w:val="none" w:sz="0" w:space="0" w:color="auto"/>
        <w:bottom w:val="none" w:sz="0" w:space="0" w:color="auto"/>
        <w:right w:val="none" w:sz="0" w:space="0" w:color="auto"/>
      </w:divBdr>
    </w:div>
    <w:div w:id="1086457374">
      <w:bodyDiv w:val="1"/>
      <w:marLeft w:val="0"/>
      <w:marRight w:val="0"/>
      <w:marTop w:val="0"/>
      <w:marBottom w:val="0"/>
      <w:divBdr>
        <w:top w:val="none" w:sz="0" w:space="0" w:color="auto"/>
        <w:left w:val="none" w:sz="0" w:space="0" w:color="auto"/>
        <w:bottom w:val="none" w:sz="0" w:space="0" w:color="auto"/>
        <w:right w:val="none" w:sz="0" w:space="0" w:color="auto"/>
      </w:divBdr>
      <w:divsChild>
        <w:div w:id="1344284610">
          <w:marLeft w:val="480"/>
          <w:marRight w:val="0"/>
          <w:marTop w:val="0"/>
          <w:marBottom w:val="0"/>
          <w:divBdr>
            <w:top w:val="none" w:sz="0" w:space="0" w:color="auto"/>
            <w:left w:val="none" w:sz="0" w:space="0" w:color="auto"/>
            <w:bottom w:val="none" w:sz="0" w:space="0" w:color="auto"/>
            <w:right w:val="none" w:sz="0" w:space="0" w:color="auto"/>
          </w:divBdr>
        </w:div>
      </w:divsChild>
    </w:div>
    <w:div w:id="1108768001">
      <w:bodyDiv w:val="1"/>
      <w:marLeft w:val="0"/>
      <w:marRight w:val="0"/>
      <w:marTop w:val="0"/>
      <w:marBottom w:val="0"/>
      <w:divBdr>
        <w:top w:val="none" w:sz="0" w:space="0" w:color="auto"/>
        <w:left w:val="none" w:sz="0" w:space="0" w:color="auto"/>
        <w:bottom w:val="none" w:sz="0" w:space="0" w:color="auto"/>
        <w:right w:val="none" w:sz="0" w:space="0" w:color="auto"/>
      </w:divBdr>
    </w:div>
    <w:div w:id="1662272653">
      <w:bodyDiv w:val="1"/>
      <w:marLeft w:val="0"/>
      <w:marRight w:val="0"/>
      <w:marTop w:val="0"/>
      <w:marBottom w:val="0"/>
      <w:divBdr>
        <w:top w:val="none" w:sz="0" w:space="0" w:color="auto"/>
        <w:left w:val="none" w:sz="0" w:space="0" w:color="auto"/>
        <w:bottom w:val="none" w:sz="0" w:space="0" w:color="auto"/>
        <w:right w:val="none" w:sz="0" w:space="0" w:color="auto"/>
      </w:divBdr>
    </w:div>
    <w:div w:id="1717661758">
      <w:bodyDiv w:val="1"/>
      <w:marLeft w:val="0"/>
      <w:marRight w:val="0"/>
      <w:marTop w:val="0"/>
      <w:marBottom w:val="0"/>
      <w:divBdr>
        <w:top w:val="none" w:sz="0" w:space="0" w:color="auto"/>
        <w:left w:val="none" w:sz="0" w:space="0" w:color="auto"/>
        <w:bottom w:val="none" w:sz="0" w:space="0" w:color="auto"/>
        <w:right w:val="none" w:sz="0" w:space="0" w:color="auto"/>
      </w:divBdr>
      <w:divsChild>
        <w:div w:id="1329018129">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scikit-learn.org/stable/modules/generated/sklearn.tree.DecisionTreeRegressor.html" TargetMode="External"/><Relationship Id="rId2" Type="http://schemas.openxmlformats.org/officeDocument/2006/relationships/numbering" Target="numbering.xml"/><Relationship Id="rId16" Type="http://schemas.openxmlformats.org/officeDocument/2006/relationships/hyperlink" Target="https://scikit-learn.org/stable/modules/generated/sklearn.linear_model.LinearRegression.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doi.org/10.5061/dryad.h18931znw" TargetMode="External"/><Relationship Id="rId10" Type="http://schemas.openxmlformats.org/officeDocument/2006/relationships/image" Target="media/image5.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7020983EA81C4C9DDF25563C6AC817"/>
        <w:category>
          <w:name w:val="General"/>
          <w:gallery w:val="placeholder"/>
        </w:category>
        <w:types>
          <w:type w:val="bbPlcHdr"/>
        </w:types>
        <w:behaviors>
          <w:behavior w:val="content"/>
        </w:behaviors>
        <w:guid w:val="{F5279873-F710-EF4E-86BA-655FCCC6AA5C}"/>
      </w:docPartPr>
      <w:docPartBody>
        <w:p w:rsidR="0058623C" w:rsidRDefault="0058623C" w:rsidP="0058623C">
          <w:pPr>
            <w:pStyle w:val="E47020983EA81C4C9DDF25563C6AC817"/>
          </w:pPr>
          <w:r w:rsidRPr="00B724C4">
            <w:rPr>
              <w:rStyle w:val="PlaceholderText"/>
            </w:rPr>
            <w:t>Click or tap here to enter text.</w:t>
          </w:r>
        </w:p>
      </w:docPartBody>
    </w:docPart>
    <w:docPart>
      <w:docPartPr>
        <w:name w:val="9D3188B88D706B4A8952FCCEFC160AB6"/>
        <w:category>
          <w:name w:val="General"/>
          <w:gallery w:val="placeholder"/>
        </w:category>
        <w:types>
          <w:type w:val="bbPlcHdr"/>
        </w:types>
        <w:behaviors>
          <w:behavior w:val="content"/>
        </w:behaviors>
        <w:guid w:val="{65D82F6B-1AC8-FD4C-B7A1-2DB0AA226092}"/>
      </w:docPartPr>
      <w:docPartBody>
        <w:p w:rsidR="0058623C" w:rsidRDefault="0058623C" w:rsidP="0058623C">
          <w:pPr>
            <w:pStyle w:val="9D3188B88D706B4A8952FCCEFC160AB6"/>
          </w:pPr>
          <w:r w:rsidRPr="00B724C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23C"/>
    <w:rsid w:val="00490651"/>
    <w:rsid w:val="0058623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623C"/>
    <w:rPr>
      <w:color w:val="666666"/>
    </w:rPr>
  </w:style>
  <w:style w:type="paragraph" w:customStyle="1" w:styleId="E47020983EA81C4C9DDF25563C6AC817">
    <w:name w:val="E47020983EA81C4C9DDF25563C6AC817"/>
    <w:rsid w:val="0058623C"/>
  </w:style>
  <w:style w:type="paragraph" w:customStyle="1" w:styleId="9D3188B88D706B4A8952FCCEFC160AB6">
    <w:name w:val="9D3188B88D706B4A8952FCCEFC160AB6"/>
    <w:rsid w:val="005862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309F8A-8760-3E4D-8A68-186D1CFD035D}">
  <we:reference id="f78a3046-9e99-4300-aa2b-5814002b01a2" version="1.55.1.0" store="EXCatalog" storeType="EXCatalog"/>
  <we:alternateReferences>
    <we:reference id="WA104382081" version="1.55.1.0" store="en-GB"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37864-78B9-5D47-8669-E70209336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6</Pages>
  <Words>1393</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Leech, Dan</dc:creator>
  <cp:keywords/>
  <dc:description/>
  <cp:lastModifiedBy>Leech, Dan</cp:lastModifiedBy>
  <cp:revision>23</cp:revision>
  <dcterms:created xsi:type="dcterms:W3CDTF">2024-04-19T22:13:00Z</dcterms:created>
  <dcterms:modified xsi:type="dcterms:W3CDTF">2024-04-22T17:50:00Z</dcterms:modified>
</cp:coreProperties>
</file>