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549d3e44cad105126c8cb794f159be39b427bc8"/>
      <w:r>
        <w:t xml:space="preserve">EON Field IQ — Product Requirements Document</w:t>
      </w:r>
      <w:bookmarkEnd w:id="20"/>
    </w:p>
    <w:p>
      <w:pPr>
        <w:pStyle w:val="FirstParagraph"/>
      </w:pPr>
      <w:r>
        <w:rPr>
          <w:b/>
        </w:rPr>
        <w:t xml:space="preserve">Document owner:</w:t>
      </w:r>
      <w:r>
        <w:t xml:space="preserve"> </w:t>
      </w:r>
      <w:r>
        <w:t xml:space="preserve">EON Reality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Implementation-ready PRD (v1.0)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May 19, 2026</w:t>
      </w:r>
      <w:r>
        <w:t xml:space="preserve"> </w:t>
      </w:r>
      <w:r>
        <w:rPr>
          <w:b/>
        </w:rPr>
        <w:t xml:space="preserve">Target platform:</w:t>
      </w:r>
      <w:r>
        <w:t xml:space="preserve"> </w:t>
      </w:r>
      <w:r>
        <w:t xml:space="preserve">Meta Ray-Ban Display + Meta Neural Band, with React Native companion app and Node.js/Python backend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0a649032aa494ba4e597f73c6422bf278dfd63f"/>
      <w:r>
        <w:t xml:space="preserve">1. Vision</w:t>
      </w:r>
      <w:bookmarkEnd w:id="21"/>
    </w:p>
    <w:p>
      <w:pPr>
        <w:pStyle w:val="FirstParagraph"/>
      </w:pPr>
      <w:r>
        <w:t xml:space="preserve">EON Field IQ is the</w:t>
      </w:r>
      <w:r>
        <w:t xml:space="preserve"> </w:t>
      </w:r>
      <w:r>
        <w:rPr>
          <w:b/>
        </w:rPr>
        <w:t xml:space="preserve">field execution layer</w:t>
      </w:r>
      <w:r>
        <w:t xml:space="preserve"> </w:t>
      </w:r>
      <w:r>
        <w:t xml:space="preserve">of EON Reality's Genesis platform. It turns Meta Ray-Ban Display smart glasses into a hands-free industrial co-pilot that guides field workers step-by-step through safety-critical Standard Operating Procedures (SOPs), verifies each action with AI vision, and produces a real-time, photo-evidenced audit trail.</w:t>
      </w:r>
    </w:p>
    <w:p>
      <w:pPr>
        <w:pStyle w:val="BodyText"/>
      </w:pPr>
      <w:r>
        <w:t xml:space="preserve">It is the operational sibling of EON Assist IQ: where Assist IQ guides practice and simulation, Field IQ guides the real job — and proves it was done correctly.</w:t>
      </w:r>
    </w:p>
    <w:p>
      <w:pPr>
        <w:pStyle w:val="BodyText"/>
      </w:pPr>
      <w:r>
        <w:rPr>
          <w:b/>
        </w:rPr>
        <w:t xml:space="preserve">One-sentence pitch.</w:t>
      </w:r>
      <w:r>
        <w:t xml:space="preserve"> </w:t>
      </w:r>
      <w:r>
        <w:t xml:space="preserve">A field worker puts on the glasses, looks at the equipment, and the system identifies it, walks them through every step on the in-lens display, captures verification photos by voice or wrist gesture, and hands the supervisor a timestamped proof report — all hands-free.</w:t>
      </w:r>
    </w:p>
    <w:p>
      <w:pPr>
        <w:pStyle w:val="Heading2"/>
      </w:pPr>
      <w:bookmarkStart w:id="22" w:name="X09b412b1508287c341f7bfe9eca77e644b2e1cd"/>
      <w:r>
        <w:t xml:space="preserve">2. Why now</w:t>
      </w:r>
      <w:bookmarkEnd w:id="22"/>
    </w:p>
    <w:p>
      <w:pPr>
        <w:pStyle w:val="FirstParagraph"/>
      </w:pPr>
      <w:r>
        <w:t xml:space="preserve">Three shifts have converged in May 2026 that make this product viable for the first time: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Hardware is consumer-priced and ready.</w:t>
      </w:r>
      <w:r>
        <w:t xml:space="preserve"> </w:t>
      </w:r>
      <w:r>
        <w:t xml:space="preserve">The Meta Ray-Ban Display (released September 30, 2025, $799) provides a 600×600 px in-lens HUD readable up to 5,000 nits, a 12 MP camera with 3× zoom, a six-microphone array, open-ear speakers, and the Meta Neural Band for sEMG gesture input — all in a form factor that looks like normal glasses and works outdoors in industrial PPE.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SDK is open.</w:t>
      </w:r>
      <w:r>
        <w:t xml:space="preserve"> </w:t>
      </w:r>
      <w:r>
        <w:t xml:space="preserve">As of mid-May 2026, Meta released both paths of the Wearables Device Access Toolkit in developer preview: a native iOS/Android SDK (Swift/Kotlin) with display, camera, microphone, and speaker access,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 Web Apps path that lets HTML/CSS/JavaScript apps run directly on Meta Ray-Ban Display glasses. Display access is no longer a hack — it is a documented API.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Multimodal AI vision works.</w:t>
      </w:r>
      <w:r>
        <w:t xml:space="preserve"> </w:t>
      </w:r>
      <w:r>
        <w:t xml:space="preserve">Claude Sonnet 4.6 (and equivalents) can reliably analyze industrial scenes — valve positions, padlock installation, PPE compliance, meter readings — well enough for procedural verification.</w:t>
      </w:r>
    </w:p>
    <w:p>
      <w:pPr>
        <w:pStyle w:val="FirstParagraph"/>
      </w:pPr>
      <w:r>
        <w:t xml:space="preserve">Combined, these unlock a product that older approaches (WhatsApp bot + Teleprompter) could only approximate.</w:t>
      </w:r>
    </w:p>
    <w:p>
      <w:pPr>
        <w:pStyle w:val="Heading2"/>
      </w:pPr>
      <w:bookmarkStart w:id="23" w:name="X0d6d7fa64e3e2cb01ace7fdc2d28ab0d6f94313"/>
      <w:r>
        <w:t xml:space="preserve">3. Personas</w:t>
      </w:r>
      <w:bookmarkEnd w:id="23"/>
    </w:p>
    <w:p>
      <w:pPr>
        <w:pStyle w:val="Heading3"/>
      </w:pPr>
      <w:bookmarkStart w:id="24" w:name="Xd5c60739182f1edf6bdd739f24b40d0a5c7f1b5"/>
      <w:r>
        <w:t xml:space="preserve">3.1 Primary — Field Technician ("Maya")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28–55 years old, mixed digital fluency.</w:t>
      </w:r>
    </w:p>
    <w:p>
      <w:pPr>
        <w:numPr>
          <w:ilvl w:val="0"/>
          <w:numId w:val="1002"/>
        </w:numPr>
        <w:pStyle w:val="Compact"/>
      </w:pPr>
      <w:r>
        <w:t xml:space="preserve">Performs LOTO, calibration, inspection, or maintenance tasks across an industrial site, often in PPE and gloves, sometimes outdoors or in confined spaces.</w:t>
      </w:r>
    </w:p>
    <w:p>
      <w:pPr>
        <w:numPr>
          <w:ilvl w:val="0"/>
          <w:numId w:val="1002"/>
        </w:numPr>
        <w:pStyle w:val="Compact"/>
      </w:pPr>
      <w:r>
        <w:t xml:space="preserve">Needs both hands on the work; cannot reliably hold a tablet or read paper checklists.</w:t>
      </w:r>
    </w:p>
    <w:p>
      <w:pPr>
        <w:numPr>
          <w:ilvl w:val="0"/>
          <w:numId w:val="1002"/>
        </w:numPr>
        <w:pStyle w:val="Compact"/>
      </w:pPr>
      <w:r>
        <w:t xml:space="preserve">Previously trusted memory and supervisor sign-off for procedure compliance.</w:t>
      </w:r>
    </w:p>
    <w:p>
      <w:pPr>
        <w:pStyle w:val="Heading3"/>
      </w:pPr>
      <w:bookmarkStart w:id="25" w:name="Xcbafc4284ef77568a7cabab90abd9353ad933d3"/>
      <w:r>
        <w:t xml:space="preserve">3.2 Primary — Field Trainer / Safety Coach ("Carlos")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Conducts hands-on LOTO and process-safety training, often using simulators like the DAC #811 Lock-Out/Tag-Out Trainer.</w:t>
      </w:r>
    </w:p>
    <w:p>
      <w:pPr>
        <w:numPr>
          <w:ilvl w:val="0"/>
          <w:numId w:val="1003"/>
        </w:numPr>
        <w:pStyle w:val="Compact"/>
      </w:pPr>
      <w:r>
        <w:t xml:space="preserve">Needs to demonstrate correct technique, observe trainees, evaluate competence, and document outcomes.</w:t>
      </w:r>
    </w:p>
    <w:p>
      <w:pPr>
        <w:numPr>
          <w:ilvl w:val="0"/>
          <w:numId w:val="1003"/>
        </w:numPr>
        <w:pStyle w:val="Compact"/>
      </w:pPr>
      <w:r>
        <w:t xml:space="preserve">For the v1 launch, Carlos is the</w:t>
      </w:r>
      <w:r>
        <w:t xml:space="preserve"> </w:t>
      </w:r>
      <w:r>
        <w:rPr>
          <w:i/>
        </w:rPr>
        <w:t xml:space="preserve">first</w:t>
      </w:r>
      <w:r>
        <w:t xml:space="preserve"> </w:t>
      </w:r>
      <w:r>
        <w:t xml:space="preserve">end user — the LOTO trainer test case is built around his workflow.</w:t>
      </w:r>
    </w:p>
    <w:p>
      <w:pPr>
        <w:pStyle w:val="Heading3"/>
      </w:pPr>
      <w:bookmarkStart w:id="26" w:name="Xd30d4c71a8f8734bfa64e0157a3aed6793b817f"/>
      <w:r>
        <w:t xml:space="preserve">3.3 Secondary — Supervisor / Safety Manager ("Priya")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Watches the live dashboard from a tablet or desktop.</w:t>
      </w:r>
    </w:p>
    <w:p>
      <w:pPr>
        <w:numPr>
          <w:ilvl w:val="0"/>
          <w:numId w:val="1004"/>
        </w:numPr>
        <w:pStyle w:val="Compact"/>
      </w:pPr>
      <w:r>
        <w:t xml:space="preserve">Needs real-time visibility into active sessions, the ability to spot retries or escalations, and one-click audit reports for regulators.</w:t>
      </w:r>
    </w:p>
    <w:p>
      <w:pPr>
        <w:pStyle w:val="Heading3"/>
      </w:pPr>
      <w:bookmarkStart w:id="27" w:name="Xd3e322313dd2fbd3414f7cee6345039de476642"/>
      <w:r>
        <w:t xml:space="preserve">3.4 Secondary — Compliance Auditor ("OSHA inspector / internal audit")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Reviews historical session records to verify regulatory compliance (e.g., OSHA 29 CFR 1910.147).</w:t>
      </w:r>
    </w:p>
    <w:p>
      <w:pPr>
        <w:numPr>
          <w:ilvl w:val="0"/>
          <w:numId w:val="1005"/>
        </w:numPr>
        <w:pStyle w:val="Compact"/>
      </w:pPr>
      <w:r>
        <w:t xml:space="preserve">Needs immutable, timestamped, photo-evidenced session reports exportable to PDF.</w:t>
      </w:r>
    </w:p>
    <w:p>
      <w:pPr>
        <w:pStyle w:val="Heading3"/>
      </w:pPr>
      <w:bookmarkStart w:id="28" w:name="X0c41923a299163f81a1dda2fd5c6b16dc7560bd"/>
      <w:r>
        <w:t xml:space="preserve">3.5 Tertiary — EON Admin / Content Author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Authors and edits SOPs, equipment definitions, verification prompts, and reference media.</w:t>
      </w:r>
    </w:p>
    <w:p>
      <w:pPr>
        <w:numPr>
          <w:ilvl w:val="0"/>
          <w:numId w:val="1006"/>
        </w:numPr>
        <w:pStyle w:val="Compact"/>
      </w:pPr>
      <w:r>
        <w:t xml:space="preserve">Manages organizations, users, training cohorts.</w:t>
      </w:r>
    </w:p>
    <w:p>
      <w:pPr>
        <w:pStyle w:val="Heading2"/>
      </w:pPr>
      <w:bookmarkStart w:id="29" w:name="Xfd622e88d2def67d8113c883eba40ceac4b4ed1"/>
      <w:r>
        <w:t xml:space="preserve">4. Goals and non-goals</w:t>
      </w:r>
      <w:bookmarkEnd w:id="29"/>
    </w:p>
    <w:p>
      <w:pPr>
        <w:pStyle w:val="Heading3"/>
      </w:pPr>
      <w:bookmarkStart w:id="30" w:name="X21d5b0a3b6abecad7074019b542c00ad597833a"/>
      <w:r>
        <w:t xml:space="preserve">4.1 Goals (v1)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Deliver a working end-to-end LOTO trainer experience on the DAC #811 simulator that demonstrates: equipment identification, step-by-step HUD guidance, AI photo verification at each step, real-time supervisor dashboard, and one-click PDF audit report.</w:t>
      </w:r>
    </w:p>
    <w:p>
      <w:pPr>
        <w:numPr>
          <w:ilvl w:val="0"/>
          <w:numId w:val="1007"/>
        </w:numPr>
        <w:pStyle w:val="Compact"/>
      </w:pPr>
      <w:r>
        <w:t xml:space="preserve">Run on production hardware (Meta Ray-Ban Display + Neural Band) using the official Wearables Device Access Toolkit — no SDK workarounds.</w:t>
      </w:r>
    </w:p>
    <w:p>
      <w:pPr>
        <w:numPr>
          <w:ilvl w:val="0"/>
          <w:numId w:val="1007"/>
        </w:numPr>
        <w:pStyle w:val="Compact"/>
      </w:pPr>
      <w:r>
        <w:t xml:space="preserve">Ship a Web App (HTML/CSS/JS) that runs natively on the glasses display for the technician view.</w:t>
      </w:r>
    </w:p>
    <w:p>
      <w:pPr>
        <w:numPr>
          <w:ilvl w:val="0"/>
          <w:numId w:val="1007"/>
        </w:numPr>
        <w:pStyle w:val="Compact"/>
      </w:pPr>
      <w:r>
        <w:t xml:space="preserve">Ship a React Native companion app for iOS and Android that pairs with the glasses, ingests camera frames via the native SDK, talks to the backend, and provides a richer mobile UX for setup/admin/review.</w:t>
      </w:r>
    </w:p>
    <w:p>
      <w:pPr>
        <w:numPr>
          <w:ilvl w:val="0"/>
          <w:numId w:val="1007"/>
        </w:numPr>
        <w:pStyle w:val="Compact"/>
      </w:pPr>
      <w:r>
        <w:t xml:space="preserve">Ship a Node.js backend with PostgreSQL persistence, Anthropic Claude integration, and a React-based supervisor dashboard.</w:t>
      </w:r>
    </w:p>
    <w:p>
      <w:pPr>
        <w:numPr>
          <w:ilvl w:val="0"/>
          <w:numId w:val="1007"/>
        </w:numPr>
        <w:pStyle w:val="Compact"/>
      </w:pPr>
      <w:r>
        <w:t xml:space="preserve">Provide a content model and admin tooling that lets a trainer author additional procedures without engineering involvement.</w:t>
      </w:r>
    </w:p>
    <w:p>
      <w:pPr>
        <w:pStyle w:val="Heading3"/>
      </w:pPr>
      <w:bookmarkStart w:id="31" w:name="X3c5b719e6e995879453035e48c5a696dd5eb679"/>
      <w:r>
        <w:t xml:space="preserve">4.2 Non-goals (v1)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Native iOS-only or Android-only — both must be supported via React Native.</w:t>
      </w:r>
    </w:p>
    <w:p>
      <w:pPr>
        <w:numPr>
          <w:ilvl w:val="0"/>
          <w:numId w:val="1008"/>
        </w:numPr>
        <w:pStyle w:val="Compact"/>
      </w:pPr>
      <w:r>
        <w:t xml:space="preserve">Full spatial AR overlays anchored to physical objects — the Display is a monocular HUD, not a passthrough AR headset.</w:t>
      </w:r>
    </w:p>
    <w:p>
      <w:pPr>
        <w:numPr>
          <w:ilvl w:val="0"/>
          <w:numId w:val="1008"/>
        </w:numPr>
        <w:pStyle w:val="Compact"/>
      </w:pPr>
      <w:r>
        <w:t xml:space="preserve">Custom "Hey EON" wake word — Meta's wake-word API is not third-party accessible.</w:t>
      </w:r>
    </w:p>
    <w:p>
      <w:pPr>
        <w:numPr>
          <w:ilvl w:val="0"/>
          <w:numId w:val="1008"/>
        </w:numPr>
        <w:pStyle w:val="Compact"/>
      </w:pPr>
      <w:r>
        <w:t xml:space="preserve">Custom gestures beyond Meta's standard set (left/right/up/down swipe, index pinch = enter, middle pinch = cancel).</w:t>
      </w:r>
    </w:p>
    <w:p>
      <w:pPr>
        <w:numPr>
          <w:ilvl w:val="0"/>
          <w:numId w:val="1008"/>
        </w:numPr>
        <w:pStyle w:val="Compact"/>
      </w:pPr>
      <w:r>
        <w:t xml:space="preserve">Marketplace publishing of the Field IQ app — the SDK is in developer preview; distribution is via release channels and password-protected web app URLs through 2026.</w:t>
      </w:r>
    </w:p>
    <w:p>
      <w:pPr>
        <w:numPr>
          <w:ilvl w:val="0"/>
          <w:numId w:val="1008"/>
        </w:numPr>
        <w:pStyle w:val="Compact"/>
      </w:pPr>
      <w:r>
        <w:t xml:space="preserve">Multi-language support — English only for v1. (Architecture must not preclude i18n later.)</w:t>
      </w:r>
    </w:p>
    <w:p>
      <w:pPr>
        <w:pStyle w:val="Heading2"/>
      </w:pPr>
      <w:bookmarkStart w:id="32" w:name="X557ebd1c0b152a2c7d6397302a3596a128d5739"/>
      <w:r>
        <w:t xml:space="preserve">5. Scope of v1 (the LOTO trainer milestone)</w:t>
      </w:r>
      <w:bookmarkEnd w:id="32"/>
    </w:p>
    <w:p>
      <w:pPr>
        <w:pStyle w:val="FirstParagraph"/>
      </w:pPr>
      <w:r>
        <w:t xml:space="preserve">V1 ships a single working procedure: the</w:t>
      </w:r>
      <w:r>
        <w:t xml:space="preserve"> </w:t>
      </w:r>
      <w:r>
        <w:rPr>
          <w:b/>
        </w:rPr>
        <w:t xml:space="preserve">DAC #811 Lock-Out/Tag-Out Trainer LOTO Procedure</w:t>
      </w:r>
      <w:r>
        <w:t xml:space="preserve">, executed by a trainee with a trainer observing the dashboard. The procedure is detailed in</w:t>
      </w:r>
      <w:r>
        <w:t xml:space="preserve"> </w:t>
      </w:r>
      <w:r>
        <w:rPr>
          <w:rStyle w:val="VerbatimChar"/>
        </w:rPr>
        <w:t xml:space="preserve">03_LOTO_Test_Case.md</w:t>
      </w:r>
      <w:r>
        <w:t xml:space="preserve">. Everything else (additional procedures, additional equipment, multi-tenant management) is content authoring on top of the same platform.</w:t>
      </w:r>
    </w:p>
    <w:p>
      <w:pPr>
        <w:pStyle w:val="Heading2"/>
      </w:pPr>
      <w:bookmarkStart w:id="33" w:name="X16a8e3cbfe7a630326a08e5b1ce9c59d67c269d"/>
      <w:r>
        <w:t xml:space="preserve">6. User journeys</w:t>
      </w:r>
      <w:bookmarkEnd w:id="33"/>
    </w:p>
    <w:p>
      <w:pPr>
        <w:pStyle w:val="Heading3"/>
      </w:pPr>
      <w:bookmarkStart w:id="34" w:name="X575451be9a620e94936a6a2ab3029fadf7d2303"/>
      <w:r>
        <w:t xml:space="preserve">6.1 Journey A — Trainee runs the LOTO procedure</w:t>
      </w:r>
      <w:bookmarkEnd w:id="34"/>
    </w:p>
    <w:p>
      <w:pPr>
        <w:numPr>
          <w:ilvl w:val="0"/>
          <w:numId w:val="1009"/>
        </w:numPr>
        <w:pStyle w:val="Compact"/>
      </w:pPr>
      <w:r>
        <w:t xml:space="preserve">Maya the trainee picks up the glasses + Neural Band from a charging station.</w:t>
      </w:r>
    </w:p>
    <w:p>
      <w:pPr>
        <w:numPr>
          <w:ilvl w:val="0"/>
          <w:numId w:val="1009"/>
        </w:numPr>
        <w:pStyle w:val="Compact"/>
      </w:pPr>
      <w:r>
        <w:t xml:space="preserve">She opens the</w:t>
      </w:r>
      <w:r>
        <w:t xml:space="preserve"> </w:t>
      </w:r>
      <w:r>
        <w:rPr>
          <w:b/>
        </w:rPr>
        <w:t xml:space="preserve">EON Field IQ Web App</w:t>
      </w:r>
      <w:r>
        <w:t xml:space="preserve"> </w:t>
      </w:r>
      <w:r>
        <w:t xml:space="preserve">from the Meta AI app's app list on her glasses (added by Carlos in dev-mode setup).</w:t>
      </w:r>
    </w:p>
    <w:p>
      <w:pPr>
        <w:numPr>
          <w:ilvl w:val="0"/>
          <w:numId w:val="1009"/>
        </w:numPr>
        <w:pStyle w:val="Compact"/>
      </w:pPr>
      <w:r>
        <w:t xml:space="preserve">The HUD shows a home card: "Tap to scan equipment."</w:t>
      </w:r>
    </w:p>
    <w:p>
      <w:pPr>
        <w:numPr>
          <w:ilvl w:val="0"/>
          <w:numId w:val="1009"/>
        </w:numPr>
        <w:pStyle w:val="Compact"/>
      </w:pPr>
      <w:r>
        <w:t xml:space="preserve">She looks at the DAC #811 trainer; the QR code on the baseplate enters her field of view.</w:t>
      </w:r>
    </w:p>
    <w:p>
      <w:pPr>
        <w:numPr>
          <w:ilvl w:val="0"/>
          <w:numId w:val="1009"/>
        </w:numPr>
        <w:pStyle w:val="Compact"/>
      </w:pPr>
      <w:r>
        <w:t xml:space="preserve">The companion app on her phone (paired) captures a glasses camera frame, decodes the QR (</w:t>
      </w:r>
      <w:r>
        <w:rPr>
          <w:rStyle w:val="VerbatimChar"/>
        </w:rPr>
        <w:t xml:space="preserve">EON-LOTO-DAC811-01</w:t>
      </w:r>
      <w:r>
        <w:t xml:space="preserve">), and tells the backend to start a session.</w:t>
      </w:r>
    </w:p>
    <w:p>
      <w:pPr>
        <w:numPr>
          <w:ilvl w:val="0"/>
          <w:numId w:val="1009"/>
        </w:numPr>
        <w:pStyle w:val="Compact"/>
      </w:pPr>
      <w:r>
        <w:t xml:space="preserve">HUD updates: "Session #2026-0519-014 · LOTO Procedure Rev 2.1 · 10 steps · Pinch to begin."</w:t>
      </w:r>
    </w:p>
    <w:p>
      <w:pPr>
        <w:numPr>
          <w:ilvl w:val="0"/>
          <w:numId w:val="1009"/>
        </w:numPr>
        <w:pStyle w:val="Compact"/>
      </w:pPr>
      <w:r>
        <w:t xml:space="preserve">She pinches with her index finger. HUD:</w:t>
      </w:r>
      <w:r>
        <w:t xml:space="preserve"> </w:t>
      </w:r>
      <w:r>
        <w:rPr>
          <w:b/>
        </w:rPr>
        <w:t xml:space="preserve">Step 1 of 10 — DON PPE.</w:t>
      </w:r>
      <w:r>
        <w:t xml:space="preserve"> </w:t>
      </w:r>
      <w:r>
        <w:t xml:space="preserve">Small instruction, reference thumbnail.</w:t>
      </w:r>
    </w:p>
    <w:p>
      <w:pPr>
        <w:numPr>
          <w:ilvl w:val="0"/>
          <w:numId w:val="1009"/>
        </w:numPr>
        <w:pStyle w:val="Compact"/>
      </w:pPr>
      <w:r>
        <w:t xml:space="preserve">She puts on glasses and gloves, says "Hey Meta, take a photo." The companion app routes the photo to the backend with the step's verification prompt.</w:t>
      </w:r>
    </w:p>
    <w:p>
      <w:pPr>
        <w:numPr>
          <w:ilvl w:val="0"/>
          <w:numId w:val="1009"/>
        </w:numPr>
        <w:pStyle w:val="Compact"/>
      </w:pPr>
      <w:r>
        <w:t xml:space="preserve">Claude Vision returns</w:t>
      </w:r>
      <w:r>
        <w:t xml:space="preserve"> </w:t>
      </w:r>
      <w:r>
        <w:rPr>
          <w:rStyle w:val="VerbatimChar"/>
        </w:rPr>
        <w:t xml:space="preserve">verified: true</w:t>
      </w:r>
      <w:r>
        <w:t xml:space="preserve">. HUD: "✅ Step 1 verified. Pinch for next step."</w:t>
      </w:r>
    </w:p>
    <w:p>
      <w:pPr>
        <w:numPr>
          <w:ilvl w:val="0"/>
          <w:numId w:val="1009"/>
        </w:numPr>
        <w:pStyle w:val="Compact"/>
      </w:pPr>
      <w:r>
        <w:t xml:space="preserve">She continues through Steps 2–10. Steps 4–10 require close-up photos of disconnect switches, hasps, padlocks, the ball valve, the LOTO tag, and a zero-energy test on the start button. Any retry shows amber on the HUD with one-sentence correction guidance.</w:t>
      </w:r>
    </w:p>
    <w:p>
      <w:pPr>
        <w:numPr>
          <w:ilvl w:val="0"/>
          <w:numId w:val="1009"/>
        </w:numPr>
        <w:pStyle w:val="Compact"/>
      </w:pPr>
      <w:r>
        <w:t xml:space="preserve">On the final step's verification, HUD shows: "🏁 Procedure complete — 10/10 verified. Duration 11:42. Report sent to supervisor."</w:t>
      </w:r>
    </w:p>
    <w:p>
      <w:pPr>
        <w:pStyle w:val="Heading3"/>
      </w:pPr>
      <w:bookmarkStart w:id="35" w:name="X6b957aea8309eeaa6f5f57e6f694ff2f939e852"/>
      <w:r>
        <w:t xml:space="preserve">6.2 Journey B — Trainer monitors and audits</w:t>
      </w:r>
      <w:bookmarkEnd w:id="35"/>
    </w:p>
    <w:p>
      <w:pPr>
        <w:numPr>
          <w:ilvl w:val="0"/>
          <w:numId w:val="1010"/>
        </w:numPr>
        <w:pStyle w:val="Compact"/>
      </w:pPr>
      <w:r>
        <w:t xml:space="preserve">Carlos opens</w:t>
      </w:r>
      <w:r>
        <w:t xml:space="preserve"> </w:t>
      </w:r>
      <w:r>
        <w:rPr>
          <w:rStyle w:val="VerbatimChar"/>
        </w:rPr>
        <w:t xml:space="preserve">https://field-iq.eonreality.com/dashboard</w:t>
      </w:r>
      <w:r>
        <w:t xml:space="preserve"> </w:t>
      </w:r>
      <w:r>
        <w:t xml:space="preserve">on a tablet at the front of the training bay.</w:t>
      </w:r>
    </w:p>
    <w:p>
      <w:pPr>
        <w:numPr>
          <w:ilvl w:val="0"/>
          <w:numId w:val="1010"/>
        </w:numPr>
        <w:pStyle w:val="Compact"/>
      </w:pPr>
      <w:r>
        <w:t xml:space="preserve">The dashboard lists active sessions on the left; Maya's session appears within ~1 second of start.</w:t>
      </w:r>
    </w:p>
    <w:p>
      <w:pPr>
        <w:numPr>
          <w:ilvl w:val="0"/>
          <w:numId w:val="1010"/>
        </w:numPr>
        <w:pStyle w:val="Compact"/>
      </w:pPr>
      <w:r>
        <w:t xml:space="preserve">The center panel shows a live step feed: each verified step appears as a card with timestamp, instruction, photo thumbnail, AI verification message.</w:t>
      </w:r>
    </w:p>
    <w:p>
      <w:pPr>
        <w:numPr>
          <w:ilvl w:val="0"/>
          <w:numId w:val="1010"/>
        </w:numPr>
        <w:pStyle w:val="Compact"/>
      </w:pPr>
      <w:r>
        <w:t xml:space="preserve">When Maya retries a step, the card shows amber and the AI's one-line feedback. Carlos can use this to coach her in real time.</w:t>
      </w:r>
    </w:p>
    <w:p>
      <w:pPr>
        <w:numPr>
          <w:ilvl w:val="0"/>
          <w:numId w:val="1010"/>
        </w:numPr>
        <w:pStyle w:val="Compact"/>
      </w:pPr>
      <w:r>
        <w:t xml:space="preserve">When the procedure completes, Carlos clicks</w:t>
      </w:r>
      <w:r>
        <w:t xml:space="preserve"> </w:t>
      </w:r>
      <w:r>
        <w:rPr>
          <w:b/>
        </w:rPr>
        <w:t xml:space="preserve">Generate report</w:t>
      </w:r>
      <w:r>
        <w:t xml:space="preserve"> </w:t>
      </w:r>
      <w:r>
        <w:t xml:space="preserve">and a PDF with all 10 step photos, timestamps, GPS, Claude analysis text, and a competency summary downloads. He emails it to compliance.</w:t>
      </w:r>
    </w:p>
    <w:p>
      <w:pPr>
        <w:pStyle w:val="Heading3"/>
      </w:pPr>
      <w:bookmarkStart w:id="36" w:name="X1687f0672d55bfcd4e4c7b703c3665a3334560c"/>
      <w:r>
        <w:t xml:space="preserve">6.3 Journey C — Content author adds a new procedure</w:t>
      </w:r>
      <w:bookmarkEnd w:id="36"/>
    </w:p>
    <w:p>
      <w:pPr>
        <w:numPr>
          <w:ilvl w:val="0"/>
          <w:numId w:val="1011"/>
        </w:numPr>
        <w:pStyle w:val="Compact"/>
      </w:pPr>
      <w:r>
        <w:t xml:space="preserve">An EON admin opens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on the dashboard.</w:t>
      </w:r>
    </w:p>
    <w:p>
      <w:pPr>
        <w:numPr>
          <w:ilvl w:val="0"/>
          <w:numId w:val="1011"/>
        </w:numPr>
        <w:pStyle w:val="Compact"/>
      </w:pPr>
      <w:r>
        <w:t xml:space="preserve">They create a new Equipment record (name, asset tag, QR value, optional reference photos).</w:t>
      </w:r>
    </w:p>
    <w:p>
      <w:pPr>
        <w:numPr>
          <w:ilvl w:val="0"/>
          <w:numId w:val="1011"/>
        </w:numPr>
        <w:pStyle w:val="Compact"/>
      </w:pPr>
      <w:r>
        <w:t xml:space="preserve">They create a Procedure tied to that equipment (name, version, total steps).</w:t>
      </w:r>
    </w:p>
    <w:p>
      <w:pPr>
        <w:numPr>
          <w:ilvl w:val="0"/>
          <w:numId w:val="1011"/>
        </w:numPr>
        <w:pStyle w:val="Compact"/>
      </w:pPr>
      <w:r>
        <w:t xml:space="preserve">For each step, they enter: title (short, ALL CAPS), instruction (≤80 chars), optional reference image URL, a</w:t>
      </w:r>
      <w:r>
        <w:t xml:space="preserve"> </w:t>
      </w:r>
      <w:r>
        <w:rPr>
          <w:rStyle w:val="VerbatimChar"/>
        </w:rPr>
        <w:t xml:space="preserve">verification_prompt</w:t>
      </w:r>
      <w:r>
        <w:t xml:space="preserve"> </w:t>
      </w:r>
      <w:r>
        <w:t xml:space="preserve">(the exact text sent to Claude with the photo), success criteria, retry threshold.</w:t>
      </w:r>
    </w:p>
    <w:p>
      <w:pPr>
        <w:numPr>
          <w:ilvl w:val="0"/>
          <w:numId w:val="1011"/>
        </w:numPr>
        <w:pStyle w:val="Compact"/>
      </w:pPr>
      <w:r>
        <w:t xml:space="preserve">They save. The procedure is immediately loadable by any glasses paired to the same organization.</w:t>
      </w:r>
    </w:p>
    <w:p>
      <w:pPr>
        <w:pStyle w:val="Heading2"/>
      </w:pPr>
      <w:bookmarkStart w:id="37" w:name="X9121c7872f417f308bfa3ce16b351bbfdeae3aa"/>
      <w:r>
        <w:t xml:space="preserve">7. Functional requirements</w:t>
      </w:r>
      <w:bookmarkEnd w:id="37"/>
    </w:p>
    <w:p>
      <w:pPr>
        <w:pStyle w:val="Heading3"/>
      </w:pPr>
      <w:bookmarkStart w:id="38" w:name="X46e792df49c5c1a69d678659f341028e8caca9d"/>
      <w:r>
        <w:t xml:space="preserve">7.1 On-glasses Web App (technician HUD view)</w:t>
      </w:r>
      <w:bookmarkEnd w:id="38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FR-G-1.</w:t>
      </w:r>
      <w:r>
        <w:t xml:space="preserve"> </w:t>
      </w:r>
      <w:r>
        <w:t xml:space="preserve">Render step cards optimized for 600×600 px, high contrast, large type, ≤3 lines per card.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FR-G-2.</w:t>
      </w:r>
      <w:r>
        <w:t xml:space="preserve"> </w:t>
      </w:r>
      <w:r>
        <w:t xml:space="preserve">Support Neural Band navigation: index-finger pinch advances to next step (only after verification passes); middle-finger pinch cancels or backs out; left/right/up/down swipes scroll within a card.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FR-G-3.</w:t>
      </w:r>
      <w:r>
        <w:t xml:space="preserve"> </w:t>
      </w:r>
      <w:r>
        <w:t xml:space="preserve">Display verification state inline: pending (gray), processing (blue spinner), verified (green check), retry (amber with one-line correction), error (red).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FR-G-4.</w:t>
      </w:r>
      <w:r>
        <w:t xml:space="preserve"> </w:t>
      </w:r>
      <w:r>
        <w:t xml:space="preserve">Show progress (</w:t>
      </w:r>
      <w:r>
        <w:rPr>
          <w:rStyle w:val="VerbatimChar"/>
        </w:rPr>
        <w:t xml:space="preserve">Step N of M</w:t>
      </w:r>
      <w:r>
        <w:t xml:space="preserve">) and elapsed time on every card.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FR-G-5.</w:t>
      </w:r>
      <w:r>
        <w:t xml:space="preserve"> </w:t>
      </w:r>
      <w:r>
        <w:t xml:space="preserve">Fall back to a "session paused — reconnecting" state when the companion app loses Bluetooth/internet, then auto-resume.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FR-G-6.</w:t>
      </w:r>
      <w:r>
        <w:t xml:space="preserve"> </w:t>
      </w:r>
      <w:r>
        <w:t xml:space="preserve">Honor Meta Web Apps platform constraints: HTML/CSS/JS only, no native bridges, must work when paired via the Meta AI app in Developer Mode.</w:t>
      </w:r>
    </w:p>
    <w:p>
      <w:pPr>
        <w:pStyle w:val="Heading3"/>
      </w:pPr>
      <w:bookmarkStart w:id="39" w:name="X85f6016b273ed1ab5aec6e035782e94ef57aadc"/>
      <w:r>
        <w:t xml:space="preserve">7.2 React Native companion app (technician phone)</w:t>
      </w:r>
      <w:bookmarkEnd w:id="39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FR-M-1.</w:t>
      </w:r>
      <w:r>
        <w:t xml:space="preserve"> </w:t>
      </w:r>
      <w:r>
        <w:t xml:space="preserve">Pair with the glasses via the Meta Wearables Device Access Toolkit (iOS Swift bridge + Android Kotlin bridge invoked from React Native via native modules).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FR-M-2.</w:t>
      </w:r>
      <w:r>
        <w:t xml:space="preserve"> </w:t>
      </w:r>
      <w:r>
        <w:t xml:space="preserve">Receive on-demand camera frames from the glasses (12 MP photo capture triggered by Meta AI "take a photo" voice command, or by the technician pressing a button in the companion app).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FR-M-3.</w:t>
      </w:r>
      <w:r>
        <w:t xml:space="preserve"> </w:t>
      </w:r>
      <w:r>
        <w:t xml:space="preserve">Decode QR codes from glasses camera frames; resolve them to Equipment IDs via the backend.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FR-M-4.</w:t>
      </w:r>
      <w:r>
        <w:t xml:space="preserve"> </w:t>
      </w:r>
      <w:r>
        <w:t xml:space="preserve">Maintain the active session state (current step, status), display it on the phone screen as a mirror of the HUD, and let the technician retry, skip (only if step</w:t>
      </w:r>
      <w:r>
        <w:t xml:space="preserve"> </w:t>
      </w:r>
      <w:r>
        <w:rPr>
          <w:rStyle w:val="VerbatimChar"/>
        </w:rPr>
        <w:t xml:space="preserve">skippable=true</w:t>
      </w:r>
      <w:r>
        <w:t xml:space="preserve">), or abandon.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FR-M-5.</w:t>
      </w:r>
      <w:r>
        <w:t xml:space="preserve"> </w:t>
      </w:r>
      <w:r>
        <w:t xml:space="preserve">Upload verification photos to the backend with session ID, step ID, GPS (when available), and timestamp.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FR-M-6.</w:t>
      </w:r>
      <w:r>
        <w:t xml:space="preserve"> </w:t>
      </w:r>
      <w:r>
        <w:t xml:space="preserve">Receive Claude verification result, surface it to the user (and to the Web App on the HUD via the backend), and queue the next step.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FR-M-7.</w:t>
      </w:r>
      <w:r>
        <w:t xml:space="preserve"> </w:t>
      </w:r>
      <w:r>
        <w:t xml:space="preserve">Work offline for the technician flow: cache the active procedure on session start, queue uploads, sync when network returns.</w:t>
      </w:r>
    </w:p>
    <w:p>
      <w:pPr>
        <w:pStyle w:val="Heading3"/>
      </w:pPr>
      <w:bookmarkStart w:id="40" w:name="Xe9f2e9eb0bf64040528beefa3fca482a5bbd420"/>
      <w:r>
        <w:t xml:space="preserve">7.3 Backend (Node.js + PostgreSQL)</w:t>
      </w:r>
      <w:bookmarkEnd w:id="40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FR-B-1.</w:t>
      </w:r>
      <w:r>
        <w:t xml:space="preserve"> </w:t>
      </w:r>
      <w:r>
        <w:t xml:space="preserve">Provide a REST + WebSocket API for the companion app, Web App, and dashboard (see</w:t>
      </w:r>
      <w:r>
        <w:t xml:space="preserve"> </w:t>
      </w:r>
      <w:r>
        <w:rPr>
          <w:rStyle w:val="VerbatimChar"/>
        </w:rPr>
        <w:t xml:space="preserve">02_Architecture.md</w:t>
      </w:r>
      <w:r>
        <w:t xml:space="preserve"> </w:t>
      </w:r>
      <w:r>
        <w:t xml:space="preserve">for the full contract).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FR-B-2.</w:t>
      </w:r>
      <w:r>
        <w:t xml:space="preserve"> </w:t>
      </w:r>
      <w:r>
        <w:t xml:space="preserve">Resolve QR codes to Equipment + active Procedure.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FR-B-3.</w:t>
      </w:r>
      <w:r>
        <w:t xml:space="preserve"> </w:t>
      </w:r>
      <w:r>
        <w:t xml:space="preserve">Manage sessions: create, advance, complete, abandon; enforce step ordering; never allow advance without verification (unless step is explicitly</w:t>
      </w:r>
      <w:r>
        <w:t xml:space="preserve"> </w:t>
      </w:r>
      <w:r>
        <w:rPr>
          <w:rStyle w:val="VerbatimChar"/>
        </w:rPr>
        <w:t xml:space="preserve">verification_required=false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FR-B-4.</w:t>
      </w:r>
      <w:r>
        <w:t xml:space="preserve"> </w:t>
      </w:r>
      <w:r>
        <w:t xml:space="preserve">Photo verification pipeline: receive photo + step → upload to object storage (S3 or Cloudinary) → call Anthropic Messages API with</w:t>
      </w:r>
      <w:r>
        <w:t xml:space="preserve"> </w:t>
      </w:r>
      <w:r>
        <w:rPr>
          <w:rStyle w:val="VerbatimChar"/>
        </w:rPr>
        <w:t xml:space="preserve">claude-sonnet-4-6</w:t>
      </w:r>
      <w:r>
        <w:t xml:space="preserve">, image, system prompt, and step</w:t>
      </w:r>
      <w:r>
        <w:t xml:space="preserve"> </w:t>
      </w:r>
      <w:r>
        <w:rPr>
          <w:rStyle w:val="VerbatimChar"/>
        </w:rPr>
        <w:t xml:space="preserve">verification_prompt</w:t>
      </w:r>
      <w:r>
        <w:t xml:space="preserve"> </w:t>
      </w:r>
      <w:r>
        <w:t xml:space="preserve">→ parse structured JSON response (</w:t>
      </w:r>
      <w:r>
        <w:rPr>
          <w:rStyle w:val="VerbatimChar"/>
        </w:rPr>
        <w:t xml:space="preserve">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) → persist 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→ push next step (or retry) via WebSocket to the companion app / Web App.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FR-B-5.</w:t>
      </w:r>
      <w:r>
        <w:t xml:space="preserve"> </w:t>
      </w:r>
      <w:r>
        <w:t xml:space="preserve">Stream live session events to subscribed dashboards via WebSocket (or SSE fallback).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FR-B-6.</w:t>
      </w:r>
      <w:r>
        <w:t xml:space="preserve"> </w:t>
      </w:r>
      <w:r>
        <w:t xml:space="preserve">Generate PDF audit reports on demand with all step photos, timestamps, GPS, Claude analysis text, and a competency summary.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FR-B-7.</w:t>
      </w:r>
      <w:r>
        <w:t xml:space="preserve"> </w:t>
      </w:r>
      <w:r>
        <w:t xml:space="preserve">Provide an authoring API for Equipment, Procedure, Step, and verification prompt CRUD.</w:t>
      </w:r>
    </w:p>
    <w:p>
      <w:pPr>
        <w:pStyle w:val="Heading3"/>
      </w:pPr>
      <w:bookmarkStart w:id="41" w:name="Xa41e2e16dfd65590c875c1328ec82271621ec85"/>
      <w:r>
        <w:t xml:space="preserve">7.4 Supervisor dashboard (web)</w:t>
      </w:r>
      <w:bookmarkEnd w:id="41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FR-D-1.</w:t>
      </w:r>
      <w:r>
        <w:t xml:space="preserve"> </w:t>
      </w:r>
      <w:r>
        <w:t xml:space="preserve">Show a live list of active sessions with technician name, equipment, current step, status, elapsed time.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FR-D-2.</w:t>
      </w:r>
      <w:r>
        <w:t xml:space="preserve"> </w:t>
      </w:r>
      <w:r>
        <w:t xml:space="preserve">Drill into a session to see the full step feed in real time, with photos and Claude analysis.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FR-D-3.</w:t>
      </w:r>
      <w:r>
        <w:t xml:space="preserve"> </w:t>
      </w:r>
      <w:r>
        <w:t xml:space="preserve">Show historical sessions with filters (date, technician, equipment, procedure, status).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FR-D-4.</w:t>
      </w:r>
      <w:r>
        <w:t xml:space="preserve"> </w:t>
      </w:r>
      <w:r>
        <w:t xml:space="preserve">One-click PDF report generation per session, and bulk export for a date range.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FR-D-5.</w:t>
      </w:r>
      <w:r>
        <w:t xml:space="preserve"> </w:t>
      </w:r>
      <w:r>
        <w:t xml:space="preserve">Show simple aggregate KPIs: completion rate, first-pass verification rate, average duration, most-retried steps.</w:t>
      </w:r>
    </w:p>
    <w:p>
      <w:pPr>
        <w:pStyle w:val="Heading3"/>
      </w:pPr>
      <w:bookmarkStart w:id="42" w:name="Xac5c15b9c9b7f8c24b260edbcdcbf7c69dd55b0"/>
      <w:r>
        <w:t xml:space="preserve">7.5 Admin / content authoring</w:t>
      </w:r>
      <w:bookmarkEnd w:id="42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FR-A-1.</w:t>
      </w:r>
      <w:r>
        <w:t xml:space="preserve"> </w:t>
      </w:r>
      <w:r>
        <w:t xml:space="preserve">CRUD for Organizations, Users (with roles: admin, trainer, supervisor, technician), Equipment, Procedures, Steps.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FR-A-2.</w:t>
      </w:r>
      <w:r>
        <w:t xml:space="preserve"> </w:t>
      </w:r>
      <w:r>
        <w:t xml:space="preserve">Inline</w:t>
      </w:r>
      <w:r>
        <w:t xml:space="preserve"> </w:t>
      </w:r>
      <w:r>
        <w:rPr>
          <w:rStyle w:val="VerbatimChar"/>
        </w:rPr>
        <w:t xml:space="preserve">verification_prompt</w:t>
      </w:r>
      <w:r>
        <w:t xml:space="preserve"> </w:t>
      </w:r>
      <w:r>
        <w:t xml:space="preserve">editor with a "test on a sample photo" sandbox that calls Claude directly so authors can iterate quickly.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FR-A-3.</w:t>
      </w:r>
      <w:r>
        <w:t xml:space="preserve"> </w:t>
      </w:r>
      <w:r>
        <w:t xml:space="preserve">Procedure versioning: editing a procedure creates a new draft version; the live version is the most recent</w:t>
      </w:r>
      <w:r>
        <w:t xml:space="preserve"> </w:t>
      </w:r>
      <w:r>
        <w:rPr>
          <w:rStyle w:val="VerbatimChar"/>
        </w:rPr>
        <w:t xml:space="preserve">active=true</w:t>
      </w:r>
      <w:r>
        <w:t xml:space="preserve"> </w:t>
      </w:r>
      <w:r>
        <w:t xml:space="preserve">version; in-flight sessions stay on the version they started.</w:t>
      </w:r>
    </w:p>
    <w:p>
      <w:pPr>
        <w:pStyle w:val="Heading2"/>
      </w:pPr>
      <w:bookmarkStart w:id="43" w:name="X28edbc7fccd13f64af3229f07bd3bcecc0073fc"/>
      <w:r>
        <w:t xml:space="preserve">8. Non-functional requirements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Latency — photo verification</w:t>
            </w:r>
          </w:p>
        </w:tc>
        <w:tc>
          <w:p>
            <w:pPr>
              <w:pStyle w:val="Compact"/>
              <w:jc w:val="left"/>
            </w:pPr>
            <w:r>
              <w:t xml:space="preserve">p50 ≤ 4 s, p95 ≤ 8 s end-to-end (photo capture → HUD verdict).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Latency — step navigation</w:t>
            </w:r>
          </w:p>
        </w:tc>
        <w:tc>
          <w:p>
            <w:pPr>
              <w:pStyle w:val="Compact"/>
              <w:jc w:val="left"/>
            </w:pPr>
            <w:r>
              <w:t xml:space="preserve">p95 ≤ 500 ms for next-step push after verification passes.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99.5% backend uptime for v1 (single region acceptable).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Throughput</w:t>
            </w:r>
          </w:p>
        </w:tc>
        <w:tc>
          <w:p>
            <w:pPr>
              <w:pStyle w:val="Compact"/>
              <w:jc w:val="left"/>
            </w:pPr>
            <w:r>
              <w:t xml:space="preserve">Support 100 concurrent active sessions on the v1 backend; horizontal scale beyond via standard Node + Postgres patterns.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Connectivity</w:t>
            </w:r>
          </w:p>
        </w:tc>
        <w:tc>
          <w:p>
            <w:pPr>
              <w:pStyle w:val="Compact"/>
              <w:jc w:val="left"/>
            </w:pPr>
            <w:r>
              <w:t xml:space="preserve">Companion app must tolerate ≥30 s of network loss without dropping the session. Photos queued locally and uploaded on reconnect.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TLS everywhere; per-organization data isolation; signed photo URLs with short expiry; PII (technician name + phone) encrypted at rest.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 immutability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rows are append-only. Edits create a new row with</w:t>
            </w:r>
            <w:r>
              <w:t xml:space="preserve"> </w:t>
            </w:r>
            <w:r>
              <w:rPr>
                <w:rStyle w:val="VerbatimChar"/>
              </w:rPr>
              <w:t xml:space="preserve">superseded_by</w:t>
            </w:r>
            <w:r>
              <w:t xml:space="preserve"> </w:t>
            </w:r>
            <w:r>
              <w:t xml:space="preserve">linkage; raw Claude responses preserved verbatim.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Privacy</w:t>
            </w:r>
          </w:p>
        </w:tc>
        <w:tc>
          <w:p>
            <w:pPr>
              <w:pStyle w:val="Compact"/>
              <w:jc w:val="left"/>
            </w:pPr>
            <w:r>
              <w:t xml:space="preserve">Photos retained per org-configurable policy (default 1 year). Technicians informed and consented at first session.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Designed to support OSHA 29 CFR 1910.147 documentation requirements. Reports include all elements OSHA inspectors typically request.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WCAG 2.1 AA for the dashboard; high-contrast and large-text defaults on the HUD Web App.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Internationalization</w:t>
            </w:r>
          </w:p>
        </w:tc>
        <w:tc>
          <w:p>
            <w:pPr>
              <w:pStyle w:val="Compact"/>
              <w:jc w:val="left"/>
            </w:pPr>
            <w:r>
              <w:t xml:space="preserve">All user-visible strings externalized; v1 ships English; architecture supports adding locales without code changes to step content.</w:t>
            </w:r>
          </w:p>
        </w:tc>
      </w:tr>
    </w:tbl>
    <w:p>
      <w:pPr>
        <w:pStyle w:val="Heading2"/>
      </w:pPr>
      <w:bookmarkStart w:id="44" w:name="X7232e42612fdf33c48eb14e6ecff4726afff315"/>
      <w:r>
        <w:t xml:space="preserve">9. Success metrics</w:t>
      </w:r>
      <w:bookmarkEnd w:id="44"/>
    </w:p>
    <w:p>
      <w:pPr>
        <w:pStyle w:val="Heading3"/>
      </w:pPr>
      <w:bookmarkStart w:id="45" w:name="X0c6400d8ca5daf4561e217bbd151823d341e720"/>
      <w:r>
        <w:t xml:space="preserve">9.1 Product KPIs (LOTO trainer milestone)</w:t>
      </w:r>
      <w:bookmarkEnd w:id="45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First-pass verification rate ≥ 90%</w:t>
      </w:r>
      <w:r>
        <w:t xml:space="preserve"> </w:t>
      </w:r>
      <w:r>
        <w:t xml:space="preserve">across the 10 LOTO steps after 20 sessions of prompt tuning.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Median procedure duration ≤ 13 minutes</w:t>
      </w:r>
      <w:r>
        <w:t xml:space="preserve"> </w:t>
      </w:r>
      <w:r>
        <w:t xml:space="preserve">for a trained technician (vs. ~20 min for paper-based equivalents in DAC #811 training).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Zero missed steps</w:t>
      </w:r>
      <w:r>
        <w:t xml:space="preserve"> </w:t>
      </w:r>
      <w:r>
        <w:t xml:space="preserve">in any completed session (system-enforced).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Trainer satisfaction (CSAT) ≥ 4.2/5</w:t>
      </w:r>
      <w:r>
        <w:t xml:space="preserve"> </w:t>
      </w:r>
      <w:r>
        <w:t xml:space="preserve">after first 10 training sessions.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PDF report generation &lt; 5 s</w:t>
      </w:r>
      <w:r>
        <w:t xml:space="preserve"> </w:t>
      </w:r>
      <w:r>
        <w:t xml:space="preserve">from click to download.</w:t>
      </w:r>
    </w:p>
    <w:p>
      <w:pPr>
        <w:pStyle w:val="Heading3"/>
      </w:pPr>
      <w:bookmarkStart w:id="46" w:name="Xd73f4b14cd81a3b3dee5abd6ab1d24d2923fbb3"/>
      <w:r>
        <w:t xml:space="preserve">9.2 Business KPIs (for the LOTO trainer as a sellable product)</w:t>
      </w:r>
      <w:bookmarkEnd w:id="46"/>
    </w:p>
    <w:p>
      <w:pPr>
        <w:numPr>
          <w:ilvl w:val="0"/>
          <w:numId w:val="1018"/>
        </w:numPr>
        <w:pStyle w:val="Compact"/>
      </w:pPr>
      <w:r>
        <w:t xml:space="preserve">1 paying pilot customer (oil &amp; gas, manufacturing, or industrial training provider) by end of Q3 2026.</w:t>
      </w:r>
    </w:p>
    <w:p>
      <w:pPr>
        <w:numPr>
          <w:ilvl w:val="0"/>
          <w:numId w:val="1018"/>
        </w:numPr>
        <w:pStyle w:val="Compact"/>
      </w:pPr>
      <w:r>
        <w:t xml:space="preserve">3 procedures published beyond LOTO (e.g., pump alignment, confined space prep) within 60 days of v1 launch — proving the content model works for non-engineers.</w:t>
      </w:r>
    </w:p>
    <w:p>
      <w:pPr>
        <w:numPr>
          <w:ilvl w:val="0"/>
          <w:numId w:val="1018"/>
        </w:numPr>
        <w:pStyle w:val="Compact"/>
      </w:pPr>
      <w:r>
        <w:t xml:space="preserve">≥ 70% of pilot trainees self-report that the glasses experience was "comfortable enough to use for a full shift."</w:t>
      </w:r>
    </w:p>
    <w:p>
      <w:pPr>
        <w:pStyle w:val="Heading2"/>
      </w:pPr>
      <w:bookmarkStart w:id="47" w:name="X16bf38f28d133f19f1aec334f319cb4f7d093a6"/>
      <w:r>
        <w:t xml:space="preserve">10. Phasing</w:t>
      </w:r>
      <w:bookmarkEnd w:id="47"/>
    </w:p>
    <w:p>
      <w:pPr>
        <w:pStyle w:val="Heading3"/>
      </w:pPr>
      <w:bookmarkStart w:id="48" w:name="Xe722e979ccd44315ffb29357879cfe124b26bff"/>
      <w:r>
        <w:t xml:space="preserve">Phase 1 — LOTO trainer v1 (this spec). Target: 8–10 weeks.</w:t>
      </w:r>
      <w:bookmarkEnd w:id="48"/>
    </w:p>
    <w:p>
      <w:pPr>
        <w:numPr>
          <w:ilvl w:val="0"/>
          <w:numId w:val="1019"/>
        </w:numPr>
        <w:pStyle w:val="Compact"/>
      </w:pPr>
      <w:r>
        <w:t xml:space="preserve">All FR/NFR above for the single DAC #811 LOTO procedure.</w:t>
      </w:r>
    </w:p>
    <w:p>
      <w:pPr>
        <w:numPr>
          <w:ilvl w:val="0"/>
          <w:numId w:val="1019"/>
        </w:numPr>
        <w:pStyle w:val="Compact"/>
      </w:pPr>
      <w:r>
        <w:t xml:space="preserve">Web App on glasses + React Native companion + Node backend + supervisor dashboard.</w:t>
      </w:r>
    </w:p>
    <w:p>
      <w:pPr>
        <w:numPr>
          <w:ilvl w:val="0"/>
          <w:numId w:val="1019"/>
        </w:numPr>
        <w:pStyle w:val="Compact"/>
      </w:pPr>
      <w:r>
        <w:t xml:space="preserve">Internal dogfooding with EON trainers, then 1 pilot customer.</w:t>
      </w:r>
    </w:p>
    <w:p>
      <w:pPr>
        <w:pStyle w:val="Heading3"/>
      </w:pPr>
      <w:bookmarkStart w:id="49" w:name="X86f39f1b31910b87561f602cf667f1bbe2c8261"/>
      <w:r>
        <w:t xml:space="preserve">Phase 2 — Multi-procedure + multi-tenant. Target: +6 weeks.</w:t>
      </w:r>
      <w:bookmarkEnd w:id="49"/>
    </w:p>
    <w:p>
      <w:pPr>
        <w:numPr>
          <w:ilvl w:val="0"/>
          <w:numId w:val="1020"/>
        </w:numPr>
        <w:pStyle w:val="Compact"/>
      </w:pPr>
      <w:r>
        <w:t xml:space="preserve">Additional procedures authored on the existing platform (E811-S04 pump alignment, E811-S06 confined space prep, plus customer-specific SOPs).</w:t>
      </w:r>
    </w:p>
    <w:p>
      <w:pPr>
        <w:numPr>
          <w:ilvl w:val="0"/>
          <w:numId w:val="1020"/>
        </w:numPr>
        <w:pStyle w:val="Compact"/>
      </w:pPr>
      <w:r>
        <w:t xml:space="preserve">Org-scoped admin, user roles, SSO.</w:t>
      </w:r>
    </w:p>
    <w:p>
      <w:pPr>
        <w:numPr>
          <w:ilvl w:val="0"/>
          <w:numId w:val="1020"/>
        </w:numPr>
        <w:pStyle w:val="Compact"/>
      </w:pPr>
      <w:r>
        <w:t xml:space="preserve">LMS integration (xAPI / Tin Can) to push completion data back to EON Genesis.</w:t>
      </w:r>
    </w:p>
    <w:p>
      <w:pPr>
        <w:pStyle w:val="Heading3"/>
      </w:pPr>
      <w:bookmarkStart w:id="50" w:name="Xe62b2e4967844db15281af2878d02297db5df4e"/>
      <w:r>
        <w:t xml:space="preserve">Phase 3 — Genesis loop closure. Target: 2027.</w:t>
      </w:r>
      <w:bookmarkEnd w:id="50"/>
    </w:p>
    <w:p>
      <w:pPr>
        <w:numPr>
          <w:ilvl w:val="0"/>
          <w:numId w:val="1021"/>
        </w:numPr>
        <w:pStyle w:val="Compact"/>
      </w:pPr>
      <w:r>
        <w:t xml:space="preserve">Bidirectional integration with EON Genesis: retry patterns surface as recommended VR retraining; competency from VR flows back to gate Field IQ access.</w:t>
      </w:r>
    </w:p>
    <w:p>
      <w:pPr>
        <w:numPr>
          <w:ilvl w:val="0"/>
          <w:numId w:val="1021"/>
        </w:numPr>
        <w:pStyle w:val="Compact"/>
      </w:pPr>
      <w:r>
        <w:t xml:space="preserve">Equipment auto-identification via on-glasses CV (when SDK exposes it); QR code becomes a fallback rather than the default.</w:t>
      </w:r>
    </w:p>
    <w:p>
      <w:pPr>
        <w:pStyle w:val="Heading3"/>
      </w:pPr>
      <w:bookmarkStart w:id="51" w:name="Xe000221177eef4a4d8cb20e842fa02258c4673e"/>
      <w:r>
        <w:t xml:space="preserve">Phase 4 — Production publishing. Target: when Meta opens GA distribution.</w:t>
      </w:r>
      <w:bookmarkEnd w:id="51"/>
    </w:p>
    <w:p>
      <w:pPr>
        <w:numPr>
          <w:ilvl w:val="0"/>
          <w:numId w:val="1022"/>
        </w:numPr>
        <w:pStyle w:val="Compact"/>
      </w:pPr>
      <w:r>
        <w:t xml:space="preserve">App Store / Play Store publishing of the companion app.</w:t>
      </w:r>
    </w:p>
    <w:p>
      <w:pPr>
        <w:numPr>
          <w:ilvl w:val="0"/>
          <w:numId w:val="1022"/>
        </w:numPr>
        <w:pStyle w:val="Compact"/>
      </w:pPr>
      <w:r>
        <w:t xml:space="preserve">Web App listed in the Meta Ray-Ban Display app store equivalent (when available).</w:t>
      </w:r>
    </w:p>
    <w:p>
      <w:pPr>
        <w:pStyle w:val="Heading2"/>
      </w:pPr>
      <w:bookmarkStart w:id="52" w:name="Xeb916c5c76d1d131f5f73c0d7c4eb7656d3d1ae"/>
      <w:r>
        <w:t xml:space="preserve">11. Open questions</w:t>
      </w:r>
      <w:bookmarkEnd w:id="52"/>
    </w:p>
    <w:p>
      <w:pPr>
        <w:pStyle w:val="FirstParagraph"/>
      </w:pPr>
      <w:r>
        <w:t xml:space="preserve">These are flagged for product/engineering to resolve during build: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Authentication model.</w:t>
      </w:r>
      <w:r>
        <w:t xml:space="preserve"> </w:t>
      </w:r>
      <w:r>
        <w:t xml:space="preserve">Magic-link email per technician, SSO via the customer's IdP, or organization-level shared device with technician selection on-device? Recommendation: SSO with a per-device "active technician" picker that uses a 6-digit PIN.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Photo storage.</w:t>
      </w:r>
      <w:r>
        <w:t xml:space="preserve"> </w:t>
      </w:r>
      <w:r>
        <w:t xml:space="preserve">Self-hosted S3-compatible vs. Cloudinary vs. customer-bring-your-own-bucket (relevant for oil &amp; gas customers with data residency requirements).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Wake word.</w:t>
      </w:r>
      <w:r>
        <w:t xml:space="preserve"> </w:t>
      </w:r>
      <w:r>
        <w:t xml:space="preserve">Continue relying on Meta's "Hey Meta, take a photo" until a third-party wake word is supported, or build a phone-side "always listening" companion mode for hands-free advance? Recommendation: stay native for v1; revisit when SDK opens further.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Offline AI fallback.</w:t>
      </w:r>
      <w:r>
        <w:t xml:space="preserve"> </w:t>
      </w:r>
      <w:r>
        <w:t xml:space="preserve">For sites with no connectivity, do we ship a smaller on-phone model (e.g., a fine-tuned MobileNet for valve positions) as a degraded fallback, or refuse to start a session offline? Recommendation: refuse + clear error in v1; revisit for Phase 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Cross-reference:</w:t>
      </w:r>
      <w:r>
        <w:rPr>
          <w:i/>
        </w:rPr>
        <w:t xml:space="preserve"> </w:t>
      </w:r>
      <w:r>
        <w:rPr>
          <w:rStyle w:val="VerbatimChar"/>
          <w:i/>
        </w:rPr>
        <w:t xml:space="preserve">02_Architecture.md</w:t>
      </w:r>
      <w:r>
        <w:rPr>
          <w:i/>
        </w:rPr>
        <w:t xml:space="preserve"> </w:t>
      </w:r>
      <w:r>
        <w:rPr>
          <w:i/>
        </w:rPr>
        <w:t xml:space="preserve">(system architecture and API contracts),</w:t>
      </w:r>
      <w:r>
        <w:rPr>
          <w:i/>
        </w:rPr>
        <w:t xml:space="preserve"> </w:t>
      </w:r>
      <w:r>
        <w:rPr>
          <w:rStyle w:val="VerbatimChar"/>
          <w:i/>
        </w:rPr>
        <w:t xml:space="preserve">03_LOTO_Test_Case.md</w:t>
      </w:r>
      <w:r>
        <w:rPr>
          <w:i/>
        </w:rPr>
        <w:t xml:space="preserve"> </w:t>
      </w:r>
      <w:r>
        <w:rPr>
          <w:i/>
        </w:rPr>
        <w:t xml:space="preserve">(the build-ready first procedure spec),</w:t>
      </w:r>
      <w:r>
        <w:rPr>
          <w:i/>
        </w:rPr>
        <w:t xml:space="preserve"> </w:t>
      </w:r>
      <w:r>
        <w:rPr>
          <w:rStyle w:val="VerbatimChar"/>
          <w:i/>
        </w:rPr>
        <w:t xml:space="preserve">04_Implementation_Plan.md</w:t>
      </w:r>
      <w:r>
        <w:rPr>
          <w:i/>
        </w:rPr>
        <w:t xml:space="preserve"> </w:t>
      </w:r>
      <w:r>
        <w:rPr>
          <w:i/>
        </w:rPr>
        <w:t xml:space="preserve">(phased build plan with concrete Claude Code prompts),</w:t>
      </w:r>
      <w:r>
        <w:rPr>
          <w:i/>
        </w:rPr>
        <w:t xml:space="preserve"> </w:t>
      </w:r>
      <w:r>
        <w:rPr>
          <w:rStyle w:val="VerbatimChar"/>
          <w:i/>
        </w:rPr>
        <w:t xml:space="preserve">05_CLAUDE.md</w:t>
      </w:r>
      <w:r>
        <w:rPr>
          <w:i/>
        </w:rPr>
        <w:t xml:space="preserve"> </w:t>
      </w:r>
      <w:r>
        <w:rPr>
          <w:i/>
        </w:rPr>
        <w:t xml:space="preserve">(repo-root orientation for Claude Code).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E5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E5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Calibri" w:cs="Calibri" w:eastAsia="Calibri" w:hAnsi="Calibri"/>
      <w:b/>
      <w:bCs/>
      <w:i/>
      <w:iCs/>
      <w:color w:val="555555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2026-05-19T15:11:18Z</dcterms:created>
  <dcterms:modified xsi:type="dcterms:W3CDTF">2026-05-19T15:11:18Z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