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2EF6F6">
      <w:pPr>
        <w:spacing w:before="69" w:line="328" w:lineRule="auto"/>
        <w:ind w:left="557" w:right="1121"/>
        <w:jc w:val="center"/>
        <w:rPr>
          <w:rFonts w:ascii="Cambria" w:hAnsi="Cambria"/>
          <w:b/>
          <w:sz w:val="28"/>
        </w:rPr>
      </w:pPr>
      <w:bookmarkStart w:id="0" w:name="_bookmark0"/>
      <w:bookmarkEnd w:id="0"/>
      <w:r>
        <w:rPr>
          <w:rFonts w:ascii="Cambria" w:hAnsi="Cambria"/>
          <w:b/>
          <w:sz w:val="28"/>
        </w:rPr>
        <w:t>Федеральное</w:t>
      </w:r>
      <w:r>
        <w:rPr>
          <w:rFonts w:ascii="Cambria" w:hAnsi="Cambria"/>
          <w:b/>
          <w:spacing w:val="40"/>
          <w:sz w:val="28"/>
        </w:rPr>
        <w:t xml:space="preserve"> </w:t>
      </w:r>
      <w:r>
        <w:rPr>
          <w:rFonts w:ascii="Cambria" w:hAnsi="Cambria"/>
          <w:b/>
          <w:sz w:val="28"/>
        </w:rPr>
        <w:t>государственное</w:t>
      </w:r>
      <w:r>
        <w:rPr>
          <w:rFonts w:ascii="Cambria" w:hAnsi="Cambria"/>
          <w:b/>
          <w:spacing w:val="40"/>
          <w:sz w:val="28"/>
        </w:rPr>
        <w:t xml:space="preserve"> </w:t>
      </w:r>
      <w:r>
        <w:rPr>
          <w:rFonts w:ascii="Cambria" w:hAnsi="Cambria"/>
          <w:b/>
          <w:sz w:val="28"/>
        </w:rPr>
        <w:t>автономное</w:t>
      </w:r>
      <w:r>
        <w:rPr>
          <w:rFonts w:ascii="Cambria" w:hAnsi="Cambria"/>
          <w:b/>
          <w:spacing w:val="40"/>
          <w:sz w:val="28"/>
        </w:rPr>
        <w:t xml:space="preserve"> </w:t>
      </w:r>
      <w:r>
        <w:rPr>
          <w:rFonts w:ascii="Cambria" w:hAnsi="Cambria"/>
          <w:b/>
          <w:sz w:val="28"/>
        </w:rPr>
        <w:t>образовательное учреждение</w:t>
      </w:r>
      <w:r>
        <w:rPr>
          <w:rFonts w:ascii="Cambria" w:hAnsi="Cambria"/>
          <w:b/>
          <w:spacing w:val="40"/>
          <w:sz w:val="28"/>
        </w:rPr>
        <w:t xml:space="preserve"> </w:t>
      </w:r>
      <w:r>
        <w:rPr>
          <w:rFonts w:ascii="Cambria" w:hAnsi="Cambria"/>
          <w:b/>
          <w:sz w:val="28"/>
        </w:rPr>
        <w:t>высшего</w:t>
      </w:r>
    </w:p>
    <w:p w14:paraId="61FD0519">
      <w:pPr>
        <w:spacing w:line="325" w:lineRule="exact"/>
        <w:ind w:right="564"/>
        <w:jc w:val="center"/>
        <w:rPr>
          <w:rFonts w:ascii="Cambria" w:hAnsi="Cambria"/>
          <w:b/>
          <w:sz w:val="28"/>
        </w:rPr>
      </w:pPr>
      <w:r>
        <w:rPr>
          <w:rFonts w:ascii="Cambria" w:hAnsi="Cambria"/>
          <w:b/>
          <w:spacing w:val="-2"/>
          <w:sz w:val="28"/>
        </w:rPr>
        <w:t>образования</w:t>
      </w:r>
    </w:p>
    <w:p w14:paraId="6FB15F97">
      <w:pPr>
        <w:spacing w:before="120" w:line="328" w:lineRule="auto"/>
        <w:ind w:left="1323" w:right="1887"/>
        <w:jc w:val="center"/>
        <w:rPr>
          <w:rFonts w:ascii="Cambria" w:hAnsi="Cambria"/>
          <w:b/>
          <w:sz w:val="28"/>
        </w:rPr>
      </w:pPr>
      <w:r>
        <w:rPr>
          <w:rFonts w:ascii="Cambria" w:hAnsi="Cambria"/>
          <w:b/>
          <w:sz w:val="28"/>
        </w:rPr>
        <w:t>"Национальный</w:t>
      </w:r>
      <w:r>
        <w:rPr>
          <w:rFonts w:ascii="Cambria" w:hAnsi="Cambria"/>
          <w:b/>
          <w:spacing w:val="40"/>
          <w:sz w:val="28"/>
        </w:rPr>
        <w:t xml:space="preserve"> </w:t>
      </w:r>
      <w:r>
        <w:rPr>
          <w:rFonts w:ascii="Cambria" w:hAnsi="Cambria"/>
          <w:b/>
          <w:sz w:val="28"/>
        </w:rPr>
        <w:t>исследовательский</w:t>
      </w:r>
      <w:r>
        <w:rPr>
          <w:rFonts w:ascii="Cambria" w:hAnsi="Cambria"/>
          <w:b/>
          <w:spacing w:val="40"/>
          <w:sz w:val="28"/>
        </w:rPr>
        <w:t xml:space="preserve"> </w:t>
      </w:r>
      <w:r>
        <w:rPr>
          <w:rFonts w:ascii="Cambria" w:hAnsi="Cambria"/>
          <w:b/>
          <w:sz w:val="28"/>
        </w:rPr>
        <w:t xml:space="preserve">университет </w:t>
      </w:r>
      <w:r>
        <w:rPr>
          <w:rFonts w:ascii="Cambria" w:hAnsi="Cambria"/>
          <w:b/>
          <w:w w:val="105"/>
          <w:sz w:val="28"/>
        </w:rPr>
        <w:t>"Высшая</w:t>
      </w:r>
      <w:r>
        <w:rPr>
          <w:rFonts w:ascii="Cambria" w:hAnsi="Cambria"/>
          <w:b/>
          <w:spacing w:val="40"/>
          <w:w w:val="105"/>
          <w:sz w:val="28"/>
        </w:rPr>
        <w:t xml:space="preserve"> </w:t>
      </w:r>
      <w:r>
        <w:rPr>
          <w:rFonts w:ascii="Cambria" w:hAnsi="Cambria"/>
          <w:b/>
          <w:w w:val="105"/>
          <w:sz w:val="28"/>
        </w:rPr>
        <w:t>школа</w:t>
      </w:r>
      <w:r>
        <w:rPr>
          <w:rFonts w:ascii="Cambria" w:hAnsi="Cambria"/>
          <w:b/>
          <w:spacing w:val="40"/>
          <w:w w:val="105"/>
          <w:sz w:val="28"/>
        </w:rPr>
        <w:t xml:space="preserve"> </w:t>
      </w:r>
      <w:r>
        <w:rPr>
          <w:rFonts w:ascii="Cambria" w:hAnsi="Cambria"/>
          <w:b/>
          <w:w w:val="105"/>
          <w:sz w:val="28"/>
        </w:rPr>
        <w:t>экономики"</w:t>
      </w:r>
    </w:p>
    <w:p w14:paraId="622FE1CC">
      <w:pPr>
        <w:spacing w:line="328" w:lineRule="auto"/>
        <w:ind w:left="487" w:right="1052"/>
        <w:jc w:val="center"/>
        <w:rPr>
          <w:rFonts w:ascii="Cambria" w:hAnsi="Cambria"/>
          <w:b/>
          <w:sz w:val="28"/>
        </w:rPr>
      </w:pPr>
      <w:r>
        <w:rPr>
          <w:rFonts w:ascii="Cambria" w:hAnsi="Cambria"/>
          <w:b/>
          <w:w w:val="105"/>
          <w:sz w:val="28"/>
        </w:rPr>
        <w:t>"Московский</w:t>
      </w:r>
      <w:r>
        <w:rPr>
          <w:rFonts w:ascii="Cambria" w:hAnsi="Cambria"/>
          <w:b/>
          <w:spacing w:val="39"/>
          <w:w w:val="105"/>
          <w:sz w:val="28"/>
        </w:rPr>
        <w:t xml:space="preserve"> </w:t>
      </w:r>
      <w:r>
        <w:rPr>
          <w:rFonts w:ascii="Cambria" w:hAnsi="Cambria"/>
          <w:b/>
          <w:w w:val="105"/>
          <w:sz w:val="28"/>
        </w:rPr>
        <w:t>институт</w:t>
      </w:r>
      <w:r>
        <w:rPr>
          <w:rFonts w:ascii="Cambria" w:hAnsi="Cambria"/>
          <w:b/>
          <w:spacing w:val="39"/>
          <w:w w:val="105"/>
          <w:sz w:val="28"/>
        </w:rPr>
        <w:t xml:space="preserve"> </w:t>
      </w:r>
      <w:r>
        <w:rPr>
          <w:rFonts w:ascii="Cambria" w:hAnsi="Cambria"/>
          <w:b/>
          <w:w w:val="105"/>
          <w:sz w:val="28"/>
        </w:rPr>
        <w:t>электроники</w:t>
      </w:r>
      <w:r>
        <w:rPr>
          <w:rFonts w:ascii="Cambria" w:hAnsi="Cambria"/>
          <w:b/>
          <w:spacing w:val="39"/>
          <w:w w:val="105"/>
          <w:sz w:val="28"/>
        </w:rPr>
        <w:t xml:space="preserve"> </w:t>
      </w:r>
      <w:r>
        <w:rPr>
          <w:rFonts w:ascii="Cambria" w:hAnsi="Cambria"/>
          <w:b/>
          <w:w w:val="105"/>
          <w:sz w:val="28"/>
        </w:rPr>
        <w:t>и</w:t>
      </w:r>
      <w:r>
        <w:rPr>
          <w:rFonts w:ascii="Cambria" w:hAnsi="Cambria"/>
          <w:b/>
          <w:spacing w:val="39"/>
          <w:w w:val="105"/>
          <w:sz w:val="28"/>
        </w:rPr>
        <w:t xml:space="preserve"> </w:t>
      </w:r>
      <w:r>
        <w:rPr>
          <w:rFonts w:ascii="Cambria" w:hAnsi="Cambria"/>
          <w:b/>
          <w:w w:val="105"/>
          <w:sz w:val="28"/>
        </w:rPr>
        <w:t>математики</w:t>
      </w:r>
      <w:r>
        <w:rPr>
          <w:rFonts w:ascii="Cambria" w:hAnsi="Cambria"/>
          <w:b/>
          <w:spacing w:val="39"/>
          <w:w w:val="105"/>
          <w:sz w:val="28"/>
        </w:rPr>
        <w:t xml:space="preserve"> </w:t>
      </w:r>
      <w:r>
        <w:rPr>
          <w:rFonts w:ascii="Cambria" w:hAnsi="Cambria"/>
          <w:b/>
          <w:w w:val="105"/>
          <w:sz w:val="28"/>
        </w:rPr>
        <w:t>им</w:t>
      </w:r>
      <w:r>
        <w:rPr>
          <w:rFonts w:ascii="Cambria" w:hAnsi="Cambria"/>
          <w:b/>
          <w:spacing w:val="39"/>
          <w:w w:val="105"/>
          <w:sz w:val="28"/>
        </w:rPr>
        <w:t xml:space="preserve"> </w:t>
      </w:r>
      <w:r>
        <w:rPr>
          <w:rFonts w:ascii="Cambria" w:hAnsi="Cambria"/>
          <w:b/>
          <w:w w:val="105"/>
          <w:sz w:val="28"/>
        </w:rPr>
        <w:t>А.</w:t>
      </w:r>
      <w:r>
        <w:rPr>
          <w:rFonts w:ascii="Cambria" w:hAnsi="Cambria"/>
          <w:b/>
          <w:spacing w:val="40"/>
          <w:w w:val="105"/>
          <w:sz w:val="28"/>
        </w:rPr>
        <w:t xml:space="preserve"> </w:t>
      </w:r>
      <w:r>
        <w:rPr>
          <w:rFonts w:ascii="Cambria" w:hAnsi="Cambria"/>
          <w:b/>
          <w:w w:val="105"/>
          <w:sz w:val="28"/>
        </w:rPr>
        <w:t xml:space="preserve">Н. </w:t>
      </w:r>
      <w:r>
        <w:rPr>
          <w:rFonts w:ascii="Cambria" w:hAnsi="Cambria"/>
          <w:b/>
          <w:spacing w:val="-2"/>
          <w:w w:val="105"/>
          <w:sz w:val="28"/>
        </w:rPr>
        <w:t>Тихонова"</w:t>
      </w:r>
    </w:p>
    <w:p w14:paraId="3CFC1279">
      <w:pPr>
        <w:pStyle w:val="11"/>
        <w:rPr>
          <w:rFonts w:ascii="Cambria"/>
          <w:b/>
          <w:sz w:val="28"/>
        </w:rPr>
      </w:pPr>
    </w:p>
    <w:p w14:paraId="7A3C5564">
      <w:pPr>
        <w:pStyle w:val="11"/>
        <w:spacing w:before="188"/>
        <w:rPr>
          <w:rFonts w:ascii="Cambria"/>
          <w:b/>
          <w:sz w:val="28"/>
        </w:rPr>
      </w:pPr>
    </w:p>
    <w:p w14:paraId="79D84092">
      <w:pPr>
        <w:ind w:right="564"/>
        <w:jc w:val="center"/>
        <w:rPr>
          <w:rFonts w:ascii="Cambria" w:hAnsi="Cambria"/>
          <w:b/>
          <w:sz w:val="28"/>
        </w:rPr>
      </w:pPr>
      <w:r>
        <w:rPr>
          <w:rFonts w:ascii="Cambria" w:hAnsi="Cambria"/>
          <w:b/>
          <w:spacing w:val="-4"/>
          <w:w w:val="105"/>
          <w:sz w:val="28"/>
        </w:rPr>
        <w:t>Отчет</w:t>
      </w:r>
    </w:p>
    <w:p w14:paraId="57D3FBF0">
      <w:pPr>
        <w:spacing w:before="120"/>
        <w:ind w:right="565"/>
        <w:jc w:val="center"/>
        <w:rPr>
          <w:rFonts w:ascii="Cambria" w:hAnsi="Cambria"/>
          <w:b/>
          <w:sz w:val="28"/>
        </w:rPr>
      </w:pPr>
      <w:r>
        <w:rPr>
          <w:rFonts w:ascii="Cambria" w:hAnsi="Cambria"/>
          <w:b/>
          <w:sz w:val="28"/>
        </w:rPr>
        <w:t>по</w:t>
      </w:r>
      <w:r>
        <w:rPr>
          <w:rFonts w:ascii="Cambria" w:hAnsi="Cambria"/>
          <w:b/>
          <w:spacing w:val="49"/>
          <w:sz w:val="28"/>
        </w:rPr>
        <w:t xml:space="preserve"> </w:t>
      </w:r>
      <w:r>
        <w:rPr>
          <w:rFonts w:ascii="Cambria" w:hAnsi="Cambria"/>
          <w:b/>
          <w:sz w:val="28"/>
        </w:rPr>
        <w:t>проектной</w:t>
      </w:r>
      <w:r>
        <w:rPr>
          <w:rFonts w:ascii="Cambria" w:hAnsi="Cambria"/>
          <w:b/>
          <w:spacing w:val="49"/>
          <w:sz w:val="28"/>
        </w:rPr>
        <w:t xml:space="preserve"> </w:t>
      </w:r>
      <w:r>
        <w:rPr>
          <w:rFonts w:ascii="Cambria" w:hAnsi="Cambria"/>
          <w:b/>
          <w:spacing w:val="-2"/>
          <w:sz w:val="28"/>
        </w:rPr>
        <w:t>работе</w:t>
      </w:r>
    </w:p>
    <w:p w14:paraId="1B4F6EB8">
      <w:pPr>
        <w:spacing w:before="125"/>
        <w:ind w:right="566"/>
        <w:jc w:val="center"/>
        <w:rPr>
          <w:sz w:val="28"/>
        </w:rPr>
      </w:pPr>
      <w:r>
        <w:rPr>
          <w:sz w:val="28"/>
        </w:rPr>
        <w:t>Изучение временных рядов рейтингов компаний, занимающихся экономической деятельностью</w:t>
      </w:r>
    </w:p>
    <w:p w14:paraId="588B0F2F">
      <w:pPr>
        <w:spacing w:before="125"/>
        <w:ind w:right="566"/>
        <w:jc w:val="center"/>
        <w:rPr>
          <w:sz w:val="28"/>
        </w:rPr>
      </w:pPr>
    </w:p>
    <w:p w14:paraId="659D03B0">
      <w:pPr>
        <w:pStyle w:val="11"/>
        <w:rPr>
          <w:sz w:val="28"/>
        </w:rPr>
      </w:pPr>
    </w:p>
    <w:p w14:paraId="453B6E4C">
      <w:pPr>
        <w:pStyle w:val="11"/>
        <w:spacing w:before="133"/>
        <w:rPr>
          <w:sz w:val="28"/>
        </w:rPr>
      </w:pPr>
    </w:p>
    <w:p w14:paraId="4FF4D60A">
      <w:pPr>
        <w:spacing w:before="1" w:line="331" w:lineRule="auto"/>
        <w:ind w:left="5814" w:right="564" w:firstLine="2123"/>
        <w:jc w:val="right"/>
        <w:rPr>
          <w:sz w:val="28"/>
        </w:rPr>
      </w:pPr>
      <w:r>
        <w:rPr>
          <w:rFonts w:ascii="Cambria" w:hAnsi="Cambria"/>
          <w:b/>
          <w:spacing w:val="-2"/>
          <w:sz w:val="28"/>
        </w:rPr>
        <w:t xml:space="preserve">Выполнено: </w:t>
      </w:r>
      <w:r>
        <w:rPr>
          <w:rFonts w:ascii="Cambria" w:hAnsi="Cambria"/>
          <w:b/>
          <w:w w:val="105"/>
          <w:sz w:val="28"/>
        </w:rPr>
        <w:t>студентом</w:t>
      </w:r>
      <w:r>
        <w:rPr>
          <w:rFonts w:ascii="Cambria" w:hAnsi="Cambria"/>
          <w:b/>
          <w:spacing w:val="40"/>
          <w:w w:val="105"/>
          <w:sz w:val="28"/>
        </w:rPr>
        <w:t xml:space="preserve"> </w:t>
      </w:r>
      <w:r>
        <w:rPr>
          <w:rFonts w:ascii="Cambria" w:hAnsi="Cambria"/>
          <w:b/>
          <w:w w:val="105"/>
          <w:sz w:val="28"/>
        </w:rPr>
        <w:t>гр.</w:t>
      </w:r>
      <w:r>
        <w:rPr>
          <w:rFonts w:ascii="Cambria" w:hAnsi="Cambria"/>
          <w:b/>
          <w:spacing w:val="40"/>
          <w:w w:val="105"/>
          <w:sz w:val="28"/>
        </w:rPr>
        <w:t xml:space="preserve"> </w:t>
      </w:r>
      <w:r>
        <w:rPr>
          <w:rFonts w:ascii="Cambria" w:hAnsi="Cambria"/>
          <w:b/>
          <w:w w:val="105"/>
          <w:sz w:val="28"/>
        </w:rPr>
        <w:t xml:space="preserve">МСМТ-243 </w:t>
      </w:r>
      <w:r>
        <w:rPr>
          <w:rFonts w:ascii="Cambria" w:hAnsi="Cambria"/>
          <w:bCs/>
          <w:w w:val="105"/>
          <w:sz w:val="28"/>
        </w:rPr>
        <w:t>Липатов Данила Вячеславович</w:t>
      </w:r>
    </w:p>
    <w:p w14:paraId="45BFC2E2">
      <w:pPr>
        <w:spacing w:before="252"/>
        <w:rPr>
          <w:rFonts w:ascii="Cambria" w:hAnsi="Cambria"/>
          <w:b/>
          <w:sz w:val="28"/>
        </w:rPr>
      </w:pPr>
      <w:r>
        <w:rPr>
          <w:rFonts w:ascii="Cambria" w:hAnsi="Cambria"/>
          <w:b/>
          <w:spacing w:val="-2"/>
          <w:w w:val="105"/>
          <w:sz w:val="28"/>
        </w:rPr>
        <w:t>Руководитель</w:t>
      </w:r>
      <w:r>
        <w:rPr>
          <w:rFonts w:ascii="Cambria" w:hAnsi="Cambria"/>
          <w:b/>
          <w:spacing w:val="14"/>
          <w:w w:val="105"/>
          <w:sz w:val="28"/>
        </w:rPr>
        <w:t xml:space="preserve"> </w:t>
      </w:r>
      <w:r>
        <w:rPr>
          <w:rFonts w:ascii="Cambria" w:hAnsi="Cambria"/>
          <w:b/>
          <w:spacing w:val="-2"/>
          <w:w w:val="105"/>
          <w:sz w:val="28"/>
        </w:rPr>
        <w:t>проекта:</w:t>
      </w:r>
    </w:p>
    <w:p w14:paraId="4E8B9608">
      <w:pPr>
        <w:spacing w:before="125"/>
        <w:rPr>
          <w:sz w:val="28"/>
        </w:rPr>
      </w:pPr>
      <w:r>
        <w:rPr>
          <w:sz w:val="28"/>
        </w:rPr>
        <w:t>Зотов Леонид Валентинович</w:t>
      </w:r>
    </w:p>
    <w:p w14:paraId="0A1648C6">
      <w:pPr>
        <w:spacing w:before="125"/>
        <w:rPr>
          <w:rFonts w:ascii="Cambria" w:hAnsi="Cambria" w:cs="Cambria"/>
          <w:b/>
          <w:bCs/>
          <w:sz w:val="28"/>
        </w:rPr>
      </w:pPr>
      <w:r>
        <w:rPr>
          <w:rFonts w:ascii="Cambria" w:hAnsi="Cambria" w:cs="Cambria"/>
          <w:b/>
          <w:bCs/>
          <w:sz w:val="28"/>
        </w:rPr>
        <w:t>Консультант проекта:</w:t>
      </w:r>
    </w:p>
    <w:p w14:paraId="19F7C4D3">
      <w:pPr>
        <w:spacing w:before="125"/>
        <w:rPr>
          <w:sz w:val="28"/>
        </w:rPr>
      </w:pPr>
      <w:r>
        <w:rPr>
          <w:sz w:val="28"/>
        </w:rPr>
        <w:t>Игнатовская Валерия Анатольевна</w:t>
      </w:r>
    </w:p>
    <w:p w14:paraId="43CE718E">
      <w:pPr>
        <w:spacing w:before="125"/>
        <w:rPr>
          <w:rFonts w:ascii="Cambria" w:hAnsi="Cambria" w:cs="Cambria"/>
          <w:b/>
          <w:bCs/>
          <w:sz w:val="28"/>
        </w:rPr>
      </w:pPr>
    </w:p>
    <w:p w14:paraId="279AA6B1">
      <w:pPr>
        <w:pStyle w:val="11"/>
        <w:rPr>
          <w:sz w:val="28"/>
        </w:rPr>
      </w:pPr>
    </w:p>
    <w:p w14:paraId="35049E31">
      <w:pPr>
        <w:pStyle w:val="11"/>
        <w:rPr>
          <w:sz w:val="28"/>
        </w:rPr>
      </w:pPr>
    </w:p>
    <w:p w14:paraId="644266C8">
      <w:pPr>
        <w:pStyle w:val="11"/>
        <w:rPr>
          <w:sz w:val="28"/>
        </w:rPr>
      </w:pPr>
    </w:p>
    <w:p w14:paraId="052C0BA5">
      <w:pPr>
        <w:pStyle w:val="11"/>
        <w:rPr>
          <w:sz w:val="28"/>
        </w:rPr>
      </w:pPr>
    </w:p>
    <w:p w14:paraId="6FE16B2B">
      <w:pPr>
        <w:pStyle w:val="11"/>
        <w:rPr>
          <w:sz w:val="28"/>
        </w:rPr>
      </w:pPr>
    </w:p>
    <w:p w14:paraId="30068370">
      <w:pPr>
        <w:pStyle w:val="11"/>
        <w:rPr>
          <w:sz w:val="28"/>
        </w:rPr>
      </w:pPr>
    </w:p>
    <w:p w14:paraId="51AD0337">
      <w:pPr>
        <w:pStyle w:val="11"/>
        <w:rPr>
          <w:sz w:val="28"/>
        </w:rPr>
      </w:pPr>
    </w:p>
    <w:p w14:paraId="0F559B28">
      <w:pPr>
        <w:pStyle w:val="11"/>
        <w:rPr>
          <w:sz w:val="28"/>
        </w:rPr>
      </w:pPr>
    </w:p>
    <w:p w14:paraId="40D54585">
      <w:pPr>
        <w:pStyle w:val="11"/>
        <w:rPr>
          <w:sz w:val="28"/>
        </w:rPr>
      </w:pPr>
    </w:p>
    <w:p w14:paraId="4E5579A3">
      <w:pPr>
        <w:pStyle w:val="11"/>
        <w:rPr>
          <w:sz w:val="28"/>
        </w:rPr>
      </w:pPr>
    </w:p>
    <w:p w14:paraId="61943A18">
      <w:pPr>
        <w:pStyle w:val="11"/>
        <w:rPr>
          <w:sz w:val="28"/>
        </w:rPr>
      </w:pPr>
    </w:p>
    <w:p w14:paraId="21CEE5EC">
      <w:pPr>
        <w:pStyle w:val="11"/>
        <w:spacing w:before="248"/>
        <w:rPr>
          <w:sz w:val="28"/>
        </w:rPr>
      </w:pPr>
    </w:p>
    <w:p w14:paraId="7C9ECE5C">
      <w:pPr>
        <w:ind w:right="565"/>
        <w:jc w:val="center"/>
        <w:rPr>
          <w:sz w:val="34"/>
        </w:rPr>
      </w:pPr>
      <w:r>
        <w:rPr>
          <w:sz w:val="34"/>
        </w:rPr>
        <w:t>Москва</w:t>
      </w:r>
      <w:r>
        <w:rPr>
          <w:spacing w:val="16"/>
          <w:sz w:val="34"/>
        </w:rPr>
        <w:t xml:space="preserve"> </w:t>
      </w:r>
      <w:r>
        <w:rPr>
          <w:sz w:val="34"/>
        </w:rPr>
        <w:t>-</w:t>
      </w:r>
      <w:r>
        <w:rPr>
          <w:spacing w:val="17"/>
          <w:sz w:val="34"/>
        </w:rPr>
        <w:t xml:space="preserve"> </w:t>
      </w:r>
      <w:r>
        <w:rPr>
          <w:spacing w:val="-4"/>
          <w:sz w:val="34"/>
        </w:rPr>
        <w:t>2025</w:t>
      </w:r>
    </w:p>
    <w:p w14:paraId="31EBA4B5">
      <w:pPr>
        <w:jc w:val="center"/>
        <w:rPr>
          <w:sz w:val="34"/>
        </w:rPr>
        <w:sectPr>
          <w:type w:val="continuous"/>
          <w:pgSz w:w="11910" w:h="16840"/>
          <w:pgMar w:top="1020" w:right="566" w:bottom="280" w:left="1133" w:header="720" w:footer="720" w:gutter="0"/>
          <w:cols w:space="720" w:num="1"/>
        </w:sectPr>
      </w:pPr>
    </w:p>
    <w:p w14:paraId="21996DF4">
      <w:pPr>
        <w:spacing w:before="72"/>
        <w:rPr>
          <w:rFonts w:ascii="Cambria" w:hAnsi="Cambria"/>
          <w:b/>
          <w:sz w:val="34"/>
        </w:rPr>
      </w:pPr>
      <w:r>
        <w:rPr>
          <w:rFonts w:ascii="Cambria" w:hAnsi="Cambria"/>
          <w:b/>
          <w:spacing w:val="-2"/>
          <w:w w:val="105"/>
          <w:sz w:val="34"/>
        </w:rPr>
        <w:t>Содержание</w:t>
      </w:r>
    </w:p>
    <w:sdt>
      <w:sdtPr>
        <w:rPr>
          <w:rFonts w:ascii="Times New Roman" w:hAnsi="Times New Roman" w:eastAsia="Times New Roman" w:cs="Times New Roman"/>
          <w:b w:val="0"/>
          <w:bCs w:val="0"/>
          <w:sz w:val="22"/>
          <w:szCs w:val="22"/>
        </w:rPr>
        <w:id w:val="147466919"/>
        <w:docPartObj>
          <w:docPartGallery w:val="Table of Contents"/>
          <w:docPartUnique/>
        </w:docPartObj>
      </w:sdtPr>
      <w:sdtEndPr>
        <w:rPr>
          <w:rFonts w:ascii="Times New Roman" w:hAnsi="Times New Roman" w:eastAsia="Times New Roman" w:cs="Times New Roman"/>
          <w:b w:val="0"/>
          <w:bCs w:val="0"/>
          <w:sz w:val="22"/>
          <w:szCs w:val="22"/>
        </w:rPr>
      </w:sdtEndPr>
      <w:sdtContent>
        <w:p w14:paraId="7FC78E3B">
          <w:pPr>
            <w:pStyle w:val="12"/>
            <w:numPr>
              <w:ilvl w:val="0"/>
              <w:numId w:val="1"/>
            </w:numPr>
            <w:tabs>
              <w:tab w:val="left" w:pos="351"/>
              <w:tab w:val="left" w:pos="9504"/>
            </w:tabs>
            <w:spacing w:before="294"/>
            <w:ind w:hanging="351"/>
            <w:rPr>
              <w:rFonts w:ascii="Cambria" w:hAnsi="Cambria" w:eastAsia="Cambria" w:cs="Cambria"/>
              <w:b/>
              <w:bCs/>
              <w:sz w:val="24"/>
              <w:szCs w:val="24"/>
              <w:lang w:val="ru-RU" w:eastAsia="en-US" w:bidi="ar-SA"/>
            </w:rPr>
          </w:pPr>
          <w:r>
            <w:fldChar w:fldCharType="begin"/>
          </w:r>
          <w:r>
            <w:instrText xml:space="preserve">TOC \o "1-3" \h \z \u </w:instrText>
          </w:r>
          <w:r>
            <w:fldChar w:fldCharType="separate"/>
          </w:r>
        </w:p>
        <w:p w14:paraId="5C8EA17C">
          <w:pPr>
            <w:pStyle w:val="12"/>
            <w:tabs>
              <w:tab w:val="right" w:leader="dot" w:pos="10211"/>
            </w:tabs>
          </w:pPr>
          <w:r>
            <w:fldChar w:fldCharType="begin"/>
          </w:r>
          <w:r>
            <w:instrText xml:space="preserve"> HYPERLINK \l _Toc1803 </w:instrText>
          </w:r>
          <w:r>
            <w:fldChar w:fldCharType="separate"/>
          </w:r>
          <w:r>
            <w:rPr>
              <w:rFonts w:hint="default" w:ascii="Cambria" w:hAnsi="Cambria" w:eastAsia="Cambria" w:cs="Cambria"/>
              <w:bCs/>
              <w:i w:val="0"/>
              <w:iCs w:val="0"/>
              <w:spacing w:val="0"/>
              <w:w w:val="92"/>
              <w:szCs w:val="34"/>
              <w:lang w:val="ru-RU" w:eastAsia="en-US" w:bidi="ar-SA"/>
            </w:rPr>
            <w:t xml:space="preserve">1 </w:t>
          </w:r>
          <w:r>
            <w:t>Техническое</w:t>
          </w:r>
          <w:r>
            <w:rPr>
              <w:spacing w:val="10"/>
            </w:rPr>
            <w:t xml:space="preserve"> </w:t>
          </w:r>
          <w:r>
            <w:rPr>
              <w:spacing w:val="-2"/>
            </w:rPr>
            <w:t>задание</w:t>
          </w:r>
          <w:r>
            <w:tab/>
          </w:r>
          <w:r>
            <w:fldChar w:fldCharType="begin"/>
          </w:r>
          <w:r>
            <w:instrText xml:space="preserve"> PAGEREF _Toc1803 \h </w:instrText>
          </w:r>
          <w:r>
            <w:fldChar w:fldCharType="separate"/>
          </w:r>
          <w:r>
            <w:t>3</w:t>
          </w:r>
          <w:r>
            <w:fldChar w:fldCharType="end"/>
          </w:r>
          <w:r>
            <w:fldChar w:fldCharType="end"/>
          </w:r>
        </w:p>
        <w:p w14:paraId="18B15786">
          <w:pPr>
            <w:pStyle w:val="14"/>
            <w:tabs>
              <w:tab w:val="right" w:leader="dot" w:pos="10211"/>
            </w:tabs>
          </w:pPr>
          <w:r>
            <w:fldChar w:fldCharType="begin"/>
          </w:r>
          <w:r>
            <w:instrText xml:space="preserve"> HYPERLINK \l _Toc4366 </w:instrText>
          </w:r>
          <w:r>
            <w:fldChar w:fldCharType="separate"/>
          </w:r>
          <w:r>
            <w:rPr>
              <w:rFonts w:hint="default" w:ascii="Cambria" w:hAnsi="Cambria" w:eastAsia="Cambria" w:cs="Cambria"/>
              <w:bCs/>
              <w:i w:val="0"/>
              <w:iCs w:val="0"/>
              <w:spacing w:val="-1"/>
              <w:w w:val="101"/>
              <w:szCs w:val="28"/>
              <w:lang w:val="ru-RU" w:eastAsia="en-US" w:bidi="ar-SA"/>
            </w:rPr>
            <w:t xml:space="preserve">1.1 </w:t>
          </w:r>
          <w:r>
            <w:rPr>
              <w:w w:val="105"/>
            </w:rPr>
            <w:t>Описание</w:t>
          </w:r>
          <w:r>
            <w:rPr>
              <w:spacing w:val="24"/>
              <w:w w:val="105"/>
            </w:rPr>
            <w:t xml:space="preserve"> </w:t>
          </w:r>
          <w:r>
            <w:rPr>
              <w:spacing w:val="-2"/>
              <w:w w:val="105"/>
            </w:rPr>
            <w:t>задачи</w:t>
          </w:r>
          <w:r>
            <w:tab/>
          </w:r>
          <w:r>
            <w:fldChar w:fldCharType="begin"/>
          </w:r>
          <w:r>
            <w:instrText xml:space="preserve"> PAGEREF _Toc4366 \h </w:instrText>
          </w:r>
          <w:r>
            <w:fldChar w:fldCharType="separate"/>
          </w:r>
          <w:r>
            <w:t>3</w:t>
          </w:r>
          <w:r>
            <w:fldChar w:fldCharType="end"/>
          </w:r>
          <w:r>
            <w:fldChar w:fldCharType="end"/>
          </w:r>
        </w:p>
        <w:p w14:paraId="53B35335">
          <w:pPr>
            <w:pStyle w:val="14"/>
            <w:tabs>
              <w:tab w:val="right" w:leader="dot" w:pos="10211"/>
            </w:tabs>
          </w:pPr>
          <w:r>
            <w:fldChar w:fldCharType="begin"/>
          </w:r>
          <w:r>
            <w:instrText xml:space="preserve"> HYPERLINK \l _Toc14545 </w:instrText>
          </w:r>
          <w:r>
            <w:fldChar w:fldCharType="separate"/>
          </w:r>
          <w:r>
            <w:rPr>
              <w:rFonts w:hint="default" w:ascii="Cambria" w:hAnsi="Cambria" w:eastAsia="Cambria" w:cs="Cambria"/>
              <w:bCs/>
              <w:i w:val="0"/>
              <w:iCs w:val="0"/>
              <w:spacing w:val="-1"/>
              <w:w w:val="101"/>
              <w:szCs w:val="28"/>
              <w:lang w:val="ru-RU" w:eastAsia="en-US" w:bidi="ar-SA"/>
            </w:rPr>
            <w:t xml:space="preserve">1.2 </w:t>
          </w:r>
          <w:r>
            <w:rPr>
              <w:w w:val="105"/>
            </w:rPr>
            <w:t>Цели,</w:t>
          </w:r>
          <w:r>
            <w:rPr>
              <w:spacing w:val="61"/>
              <w:w w:val="105"/>
            </w:rPr>
            <w:t xml:space="preserve"> </w:t>
          </w:r>
          <w:r>
            <w:rPr>
              <w:spacing w:val="-2"/>
              <w:w w:val="105"/>
            </w:rPr>
            <w:t>задачи</w:t>
          </w:r>
          <w:r>
            <w:tab/>
          </w:r>
          <w:r>
            <w:fldChar w:fldCharType="begin"/>
          </w:r>
          <w:r>
            <w:instrText xml:space="preserve"> PAGEREF _Toc14545 \h </w:instrText>
          </w:r>
          <w:r>
            <w:fldChar w:fldCharType="separate"/>
          </w:r>
          <w:r>
            <w:t>5</w:t>
          </w:r>
          <w:r>
            <w:fldChar w:fldCharType="end"/>
          </w:r>
          <w:r>
            <w:fldChar w:fldCharType="end"/>
          </w:r>
        </w:p>
        <w:p w14:paraId="7CE763FE">
          <w:pPr>
            <w:pStyle w:val="14"/>
            <w:tabs>
              <w:tab w:val="right" w:leader="dot" w:pos="10211"/>
            </w:tabs>
          </w:pPr>
          <w:r>
            <w:fldChar w:fldCharType="begin"/>
          </w:r>
          <w:r>
            <w:instrText xml:space="preserve"> HYPERLINK \l _Toc23633 </w:instrText>
          </w:r>
          <w:r>
            <w:fldChar w:fldCharType="separate"/>
          </w:r>
          <w:r>
            <w:rPr>
              <w:rFonts w:hint="default" w:ascii="Cambria" w:hAnsi="Cambria" w:eastAsia="Cambria" w:cs="Cambria"/>
              <w:bCs/>
              <w:i w:val="0"/>
              <w:iCs w:val="0"/>
              <w:spacing w:val="-1"/>
              <w:w w:val="101"/>
              <w:szCs w:val="28"/>
              <w:lang w:val="ru-RU" w:eastAsia="en-US" w:bidi="ar-SA"/>
            </w:rPr>
            <w:t xml:space="preserve">1.3 </w:t>
          </w:r>
          <w:r>
            <w:rPr>
              <w:w w:val="105"/>
            </w:rPr>
            <w:t>Планируемый</w:t>
          </w:r>
          <w:r>
            <w:rPr>
              <w:spacing w:val="25"/>
              <w:w w:val="105"/>
            </w:rPr>
            <w:t xml:space="preserve"> </w:t>
          </w:r>
          <w:r>
            <w:rPr>
              <w:w w:val="105"/>
            </w:rPr>
            <w:t>и</w:t>
          </w:r>
          <w:r>
            <w:rPr>
              <w:spacing w:val="25"/>
              <w:w w:val="105"/>
            </w:rPr>
            <w:t xml:space="preserve"> </w:t>
          </w:r>
          <w:r>
            <w:rPr>
              <w:w w:val="105"/>
            </w:rPr>
            <w:t>фактический</w:t>
          </w:r>
          <w:r>
            <w:rPr>
              <w:spacing w:val="24"/>
              <w:w w:val="105"/>
            </w:rPr>
            <w:t xml:space="preserve"> </w:t>
          </w:r>
          <w:r>
            <w:rPr>
              <w:spacing w:val="-2"/>
              <w:w w:val="105"/>
            </w:rPr>
            <w:t>результат</w:t>
          </w:r>
          <w:r>
            <w:tab/>
          </w:r>
          <w:r>
            <w:fldChar w:fldCharType="begin"/>
          </w:r>
          <w:r>
            <w:instrText xml:space="preserve"> PAGEREF _Toc23633 \h </w:instrText>
          </w:r>
          <w:r>
            <w:fldChar w:fldCharType="separate"/>
          </w:r>
          <w:r>
            <w:t>6</w:t>
          </w:r>
          <w:r>
            <w:fldChar w:fldCharType="end"/>
          </w:r>
          <w:r>
            <w:fldChar w:fldCharType="end"/>
          </w:r>
        </w:p>
        <w:p w14:paraId="2E15E68F">
          <w:pPr>
            <w:pStyle w:val="14"/>
            <w:tabs>
              <w:tab w:val="right" w:leader="dot" w:pos="10211"/>
            </w:tabs>
          </w:pPr>
          <w:r>
            <w:fldChar w:fldCharType="begin"/>
          </w:r>
          <w:r>
            <w:instrText xml:space="preserve"> HYPERLINK \l _Toc7399 </w:instrText>
          </w:r>
          <w:r>
            <w:fldChar w:fldCharType="separate"/>
          </w:r>
          <w:r>
            <w:rPr>
              <w:rFonts w:hint="default" w:ascii="Cambria" w:hAnsi="Cambria" w:eastAsia="Cambria" w:cs="Cambria"/>
              <w:bCs/>
              <w:i w:val="0"/>
              <w:iCs w:val="0"/>
              <w:spacing w:val="-1"/>
              <w:w w:val="101"/>
              <w:szCs w:val="28"/>
              <w:lang w:val="ru-RU" w:eastAsia="en-US" w:bidi="ar-SA"/>
            </w:rPr>
            <w:t xml:space="preserve">1.4 </w:t>
          </w:r>
          <w:r>
            <w:rPr>
              <w:w w:val="105"/>
            </w:rPr>
            <w:t>Ход</w:t>
          </w:r>
          <w:r>
            <w:rPr>
              <w:spacing w:val="23"/>
              <w:w w:val="105"/>
            </w:rPr>
            <w:t xml:space="preserve"> </w:t>
          </w:r>
          <w:r>
            <w:rPr>
              <w:w w:val="105"/>
            </w:rPr>
            <w:t>работ,</w:t>
          </w:r>
          <w:r>
            <w:rPr>
              <w:spacing w:val="23"/>
              <w:w w:val="105"/>
            </w:rPr>
            <w:t xml:space="preserve"> </w:t>
          </w:r>
          <w:r>
            <w:rPr>
              <w:w w:val="105"/>
            </w:rPr>
            <w:t>роли</w:t>
          </w:r>
          <w:r>
            <w:rPr>
              <w:spacing w:val="24"/>
              <w:w w:val="105"/>
            </w:rPr>
            <w:t xml:space="preserve"> </w:t>
          </w:r>
          <w:r>
            <w:rPr>
              <w:w w:val="105"/>
            </w:rPr>
            <w:t>участников</w:t>
          </w:r>
          <w:r>
            <w:rPr>
              <w:spacing w:val="23"/>
              <w:w w:val="105"/>
            </w:rPr>
            <w:t xml:space="preserve"> </w:t>
          </w:r>
          <w:r>
            <w:rPr>
              <w:spacing w:val="-2"/>
              <w:w w:val="105"/>
            </w:rPr>
            <w:t>команды</w:t>
          </w:r>
          <w:r>
            <w:tab/>
          </w:r>
          <w:r>
            <w:fldChar w:fldCharType="begin"/>
          </w:r>
          <w:r>
            <w:instrText xml:space="preserve"> PAGEREF _Toc7399 \h </w:instrText>
          </w:r>
          <w:r>
            <w:fldChar w:fldCharType="separate"/>
          </w:r>
          <w:r>
            <w:t>6</w:t>
          </w:r>
          <w:r>
            <w:fldChar w:fldCharType="end"/>
          </w:r>
          <w:r>
            <w:fldChar w:fldCharType="end"/>
          </w:r>
        </w:p>
        <w:p w14:paraId="657BA57D">
          <w:pPr>
            <w:pStyle w:val="12"/>
            <w:tabs>
              <w:tab w:val="right" w:leader="dot" w:pos="10211"/>
            </w:tabs>
          </w:pPr>
          <w:r>
            <w:fldChar w:fldCharType="begin"/>
          </w:r>
          <w:r>
            <w:instrText xml:space="preserve"> HYPERLINK \l _Toc10127 </w:instrText>
          </w:r>
          <w:r>
            <w:fldChar w:fldCharType="separate"/>
          </w:r>
          <w:r>
            <w:rPr>
              <w:rFonts w:hint="default" w:ascii="Cambria" w:hAnsi="Cambria" w:eastAsia="Cambria" w:cs="Cambria"/>
              <w:bCs/>
              <w:i w:val="0"/>
              <w:iCs w:val="0"/>
              <w:spacing w:val="0"/>
              <w:w w:val="92"/>
              <w:szCs w:val="34"/>
              <w:lang w:val="ru-RU" w:eastAsia="en-US" w:bidi="ar-SA"/>
            </w:rPr>
            <w:t xml:space="preserve">2 </w:t>
          </w:r>
          <w:r>
            <w:t>Анализ</w:t>
          </w:r>
          <w:r>
            <w:rPr>
              <w:spacing w:val="36"/>
            </w:rPr>
            <w:t xml:space="preserve"> </w:t>
          </w:r>
          <w:r>
            <w:t>предметной</w:t>
          </w:r>
          <w:r>
            <w:rPr>
              <w:spacing w:val="38"/>
            </w:rPr>
            <w:t xml:space="preserve"> </w:t>
          </w:r>
          <w:r>
            <w:t>области</w:t>
          </w:r>
          <w:r>
            <w:rPr>
              <w:spacing w:val="38"/>
            </w:rPr>
            <w:t xml:space="preserve"> </w:t>
          </w:r>
          <w:r>
            <w:t>и</w:t>
          </w:r>
          <w:r>
            <w:rPr>
              <w:spacing w:val="38"/>
            </w:rPr>
            <w:t xml:space="preserve"> </w:t>
          </w:r>
          <w:r>
            <w:t>обзор</w:t>
          </w:r>
          <w:r>
            <w:rPr>
              <w:spacing w:val="37"/>
            </w:rPr>
            <w:t xml:space="preserve"> </w:t>
          </w:r>
          <w:r>
            <w:rPr>
              <w:spacing w:val="-2"/>
            </w:rPr>
            <w:t>литературы</w:t>
          </w:r>
          <w:r>
            <w:tab/>
          </w:r>
          <w:r>
            <w:fldChar w:fldCharType="begin"/>
          </w:r>
          <w:r>
            <w:instrText xml:space="preserve"> PAGEREF _Toc10127 \h </w:instrText>
          </w:r>
          <w:r>
            <w:fldChar w:fldCharType="separate"/>
          </w:r>
          <w:r>
            <w:t>9</w:t>
          </w:r>
          <w:r>
            <w:fldChar w:fldCharType="end"/>
          </w:r>
          <w:r>
            <w:fldChar w:fldCharType="end"/>
          </w:r>
        </w:p>
        <w:p w14:paraId="59EF8454">
          <w:pPr>
            <w:pStyle w:val="12"/>
            <w:tabs>
              <w:tab w:val="right" w:leader="dot" w:pos="10211"/>
            </w:tabs>
          </w:pPr>
          <w:r>
            <w:fldChar w:fldCharType="begin"/>
          </w:r>
          <w:r>
            <w:instrText xml:space="preserve"> HYPERLINK \l _Toc31052 </w:instrText>
          </w:r>
          <w:r>
            <w:fldChar w:fldCharType="separate"/>
          </w:r>
          <w:r>
            <w:rPr>
              <w:rFonts w:hint="default" w:ascii="Cambria" w:hAnsi="Cambria" w:eastAsia="Cambria" w:cs="Cambria"/>
              <w:bCs/>
              <w:i w:val="0"/>
              <w:iCs w:val="0"/>
              <w:spacing w:val="0"/>
              <w:w w:val="92"/>
              <w:szCs w:val="34"/>
              <w:lang w:val="ru-RU" w:eastAsia="en-US" w:bidi="ar-SA"/>
            </w:rPr>
            <w:t xml:space="preserve">3 </w:t>
          </w:r>
          <w:r>
            <w:t>Подробное</w:t>
          </w:r>
          <w:r>
            <w:rPr>
              <w:spacing w:val="-3"/>
            </w:rPr>
            <w:t xml:space="preserve"> </w:t>
          </w:r>
          <w:r>
            <w:t>описание</w:t>
          </w:r>
          <w:r>
            <w:rPr>
              <w:spacing w:val="-3"/>
            </w:rPr>
            <w:t xml:space="preserve"> </w:t>
          </w:r>
          <w:r>
            <w:t>подходов,</w:t>
          </w:r>
          <w:r>
            <w:rPr>
              <w:spacing w:val="-4"/>
            </w:rPr>
            <w:t xml:space="preserve"> </w:t>
          </w:r>
          <w:r>
            <w:t>методов</w:t>
          </w:r>
          <w:r>
            <w:rPr>
              <w:spacing w:val="-3"/>
            </w:rPr>
            <w:t xml:space="preserve"> </w:t>
          </w:r>
          <w:r>
            <w:t>и</w:t>
          </w:r>
          <w:r>
            <w:rPr>
              <w:spacing w:val="-3"/>
            </w:rPr>
            <w:t xml:space="preserve"> </w:t>
          </w:r>
          <w:r>
            <w:t xml:space="preserve">математиче- ских моделей, использованных при реализации про- </w:t>
          </w:r>
          <w:r>
            <w:rPr>
              <w:spacing w:val="-4"/>
            </w:rPr>
            <w:t>екта</w:t>
          </w:r>
          <w:r>
            <w:tab/>
          </w:r>
          <w:r>
            <w:fldChar w:fldCharType="begin"/>
          </w:r>
          <w:r>
            <w:instrText xml:space="preserve"> PAGEREF _Toc31052 \h </w:instrText>
          </w:r>
          <w:r>
            <w:fldChar w:fldCharType="separate"/>
          </w:r>
          <w:r>
            <w:t>10</w:t>
          </w:r>
          <w:r>
            <w:fldChar w:fldCharType="end"/>
          </w:r>
          <w:r>
            <w:fldChar w:fldCharType="end"/>
          </w:r>
        </w:p>
        <w:p w14:paraId="11111765">
          <w:pPr>
            <w:pStyle w:val="14"/>
            <w:tabs>
              <w:tab w:val="right" w:leader="dot" w:pos="10211"/>
            </w:tabs>
          </w:pPr>
          <w:r>
            <w:fldChar w:fldCharType="begin"/>
          </w:r>
          <w:r>
            <w:instrText xml:space="preserve"> HYPERLINK \l _Toc27174 </w:instrText>
          </w:r>
          <w:r>
            <w:fldChar w:fldCharType="separate"/>
          </w:r>
          <w:r>
            <w:rPr>
              <w:rFonts w:hint="default" w:ascii="Cambria" w:hAnsi="Cambria" w:eastAsia="Cambria" w:cs="Cambria"/>
              <w:bCs/>
              <w:i w:val="0"/>
              <w:iCs w:val="0"/>
              <w:spacing w:val="-1"/>
              <w:w w:val="101"/>
              <w:szCs w:val="28"/>
              <w:lang w:val="ru-RU" w:eastAsia="en-US" w:bidi="ar-SA"/>
            </w:rPr>
            <w:t xml:space="preserve">3.1 </w:t>
          </w:r>
          <w:r>
            <w:rPr>
              <w:w w:val="105"/>
            </w:rPr>
            <w:t>Марковская</w:t>
          </w:r>
          <w:r>
            <w:rPr>
              <w:spacing w:val="54"/>
              <w:w w:val="105"/>
            </w:rPr>
            <w:t xml:space="preserve"> </w:t>
          </w:r>
          <w:r>
            <w:rPr>
              <w:spacing w:val="-2"/>
              <w:w w:val="105"/>
            </w:rPr>
            <w:t>модель</w:t>
          </w:r>
          <w:r>
            <w:tab/>
          </w:r>
          <w:r>
            <w:fldChar w:fldCharType="begin"/>
          </w:r>
          <w:r>
            <w:instrText xml:space="preserve"> PAGEREF _Toc27174 \h </w:instrText>
          </w:r>
          <w:r>
            <w:fldChar w:fldCharType="separate"/>
          </w:r>
          <w:r>
            <w:t>10</w:t>
          </w:r>
          <w:r>
            <w:fldChar w:fldCharType="end"/>
          </w:r>
          <w:r>
            <w:fldChar w:fldCharType="end"/>
          </w:r>
        </w:p>
        <w:p w14:paraId="0401FDEE">
          <w:pPr>
            <w:pStyle w:val="13"/>
            <w:tabs>
              <w:tab w:val="right" w:leader="dot" w:pos="10211"/>
            </w:tabs>
          </w:pPr>
          <w:r>
            <w:fldChar w:fldCharType="begin"/>
          </w:r>
          <w:r>
            <w:instrText xml:space="preserve"> HYPERLINK \l _Toc29655 </w:instrText>
          </w:r>
          <w:r>
            <w:fldChar w:fldCharType="separate"/>
          </w:r>
          <w:r>
            <w:rPr>
              <w:rFonts w:hint="default" w:ascii="Cambria" w:hAnsi="Cambria" w:eastAsia="Cambria" w:cs="Cambria"/>
              <w:bCs/>
              <w:i w:val="0"/>
              <w:iCs w:val="0"/>
              <w:spacing w:val="0"/>
              <w:w w:val="102"/>
              <w:szCs w:val="24"/>
              <w:lang w:val="ru-RU" w:eastAsia="en-US" w:bidi="ar-SA"/>
            </w:rPr>
            <w:t xml:space="preserve">3.1.1 </w:t>
          </w:r>
          <w:r>
            <w:t>Однородные</w:t>
          </w:r>
          <w:r>
            <w:rPr>
              <w:spacing w:val="56"/>
            </w:rPr>
            <w:t xml:space="preserve"> </w:t>
          </w:r>
          <w:r>
            <w:t>марковские</w:t>
          </w:r>
          <w:r>
            <w:rPr>
              <w:spacing w:val="57"/>
            </w:rPr>
            <w:t xml:space="preserve"> </w:t>
          </w:r>
          <w:r>
            <w:rPr>
              <w:spacing w:val="-4"/>
            </w:rPr>
            <w:t>цепи</w:t>
          </w:r>
          <w:r>
            <w:tab/>
          </w:r>
          <w:r>
            <w:fldChar w:fldCharType="begin"/>
          </w:r>
          <w:r>
            <w:instrText xml:space="preserve"> PAGEREF _Toc29655 \h </w:instrText>
          </w:r>
          <w:r>
            <w:fldChar w:fldCharType="separate"/>
          </w:r>
          <w:r>
            <w:t>11</w:t>
          </w:r>
          <w:r>
            <w:fldChar w:fldCharType="end"/>
          </w:r>
          <w:r>
            <w:fldChar w:fldCharType="end"/>
          </w:r>
        </w:p>
        <w:p w14:paraId="649EF455">
          <w:pPr>
            <w:pStyle w:val="13"/>
            <w:tabs>
              <w:tab w:val="right" w:leader="dot" w:pos="10211"/>
            </w:tabs>
          </w:pPr>
          <w:r>
            <w:fldChar w:fldCharType="begin"/>
          </w:r>
          <w:r>
            <w:instrText xml:space="preserve"> HYPERLINK \l _Toc22202 </w:instrText>
          </w:r>
          <w:r>
            <w:fldChar w:fldCharType="separate"/>
          </w:r>
          <w:r>
            <w:rPr>
              <w:rFonts w:hint="default" w:ascii="Cambria" w:hAnsi="Cambria" w:eastAsia="Cambria" w:cs="Cambria"/>
              <w:bCs/>
              <w:i w:val="0"/>
              <w:iCs w:val="0"/>
              <w:spacing w:val="0"/>
              <w:w w:val="102"/>
              <w:szCs w:val="24"/>
              <w:lang w:val="ru-RU" w:eastAsia="en-US" w:bidi="ar-SA"/>
            </w:rPr>
            <w:t xml:space="preserve">3.1.2 </w:t>
          </w:r>
          <w:r>
            <w:t>Поведение</w:t>
          </w:r>
          <w:r>
            <w:rPr>
              <w:spacing w:val="47"/>
            </w:rPr>
            <w:t xml:space="preserve"> </w:t>
          </w:r>
          <w:r>
            <w:t>кредитный рейтингов</w:t>
          </w:r>
          <w:r>
            <w:rPr>
              <w:spacing w:val="47"/>
            </w:rPr>
            <w:t xml:space="preserve"> </w:t>
          </w:r>
          <w:r>
            <w:t>как</w:t>
          </w:r>
          <w:r>
            <w:rPr>
              <w:spacing w:val="46"/>
            </w:rPr>
            <w:t xml:space="preserve"> </w:t>
          </w:r>
          <w:r>
            <w:t>марковская</w:t>
          </w:r>
          <w:r>
            <w:rPr>
              <w:spacing w:val="47"/>
            </w:rPr>
            <w:t xml:space="preserve"> </w:t>
          </w:r>
          <w:r>
            <w:rPr>
              <w:spacing w:val="-4"/>
            </w:rPr>
            <w:t>цепь</w:t>
          </w:r>
          <w:r>
            <w:tab/>
          </w:r>
          <w:r>
            <w:fldChar w:fldCharType="begin"/>
          </w:r>
          <w:r>
            <w:instrText xml:space="preserve"> PAGEREF _Toc22202 \h </w:instrText>
          </w:r>
          <w:r>
            <w:fldChar w:fldCharType="separate"/>
          </w:r>
          <w:r>
            <w:t>12</w:t>
          </w:r>
          <w:r>
            <w:fldChar w:fldCharType="end"/>
          </w:r>
          <w:r>
            <w:fldChar w:fldCharType="end"/>
          </w:r>
        </w:p>
        <w:p w14:paraId="3BBFC17A">
          <w:pPr>
            <w:pStyle w:val="13"/>
            <w:tabs>
              <w:tab w:val="right" w:leader="dot" w:pos="10211"/>
            </w:tabs>
          </w:pPr>
          <w:r>
            <w:fldChar w:fldCharType="begin"/>
          </w:r>
          <w:r>
            <w:instrText xml:space="preserve"> HYPERLINK \l _Toc12315 </w:instrText>
          </w:r>
          <w:r>
            <w:fldChar w:fldCharType="separate"/>
          </w:r>
          <w:r>
            <w:rPr>
              <w:rFonts w:hint="default" w:ascii="Cambria" w:hAnsi="Cambria" w:eastAsia="Cambria" w:cs="Cambria"/>
              <w:bCs/>
              <w:i w:val="0"/>
              <w:iCs w:val="0"/>
              <w:spacing w:val="0"/>
              <w:w w:val="102"/>
              <w:szCs w:val="24"/>
              <w:lang w:val="ru-RU" w:eastAsia="en-US" w:bidi="ar-SA"/>
            </w:rPr>
            <w:t xml:space="preserve">3.1.3 </w:t>
          </w:r>
          <w:r>
            <w:t>Применение априорного распределения Дирихле</w:t>
          </w:r>
          <w:r>
            <w:tab/>
          </w:r>
          <w:r>
            <w:fldChar w:fldCharType="begin"/>
          </w:r>
          <w:r>
            <w:instrText xml:space="preserve"> PAGEREF _Toc12315 \h </w:instrText>
          </w:r>
          <w:r>
            <w:fldChar w:fldCharType="separate"/>
          </w:r>
          <w:r>
            <w:t>15</w:t>
          </w:r>
          <w:r>
            <w:fldChar w:fldCharType="end"/>
          </w:r>
          <w:r>
            <w:fldChar w:fldCharType="end"/>
          </w:r>
        </w:p>
        <w:p w14:paraId="40D1E669">
          <w:pPr>
            <w:pStyle w:val="13"/>
            <w:tabs>
              <w:tab w:val="right" w:leader="dot" w:pos="10211"/>
            </w:tabs>
          </w:pPr>
          <w:r>
            <w:fldChar w:fldCharType="begin"/>
          </w:r>
          <w:r>
            <w:instrText xml:space="preserve"> HYPERLINK \l _Toc22540 </w:instrText>
          </w:r>
          <w:r>
            <w:fldChar w:fldCharType="separate"/>
          </w:r>
          <w:r>
            <w:rPr>
              <w:rFonts w:hint="default" w:ascii="Cambria" w:hAnsi="Cambria" w:eastAsia="Cambria" w:cs="Cambria"/>
              <w:bCs/>
              <w:i w:val="0"/>
              <w:iCs w:val="0"/>
              <w:spacing w:val="0"/>
              <w:w w:val="102"/>
              <w:szCs w:val="24"/>
              <w:lang w:val="ru-RU" w:eastAsia="en-US" w:bidi="ar-SA"/>
            </w:rPr>
            <w:t xml:space="preserve">3.1.4 </w:t>
          </w:r>
          <w:r>
            <w:t>Обучение</w:t>
          </w:r>
          <w:r>
            <w:rPr>
              <w:spacing w:val="55"/>
            </w:rPr>
            <w:t xml:space="preserve"> </w:t>
          </w:r>
          <w:r>
            <w:t>марковской</w:t>
          </w:r>
          <w:r>
            <w:rPr>
              <w:spacing w:val="55"/>
            </w:rPr>
            <w:t xml:space="preserve"> </w:t>
          </w:r>
          <w:r>
            <w:rPr>
              <w:spacing w:val="-2"/>
            </w:rPr>
            <w:t>модели</w:t>
          </w:r>
          <w:r>
            <w:tab/>
          </w:r>
          <w:r>
            <w:fldChar w:fldCharType="begin"/>
          </w:r>
          <w:r>
            <w:instrText xml:space="preserve"> PAGEREF _Toc22540 \h </w:instrText>
          </w:r>
          <w:r>
            <w:fldChar w:fldCharType="separate"/>
          </w:r>
          <w:r>
            <w:t>16</w:t>
          </w:r>
          <w:r>
            <w:fldChar w:fldCharType="end"/>
          </w:r>
          <w:r>
            <w:fldChar w:fldCharType="end"/>
          </w:r>
        </w:p>
        <w:p w14:paraId="515EF0DE">
          <w:pPr>
            <w:pStyle w:val="14"/>
            <w:tabs>
              <w:tab w:val="right" w:leader="dot" w:pos="10211"/>
            </w:tabs>
          </w:pPr>
          <w:r>
            <w:fldChar w:fldCharType="begin"/>
          </w:r>
          <w:r>
            <w:instrText xml:space="preserve"> HYPERLINK \l _Toc21864 </w:instrText>
          </w:r>
          <w:r>
            <w:fldChar w:fldCharType="separate"/>
          </w:r>
          <w:r>
            <w:rPr>
              <w:rFonts w:hint="default" w:ascii="Cambria" w:hAnsi="Cambria" w:eastAsia="Cambria" w:cs="Cambria"/>
              <w:bCs/>
              <w:i w:val="0"/>
              <w:iCs w:val="0"/>
              <w:spacing w:val="-1"/>
              <w:w w:val="101"/>
              <w:szCs w:val="28"/>
              <w:lang w:val="ru-RU" w:eastAsia="en-US" w:bidi="ar-SA"/>
            </w:rPr>
            <w:t xml:space="preserve">3.2 </w:t>
          </w:r>
          <w:r>
            <w:rPr>
              <w:w w:val="105"/>
            </w:rPr>
            <w:t>Модель</w:t>
          </w:r>
          <w:r>
            <w:rPr>
              <w:spacing w:val="46"/>
              <w:w w:val="105"/>
            </w:rPr>
            <w:t xml:space="preserve"> </w:t>
          </w:r>
          <w:r>
            <w:rPr>
              <w:spacing w:val="-2"/>
              <w:w w:val="105"/>
            </w:rPr>
            <w:t>классификации</w:t>
          </w:r>
          <w:r>
            <w:tab/>
          </w:r>
          <w:r>
            <w:fldChar w:fldCharType="begin"/>
          </w:r>
          <w:r>
            <w:instrText xml:space="preserve"> PAGEREF _Toc21864 \h </w:instrText>
          </w:r>
          <w:r>
            <w:fldChar w:fldCharType="separate"/>
          </w:r>
          <w:r>
            <w:t>16</w:t>
          </w:r>
          <w:r>
            <w:fldChar w:fldCharType="end"/>
          </w:r>
          <w:r>
            <w:fldChar w:fldCharType="end"/>
          </w:r>
        </w:p>
        <w:p w14:paraId="5AAE7A3A">
          <w:pPr>
            <w:pStyle w:val="13"/>
            <w:tabs>
              <w:tab w:val="right" w:leader="dot" w:pos="10211"/>
            </w:tabs>
          </w:pPr>
          <w:r>
            <w:fldChar w:fldCharType="begin"/>
          </w:r>
          <w:r>
            <w:instrText xml:space="preserve"> HYPERLINK \l _Toc2424 </w:instrText>
          </w:r>
          <w:r>
            <w:fldChar w:fldCharType="separate"/>
          </w:r>
          <w:r>
            <w:rPr>
              <w:rFonts w:hint="default" w:ascii="Cambria" w:hAnsi="Cambria" w:eastAsia="Cambria" w:cs="Cambria"/>
              <w:bCs/>
              <w:i w:val="0"/>
              <w:iCs w:val="0"/>
              <w:spacing w:val="0"/>
              <w:w w:val="102"/>
              <w:szCs w:val="24"/>
              <w:lang w:val="ru-RU" w:eastAsia="en-US" w:bidi="ar-SA"/>
            </w:rPr>
            <w:t xml:space="preserve">3.2.1 </w:t>
          </w:r>
          <w:r>
            <w:t>Случайный лес (</w:t>
          </w:r>
          <w:r>
            <w:rPr>
              <w:lang w:val="en-US"/>
            </w:rPr>
            <w:t>Random Forest)</w:t>
          </w:r>
          <w:r>
            <w:tab/>
          </w:r>
          <w:r>
            <w:fldChar w:fldCharType="begin"/>
          </w:r>
          <w:r>
            <w:instrText xml:space="preserve"> PAGEREF _Toc2424 \h </w:instrText>
          </w:r>
          <w:r>
            <w:fldChar w:fldCharType="separate"/>
          </w:r>
          <w:r>
            <w:t>19</w:t>
          </w:r>
          <w:r>
            <w:fldChar w:fldCharType="end"/>
          </w:r>
          <w:r>
            <w:fldChar w:fldCharType="end"/>
          </w:r>
        </w:p>
        <w:p w14:paraId="1585842B">
          <w:pPr>
            <w:pStyle w:val="13"/>
            <w:tabs>
              <w:tab w:val="right" w:leader="dot" w:pos="10211"/>
            </w:tabs>
          </w:pPr>
          <w:r>
            <w:fldChar w:fldCharType="begin"/>
          </w:r>
          <w:r>
            <w:instrText xml:space="preserve"> HYPERLINK \l _Toc1487 </w:instrText>
          </w:r>
          <w:r>
            <w:fldChar w:fldCharType="separate"/>
          </w:r>
          <w:r>
            <w:rPr>
              <w:rFonts w:hint="default" w:ascii="Cambria" w:hAnsi="Cambria" w:eastAsia="Cambria" w:cs="Cambria"/>
              <w:bCs/>
              <w:i w:val="0"/>
              <w:iCs w:val="0"/>
              <w:spacing w:val="0"/>
              <w:w w:val="102"/>
              <w:szCs w:val="24"/>
              <w:lang w:val="ru-RU" w:eastAsia="en-US" w:bidi="ar-SA"/>
            </w:rPr>
            <w:t xml:space="preserve">3.2.2 </w:t>
          </w:r>
          <w:r>
            <w:rPr>
              <w:w w:val="105"/>
            </w:rPr>
            <w:t>Прогноз</w:t>
          </w:r>
          <w:r>
            <w:rPr>
              <w:spacing w:val="2"/>
              <w:w w:val="105"/>
            </w:rPr>
            <w:t xml:space="preserve"> кредитного рейтинга </w:t>
          </w:r>
          <w:r>
            <w:rPr>
              <w:w w:val="105"/>
            </w:rPr>
            <w:t>как</w:t>
          </w:r>
          <w:r>
            <w:rPr>
              <w:spacing w:val="2"/>
              <w:w w:val="105"/>
            </w:rPr>
            <w:t xml:space="preserve"> </w:t>
          </w:r>
          <w:r>
            <w:rPr>
              <w:w w:val="105"/>
            </w:rPr>
            <w:t>задача</w:t>
          </w:r>
          <w:r>
            <w:rPr>
              <w:spacing w:val="2"/>
              <w:w w:val="105"/>
            </w:rPr>
            <w:t xml:space="preserve"> </w:t>
          </w:r>
          <w:r>
            <w:rPr>
              <w:spacing w:val="-2"/>
              <w:w w:val="105"/>
            </w:rPr>
            <w:t>классификации</w:t>
          </w:r>
          <w:r>
            <w:tab/>
          </w:r>
          <w:r>
            <w:fldChar w:fldCharType="begin"/>
          </w:r>
          <w:r>
            <w:instrText xml:space="preserve"> PAGEREF _Toc1487 \h </w:instrText>
          </w:r>
          <w:r>
            <w:fldChar w:fldCharType="separate"/>
          </w:r>
          <w:r>
            <w:t>20</w:t>
          </w:r>
          <w:r>
            <w:fldChar w:fldCharType="end"/>
          </w:r>
          <w:r>
            <w:fldChar w:fldCharType="end"/>
          </w:r>
        </w:p>
        <w:p w14:paraId="3D93C7CD">
          <w:pPr>
            <w:pStyle w:val="14"/>
            <w:tabs>
              <w:tab w:val="right" w:leader="dot" w:pos="10211"/>
            </w:tabs>
          </w:pPr>
          <w:r>
            <w:fldChar w:fldCharType="begin"/>
          </w:r>
          <w:r>
            <w:instrText xml:space="preserve"> HYPERLINK \l _Toc12385 </w:instrText>
          </w:r>
          <w:r>
            <w:fldChar w:fldCharType="separate"/>
          </w:r>
          <w:r>
            <w:rPr>
              <w:rFonts w:hint="default" w:ascii="Cambria" w:hAnsi="Cambria" w:eastAsia="Cambria" w:cs="Cambria"/>
              <w:bCs/>
              <w:i w:val="0"/>
              <w:iCs w:val="0"/>
              <w:spacing w:val="-1"/>
              <w:w w:val="101"/>
              <w:szCs w:val="28"/>
              <w:lang w:val="ru-RU" w:eastAsia="en-US" w:bidi="ar-SA"/>
            </w:rPr>
            <w:t xml:space="preserve">3.3 </w:t>
          </w:r>
          <w:r>
            <w:rPr>
              <w:w w:val="105"/>
            </w:rPr>
            <w:t>Спектральные характеристики</w:t>
          </w:r>
          <w:r>
            <w:tab/>
          </w:r>
          <w:r>
            <w:fldChar w:fldCharType="begin"/>
          </w:r>
          <w:r>
            <w:instrText xml:space="preserve"> PAGEREF _Toc12385 \h </w:instrText>
          </w:r>
          <w:r>
            <w:fldChar w:fldCharType="separate"/>
          </w:r>
          <w:r>
            <w:t>20</w:t>
          </w:r>
          <w:r>
            <w:fldChar w:fldCharType="end"/>
          </w:r>
          <w:r>
            <w:fldChar w:fldCharType="end"/>
          </w:r>
        </w:p>
        <w:p w14:paraId="6905211F">
          <w:pPr>
            <w:pStyle w:val="13"/>
            <w:tabs>
              <w:tab w:val="right" w:leader="dot" w:pos="10211"/>
            </w:tabs>
          </w:pPr>
          <w:r>
            <w:fldChar w:fldCharType="begin"/>
          </w:r>
          <w:r>
            <w:instrText xml:space="preserve"> HYPERLINK \l _Toc9755 </w:instrText>
          </w:r>
          <w:r>
            <w:fldChar w:fldCharType="separate"/>
          </w:r>
          <w:r>
            <w:rPr>
              <w:rFonts w:hint="default" w:ascii="Cambria" w:hAnsi="Cambria" w:eastAsia="Cambria" w:cs="Cambria"/>
              <w:bCs/>
              <w:i w:val="0"/>
              <w:iCs w:val="0"/>
              <w:spacing w:val="0"/>
              <w:w w:val="102"/>
              <w:szCs w:val="24"/>
              <w:lang w:val="ru-RU" w:eastAsia="en-US" w:bidi="ar-SA"/>
            </w:rPr>
            <w:t xml:space="preserve">3.3.1 </w:t>
          </w:r>
          <w:r>
            <w:t>Параметр Херста</w:t>
          </w:r>
          <w:r>
            <w:tab/>
          </w:r>
          <w:r>
            <w:fldChar w:fldCharType="begin"/>
          </w:r>
          <w:r>
            <w:instrText xml:space="preserve"> PAGEREF _Toc9755 \h </w:instrText>
          </w:r>
          <w:r>
            <w:fldChar w:fldCharType="separate"/>
          </w:r>
          <w:r>
            <w:t>21</w:t>
          </w:r>
          <w:r>
            <w:fldChar w:fldCharType="end"/>
          </w:r>
          <w:r>
            <w:fldChar w:fldCharType="end"/>
          </w:r>
        </w:p>
        <w:p w14:paraId="0D4291DF">
          <w:pPr>
            <w:pStyle w:val="13"/>
            <w:tabs>
              <w:tab w:val="right" w:leader="dot" w:pos="10211"/>
            </w:tabs>
          </w:pPr>
          <w:r>
            <w:fldChar w:fldCharType="begin"/>
          </w:r>
          <w:r>
            <w:instrText xml:space="preserve"> HYPERLINK \l _Toc6599 </w:instrText>
          </w:r>
          <w:r>
            <w:fldChar w:fldCharType="separate"/>
          </w:r>
          <w:r>
            <w:rPr>
              <w:rFonts w:hint="default" w:ascii="Cambria" w:hAnsi="Cambria" w:eastAsia="Cambria" w:cs="Cambria"/>
              <w:bCs/>
              <w:i w:val="0"/>
              <w:iCs w:val="0"/>
              <w:spacing w:val="0"/>
              <w:w w:val="102"/>
              <w:szCs w:val="24"/>
              <w:lang w:val="ru-RU" w:eastAsia="en-US" w:bidi="ar-SA"/>
            </w:rPr>
            <w:t xml:space="preserve">3.3.2 </w:t>
          </w:r>
          <w:r>
            <w:rPr>
              <w:lang w:val="ru-RU"/>
            </w:rPr>
            <w:t>Матрица</w:t>
          </w:r>
          <w:r>
            <w:rPr>
              <w:rFonts w:hint="default"/>
              <w:lang w:val="ru-RU"/>
            </w:rPr>
            <w:t xml:space="preserve"> кросс-корреляции</w:t>
          </w:r>
          <w:r>
            <w:tab/>
          </w:r>
          <w:r>
            <w:fldChar w:fldCharType="begin"/>
          </w:r>
          <w:r>
            <w:instrText xml:space="preserve"> PAGEREF _Toc6599 \h </w:instrText>
          </w:r>
          <w:r>
            <w:fldChar w:fldCharType="separate"/>
          </w:r>
          <w:r>
            <w:t>22</w:t>
          </w:r>
          <w:r>
            <w:fldChar w:fldCharType="end"/>
          </w:r>
          <w:r>
            <w:fldChar w:fldCharType="end"/>
          </w:r>
        </w:p>
        <w:p w14:paraId="2D3B1A65">
          <w:pPr>
            <w:pStyle w:val="14"/>
            <w:tabs>
              <w:tab w:val="right" w:leader="dot" w:pos="10211"/>
            </w:tabs>
          </w:pPr>
          <w:r>
            <w:fldChar w:fldCharType="begin"/>
          </w:r>
          <w:r>
            <w:instrText xml:space="preserve"> HYPERLINK \l _Toc24086 </w:instrText>
          </w:r>
          <w:r>
            <w:fldChar w:fldCharType="separate"/>
          </w:r>
          <w:r>
            <w:rPr>
              <w:rFonts w:hint="default" w:ascii="Cambria" w:hAnsi="Cambria" w:eastAsia="Cambria" w:cs="Cambria"/>
              <w:bCs/>
              <w:i w:val="0"/>
              <w:iCs w:val="0"/>
              <w:spacing w:val="-1"/>
              <w:w w:val="101"/>
              <w:szCs w:val="28"/>
              <w:lang w:val="ru-RU" w:eastAsia="en-US" w:bidi="ar-SA"/>
            </w:rPr>
            <w:t xml:space="preserve">3.4 </w:t>
          </w:r>
          <w:r>
            <w:rPr>
              <w:lang w:val="ru-RU"/>
            </w:rPr>
            <w:t>Марковская</w:t>
          </w:r>
          <w:r>
            <w:rPr>
              <w:rFonts w:hint="default"/>
              <w:lang w:val="ru-RU"/>
            </w:rPr>
            <w:t xml:space="preserve"> цепь Монте-Карло </w:t>
          </w:r>
          <w:r>
            <w:rPr>
              <w:rFonts w:hint="default"/>
              <w:lang w:val="en-US"/>
            </w:rPr>
            <w:t>(MCMC)</w:t>
          </w:r>
          <w:r>
            <w:tab/>
          </w:r>
          <w:r>
            <w:fldChar w:fldCharType="begin"/>
          </w:r>
          <w:r>
            <w:instrText xml:space="preserve"> PAGEREF _Toc24086 \h </w:instrText>
          </w:r>
          <w:r>
            <w:fldChar w:fldCharType="separate"/>
          </w:r>
          <w:r>
            <w:t>22</w:t>
          </w:r>
          <w:r>
            <w:fldChar w:fldCharType="end"/>
          </w:r>
          <w:r>
            <w:fldChar w:fldCharType="end"/>
          </w:r>
        </w:p>
        <w:p w14:paraId="7829E766">
          <w:pPr>
            <w:pStyle w:val="12"/>
            <w:tabs>
              <w:tab w:val="right" w:leader="dot" w:pos="10211"/>
            </w:tabs>
          </w:pPr>
          <w:r>
            <w:fldChar w:fldCharType="begin"/>
          </w:r>
          <w:r>
            <w:instrText xml:space="preserve"> HYPERLINK \l _Toc6817 </w:instrText>
          </w:r>
          <w:r>
            <w:fldChar w:fldCharType="separate"/>
          </w:r>
          <w:r>
            <w:rPr>
              <w:rFonts w:hint="default" w:ascii="Cambria" w:hAnsi="Cambria" w:eastAsia="Cambria" w:cs="Cambria"/>
              <w:bCs/>
              <w:i w:val="0"/>
              <w:iCs w:val="0"/>
              <w:spacing w:val="0"/>
              <w:w w:val="92"/>
              <w:szCs w:val="34"/>
              <w:lang w:val="ru-RU" w:eastAsia="en-US" w:bidi="ar-SA"/>
            </w:rPr>
            <w:t xml:space="preserve">4 </w:t>
          </w:r>
          <w:r>
            <w:t>Полученные</w:t>
          </w:r>
          <w:r>
            <w:rPr>
              <w:spacing w:val="67"/>
            </w:rPr>
            <w:t xml:space="preserve"> </w:t>
          </w:r>
          <w:r>
            <w:rPr>
              <w:spacing w:val="-2"/>
            </w:rPr>
            <w:t>результаты</w:t>
          </w:r>
          <w:r>
            <w:tab/>
          </w:r>
          <w:r>
            <w:fldChar w:fldCharType="begin"/>
          </w:r>
          <w:r>
            <w:instrText xml:space="preserve"> PAGEREF _Toc6817 \h </w:instrText>
          </w:r>
          <w:r>
            <w:fldChar w:fldCharType="separate"/>
          </w:r>
          <w:r>
            <w:t>23</w:t>
          </w:r>
          <w:r>
            <w:fldChar w:fldCharType="end"/>
          </w:r>
          <w:r>
            <w:fldChar w:fldCharType="end"/>
          </w:r>
        </w:p>
        <w:p w14:paraId="109230CB">
          <w:pPr>
            <w:pStyle w:val="14"/>
            <w:tabs>
              <w:tab w:val="right" w:leader="dot" w:pos="10211"/>
            </w:tabs>
          </w:pPr>
          <w:r>
            <w:fldChar w:fldCharType="begin"/>
          </w:r>
          <w:r>
            <w:instrText xml:space="preserve"> HYPERLINK \l _Toc21069 </w:instrText>
          </w:r>
          <w:r>
            <w:fldChar w:fldCharType="separate"/>
          </w:r>
          <w:r>
            <w:rPr>
              <w:rFonts w:hint="default" w:ascii="Cambria" w:hAnsi="Cambria" w:eastAsia="Cambria" w:cs="Cambria"/>
              <w:bCs/>
              <w:i w:val="0"/>
              <w:iCs w:val="0"/>
              <w:spacing w:val="-1"/>
              <w:w w:val="101"/>
              <w:szCs w:val="28"/>
              <w:lang w:val="ru-RU" w:eastAsia="en-US" w:bidi="ar-SA"/>
            </w:rPr>
            <w:t xml:space="preserve">4.1 </w:t>
          </w:r>
          <w:r>
            <w:rPr>
              <w:spacing w:val="-2"/>
              <w:w w:val="105"/>
            </w:rPr>
            <w:t>Данные</w:t>
          </w:r>
          <w:r>
            <w:tab/>
          </w:r>
          <w:r>
            <w:fldChar w:fldCharType="begin"/>
          </w:r>
          <w:r>
            <w:instrText xml:space="preserve"> PAGEREF _Toc21069 \h </w:instrText>
          </w:r>
          <w:r>
            <w:fldChar w:fldCharType="separate"/>
          </w:r>
          <w:r>
            <w:t>23</w:t>
          </w:r>
          <w:r>
            <w:fldChar w:fldCharType="end"/>
          </w:r>
          <w:r>
            <w:fldChar w:fldCharType="end"/>
          </w:r>
        </w:p>
        <w:p w14:paraId="616D84D6">
          <w:pPr>
            <w:pStyle w:val="14"/>
            <w:tabs>
              <w:tab w:val="right" w:leader="dot" w:pos="10211"/>
            </w:tabs>
          </w:pPr>
          <w:r>
            <w:fldChar w:fldCharType="begin"/>
          </w:r>
          <w:r>
            <w:instrText xml:space="preserve"> HYPERLINK \l _Toc12363 </w:instrText>
          </w:r>
          <w:r>
            <w:fldChar w:fldCharType="separate"/>
          </w:r>
          <w:r>
            <w:rPr>
              <w:rFonts w:hint="default" w:ascii="Cambria" w:hAnsi="Cambria" w:eastAsia="Cambria" w:cs="Cambria"/>
              <w:bCs/>
              <w:i w:val="0"/>
              <w:iCs w:val="0"/>
              <w:spacing w:val="-1"/>
              <w:w w:val="101"/>
              <w:szCs w:val="28"/>
              <w:lang w:val="ru-RU" w:eastAsia="en-US" w:bidi="ar-SA"/>
            </w:rPr>
            <w:t xml:space="preserve">4.2 </w:t>
          </w:r>
          <w:r>
            <w:rPr>
              <w:spacing w:val="-4"/>
              <w:w w:val="105"/>
            </w:rPr>
            <w:t>Результаты</w:t>
          </w:r>
          <w:r>
            <w:rPr>
              <w:spacing w:val="28"/>
              <w:w w:val="105"/>
            </w:rPr>
            <w:t xml:space="preserve"> </w:t>
          </w:r>
          <w:r>
            <w:rPr>
              <w:spacing w:val="-4"/>
              <w:w w:val="105"/>
            </w:rPr>
            <w:t>baseline-алгоритмов</w:t>
          </w:r>
          <w:r>
            <w:tab/>
          </w:r>
          <w:r>
            <w:fldChar w:fldCharType="begin"/>
          </w:r>
          <w:r>
            <w:instrText xml:space="preserve"> PAGEREF _Toc12363 \h </w:instrText>
          </w:r>
          <w:r>
            <w:fldChar w:fldCharType="separate"/>
          </w:r>
          <w:r>
            <w:t>26</w:t>
          </w:r>
          <w:r>
            <w:fldChar w:fldCharType="end"/>
          </w:r>
          <w:r>
            <w:fldChar w:fldCharType="end"/>
          </w:r>
        </w:p>
        <w:p w14:paraId="7748529B">
          <w:pPr>
            <w:pStyle w:val="14"/>
            <w:tabs>
              <w:tab w:val="right" w:leader="dot" w:pos="10211"/>
            </w:tabs>
          </w:pPr>
          <w:r>
            <w:fldChar w:fldCharType="begin"/>
          </w:r>
          <w:r>
            <w:instrText xml:space="preserve"> HYPERLINK \l _Toc6834 </w:instrText>
          </w:r>
          <w:r>
            <w:fldChar w:fldCharType="separate"/>
          </w:r>
          <w:r>
            <w:rPr>
              <w:rFonts w:hint="default" w:ascii="Cambria" w:hAnsi="Cambria" w:eastAsia="Cambria" w:cs="Cambria"/>
              <w:bCs/>
              <w:i w:val="0"/>
              <w:iCs w:val="0"/>
              <w:spacing w:val="-1"/>
              <w:w w:val="101"/>
              <w:szCs w:val="28"/>
              <w:lang w:val="ru-RU" w:eastAsia="en-US" w:bidi="ar-SA"/>
            </w:rPr>
            <w:t xml:space="preserve">4.3 </w:t>
          </w:r>
          <w:r>
            <w:rPr>
              <w:spacing w:val="-2"/>
              <w:w w:val="105"/>
            </w:rPr>
            <w:t>Результаты</w:t>
          </w:r>
          <w:r>
            <w:rPr>
              <w:spacing w:val="12"/>
              <w:w w:val="105"/>
            </w:rPr>
            <w:t xml:space="preserve"> </w:t>
          </w:r>
          <w:r>
            <w:rPr>
              <w:spacing w:val="-2"/>
              <w:w w:val="105"/>
            </w:rPr>
            <w:t>марковской</w:t>
          </w:r>
          <w:r>
            <w:rPr>
              <w:spacing w:val="13"/>
              <w:w w:val="105"/>
            </w:rPr>
            <w:t xml:space="preserve"> </w:t>
          </w:r>
          <w:r>
            <w:rPr>
              <w:spacing w:val="-2"/>
              <w:w w:val="105"/>
            </w:rPr>
            <w:t>модели</w:t>
          </w:r>
          <w:r>
            <w:tab/>
          </w:r>
          <w:r>
            <w:fldChar w:fldCharType="begin"/>
          </w:r>
          <w:r>
            <w:instrText xml:space="preserve"> PAGEREF _Toc6834 \h </w:instrText>
          </w:r>
          <w:r>
            <w:fldChar w:fldCharType="separate"/>
          </w:r>
          <w:r>
            <w:t>27</w:t>
          </w:r>
          <w:r>
            <w:fldChar w:fldCharType="end"/>
          </w:r>
          <w:r>
            <w:fldChar w:fldCharType="end"/>
          </w:r>
        </w:p>
        <w:p w14:paraId="725FC542">
          <w:pPr>
            <w:pStyle w:val="14"/>
            <w:tabs>
              <w:tab w:val="right" w:leader="dot" w:pos="10211"/>
            </w:tabs>
          </w:pPr>
          <w:r>
            <w:fldChar w:fldCharType="begin"/>
          </w:r>
          <w:r>
            <w:instrText xml:space="preserve"> HYPERLINK \l _Toc13126 </w:instrText>
          </w:r>
          <w:r>
            <w:fldChar w:fldCharType="separate"/>
          </w:r>
          <w:r>
            <w:rPr>
              <w:rFonts w:hint="default" w:ascii="Cambria" w:hAnsi="Cambria" w:eastAsia="Cambria" w:cs="Cambria"/>
              <w:bCs/>
              <w:i w:val="0"/>
              <w:iCs w:val="0"/>
              <w:spacing w:val="-1"/>
              <w:w w:val="101"/>
              <w:szCs w:val="28"/>
              <w:lang w:val="ru-RU" w:eastAsia="en-US" w:bidi="ar-SA"/>
            </w:rPr>
            <w:t xml:space="preserve">4.4 </w:t>
          </w:r>
          <w:r>
            <w:rPr>
              <w:spacing w:val="-2"/>
              <w:w w:val="105"/>
            </w:rPr>
            <w:t>Результаты</w:t>
          </w:r>
          <w:r>
            <w:rPr>
              <w:spacing w:val="12"/>
              <w:w w:val="105"/>
            </w:rPr>
            <w:t xml:space="preserve"> </w:t>
          </w:r>
          <w:r>
            <w:rPr>
              <w:spacing w:val="-2"/>
              <w:w w:val="105"/>
              <w:lang w:val="ru-RU"/>
            </w:rPr>
            <w:t>модели</w:t>
          </w:r>
          <w:r>
            <w:rPr>
              <w:rFonts w:hint="default"/>
              <w:spacing w:val="-2"/>
              <w:w w:val="105"/>
              <w:lang w:val="ru-RU"/>
            </w:rPr>
            <w:t xml:space="preserve"> классификации</w:t>
          </w:r>
          <w:r>
            <w:tab/>
          </w:r>
          <w:r>
            <w:fldChar w:fldCharType="begin"/>
          </w:r>
          <w:r>
            <w:instrText xml:space="preserve"> PAGEREF _Toc13126 \h </w:instrText>
          </w:r>
          <w:r>
            <w:fldChar w:fldCharType="separate"/>
          </w:r>
          <w:r>
            <w:t>31</w:t>
          </w:r>
          <w:r>
            <w:fldChar w:fldCharType="end"/>
          </w:r>
          <w:r>
            <w:fldChar w:fldCharType="end"/>
          </w:r>
        </w:p>
        <w:p w14:paraId="4E0D2C00">
          <w:pPr>
            <w:pStyle w:val="14"/>
            <w:tabs>
              <w:tab w:val="right" w:leader="dot" w:pos="10211"/>
            </w:tabs>
          </w:pPr>
          <w:r>
            <w:fldChar w:fldCharType="begin"/>
          </w:r>
          <w:r>
            <w:instrText xml:space="preserve"> HYPERLINK \l _Toc28698 </w:instrText>
          </w:r>
          <w:r>
            <w:fldChar w:fldCharType="separate"/>
          </w:r>
          <w:r>
            <w:rPr>
              <w:rFonts w:hint="default" w:ascii="Cambria" w:hAnsi="Cambria" w:eastAsia="Cambria" w:cs="Cambria"/>
              <w:bCs/>
              <w:i w:val="0"/>
              <w:iCs w:val="0"/>
              <w:spacing w:val="-1"/>
              <w:w w:val="101"/>
              <w:szCs w:val="28"/>
              <w:lang w:val="ru-RU" w:eastAsia="en-US" w:bidi="ar-SA"/>
            </w:rPr>
            <w:t xml:space="preserve">4.5 </w:t>
          </w:r>
          <w:r>
            <w:rPr>
              <w:w w:val="105"/>
            </w:rPr>
            <w:t>Сравнение</w:t>
          </w:r>
          <w:r>
            <w:rPr>
              <w:spacing w:val="11"/>
              <w:w w:val="105"/>
            </w:rPr>
            <w:t xml:space="preserve"> </w:t>
          </w:r>
          <w:r>
            <w:rPr>
              <w:w w:val="105"/>
            </w:rPr>
            <w:t>качества</w:t>
          </w:r>
          <w:r>
            <w:rPr>
              <w:spacing w:val="12"/>
              <w:w w:val="105"/>
            </w:rPr>
            <w:t xml:space="preserve"> </w:t>
          </w:r>
          <w:r>
            <w:rPr>
              <w:spacing w:val="-2"/>
              <w:w w:val="105"/>
            </w:rPr>
            <w:t>прогнозов</w:t>
          </w:r>
          <w:r>
            <w:tab/>
          </w:r>
          <w:r>
            <w:fldChar w:fldCharType="begin"/>
          </w:r>
          <w:r>
            <w:instrText xml:space="preserve"> PAGEREF _Toc28698 \h </w:instrText>
          </w:r>
          <w:r>
            <w:fldChar w:fldCharType="separate"/>
          </w:r>
          <w:r>
            <w:t>31</w:t>
          </w:r>
          <w:r>
            <w:fldChar w:fldCharType="end"/>
          </w:r>
          <w:r>
            <w:fldChar w:fldCharType="end"/>
          </w:r>
        </w:p>
        <w:p w14:paraId="6FE46076">
          <w:pPr>
            <w:pStyle w:val="14"/>
            <w:tabs>
              <w:tab w:val="right" w:leader="dot" w:pos="10211"/>
            </w:tabs>
          </w:pPr>
          <w:r>
            <w:fldChar w:fldCharType="begin"/>
          </w:r>
          <w:r>
            <w:instrText xml:space="preserve"> HYPERLINK \l _Toc15391 </w:instrText>
          </w:r>
          <w:r>
            <w:fldChar w:fldCharType="separate"/>
          </w:r>
          <w:r>
            <w:rPr>
              <w:rFonts w:hint="default" w:ascii="Cambria" w:hAnsi="Cambria" w:eastAsia="Cambria" w:cs="Cambria"/>
              <w:bCs/>
              <w:i w:val="0"/>
              <w:iCs w:val="0"/>
              <w:spacing w:val="-1"/>
              <w:w w:val="101"/>
              <w:szCs w:val="28"/>
              <w:lang w:val="ru-RU" w:eastAsia="en-US" w:bidi="ar-SA"/>
            </w:rPr>
            <w:t xml:space="preserve">4.6 </w:t>
          </w:r>
          <w:r>
            <w:rPr>
              <w:rFonts w:hint="default"/>
              <w:lang w:val="ru-RU"/>
            </w:rPr>
            <w:t>Применение МСМС</w:t>
          </w:r>
          <w:r>
            <w:tab/>
          </w:r>
          <w:r>
            <w:fldChar w:fldCharType="begin"/>
          </w:r>
          <w:r>
            <w:instrText xml:space="preserve"> PAGEREF _Toc15391 \h </w:instrText>
          </w:r>
          <w:r>
            <w:fldChar w:fldCharType="separate"/>
          </w:r>
          <w:r>
            <w:t>34</w:t>
          </w:r>
          <w:r>
            <w:fldChar w:fldCharType="end"/>
          </w:r>
          <w:r>
            <w:fldChar w:fldCharType="end"/>
          </w:r>
        </w:p>
        <w:p w14:paraId="0174A690">
          <w:pPr>
            <w:pStyle w:val="14"/>
            <w:tabs>
              <w:tab w:val="right" w:leader="dot" w:pos="10211"/>
            </w:tabs>
          </w:pPr>
          <w:r>
            <w:fldChar w:fldCharType="begin"/>
          </w:r>
          <w:r>
            <w:instrText xml:space="preserve"> HYPERLINK \l _Toc19968 </w:instrText>
          </w:r>
          <w:r>
            <w:fldChar w:fldCharType="separate"/>
          </w:r>
          <w:r>
            <w:rPr>
              <w:rFonts w:hint="default" w:ascii="Cambria" w:hAnsi="Cambria" w:eastAsia="Cambria" w:cs="Cambria"/>
              <w:bCs/>
              <w:i w:val="0"/>
              <w:iCs w:val="0"/>
              <w:spacing w:val="-1"/>
              <w:w w:val="101"/>
              <w:szCs w:val="28"/>
              <w:lang w:val="ru-RU" w:eastAsia="en-US" w:bidi="ar-SA"/>
            </w:rPr>
            <w:t xml:space="preserve">4.7 </w:t>
          </w:r>
          <w:r>
            <w:rPr>
              <w:lang w:val="ru-RU"/>
            </w:rPr>
            <w:t>Расчёт</w:t>
          </w:r>
          <w:r>
            <w:rPr>
              <w:rFonts w:hint="default"/>
              <w:lang w:val="ru-RU"/>
            </w:rPr>
            <w:t xml:space="preserve"> спектральных характеристик и матрицы кросс-корреляции</w:t>
          </w:r>
          <w:r>
            <w:tab/>
          </w:r>
          <w:r>
            <w:fldChar w:fldCharType="begin"/>
          </w:r>
          <w:r>
            <w:instrText xml:space="preserve"> PAGEREF _Toc19968 \h </w:instrText>
          </w:r>
          <w:r>
            <w:fldChar w:fldCharType="separate"/>
          </w:r>
          <w:r>
            <w:t>38</w:t>
          </w:r>
          <w:r>
            <w:fldChar w:fldCharType="end"/>
          </w:r>
          <w:r>
            <w:fldChar w:fldCharType="end"/>
          </w:r>
        </w:p>
        <w:p w14:paraId="1FD4D542">
          <w:pPr>
            <w:pStyle w:val="12"/>
            <w:tabs>
              <w:tab w:val="right" w:leader="dot" w:pos="10211"/>
            </w:tabs>
          </w:pPr>
          <w:r>
            <w:fldChar w:fldCharType="begin"/>
          </w:r>
          <w:r>
            <w:instrText xml:space="preserve"> HYPERLINK \l _Toc32323 </w:instrText>
          </w:r>
          <w:r>
            <w:fldChar w:fldCharType="separate"/>
          </w:r>
          <w:r>
            <w:rPr>
              <w:rFonts w:hint="default" w:ascii="Cambria" w:hAnsi="Cambria" w:eastAsia="Cambria" w:cs="Cambria"/>
              <w:bCs/>
              <w:i w:val="0"/>
              <w:iCs w:val="0"/>
              <w:spacing w:val="0"/>
              <w:w w:val="92"/>
              <w:szCs w:val="34"/>
              <w:lang w:val="ru-RU" w:eastAsia="en-US" w:bidi="ar-SA"/>
            </w:rPr>
            <w:t xml:space="preserve">5 </w:t>
          </w:r>
          <w:r>
            <w:rPr>
              <w:rFonts w:hint="default" w:ascii="Cambria" w:hAnsi="Cambria" w:eastAsia="Georgia" w:cs="Cambria"/>
              <w:szCs w:val="34"/>
              <w:lang w:val="ru-RU"/>
            </w:rPr>
            <w:t>Веб</w:t>
          </w:r>
          <w:r>
            <w:rPr>
              <w:rFonts w:hint="default" w:eastAsia="Georgia" w:cs="Cambria"/>
              <w:szCs w:val="34"/>
              <w:lang w:val="ru-RU"/>
            </w:rPr>
            <w:t>-</w:t>
          </w:r>
          <w:r>
            <w:rPr>
              <w:rFonts w:hint="default" w:ascii="Cambria" w:hAnsi="Cambria" w:eastAsia="Georgia" w:cs="Cambria"/>
              <w:szCs w:val="34"/>
              <w:lang w:val="ru-RU"/>
            </w:rPr>
            <w:t>интерфейс (</w:t>
          </w:r>
          <w:r>
            <w:rPr>
              <w:rFonts w:hint="default" w:ascii="Cambria" w:hAnsi="Cambria" w:eastAsia="Georgia" w:cs="Cambria"/>
              <w:szCs w:val="34"/>
              <w:lang w:val="en-US"/>
            </w:rPr>
            <w:t>Streamlit)</w:t>
          </w:r>
          <w:r>
            <w:tab/>
          </w:r>
          <w:r>
            <w:fldChar w:fldCharType="begin"/>
          </w:r>
          <w:r>
            <w:instrText xml:space="preserve"> PAGEREF _Toc32323 \h </w:instrText>
          </w:r>
          <w:r>
            <w:fldChar w:fldCharType="separate"/>
          </w:r>
          <w:r>
            <w:t>42</w:t>
          </w:r>
          <w:r>
            <w:fldChar w:fldCharType="end"/>
          </w:r>
          <w:r>
            <w:fldChar w:fldCharType="end"/>
          </w:r>
        </w:p>
        <w:p w14:paraId="3E7444AF">
          <w:pPr>
            <w:pStyle w:val="12"/>
            <w:tabs>
              <w:tab w:val="right" w:leader="dot" w:pos="10211"/>
            </w:tabs>
          </w:pPr>
          <w:r>
            <w:fldChar w:fldCharType="begin"/>
          </w:r>
          <w:r>
            <w:instrText xml:space="preserve"> HYPERLINK \l _Toc9402 </w:instrText>
          </w:r>
          <w:r>
            <w:fldChar w:fldCharType="separate"/>
          </w:r>
          <w:r>
            <w:rPr>
              <w:rFonts w:hint="default" w:ascii="Cambria" w:hAnsi="Cambria" w:eastAsia="Cambria" w:cs="Cambria"/>
              <w:bCs/>
              <w:i w:val="0"/>
              <w:iCs w:val="0"/>
              <w:spacing w:val="0"/>
              <w:w w:val="92"/>
              <w:szCs w:val="34"/>
              <w:lang w:val="ru-RU" w:eastAsia="en-US" w:bidi="ar-SA"/>
            </w:rPr>
            <w:t xml:space="preserve">6 </w:t>
          </w:r>
          <w:r>
            <w:t>Дальнейшие</w:t>
          </w:r>
          <w:r>
            <w:rPr>
              <w:spacing w:val="68"/>
            </w:rPr>
            <w:t xml:space="preserve"> </w:t>
          </w:r>
          <w:r>
            <w:rPr>
              <w:spacing w:val="-4"/>
            </w:rPr>
            <w:t>шаги</w:t>
          </w:r>
          <w:r>
            <w:tab/>
          </w:r>
          <w:r>
            <w:fldChar w:fldCharType="begin"/>
          </w:r>
          <w:r>
            <w:instrText xml:space="preserve"> PAGEREF _Toc9402 \h </w:instrText>
          </w:r>
          <w:r>
            <w:fldChar w:fldCharType="separate"/>
          </w:r>
          <w:r>
            <w:t>43</w:t>
          </w:r>
          <w:r>
            <w:fldChar w:fldCharType="end"/>
          </w:r>
          <w:r>
            <w:fldChar w:fldCharType="end"/>
          </w:r>
        </w:p>
        <w:p w14:paraId="51EFE8F6">
          <w:pPr>
            <w:pStyle w:val="12"/>
            <w:tabs>
              <w:tab w:val="right" w:leader="dot" w:pos="10211"/>
            </w:tabs>
          </w:pPr>
          <w:r>
            <w:fldChar w:fldCharType="begin"/>
          </w:r>
          <w:r>
            <w:instrText xml:space="preserve"> HYPERLINK \l _Toc4294 </w:instrText>
          </w:r>
          <w:r>
            <w:fldChar w:fldCharType="separate"/>
          </w:r>
          <w:r>
            <w:rPr>
              <w:rFonts w:hint="default" w:ascii="Cambria" w:hAnsi="Cambria" w:eastAsia="Cambria" w:cs="Cambria"/>
              <w:bCs/>
              <w:i w:val="0"/>
              <w:iCs w:val="0"/>
              <w:spacing w:val="0"/>
              <w:w w:val="92"/>
              <w:szCs w:val="34"/>
              <w:lang w:val="ru-RU" w:eastAsia="en-US" w:bidi="ar-SA"/>
            </w:rPr>
            <w:t xml:space="preserve">7 </w:t>
          </w:r>
          <w:r>
            <w:rPr>
              <w:spacing w:val="-2"/>
            </w:rPr>
            <w:t>Заключение</w:t>
          </w:r>
          <w:r>
            <w:tab/>
          </w:r>
          <w:r>
            <w:fldChar w:fldCharType="begin"/>
          </w:r>
          <w:r>
            <w:instrText xml:space="preserve"> PAGEREF _Toc4294 \h </w:instrText>
          </w:r>
          <w:r>
            <w:fldChar w:fldCharType="separate"/>
          </w:r>
          <w:r>
            <w:t>44</w:t>
          </w:r>
          <w:r>
            <w:fldChar w:fldCharType="end"/>
          </w:r>
          <w:r>
            <w:fldChar w:fldCharType="end"/>
          </w:r>
        </w:p>
        <w:p w14:paraId="19C76166">
          <w:pPr>
            <w:pStyle w:val="12"/>
            <w:tabs>
              <w:tab w:val="right" w:leader="dot" w:pos="10211"/>
            </w:tabs>
          </w:pPr>
          <w:r>
            <w:fldChar w:fldCharType="begin"/>
          </w:r>
          <w:r>
            <w:instrText xml:space="preserve"> HYPERLINK \l _Toc24253 </w:instrText>
          </w:r>
          <w:r>
            <w:fldChar w:fldCharType="separate"/>
          </w:r>
          <w:r>
            <w:rPr>
              <w:rFonts w:hint="default" w:ascii="Cambria" w:hAnsi="Cambria" w:eastAsia="Cambria" w:cs="Cambria"/>
              <w:bCs/>
              <w:i w:val="0"/>
              <w:iCs w:val="0"/>
              <w:spacing w:val="0"/>
              <w:w w:val="92"/>
              <w:szCs w:val="34"/>
              <w:lang w:val="ru-RU" w:eastAsia="en-US" w:bidi="ar-SA"/>
            </w:rPr>
            <w:t xml:space="preserve">8 </w:t>
          </w:r>
          <w:r>
            <w:rPr>
              <w:spacing w:val="-2"/>
            </w:rPr>
            <w:t>Приложение</w:t>
          </w:r>
          <w:r>
            <w:tab/>
          </w:r>
          <w:r>
            <w:fldChar w:fldCharType="begin"/>
          </w:r>
          <w:r>
            <w:instrText xml:space="preserve"> PAGEREF _Toc24253 \h </w:instrText>
          </w:r>
          <w:r>
            <w:fldChar w:fldCharType="separate"/>
          </w:r>
          <w:r>
            <w:t>44</w:t>
          </w:r>
          <w:r>
            <w:fldChar w:fldCharType="end"/>
          </w:r>
          <w:r>
            <w:fldChar w:fldCharType="end"/>
          </w:r>
        </w:p>
        <w:p w14:paraId="3D71B86F">
          <w:pPr>
            <w:pStyle w:val="12"/>
            <w:tabs>
              <w:tab w:val="right" w:leader="dot" w:pos="10211"/>
            </w:tabs>
          </w:pPr>
          <w:r>
            <w:fldChar w:fldCharType="begin"/>
          </w:r>
          <w:r>
            <w:instrText xml:space="preserve"> HYPERLINK \l _Toc27955 </w:instrText>
          </w:r>
          <w:r>
            <w:fldChar w:fldCharType="separate"/>
          </w:r>
          <w:r>
            <w:rPr>
              <w:w w:val="105"/>
            </w:rPr>
            <w:t>Список</w:t>
          </w:r>
          <w:r>
            <w:rPr>
              <w:spacing w:val="55"/>
              <w:w w:val="105"/>
            </w:rPr>
            <w:t xml:space="preserve"> </w:t>
          </w:r>
          <w:r>
            <w:rPr>
              <w:spacing w:val="-2"/>
              <w:w w:val="105"/>
            </w:rPr>
            <w:t>литературы</w:t>
          </w:r>
          <w:r>
            <w:tab/>
          </w:r>
          <w:r>
            <w:fldChar w:fldCharType="begin"/>
          </w:r>
          <w:r>
            <w:instrText xml:space="preserve"> PAGEREF _Toc27955 \h </w:instrText>
          </w:r>
          <w:r>
            <w:fldChar w:fldCharType="separate"/>
          </w:r>
          <w:r>
            <w:t>44</w:t>
          </w:r>
          <w:r>
            <w:fldChar w:fldCharType="end"/>
          </w:r>
          <w:r>
            <w:fldChar w:fldCharType="end"/>
          </w:r>
        </w:p>
        <w:p w14:paraId="1CD689E8">
          <w:pPr>
            <w:numPr>
              <w:ilvl w:val="0"/>
              <w:numId w:val="1"/>
            </w:numPr>
            <w:tabs>
              <w:tab w:val="left" w:pos="351"/>
              <w:tab w:val="left" w:pos="9504"/>
            </w:tabs>
            <w:spacing w:before="294"/>
            <w:ind w:hanging="351"/>
          </w:pPr>
          <w:r>
            <w:fldChar w:fldCharType="end"/>
          </w:r>
        </w:p>
      </w:sdtContent>
    </w:sdt>
    <w:p w14:paraId="055A738A">
      <w:pPr>
        <w:sectPr>
          <w:footerReference r:id="rId3" w:type="default"/>
          <w:pgSz w:w="11910" w:h="16840"/>
          <w:pgMar w:top="960" w:right="566" w:bottom="620" w:left="1133" w:header="0" w:footer="422" w:gutter="0"/>
          <w:pgNumType w:start="1"/>
          <w:cols w:space="720" w:num="1"/>
        </w:sectPr>
      </w:pPr>
    </w:p>
    <w:p w14:paraId="20350668">
      <w:pPr>
        <w:pStyle w:val="2"/>
        <w:numPr>
          <w:ilvl w:val="0"/>
          <w:numId w:val="2"/>
        </w:numPr>
        <w:tabs>
          <w:tab w:val="left" w:pos="558"/>
        </w:tabs>
        <w:spacing w:before="72"/>
      </w:pPr>
      <w:bookmarkStart w:id="1" w:name="Техническое_задание"/>
      <w:bookmarkEnd w:id="1"/>
      <w:bookmarkStart w:id="2" w:name="_Toc1803"/>
      <w:r>
        <w:t>Техническое</w:t>
      </w:r>
      <w:r>
        <w:rPr>
          <w:spacing w:val="10"/>
        </w:rPr>
        <w:t xml:space="preserve"> </w:t>
      </w:r>
      <w:r>
        <w:rPr>
          <w:spacing w:val="-2"/>
        </w:rPr>
        <w:t>задание</w:t>
      </w:r>
      <w:bookmarkEnd w:id="2"/>
    </w:p>
    <w:p w14:paraId="0B1493FA">
      <w:pPr>
        <w:pStyle w:val="11"/>
        <w:spacing w:before="221" w:after="51" w:line="315" w:lineRule="auto"/>
        <w:ind w:right="567" w:firstLine="351"/>
        <w:rPr>
          <w:w w:val="105"/>
        </w:rPr>
      </w:pPr>
      <w:r>
        <w:rPr>
          <w:w w:val="105"/>
        </w:rPr>
        <w:t>Каждому рейтинговому агентству и финансовому институту необходимо отслеживать динамику кредитных рейтингов компаний, чтобы своевременно оценивать кредитные риски, прогнозировать вероятность дефолта и принимать обоснованные решения по управлению портфелем. Если рассматривать корпоративные и государственные облигации, то инвестор рискует понести убытки в случае ухудшения рейтинга или дефолта эмитента. Поэтому важно понимать, как и почему меняются рейтинги во времени. Каждая компания характеризуется своим кредитным профилем, который зависит от множества факторов: финансовых показателей, макроэкономической ситуации, отраслевых трендов, регуляторных изменений и прочего. С течением времени состояние компании может улучшаться или ухудшаться, и, соответственно, меняться её рейтинг. Для адекватной оценки инвестиционного риска и построения устойчивых стратегий важно уметь анализировать вероятности переходов между уровнями рейтингов, выявлять закономерности и учитывать влияние внешних и внутренних факторов.</w:t>
      </w:r>
    </w:p>
    <w:p w14:paraId="373F3AFF">
      <w:pPr>
        <w:pStyle w:val="3"/>
        <w:numPr>
          <w:ilvl w:val="1"/>
          <w:numId w:val="2"/>
        </w:numPr>
        <w:tabs>
          <w:tab w:val="left" w:pos="719"/>
        </w:tabs>
      </w:pPr>
      <w:bookmarkStart w:id="3" w:name="Описание_задачи"/>
      <w:bookmarkEnd w:id="3"/>
      <w:bookmarkStart w:id="4" w:name="_Toc4366"/>
      <w:r>
        <w:rPr>
          <w:w w:val="105"/>
        </w:rPr>
        <w:t>Описание</w:t>
      </w:r>
      <w:r>
        <w:rPr>
          <w:spacing w:val="24"/>
          <w:w w:val="105"/>
        </w:rPr>
        <w:t xml:space="preserve"> </w:t>
      </w:r>
      <w:r>
        <w:rPr>
          <w:spacing w:val="-2"/>
          <w:w w:val="105"/>
        </w:rPr>
        <w:t>задачи</w:t>
      </w:r>
      <w:bookmarkEnd w:id="4"/>
    </w:p>
    <w:p w14:paraId="3269F562">
      <w:pPr>
        <w:pStyle w:val="11"/>
        <w:spacing w:before="229" w:after="51" w:line="314" w:lineRule="auto"/>
        <w:ind w:right="565" w:firstLine="351"/>
        <w:jc w:val="both"/>
        <w:rPr>
          <w:rFonts w:hint="default"/>
          <w:lang w:val="ru-RU"/>
        </w:rPr>
      </w:pPr>
      <w:r>
        <w:rPr>
          <w:rFonts w:hint="default"/>
          <w:spacing w:val="-2"/>
          <w:w w:val="105"/>
          <w:lang w:val="ru-RU"/>
        </w:rPr>
        <w:t>В общей сложности КРА публикуют конкретные кредитные рейтинги с подуровнями, которые соответствуют прогнозу кредитного рейтинга «+» - повышение, «-» понижение, без доп. знака - стабильность. Но в открытых источниках Банка России есть условная группировка таких рейтингов на 6 состояний (без учёта дефолта). Рассмотрим детализированные состояния и укрупненные подробнее:</w:t>
      </w:r>
    </w:p>
    <w:tbl>
      <w:tblPr>
        <w:tblStyle w:val="6"/>
        <w:tblW w:w="0" w:type="auto"/>
        <w:tblInd w:w="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4"/>
        <w:gridCol w:w="7243"/>
      </w:tblGrid>
      <w:tr w14:paraId="10EAC1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804" w:type="dxa"/>
            <w:tcBorders>
              <w:bottom w:val="nil"/>
            </w:tcBorders>
          </w:tcPr>
          <w:p w14:paraId="3DF1A2C7">
            <w:pPr>
              <w:pStyle w:val="18"/>
              <w:spacing w:before="27"/>
              <w:ind w:left="0" w:right="112"/>
              <w:jc w:val="right"/>
              <w:rPr>
                <w:sz w:val="24"/>
                <w:lang w:val="en-US"/>
              </w:rPr>
            </w:pPr>
            <w:r>
              <w:rPr>
                <w:w w:val="105"/>
                <w:sz w:val="24"/>
                <w:lang w:val="en-US"/>
              </w:rPr>
              <w:t>AAA-AA</w:t>
            </w:r>
          </w:p>
        </w:tc>
        <w:tc>
          <w:tcPr>
            <w:tcW w:w="7243" w:type="dxa"/>
            <w:tcBorders>
              <w:bottom w:val="nil"/>
            </w:tcBorders>
          </w:tcPr>
          <w:p w14:paraId="66C18040">
            <w:pPr>
              <w:pStyle w:val="18"/>
              <w:spacing w:before="27"/>
              <w:rPr>
                <w:sz w:val="24"/>
              </w:rPr>
            </w:pPr>
            <w:r>
              <w:rPr>
                <w:sz w:val="24"/>
              </w:rPr>
              <w:t>Наивысший рейтинг. Минимальный кредитный риск. Финансовые обязательства практически безрисковы.</w:t>
            </w:r>
          </w:p>
          <w:p w14:paraId="2EF70979">
            <w:pPr>
              <w:pStyle w:val="18"/>
              <w:spacing w:before="27"/>
              <w:rPr>
                <w:sz w:val="24"/>
              </w:rPr>
            </w:pPr>
          </w:p>
        </w:tc>
      </w:tr>
      <w:tr w14:paraId="520670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bottom w:val="nil"/>
            </w:tcBorders>
          </w:tcPr>
          <w:p w14:paraId="2B01132D">
            <w:pPr>
              <w:pStyle w:val="18"/>
              <w:spacing w:before="31"/>
              <w:ind w:left="0" w:right="113"/>
              <w:jc w:val="right"/>
              <w:rPr>
                <w:sz w:val="24"/>
                <w:lang w:val="en-US"/>
              </w:rPr>
            </w:pPr>
            <w:r>
              <w:rPr>
                <w:sz w:val="24"/>
                <w:lang w:val="en-US"/>
              </w:rPr>
              <w:t>AA</w:t>
            </w:r>
            <w:r>
              <w:rPr>
                <w:sz w:val="24"/>
              </w:rPr>
              <w:t>-</w:t>
            </w:r>
            <w:r>
              <w:rPr>
                <w:sz w:val="24"/>
                <w:lang w:val="en-US"/>
              </w:rPr>
              <w:t>A</w:t>
            </w:r>
          </w:p>
        </w:tc>
        <w:tc>
          <w:tcPr>
            <w:tcW w:w="7243" w:type="dxa"/>
            <w:tcBorders>
              <w:top w:val="nil"/>
              <w:bottom w:val="nil"/>
            </w:tcBorders>
          </w:tcPr>
          <w:p w14:paraId="12AA2F6F">
            <w:pPr>
              <w:pStyle w:val="18"/>
              <w:spacing w:before="31"/>
              <w:rPr>
                <w:w w:val="105"/>
                <w:sz w:val="24"/>
              </w:rPr>
            </w:pPr>
            <w:r>
              <w:rPr>
                <w:w w:val="105"/>
                <w:sz w:val="24"/>
              </w:rPr>
              <w:t>Высокая способность выполнять долговые обязательства, но чувствительность к ухудшению макроэкономической ситуации выше.</w:t>
            </w:r>
          </w:p>
          <w:p w14:paraId="445D2F7E">
            <w:pPr>
              <w:pStyle w:val="18"/>
              <w:spacing w:before="31"/>
              <w:rPr>
                <w:sz w:val="24"/>
              </w:rPr>
            </w:pPr>
          </w:p>
        </w:tc>
      </w:tr>
      <w:tr w14:paraId="282FD3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bottom w:val="nil"/>
            </w:tcBorders>
          </w:tcPr>
          <w:p w14:paraId="3D5F7F0A">
            <w:pPr>
              <w:pStyle w:val="18"/>
              <w:spacing w:before="31"/>
              <w:ind w:left="0" w:right="112"/>
              <w:jc w:val="right"/>
              <w:rPr>
                <w:sz w:val="24"/>
                <w:lang w:val="en-US"/>
              </w:rPr>
            </w:pPr>
            <w:r>
              <w:rPr>
                <w:w w:val="105"/>
                <w:sz w:val="24"/>
                <w:lang w:val="en-US"/>
              </w:rPr>
              <w:t>A-BBB</w:t>
            </w:r>
          </w:p>
        </w:tc>
        <w:tc>
          <w:tcPr>
            <w:tcW w:w="7243" w:type="dxa"/>
            <w:tcBorders>
              <w:top w:val="nil"/>
              <w:bottom w:val="nil"/>
            </w:tcBorders>
          </w:tcPr>
          <w:p w14:paraId="53E9012C">
            <w:pPr>
              <w:pStyle w:val="18"/>
              <w:spacing w:before="31"/>
              <w:rPr>
                <w:w w:val="105"/>
                <w:sz w:val="24"/>
              </w:rPr>
            </w:pPr>
            <w:r>
              <w:rPr>
                <w:w w:val="105"/>
                <w:sz w:val="24"/>
              </w:rPr>
              <w:t>Приемлемая кредитоспособность. Обязательства выполняются, но чувствительность к изменениям в экономике и финансовых условиях значительно выше.</w:t>
            </w:r>
          </w:p>
          <w:p w14:paraId="1E217225">
            <w:pPr>
              <w:pStyle w:val="18"/>
              <w:spacing w:before="31"/>
              <w:rPr>
                <w:sz w:val="24"/>
              </w:rPr>
            </w:pPr>
          </w:p>
        </w:tc>
      </w:tr>
      <w:tr w14:paraId="4010D1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bottom w:val="nil"/>
            </w:tcBorders>
          </w:tcPr>
          <w:p w14:paraId="469A858F">
            <w:pPr>
              <w:pStyle w:val="18"/>
              <w:spacing w:before="31"/>
              <w:ind w:left="0" w:right="112"/>
              <w:jc w:val="right"/>
              <w:rPr>
                <w:sz w:val="24"/>
                <w:lang w:val="en-US"/>
              </w:rPr>
            </w:pPr>
            <w:r>
              <w:rPr>
                <w:spacing w:val="-2"/>
                <w:w w:val="105"/>
                <w:sz w:val="24"/>
                <w:lang w:val="en-US"/>
              </w:rPr>
              <w:t>BB</w:t>
            </w:r>
          </w:p>
        </w:tc>
        <w:tc>
          <w:tcPr>
            <w:tcW w:w="7243" w:type="dxa"/>
            <w:tcBorders>
              <w:top w:val="nil"/>
              <w:bottom w:val="nil"/>
            </w:tcBorders>
          </w:tcPr>
          <w:p w14:paraId="1C33C6C3">
            <w:pPr>
              <w:pStyle w:val="18"/>
              <w:spacing w:before="31"/>
              <w:rPr>
                <w:sz w:val="24"/>
              </w:rPr>
            </w:pPr>
            <w:r>
              <w:rPr>
                <w:sz w:val="24"/>
              </w:rPr>
              <w:t>Финансовые обязательства могут быть выполнены, но существуют значительные риски.</w:t>
            </w:r>
          </w:p>
          <w:p w14:paraId="3274D5B8">
            <w:pPr>
              <w:pStyle w:val="18"/>
              <w:spacing w:before="31"/>
              <w:rPr>
                <w:sz w:val="24"/>
              </w:rPr>
            </w:pPr>
          </w:p>
        </w:tc>
      </w:tr>
      <w:tr w14:paraId="70D4F8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bottom w:val="nil"/>
            </w:tcBorders>
          </w:tcPr>
          <w:p w14:paraId="4838741D">
            <w:pPr>
              <w:pStyle w:val="18"/>
              <w:spacing w:before="31"/>
              <w:ind w:left="0" w:right="112"/>
              <w:jc w:val="right"/>
              <w:rPr>
                <w:sz w:val="24"/>
                <w:lang w:val="en-US"/>
              </w:rPr>
            </w:pPr>
            <w:r>
              <w:rPr>
                <w:w w:val="105"/>
                <w:sz w:val="24"/>
                <w:lang w:val="en-US"/>
              </w:rPr>
              <w:t>B</w:t>
            </w:r>
          </w:p>
        </w:tc>
        <w:tc>
          <w:tcPr>
            <w:tcW w:w="7243" w:type="dxa"/>
            <w:tcBorders>
              <w:top w:val="nil"/>
              <w:bottom w:val="nil"/>
            </w:tcBorders>
          </w:tcPr>
          <w:p w14:paraId="121C34D1">
            <w:pPr>
              <w:pStyle w:val="18"/>
              <w:spacing w:before="31"/>
              <w:rPr>
                <w:sz w:val="24"/>
              </w:rPr>
            </w:pPr>
            <w:r>
              <w:rPr>
                <w:sz w:val="24"/>
              </w:rPr>
              <w:t>Финансовые обязательства исполняются, но кредитоспособность крайне чувствительна к ухудшению условий.</w:t>
            </w:r>
          </w:p>
          <w:p w14:paraId="50A28655">
            <w:pPr>
              <w:pStyle w:val="18"/>
              <w:spacing w:before="31"/>
              <w:rPr>
                <w:sz w:val="24"/>
              </w:rPr>
            </w:pPr>
          </w:p>
        </w:tc>
      </w:tr>
      <w:tr w14:paraId="7B8845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 w:hRule="atLeast"/>
        </w:trPr>
        <w:tc>
          <w:tcPr>
            <w:tcW w:w="1804" w:type="dxa"/>
            <w:tcBorders>
              <w:top w:val="nil"/>
              <w:bottom w:val="nil"/>
            </w:tcBorders>
          </w:tcPr>
          <w:p w14:paraId="7466B8DA">
            <w:pPr>
              <w:pStyle w:val="18"/>
              <w:spacing w:before="31"/>
              <w:ind w:left="0" w:right="112"/>
              <w:jc w:val="right"/>
              <w:rPr>
                <w:w w:val="105"/>
                <w:sz w:val="24"/>
              </w:rPr>
            </w:pPr>
            <w:r>
              <w:rPr>
                <w:w w:val="105"/>
                <w:sz w:val="24"/>
                <w:lang w:val="en-US"/>
              </w:rPr>
              <w:t>CCC</w:t>
            </w:r>
            <w:r>
              <w:rPr>
                <w:w w:val="105"/>
                <w:sz w:val="24"/>
              </w:rPr>
              <w:t>-С</w:t>
            </w:r>
          </w:p>
          <w:p w14:paraId="3317CFCC">
            <w:pPr>
              <w:pStyle w:val="18"/>
              <w:spacing w:before="31"/>
              <w:ind w:left="0" w:right="112"/>
              <w:jc w:val="right"/>
              <w:rPr>
                <w:w w:val="105"/>
                <w:sz w:val="24"/>
                <w:lang w:val="en-US"/>
              </w:rPr>
            </w:pPr>
          </w:p>
          <w:p w14:paraId="3B2F5028">
            <w:pPr>
              <w:pStyle w:val="18"/>
              <w:spacing w:before="31"/>
              <w:ind w:left="0" w:right="112"/>
              <w:jc w:val="right"/>
              <w:rPr>
                <w:w w:val="105"/>
                <w:sz w:val="24"/>
                <w:lang w:val="en-US"/>
              </w:rPr>
            </w:pPr>
          </w:p>
          <w:p w14:paraId="30F068E8">
            <w:pPr>
              <w:pStyle w:val="18"/>
              <w:spacing w:before="31"/>
              <w:ind w:left="0" w:right="112"/>
              <w:jc w:val="right"/>
              <w:rPr>
                <w:sz w:val="24"/>
                <w:lang w:val="en-US"/>
              </w:rPr>
            </w:pPr>
            <w:r>
              <w:rPr>
                <w:w w:val="105"/>
                <w:sz w:val="24"/>
                <w:lang w:val="en-US"/>
              </w:rPr>
              <w:t>D</w:t>
            </w:r>
          </w:p>
        </w:tc>
        <w:tc>
          <w:tcPr>
            <w:tcW w:w="7243" w:type="dxa"/>
            <w:tcBorders>
              <w:top w:val="nil"/>
              <w:bottom w:val="nil"/>
            </w:tcBorders>
          </w:tcPr>
          <w:p w14:paraId="0D8D956A">
            <w:pPr>
              <w:pStyle w:val="18"/>
              <w:spacing w:before="31"/>
              <w:rPr>
                <w:w w:val="105"/>
                <w:sz w:val="24"/>
              </w:rPr>
            </w:pPr>
            <w:r>
              <w:rPr>
                <w:w w:val="105"/>
                <w:sz w:val="24"/>
              </w:rPr>
              <w:t xml:space="preserve">Финансовые обязательства находятся под угрозой невыполнения. Компании находятся в крайне тяжёлом положении. </w:t>
            </w:r>
          </w:p>
          <w:p w14:paraId="0DF8C008">
            <w:pPr>
              <w:pStyle w:val="18"/>
              <w:spacing w:before="31"/>
              <w:rPr>
                <w:w w:val="105"/>
                <w:sz w:val="24"/>
              </w:rPr>
            </w:pPr>
          </w:p>
          <w:p w14:paraId="01B6F6D9">
            <w:pPr>
              <w:pStyle w:val="18"/>
              <w:spacing w:before="31"/>
              <w:rPr>
                <w:sz w:val="24"/>
              </w:rPr>
            </w:pPr>
            <w:r>
              <w:rPr>
                <w:sz w:val="24"/>
              </w:rPr>
              <w:t>Не выполнение долговых обязательств (дефолт). Это может быть технический или окончательный дефолт.</w:t>
            </w:r>
          </w:p>
        </w:tc>
      </w:tr>
      <w:tr w14:paraId="4897BA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 w:hRule="atLeast"/>
        </w:trPr>
        <w:tc>
          <w:tcPr>
            <w:tcW w:w="1804" w:type="dxa"/>
            <w:tcBorders>
              <w:top w:val="nil"/>
            </w:tcBorders>
          </w:tcPr>
          <w:p w14:paraId="4396C831">
            <w:pPr>
              <w:pStyle w:val="18"/>
              <w:spacing w:before="31"/>
              <w:ind w:left="0" w:right="112"/>
              <w:jc w:val="center"/>
              <w:rPr>
                <w:w w:val="105"/>
                <w:sz w:val="24"/>
              </w:rPr>
            </w:pPr>
          </w:p>
        </w:tc>
        <w:tc>
          <w:tcPr>
            <w:tcW w:w="7243" w:type="dxa"/>
            <w:tcBorders>
              <w:top w:val="nil"/>
            </w:tcBorders>
          </w:tcPr>
          <w:p w14:paraId="1530453D">
            <w:pPr>
              <w:pStyle w:val="18"/>
              <w:spacing w:before="31"/>
              <w:ind w:left="0"/>
              <w:rPr>
                <w:w w:val="105"/>
                <w:sz w:val="24"/>
              </w:rPr>
            </w:pPr>
          </w:p>
        </w:tc>
      </w:tr>
    </w:tbl>
    <w:p w14:paraId="6AA41873">
      <w:pPr>
        <w:pStyle w:val="11"/>
        <w:spacing w:before="20"/>
        <w:ind w:left="351"/>
        <w:rPr>
          <w:w w:val="105"/>
        </w:rPr>
      </w:pPr>
    </w:p>
    <w:p w14:paraId="42421236">
      <w:pPr>
        <w:pStyle w:val="11"/>
        <w:spacing w:before="20"/>
        <w:ind w:left="351"/>
        <w:rPr>
          <w:w w:val="105"/>
        </w:rPr>
      </w:pPr>
    </w:p>
    <w:p w14:paraId="55113262">
      <w:pPr>
        <w:pStyle w:val="11"/>
        <w:spacing w:before="20"/>
        <w:ind w:left="351"/>
      </w:pPr>
      <w:r>
        <w:rPr>
          <w:w w:val="105"/>
        </w:rPr>
        <w:t>и детализированные</w:t>
      </w:r>
      <w:r>
        <w:rPr>
          <w:spacing w:val="1"/>
          <w:w w:val="105"/>
        </w:rPr>
        <w:t xml:space="preserve"> </w:t>
      </w:r>
      <w:r>
        <w:rPr>
          <w:spacing w:val="-2"/>
          <w:w w:val="105"/>
        </w:rPr>
        <w:t>состояния.</w:t>
      </w:r>
    </w:p>
    <w:p w14:paraId="175910D2">
      <w:pPr>
        <w:pStyle w:val="11"/>
        <w:spacing w:before="10"/>
        <w:rPr>
          <w:sz w:val="9"/>
        </w:rPr>
      </w:pPr>
    </w:p>
    <w:tbl>
      <w:tblPr>
        <w:tblStyle w:val="6"/>
        <w:tblW w:w="0" w:type="auto"/>
        <w:tblInd w:w="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4"/>
        <w:gridCol w:w="7243"/>
      </w:tblGrid>
      <w:tr w14:paraId="3BE858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804" w:type="dxa"/>
            <w:tcBorders>
              <w:top w:val="single" w:color="000000" w:sz="4" w:space="0"/>
              <w:left w:val="single" w:color="000000" w:sz="4" w:space="0"/>
              <w:bottom w:val="nil"/>
              <w:right w:val="nil"/>
            </w:tcBorders>
          </w:tcPr>
          <w:p w14:paraId="78A96532">
            <w:pPr>
              <w:pStyle w:val="18"/>
              <w:spacing w:before="27"/>
              <w:ind w:left="0" w:right="112"/>
              <w:jc w:val="right"/>
              <w:rPr>
                <w:sz w:val="24"/>
                <w:lang w:val="en-US"/>
              </w:rPr>
            </w:pPr>
            <w:r>
              <w:rPr>
                <w:w w:val="105"/>
                <w:sz w:val="24"/>
                <w:lang w:val="en-US"/>
              </w:rPr>
              <w:t>AAA</w:t>
            </w:r>
          </w:p>
        </w:tc>
        <w:tc>
          <w:tcPr>
            <w:tcW w:w="7243" w:type="dxa"/>
            <w:tcBorders>
              <w:top w:val="single" w:color="000000" w:sz="4" w:space="0"/>
              <w:left w:val="nil"/>
              <w:bottom w:val="nil"/>
              <w:right w:val="single" w:color="000000" w:sz="4" w:space="0"/>
            </w:tcBorders>
          </w:tcPr>
          <w:p w14:paraId="02B7CCD8">
            <w:pPr>
              <w:pStyle w:val="18"/>
              <w:spacing w:before="27"/>
              <w:ind w:left="0"/>
              <w:rPr>
                <w:sz w:val="24"/>
              </w:rPr>
            </w:pPr>
            <w:r>
              <w:rPr>
                <w:sz w:val="24"/>
              </w:rPr>
              <w:t>Кредитоспособность на исключительном уровне.</w:t>
            </w:r>
            <w:r>
              <w:rPr>
                <w:rFonts w:hint="eastAsia"/>
                <w:sz w:val="24"/>
              </w:rPr>
              <w:t xml:space="preserve"> </w:t>
            </w:r>
            <w:r>
              <w:rPr>
                <w:sz w:val="24"/>
              </w:rPr>
              <w:t>Фактически отсутствие кредитного риска</w:t>
            </w:r>
          </w:p>
        </w:tc>
      </w:tr>
      <w:tr w14:paraId="2D801B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5750712F">
            <w:pPr>
              <w:pStyle w:val="18"/>
              <w:spacing w:before="31"/>
              <w:ind w:left="0" w:right="113"/>
              <w:jc w:val="right"/>
              <w:rPr>
                <w:sz w:val="24"/>
                <w:lang w:val="en-US"/>
              </w:rPr>
            </w:pPr>
            <w:r>
              <w:rPr>
                <w:sz w:val="24"/>
                <w:lang w:val="en-US"/>
              </w:rPr>
              <w:t>AA+</w:t>
            </w:r>
          </w:p>
        </w:tc>
        <w:tc>
          <w:tcPr>
            <w:tcW w:w="7243" w:type="dxa"/>
            <w:tcBorders>
              <w:top w:val="nil"/>
              <w:left w:val="nil"/>
              <w:bottom w:val="nil"/>
              <w:right w:val="single" w:color="000000" w:sz="4" w:space="0"/>
            </w:tcBorders>
          </w:tcPr>
          <w:p w14:paraId="65C90F73">
            <w:pPr>
              <w:pStyle w:val="18"/>
              <w:spacing w:before="31"/>
              <w:ind w:left="0"/>
              <w:rPr>
                <w:sz w:val="24"/>
              </w:rPr>
            </w:pPr>
            <w:r>
              <w:rPr>
                <w:sz w:val="24"/>
              </w:rPr>
              <w:t>Очень высокая надёжность, чуть ниже AAA</w:t>
            </w:r>
          </w:p>
        </w:tc>
      </w:tr>
      <w:tr w14:paraId="21BAD1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2871D3FB">
            <w:pPr>
              <w:pStyle w:val="18"/>
              <w:spacing w:before="31"/>
              <w:ind w:left="0" w:right="112"/>
              <w:jc w:val="right"/>
              <w:rPr>
                <w:sz w:val="24"/>
                <w:lang w:val="en-US"/>
              </w:rPr>
            </w:pPr>
            <w:r>
              <w:rPr>
                <w:w w:val="105"/>
                <w:sz w:val="24"/>
                <w:lang w:val="en-US"/>
              </w:rPr>
              <w:t>AA</w:t>
            </w:r>
          </w:p>
        </w:tc>
        <w:tc>
          <w:tcPr>
            <w:tcW w:w="7243" w:type="dxa"/>
            <w:tcBorders>
              <w:top w:val="nil"/>
              <w:left w:val="nil"/>
              <w:bottom w:val="nil"/>
              <w:right w:val="single" w:color="000000" w:sz="4" w:space="0"/>
            </w:tcBorders>
          </w:tcPr>
          <w:p w14:paraId="3830C34D">
            <w:pPr>
              <w:pStyle w:val="18"/>
              <w:spacing w:before="31"/>
              <w:ind w:left="0"/>
              <w:rPr>
                <w:sz w:val="24"/>
              </w:rPr>
            </w:pPr>
            <w:r>
              <w:rPr>
                <w:sz w:val="24"/>
              </w:rPr>
              <w:t>Высокая устойчивость к рискам</w:t>
            </w:r>
          </w:p>
        </w:tc>
      </w:tr>
      <w:tr w14:paraId="4684A2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1" w:hRule="atLeast"/>
        </w:trPr>
        <w:tc>
          <w:tcPr>
            <w:tcW w:w="1804" w:type="dxa"/>
            <w:tcBorders>
              <w:top w:val="nil"/>
              <w:left w:val="single" w:color="000000" w:sz="4" w:space="0"/>
              <w:bottom w:val="nil"/>
              <w:right w:val="nil"/>
            </w:tcBorders>
          </w:tcPr>
          <w:p w14:paraId="2CEBC578">
            <w:pPr>
              <w:pStyle w:val="18"/>
              <w:spacing w:before="31"/>
              <w:ind w:left="0" w:right="112"/>
              <w:jc w:val="right"/>
              <w:rPr>
                <w:sz w:val="24"/>
                <w:lang w:val="en-US"/>
              </w:rPr>
            </w:pPr>
            <w:r>
              <w:rPr>
                <w:spacing w:val="-2"/>
                <w:w w:val="105"/>
                <w:sz w:val="24"/>
                <w:lang w:val="en-US"/>
              </w:rPr>
              <w:t>AA-</w:t>
            </w:r>
          </w:p>
        </w:tc>
        <w:tc>
          <w:tcPr>
            <w:tcW w:w="7243" w:type="dxa"/>
            <w:tcBorders>
              <w:top w:val="nil"/>
              <w:left w:val="nil"/>
              <w:bottom w:val="nil"/>
              <w:right w:val="single" w:color="000000" w:sz="4" w:space="0"/>
            </w:tcBorders>
          </w:tcPr>
          <w:p w14:paraId="52E4C5A7">
            <w:pPr>
              <w:pStyle w:val="18"/>
              <w:spacing w:before="31"/>
              <w:ind w:left="0"/>
              <w:rPr>
                <w:sz w:val="24"/>
              </w:rPr>
            </w:pPr>
            <w:r>
              <w:rPr>
                <w:sz w:val="24"/>
              </w:rPr>
              <w:t>Устойчивый, но чувствительный к изменениям в экономике</w:t>
            </w:r>
          </w:p>
        </w:tc>
      </w:tr>
      <w:tr w14:paraId="4AF369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1804" w:type="dxa"/>
            <w:tcBorders>
              <w:top w:val="nil"/>
              <w:left w:val="single" w:color="000000" w:sz="4" w:space="0"/>
              <w:bottom w:val="nil"/>
              <w:right w:val="nil"/>
            </w:tcBorders>
          </w:tcPr>
          <w:p w14:paraId="1A638DB1">
            <w:pPr>
              <w:pStyle w:val="18"/>
              <w:spacing w:before="31"/>
              <w:ind w:left="0" w:right="112"/>
              <w:jc w:val="right"/>
              <w:rPr>
                <w:sz w:val="24"/>
                <w:lang w:val="en-US"/>
              </w:rPr>
            </w:pPr>
            <w:r>
              <w:rPr>
                <w:w w:val="105"/>
                <w:sz w:val="24"/>
                <w:lang w:val="en-US"/>
              </w:rPr>
              <w:t>A+</w:t>
            </w:r>
          </w:p>
        </w:tc>
        <w:tc>
          <w:tcPr>
            <w:tcW w:w="7243" w:type="dxa"/>
            <w:tcBorders>
              <w:top w:val="nil"/>
              <w:left w:val="nil"/>
              <w:bottom w:val="nil"/>
              <w:right w:val="single" w:color="000000" w:sz="4" w:space="0"/>
            </w:tcBorders>
          </w:tcPr>
          <w:p w14:paraId="2CDBEF38">
            <w:pPr>
              <w:pStyle w:val="18"/>
              <w:spacing w:before="31"/>
              <w:ind w:left="0"/>
              <w:rPr>
                <w:sz w:val="24"/>
              </w:rPr>
            </w:pPr>
            <w:r>
              <w:rPr>
                <w:sz w:val="24"/>
              </w:rPr>
              <w:t>Надёжный, но выше чувствительность к рыночным условиям</w:t>
            </w:r>
          </w:p>
        </w:tc>
      </w:tr>
      <w:tr w14:paraId="5D2506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1804" w:type="dxa"/>
            <w:tcBorders>
              <w:top w:val="nil"/>
              <w:left w:val="single" w:color="000000" w:sz="4" w:space="0"/>
              <w:bottom w:val="nil"/>
              <w:right w:val="nil"/>
            </w:tcBorders>
          </w:tcPr>
          <w:p w14:paraId="256C935F">
            <w:pPr>
              <w:pStyle w:val="18"/>
              <w:spacing w:before="27"/>
              <w:ind w:left="0" w:right="112"/>
              <w:jc w:val="right"/>
              <w:rPr>
                <w:sz w:val="24"/>
                <w:lang w:val="en-US"/>
              </w:rPr>
            </w:pPr>
            <w:r>
              <w:rPr>
                <w:w w:val="105"/>
                <w:sz w:val="24"/>
                <w:lang w:val="en-US"/>
              </w:rPr>
              <w:t>A</w:t>
            </w:r>
          </w:p>
        </w:tc>
        <w:tc>
          <w:tcPr>
            <w:tcW w:w="7243" w:type="dxa"/>
            <w:tcBorders>
              <w:top w:val="nil"/>
              <w:left w:val="nil"/>
              <w:bottom w:val="nil"/>
              <w:right w:val="single" w:color="000000" w:sz="4" w:space="0"/>
            </w:tcBorders>
          </w:tcPr>
          <w:p w14:paraId="21896ADC">
            <w:pPr>
              <w:pStyle w:val="18"/>
              <w:spacing w:before="31"/>
              <w:ind w:left="0"/>
              <w:rPr>
                <w:sz w:val="24"/>
              </w:rPr>
            </w:pPr>
            <w:r>
              <w:rPr>
                <w:w w:val="105"/>
                <w:sz w:val="24"/>
              </w:rPr>
              <w:t>Высокая способность к обслуживанию долга</w:t>
            </w:r>
          </w:p>
        </w:tc>
      </w:tr>
      <w:tr w14:paraId="0C696A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63569628">
            <w:pPr>
              <w:pStyle w:val="18"/>
              <w:spacing w:before="31"/>
              <w:ind w:left="0" w:right="113"/>
              <w:jc w:val="right"/>
              <w:rPr>
                <w:sz w:val="24"/>
              </w:rPr>
            </w:pPr>
            <w:r>
              <w:rPr>
                <w:sz w:val="24"/>
                <w:lang w:val="en-US"/>
              </w:rPr>
              <w:t>A</w:t>
            </w:r>
            <w:r>
              <w:rPr>
                <w:sz w:val="24"/>
              </w:rPr>
              <w:t>-</w:t>
            </w:r>
          </w:p>
        </w:tc>
        <w:tc>
          <w:tcPr>
            <w:tcW w:w="7243" w:type="dxa"/>
            <w:tcBorders>
              <w:top w:val="nil"/>
              <w:left w:val="nil"/>
              <w:bottom w:val="nil"/>
              <w:right w:val="single" w:color="000000" w:sz="4" w:space="0"/>
            </w:tcBorders>
          </w:tcPr>
          <w:p w14:paraId="1ADC9DA0">
            <w:pPr>
              <w:pStyle w:val="18"/>
              <w:spacing w:before="31"/>
              <w:ind w:left="0"/>
              <w:rPr>
                <w:sz w:val="24"/>
              </w:rPr>
            </w:pPr>
            <w:r>
              <w:rPr>
                <w:sz w:val="24"/>
              </w:rPr>
              <w:t>Всё ещё инвестиционный уровень, но ближе к спекулятивному</w:t>
            </w:r>
          </w:p>
        </w:tc>
      </w:tr>
      <w:tr w14:paraId="77A668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60CF3485">
            <w:pPr>
              <w:pStyle w:val="18"/>
              <w:spacing w:before="31"/>
              <w:ind w:left="0" w:right="112"/>
              <w:jc w:val="right"/>
              <w:rPr>
                <w:sz w:val="24"/>
                <w:lang w:val="en-US"/>
              </w:rPr>
            </w:pPr>
            <w:r>
              <w:rPr>
                <w:w w:val="105"/>
                <w:sz w:val="24"/>
                <w:lang w:val="en-US"/>
              </w:rPr>
              <w:t>BBB+</w:t>
            </w:r>
          </w:p>
        </w:tc>
        <w:tc>
          <w:tcPr>
            <w:tcW w:w="7243" w:type="dxa"/>
            <w:tcBorders>
              <w:top w:val="nil"/>
              <w:left w:val="nil"/>
              <w:bottom w:val="nil"/>
              <w:right w:val="single" w:color="000000" w:sz="4" w:space="0"/>
            </w:tcBorders>
          </w:tcPr>
          <w:p w14:paraId="014BBD3B">
            <w:pPr>
              <w:pStyle w:val="18"/>
              <w:spacing w:before="31"/>
              <w:ind w:left="0"/>
              <w:rPr>
                <w:sz w:val="24"/>
              </w:rPr>
            </w:pPr>
            <w:r>
              <w:rPr>
                <w:sz w:val="24"/>
              </w:rPr>
              <w:t>Приемлемая кредитоспособность, умеренный риск</w:t>
            </w:r>
          </w:p>
        </w:tc>
      </w:tr>
      <w:tr w14:paraId="4296C2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1" w:hRule="atLeast"/>
        </w:trPr>
        <w:tc>
          <w:tcPr>
            <w:tcW w:w="1804" w:type="dxa"/>
            <w:tcBorders>
              <w:top w:val="nil"/>
              <w:left w:val="single" w:color="000000" w:sz="4" w:space="0"/>
              <w:bottom w:val="nil"/>
              <w:right w:val="nil"/>
            </w:tcBorders>
          </w:tcPr>
          <w:p w14:paraId="75506CD3">
            <w:pPr>
              <w:pStyle w:val="18"/>
              <w:spacing w:before="31"/>
              <w:ind w:left="0" w:right="112"/>
              <w:jc w:val="right"/>
              <w:rPr>
                <w:sz w:val="24"/>
                <w:lang w:val="en-US"/>
              </w:rPr>
            </w:pPr>
            <w:r>
              <w:rPr>
                <w:sz w:val="24"/>
                <w:lang w:val="en-US"/>
              </w:rPr>
              <w:t>BBB</w:t>
            </w:r>
          </w:p>
        </w:tc>
        <w:tc>
          <w:tcPr>
            <w:tcW w:w="7243" w:type="dxa"/>
            <w:tcBorders>
              <w:top w:val="nil"/>
              <w:left w:val="nil"/>
              <w:bottom w:val="nil"/>
              <w:right w:val="single" w:color="000000" w:sz="4" w:space="0"/>
            </w:tcBorders>
          </w:tcPr>
          <w:p w14:paraId="2CD6D566">
            <w:pPr>
              <w:pStyle w:val="18"/>
              <w:spacing w:before="31"/>
              <w:ind w:left="0"/>
              <w:rPr>
                <w:sz w:val="24"/>
              </w:rPr>
            </w:pPr>
            <w:r>
              <w:rPr>
                <w:sz w:val="24"/>
              </w:rPr>
              <w:t>Пограничный инвестиционный уровень</w:t>
            </w:r>
          </w:p>
        </w:tc>
      </w:tr>
      <w:tr w14:paraId="321CEF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1804" w:type="dxa"/>
            <w:tcBorders>
              <w:top w:val="nil"/>
              <w:left w:val="single" w:color="000000" w:sz="4" w:space="0"/>
              <w:bottom w:val="nil"/>
              <w:right w:val="nil"/>
            </w:tcBorders>
          </w:tcPr>
          <w:p w14:paraId="531DA530">
            <w:pPr>
              <w:pStyle w:val="18"/>
              <w:spacing w:before="31"/>
              <w:ind w:left="0" w:right="112"/>
              <w:jc w:val="right"/>
              <w:rPr>
                <w:sz w:val="24"/>
                <w:lang w:val="en-US"/>
              </w:rPr>
            </w:pPr>
            <w:r>
              <w:rPr>
                <w:sz w:val="24"/>
                <w:lang w:val="en-US"/>
              </w:rPr>
              <w:t>BBB-</w:t>
            </w:r>
          </w:p>
        </w:tc>
        <w:tc>
          <w:tcPr>
            <w:tcW w:w="7243" w:type="dxa"/>
            <w:tcBorders>
              <w:top w:val="nil"/>
              <w:left w:val="nil"/>
              <w:bottom w:val="nil"/>
              <w:right w:val="single" w:color="000000" w:sz="4" w:space="0"/>
            </w:tcBorders>
          </w:tcPr>
          <w:p w14:paraId="0C3385C7">
            <w:pPr>
              <w:pStyle w:val="18"/>
              <w:spacing w:before="31"/>
              <w:ind w:left="0"/>
              <w:rPr>
                <w:sz w:val="24"/>
              </w:rPr>
            </w:pPr>
            <w:r>
              <w:rPr>
                <w:sz w:val="24"/>
              </w:rPr>
              <w:t>Последняя ступень перед спекулятивным уровнем</w:t>
            </w:r>
          </w:p>
        </w:tc>
      </w:tr>
      <w:tr w14:paraId="6D4F5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1804" w:type="dxa"/>
            <w:tcBorders>
              <w:top w:val="nil"/>
              <w:left w:val="single" w:color="000000" w:sz="4" w:space="0"/>
              <w:bottom w:val="nil"/>
              <w:right w:val="nil"/>
            </w:tcBorders>
          </w:tcPr>
          <w:p w14:paraId="4079C6D7">
            <w:pPr>
              <w:pStyle w:val="18"/>
              <w:spacing w:before="27"/>
              <w:ind w:left="0" w:right="112"/>
              <w:jc w:val="right"/>
              <w:rPr>
                <w:sz w:val="24"/>
                <w:lang w:val="en-US"/>
              </w:rPr>
            </w:pPr>
            <w:r>
              <w:rPr>
                <w:sz w:val="24"/>
                <w:lang w:val="en-US"/>
              </w:rPr>
              <w:t>BB+</w:t>
            </w:r>
          </w:p>
        </w:tc>
        <w:tc>
          <w:tcPr>
            <w:tcW w:w="7243" w:type="dxa"/>
            <w:tcBorders>
              <w:top w:val="nil"/>
              <w:left w:val="nil"/>
              <w:bottom w:val="nil"/>
              <w:right w:val="single" w:color="000000" w:sz="4" w:space="0"/>
            </w:tcBorders>
          </w:tcPr>
          <w:p w14:paraId="570D5845">
            <w:pPr>
              <w:pStyle w:val="18"/>
              <w:spacing w:before="31"/>
              <w:ind w:left="0"/>
              <w:rPr>
                <w:sz w:val="24"/>
              </w:rPr>
            </w:pPr>
            <w:r>
              <w:rPr>
                <w:sz w:val="24"/>
              </w:rPr>
              <w:t>Спекулятивный уровень, умеренный риск дефолта</w:t>
            </w:r>
          </w:p>
        </w:tc>
      </w:tr>
      <w:tr w14:paraId="31DCD6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6492CB8E">
            <w:pPr>
              <w:pStyle w:val="18"/>
              <w:spacing w:before="31"/>
              <w:ind w:left="0" w:right="113"/>
              <w:jc w:val="right"/>
              <w:rPr>
                <w:sz w:val="24"/>
                <w:lang w:val="en-US"/>
              </w:rPr>
            </w:pPr>
            <w:r>
              <w:rPr>
                <w:sz w:val="24"/>
                <w:lang w:val="en-US"/>
              </w:rPr>
              <w:t>BB</w:t>
            </w:r>
          </w:p>
        </w:tc>
        <w:tc>
          <w:tcPr>
            <w:tcW w:w="7243" w:type="dxa"/>
            <w:tcBorders>
              <w:top w:val="nil"/>
              <w:left w:val="nil"/>
              <w:bottom w:val="nil"/>
              <w:right w:val="single" w:color="000000" w:sz="4" w:space="0"/>
            </w:tcBorders>
          </w:tcPr>
          <w:p w14:paraId="56CFF60B">
            <w:pPr>
              <w:pStyle w:val="18"/>
              <w:spacing w:before="31"/>
              <w:ind w:left="0"/>
              <w:rPr>
                <w:sz w:val="24"/>
              </w:rPr>
            </w:pPr>
            <w:r>
              <w:rPr>
                <w:sz w:val="24"/>
              </w:rPr>
              <w:t>Повышенный риск, но возможна устойчивость</w:t>
            </w:r>
          </w:p>
        </w:tc>
      </w:tr>
      <w:tr w14:paraId="1CCCB6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21223BC1">
            <w:pPr>
              <w:pStyle w:val="18"/>
              <w:spacing w:before="31"/>
              <w:ind w:left="0" w:right="112"/>
              <w:jc w:val="right"/>
              <w:rPr>
                <w:sz w:val="24"/>
                <w:lang w:val="en-US"/>
              </w:rPr>
            </w:pPr>
            <w:r>
              <w:rPr>
                <w:w w:val="105"/>
                <w:sz w:val="24"/>
                <w:lang w:val="en-US"/>
              </w:rPr>
              <w:t>BB-</w:t>
            </w:r>
          </w:p>
        </w:tc>
        <w:tc>
          <w:tcPr>
            <w:tcW w:w="7243" w:type="dxa"/>
            <w:tcBorders>
              <w:top w:val="nil"/>
              <w:left w:val="nil"/>
              <w:bottom w:val="nil"/>
              <w:right w:val="single" w:color="000000" w:sz="4" w:space="0"/>
            </w:tcBorders>
          </w:tcPr>
          <w:p w14:paraId="0A4A191C">
            <w:pPr>
              <w:pStyle w:val="18"/>
              <w:spacing w:before="31"/>
              <w:ind w:left="0"/>
              <w:rPr>
                <w:sz w:val="24"/>
              </w:rPr>
            </w:pPr>
            <w:r>
              <w:rPr>
                <w:sz w:val="24"/>
              </w:rPr>
              <w:t>Высокий риск при неблагоприятных условиях</w:t>
            </w:r>
          </w:p>
        </w:tc>
      </w:tr>
      <w:tr w14:paraId="733DED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1" w:hRule="atLeast"/>
        </w:trPr>
        <w:tc>
          <w:tcPr>
            <w:tcW w:w="1804" w:type="dxa"/>
            <w:tcBorders>
              <w:top w:val="nil"/>
              <w:left w:val="single" w:color="000000" w:sz="4" w:space="0"/>
              <w:bottom w:val="nil"/>
              <w:right w:val="nil"/>
            </w:tcBorders>
          </w:tcPr>
          <w:p w14:paraId="5D13A3C8">
            <w:pPr>
              <w:pStyle w:val="18"/>
              <w:spacing w:before="31"/>
              <w:ind w:left="0" w:right="112"/>
              <w:jc w:val="right"/>
              <w:rPr>
                <w:sz w:val="24"/>
                <w:lang w:val="en-US"/>
              </w:rPr>
            </w:pPr>
            <w:r>
              <w:rPr>
                <w:sz w:val="24"/>
                <w:lang w:val="en-US"/>
              </w:rPr>
              <w:t>B+</w:t>
            </w:r>
          </w:p>
        </w:tc>
        <w:tc>
          <w:tcPr>
            <w:tcW w:w="7243" w:type="dxa"/>
            <w:tcBorders>
              <w:top w:val="nil"/>
              <w:left w:val="nil"/>
              <w:bottom w:val="nil"/>
              <w:right w:val="single" w:color="000000" w:sz="4" w:space="0"/>
            </w:tcBorders>
          </w:tcPr>
          <w:p w14:paraId="5C340C5A">
            <w:pPr>
              <w:pStyle w:val="18"/>
              <w:spacing w:before="31"/>
              <w:ind w:left="0"/>
              <w:rPr>
                <w:sz w:val="24"/>
              </w:rPr>
            </w:pPr>
            <w:r>
              <w:rPr>
                <w:sz w:val="24"/>
              </w:rPr>
              <w:t>Значительный кредитный риск, но обязательства исполняются</w:t>
            </w:r>
          </w:p>
        </w:tc>
      </w:tr>
      <w:tr w14:paraId="04E8AC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1804" w:type="dxa"/>
            <w:tcBorders>
              <w:top w:val="nil"/>
              <w:left w:val="single" w:color="000000" w:sz="4" w:space="0"/>
              <w:bottom w:val="nil"/>
              <w:right w:val="nil"/>
            </w:tcBorders>
          </w:tcPr>
          <w:p w14:paraId="6D8F88EA">
            <w:pPr>
              <w:pStyle w:val="18"/>
              <w:spacing w:before="31"/>
              <w:ind w:left="0" w:right="112"/>
              <w:jc w:val="right"/>
              <w:rPr>
                <w:sz w:val="24"/>
                <w:lang w:val="en-US"/>
              </w:rPr>
            </w:pPr>
            <w:r>
              <w:rPr>
                <w:sz w:val="24"/>
                <w:lang w:val="en-US"/>
              </w:rPr>
              <w:t>B</w:t>
            </w:r>
          </w:p>
        </w:tc>
        <w:tc>
          <w:tcPr>
            <w:tcW w:w="7243" w:type="dxa"/>
            <w:tcBorders>
              <w:top w:val="nil"/>
              <w:left w:val="nil"/>
              <w:bottom w:val="nil"/>
              <w:right w:val="single" w:color="000000" w:sz="4" w:space="0"/>
            </w:tcBorders>
          </w:tcPr>
          <w:p w14:paraId="442E5D42">
            <w:pPr>
              <w:pStyle w:val="18"/>
              <w:spacing w:before="31"/>
              <w:ind w:left="0"/>
              <w:rPr>
                <w:sz w:val="24"/>
              </w:rPr>
            </w:pPr>
            <w:r>
              <w:rPr>
                <w:sz w:val="24"/>
              </w:rPr>
              <w:t>Высокий риск, возможны просрочки</w:t>
            </w:r>
          </w:p>
        </w:tc>
      </w:tr>
      <w:tr w14:paraId="78673A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1804" w:type="dxa"/>
            <w:tcBorders>
              <w:top w:val="nil"/>
              <w:left w:val="single" w:color="000000" w:sz="4" w:space="0"/>
              <w:bottom w:val="nil"/>
              <w:right w:val="nil"/>
            </w:tcBorders>
          </w:tcPr>
          <w:p w14:paraId="24E29E2B">
            <w:pPr>
              <w:pStyle w:val="18"/>
              <w:spacing w:before="27"/>
              <w:ind w:left="0" w:right="112"/>
              <w:jc w:val="right"/>
              <w:rPr>
                <w:sz w:val="24"/>
                <w:lang w:val="en-US"/>
              </w:rPr>
            </w:pPr>
            <w:r>
              <w:rPr>
                <w:sz w:val="24"/>
                <w:lang w:val="en-US"/>
              </w:rPr>
              <w:t>B-</w:t>
            </w:r>
          </w:p>
        </w:tc>
        <w:tc>
          <w:tcPr>
            <w:tcW w:w="7243" w:type="dxa"/>
            <w:tcBorders>
              <w:top w:val="nil"/>
              <w:left w:val="nil"/>
              <w:bottom w:val="nil"/>
              <w:right w:val="single" w:color="000000" w:sz="4" w:space="0"/>
            </w:tcBorders>
          </w:tcPr>
          <w:p w14:paraId="22014795">
            <w:pPr>
              <w:pStyle w:val="18"/>
              <w:spacing w:before="31"/>
              <w:ind w:left="0"/>
              <w:rPr>
                <w:sz w:val="24"/>
              </w:rPr>
            </w:pPr>
            <w:r>
              <w:rPr>
                <w:w w:val="105"/>
                <w:sz w:val="24"/>
              </w:rPr>
              <w:t>Крайне чувствительная ситуация, дефолт вероятен</w:t>
            </w:r>
          </w:p>
        </w:tc>
      </w:tr>
      <w:tr w14:paraId="6A8146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5E4A47C3">
            <w:pPr>
              <w:pStyle w:val="18"/>
              <w:spacing w:before="31"/>
              <w:ind w:left="0" w:right="113"/>
              <w:jc w:val="right"/>
              <w:rPr>
                <w:sz w:val="24"/>
              </w:rPr>
            </w:pPr>
            <w:r>
              <w:rPr>
                <w:sz w:val="24"/>
              </w:rPr>
              <w:t>ССС</w:t>
            </w:r>
          </w:p>
        </w:tc>
        <w:tc>
          <w:tcPr>
            <w:tcW w:w="7243" w:type="dxa"/>
            <w:tcBorders>
              <w:top w:val="nil"/>
              <w:left w:val="nil"/>
              <w:bottom w:val="nil"/>
              <w:right w:val="single" w:color="000000" w:sz="4" w:space="0"/>
            </w:tcBorders>
          </w:tcPr>
          <w:p w14:paraId="57060773">
            <w:pPr>
              <w:pStyle w:val="18"/>
              <w:spacing w:before="31"/>
              <w:ind w:left="0"/>
              <w:rPr>
                <w:sz w:val="24"/>
              </w:rPr>
            </w:pPr>
            <w:r>
              <w:rPr>
                <w:sz w:val="24"/>
              </w:rPr>
              <w:t>Высокая вероятность дефолта, серьёзные проблемы с выплатами</w:t>
            </w:r>
          </w:p>
        </w:tc>
      </w:tr>
      <w:tr w14:paraId="60C9F6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804" w:type="dxa"/>
            <w:tcBorders>
              <w:top w:val="nil"/>
              <w:left w:val="single" w:color="000000" w:sz="4" w:space="0"/>
              <w:bottom w:val="nil"/>
              <w:right w:val="nil"/>
            </w:tcBorders>
          </w:tcPr>
          <w:p w14:paraId="1998CE46">
            <w:pPr>
              <w:pStyle w:val="18"/>
              <w:spacing w:before="31"/>
              <w:ind w:left="0" w:right="112"/>
              <w:jc w:val="right"/>
              <w:rPr>
                <w:sz w:val="24"/>
              </w:rPr>
            </w:pPr>
            <w:r>
              <w:rPr>
                <w:sz w:val="24"/>
              </w:rPr>
              <w:t>СС</w:t>
            </w:r>
          </w:p>
        </w:tc>
        <w:tc>
          <w:tcPr>
            <w:tcW w:w="7243" w:type="dxa"/>
            <w:tcBorders>
              <w:top w:val="nil"/>
              <w:left w:val="nil"/>
              <w:bottom w:val="nil"/>
              <w:right w:val="single" w:color="000000" w:sz="4" w:space="0"/>
            </w:tcBorders>
          </w:tcPr>
          <w:p w14:paraId="0E7E0B98">
            <w:pPr>
              <w:pStyle w:val="18"/>
              <w:spacing w:before="31"/>
              <w:ind w:left="0"/>
              <w:rPr>
                <w:sz w:val="24"/>
              </w:rPr>
            </w:pPr>
            <w:r>
              <w:rPr>
                <w:sz w:val="24"/>
              </w:rPr>
              <w:t>Дефолт практически неизбежен</w:t>
            </w:r>
          </w:p>
        </w:tc>
      </w:tr>
      <w:tr w14:paraId="5CF20E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1" w:hRule="atLeast"/>
        </w:trPr>
        <w:tc>
          <w:tcPr>
            <w:tcW w:w="1804" w:type="dxa"/>
            <w:tcBorders>
              <w:top w:val="nil"/>
              <w:left w:val="single" w:color="000000" w:sz="4" w:space="0"/>
              <w:bottom w:val="nil"/>
              <w:right w:val="nil"/>
            </w:tcBorders>
          </w:tcPr>
          <w:p w14:paraId="3A4E8455">
            <w:pPr>
              <w:pStyle w:val="18"/>
              <w:spacing w:before="31"/>
              <w:ind w:left="0" w:right="112"/>
              <w:jc w:val="right"/>
              <w:rPr>
                <w:sz w:val="24"/>
              </w:rPr>
            </w:pPr>
            <w:r>
              <w:rPr>
                <w:sz w:val="24"/>
              </w:rPr>
              <w:t>С</w:t>
            </w:r>
          </w:p>
        </w:tc>
        <w:tc>
          <w:tcPr>
            <w:tcW w:w="7243" w:type="dxa"/>
            <w:tcBorders>
              <w:top w:val="nil"/>
              <w:left w:val="nil"/>
              <w:bottom w:val="nil"/>
              <w:right w:val="single" w:color="000000" w:sz="4" w:space="0"/>
            </w:tcBorders>
          </w:tcPr>
          <w:p w14:paraId="7679FE60">
            <w:pPr>
              <w:pStyle w:val="18"/>
              <w:spacing w:before="31"/>
              <w:ind w:left="0"/>
              <w:rPr>
                <w:sz w:val="24"/>
              </w:rPr>
            </w:pPr>
            <w:r>
              <w:rPr>
                <w:sz w:val="24"/>
              </w:rPr>
              <w:t>Компания на грани неплатёжеспособности</w:t>
            </w:r>
          </w:p>
        </w:tc>
      </w:tr>
      <w:tr w14:paraId="3DFAB7A5">
        <w:tblPrEx>
          <w:tblCellMar>
            <w:top w:w="0" w:type="dxa"/>
            <w:left w:w="0" w:type="dxa"/>
            <w:bottom w:w="0" w:type="dxa"/>
            <w:right w:w="0" w:type="dxa"/>
          </w:tblCellMar>
        </w:tblPrEx>
        <w:trPr>
          <w:trHeight w:val="496" w:hRule="atLeast"/>
        </w:trPr>
        <w:tc>
          <w:tcPr>
            <w:tcW w:w="1804" w:type="dxa"/>
            <w:tcBorders>
              <w:top w:val="nil"/>
              <w:left w:val="single" w:color="000000" w:sz="4" w:space="0"/>
              <w:bottom w:val="single" w:color="000000" w:sz="4" w:space="0"/>
              <w:right w:val="nil"/>
            </w:tcBorders>
          </w:tcPr>
          <w:p w14:paraId="044B12A9">
            <w:pPr>
              <w:pStyle w:val="18"/>
              <w:spacing w:before="31"/>
              <w:ind w:left="0" w:right="112"/>
              <w:jc w:val="right"/>
              <w:rPr>
                <w:sz w:val="24"/>
                <w:lang w:val="en-US"/>
              </w:rPr>
            </w:pPr>
            <w:r>
              <w:rPr>
                <w:sz w:val="24"/>
                <w:lang w:val="en-US"/>
              </w:rPr>
              <w:t>D</w:t>
            </w:r>
          </w:p>
        </w:tc>
        <w:tc>
          <w:tcPr>
            <w:tcW w:w="7243" w:type="dxa"/>
            <w:tcBorders>
              <w:top w:val="nil"/>
              <w:left w:val="nil"/>
              <w:bottom w:val="single" w:color="000000" w:sz="4" w:space="0"/>
              <w:right w:val="single" w:color="000000" w:sz="4" w:space="0"/>
            </w:tcBorders>
          </w:tcPr>
          <w:p w14:paraId="5CBCB096">
            <w:pPr>
              <w:pStyle w:val="18"/>
              <w:spacing w:before="31"/>
              <w:ind w:left="0"/>
              <w:rPr>
                <w:sz w:val="24"/>
              </w:rPr>
            </w:pPr>
            <w:r>
              <w:rPr>
                <w:sz w:val="24"/>
              </w:rPr>
              <w:t>Не выполнение долговых обязательств (дефолт). Это может быть технический или окончательный дефолт</w:t>
            </w:r>
          </w:p>
        </w:tc>
      </w:tr>
    </w:tbl>
    <w:p w14:paraId="3509F720">
      <w:pPr>
        <w:pStyle w:val="11"/>
        <w:rPr>
          <w:sz w:val="9"/>
        </w:rPr>
        <w:sectPr>
          <w:pgSz w:w="11910" w:h="16840"/>
          <w:pgMar w:top="960" w:right="566" w:bottom="760" w:left="1133" w:header="0" w:footer="422" w:gutter="0"/>
          <w:cols w:space="720" w:num="1"/>
        </w:sectPr>
      </w:pPr>
    </w:p>
    <w:p w14:paraId="0F6F1EAA">
      <w:pPr>
        <w:pStyle w:val="11"/>
        <w:spacing w:before="91" w:after="55" w:line="314" w:lineRule="auto"/>
        <w:ind w:right="565"/>
        <w:jc w:val="both"/>
      </w:pPr>
      <w:r>
        <w:rPr>
          <w:w w:val="105"/>
        </w:rPr>
        <w:t>Кредитные рейтинги присваиваются неравномерно, то есть за полгода может быть дважды присвоен, а может и не присвоен вовсе в течение одного года. Важно понимать, что кредитные рейтинги действуют в течение 1 - 2 календарного года ( с условием того, что компания может отказаться от кредитного рейтинга, а потом снова иметь его). Тем не менее, жизнь клиента можно записать в виде так называемой «цепочки»:</w:t>
      </w:r>
    </w:p>
    <w:tbl>
      <w:tblPr>
        <w:tblStyle w:val="6"/>
        <w:tblW w:w="0" w:type="auto"/>
        <w:tblInd w:w="16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5"/>
        <w:gridCol w:w="1500"/>
        <w:gridCol w:w="1425"/>
        <w:gridCol w:w="1245"/>
        <w:gridCol w:w="1200"/>
        <w:gridCol w:w="1185"/>
      </w:tblGrid>
      <w:tr w14:paraId="2EFB5D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1805" w:type="dxa"/>
          </w:tcPr>
          <w:p w14:paraId="628F9D48">
            <w:pPr>
              <w:pStyle w:val="18"/>
              <w:spacing w:before="27"/>
              <w:rPr>
                <w:sz w:val="24"/>
              </w:rPr>
            </w:pPr>
            <w:r>
              <w:rPr>
                <w:w w:val="105"/>
                <w:sz w:val="24"/>
              </w:rPr>
              <w:t>Номер месяца</w:t>
            </w:r>
            <w:r>
              <w:rPr>
                <w:spacing w:val="2"/>
                <w:w w:val="105"/>
                <w:sz w:val="24"/>
              </w:rPr>
              <w:t xml:space="preserve"> </w:t>
            </w:r>
            <w:r>
              <w:rPr>
                <w:w w:val="105"/>
                <w:sz w:val="24"/>
              </w:rPr>
              <w:t>жизни</w:t>
            </w:r>
            <w:r>
              <w:rPr>
                <w:spacing w:val="1"/>
                <w:w w:val="105"/>
                <w:sz w:val="24"/>
              </w:rPr>
              <w:t xml:space="preserve"> </w:t>
            </w:r>
            <w:r>
              <w:rPr>
                <w:spacing w:val="-2"/>
                <w:w w:val="105"/>
                <w:sz w:val="24"/>
              </w:rPr>
              <w:t>клиента</w:t>
            </w:r>
          </w:p>
        </w:tc>
        <w:tc>
          <w:tcPr>
            <w:tcW w:w="1500" w:type="dxa"/>
          </w:tcPr>
          <w:p w14:paraId="22F8AA6B">
            <w:pPr>
              <w:pStyle w:val="18"/>
              <w:spacing w:before="27"/>
              <w:ind w:left="6" w:right="63"/>
              <w:jc w:val="center"/>
              <w:rPr>
                <w:sz w:val="24"/>
              </w:rPr>
            </w:pPr>
            <w:r>
              <w:rPr>
                <w:sz w:val="24"/>
              </w:rPr>
              <w:t>01.01.2017</w:t>
            </w:r>
          </w:p>
        </w:tc>
        <w:tc>
          <w:tcPr>
            <w:tcW w:w="1425" w:type="dxa"/>
          </w:tcPr>
          <w:p w14:paraId="2E378DC9">
            <w:pPr>
              <w:pStyle w:val="18"/>
              <w:spacing w:before="27"/>
              <w:ind w:left="6" w:right="64"/>
              <w:jc w:val="center"/>
              <w:rPr>
                <w:sz w:val="24"/>
                <w:lang w:val="en-US"/>
              </w:rPr>
            </w:pPr>
            <w:r>
              <w:rPr>
                <w:sz w:val="24"/>
                <w:lang w:val="en-US"/>
              </w:rPr>
              <w:t>25.04.2017</w:t>
            </w:r>
          </w:p>
        </w:tc>
        <w:tc>
          <w:tcPr>
            <w:tcW w:w="1245" w:type="dxa"/>
          </w:tcPr>
          <w:p w14:paraId="59390E90">
            <w:pPr>
              <w:pStyle w:val="18"/>
              <w:spacing w:before="27"/>
              <w:ind w:left="6" w:right="64"/>
              <w:jc w:val="center"/>
              <w:rPr>
                <w:sz w:val="24"/>
                <w:lang w:val="en-US"/>
              </w:rPr>
            </w:pPr>
            <w:r>
              <w:rPr>
                <w:sz w:val="24"/>
                <w:lang w:val="en-US"/>
              </w:rPr>
              <w:t>25.04.2018</w:t>
            </w:r>
          </w:p>
        </w:tc>
        <w:tc>
          <w:tcPr>
            <w:tcW w:w="1200" w:type="dxa"/>
          </w:tcPr>
          <w:p w14:paraId="5846C066">
            <w:pPr>
              <w:pStyle w:val="18"/>
              <w:spacing w:before="27"/>
              <w:ind w:left="6" w:right="65"/>
              <w:jc w:val="center"/>
              <w:rPr>
                <w:sz w:val="24"/>
                <w:lang w:val="en-US"/>
              </w:rPr>
            </w:pPr>
            <w:r>
              <w:rPr>
                <w:sz w:val="24"/>
                <w:lang w:val="en-US"/>
              </w:rPr>
              <w:t>20.05.2019</w:t>
            </w:r>
          </w:p>
        </w:tc>
        <w:tc>
          <w:tcPr>
            <w:tcW w:w="1185" w:type="dxa"/>
          </w:tcPr>
          <w:p w14:paraId="199E13E6">
            <w:pPr>
              <w:pStyle w:val="18"/>
              <w:spacing w:before="27"/>
              <w:ind w:left="6" w:right="65"/>
              <w:jc w:val="center"/>
              <w:rPr>
                <w:sz w:val="24"/>
                <w:lang w:val="en-US"/>
              </w:rPr>
            </w:pPr>
            <w:r>
              <w:rPr>
                <w:sz w:val="24"/>
                <w:lang w:val="en-US"/>
              </w:rPr>
              <w:t>01.01.2020</w:t>
            </w:r>
          </w:p>
        </w:tc>
      </w:tr>
      <w:tr w14:paraId="5058E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1805" w:type="dxa"/>
          </w:tcPr>
          <w:p w14:paraId="5171DC2F">
            <w:pPr>
              <w:pStyle w:val="18"/>
              <w:spacing w:before="27"/>
              <w:rPr>
                <w:sz w:val="24"/>
              </w:rPr>
            </w:pPr>
            <w:r>
              <w:rPr>
                <w:spacing w:val="-2"/>
                <w:sz w:val="24"/>
              </w:rPr>
              <w:t>Состояние</w:t>
            </w:r>
          </w:p>
        </w:tc>
        <w:tc>
          <w:tcPr>
            <w:tcW w:w="1500" w:type="dxa"/>
          </w:tcPr>
          <w:p w14:paraId="660525D4">
            <w:pPr>
              <w:pStyle w:val="18"/>
              <w:spacing w:before="27"/>
              <w:ind w:left="67" w:right="61"/>
              <w:jc w:val="center"/>
              <w:rPr>
                <w:sz w:val="24"/>
                <w:lang w:val="en-US"/>
              </w:rPr>
            </w:pPr>
            <w:r>
              <w:rPr>
                <w:sz w:val="24"/>
                <w:lang w:val="en-US"/>
              </w:rPr>
              <w:t>AA-</w:t>
            </w:r>
          </w:p>
        </w:tc>
        <w:tc>
          <w:tcPr>
            <w:tcW w:w="1425" w:type="dxa"/>
          </w:tcPr>
          <w:p w14:paraId="23094523">
            <w:pPr>
              <w:pStyle w:val="18"/>
              <w:spacing w:before="27"/>
              <w:ind w:left="67" w:right="61"/>
              <w:jc w:val="center"/>
              <w:rPr>
                <w:sz w:val="24"/>
                <w:lang w:val="en-US"/>
              </w:rPr>
            </w:pPr>
            <w:r>
              <w:rPr>
                <w:sz w:val="24"/>
                <w:lang w:val="en-US"/>
              </w:rPr>
              <w:t>AA-</w:t>
            </w:r>
          </w:p>
        </w:tc>
        <w:tc>
          <w:tcPr>
            <w:tcW w:w="1245" w:type="dxa"/>
          </w:tcPr>
          <w:p w14:paraId="2FE93FF5">
            <w:pPr>
              <w:pStyle w:val="18"/>
              <w:spacing w:before="27"/>
              <w:ind w:left="66" w:right="61"/>
              <w:jc w:val="center"/>
              <w:rPr>
                <w:sz w:val="24"/>
                <w:lang w:val="en-US"/>
              </w:rPr>
            </w:pPr>
            <w:r>
              <w:rPr>
                <w:sz w:val="24"/>
                <w:lang w:val="en-US"/>
              </w:rPr>
              <w:t>A+</w:t>
            </w:r>
          </w:p>
        </w:tc>
        <w:tc>
          <w:tcPr>
            <w:tcW w:w="1200" w:type="dxa"/>
          </w:tcPr>
          <w:p w14:paraId="435843EB">
            <w:pPr>
              <w:pStyle w:val="18"/>
              <w:spacing w:before="27"/>
              <w:ind w:left="66" w:right="61"/>
              <w:jc w:val="center"/>
              <w:rPr>
                <w:sz w:val="24"/>
                <w:lang w:val="en-US"/>
              </w:rPr>
            </w:pPr>
            <w:r>
              <w:rPr>
                <w:sz w:val="24"/>
                <w:lang w:val="en-US"/>
              </w:rPr>
              <w:t>A-</w:t>
            </w:r>
          </w:p>
        </w:tc>
        <w:tc>
          <w:tcPr>
            <w:tcW w:w="1185" w:type="dxa"/>
          </w:tcPr>
          <w:p w14:paraId="6FE275C2">
            <w:pPr>
              <w:pStyle w:val="18"/>
              <w:spacing w:before="27"/>
              <w:ind w:left="66" w:right="61"/>
              <w:jc w:val="center"/>
              <w:rPr>
                <w:sz w:val="24"/>
                <w:lang w:val="en-US"/>
              </w:rPr>
            </w:pPr>
            <w:r>
              <w:rPr>
                <w:sz w:val="24"/>
                <w:lang w:val="en-US"/>
              </w:rPr>
              <w:t>BBB+</w:t>
            </w:r>
          </w:p>
        </w:tc>
      </w:tr>
    </w:tbl>
    <w:p w14:paraId="2DFCAE2A">
      <w:pPr>
        <w:pStyle w:val="11"/>
        <w:spacing w:before="73" w:line="314" w:lineRule="auto"/>
        <w:ind w:right="566"/>
        <w:jc w:val="both"/>
      </w:pPr>
      <w:r>
        <w:rPr>
          <w:w w:val="105"/>
        </w:rPr>
        <w:t xml:space="preserve">Цепочка заканчивается в случае, если клиент попал в состояние </w:t>
      </w:r>
      <w:r>
        <w:rPr>
          <w:w w:val="105"/>
          <w:lang w:val="en-US"/>
        </w:rPr>
        <w:t>D</w:t>
      </w:r>
      <w:r>
        <w:rPr>
          <w:w w:val="105"/>
        </w:rPr>
        <w:t xml:space="preserve"> (Defaul</w:t>
      </w:r>
      <w:r>
        <w:rPr>
          <w:w w:val="105"/>
          <w:lang w:val="en-US"/>
        </w:rPr>
        <w:t>t</w:t>
      </w:r>
      <w:r>
        <w:rPr>
          <w:w w:val="105"/>
        </w:rPr>
        <w:t xml:space="preserve">), а также </w:t>
      </w:r>
      <w:r>
        <w:rPr>
          <w:w w:val="105"/>
          <w:lang w:val="en-US"/>
        </w:rPr>
        <w:t>NR</w:t>
      </w:r>
      <w:r>
        <w:rPr>
          <w:w w:val="105"/>
        </w:rPr>
        <w:t xml:space="preserve"> (</w:t>
      </w:r>
      <w:r>
        <w:rPr>
          <w:w w:val="105"/>
          <w:lang w:val="en-US"/>
        </w:rPr>
        <w:t>Not</w:t>
      </w:r>
      <w:r>
        <w:rPr>
          <w:w w:val="105"/>
        </w:rPr>
        <w:t xml:space="preserve"> </w:t>
      </w:r>
      <w:r>
        <w:rPr>
          <w:w w:val="105"/>
          <w:lang w:val="en-US"/>
        </w:rPr>
        <w:t>Rated</w:t>
      </w:r>
      <w:r>
        <w:rPr>
          <w:w w:val="105"/>
        </w:rPr>
        <w:t>) если отказывается от обслуживание (такие наблюдения не несут ста</w:t>
      </w:r>
      <w:r>
        <w:rPr>
          <w:w w:val="105"/>
          <w:lang w:val="ru-RU"/>
        </w:rPr>
        <w:t>т</w:t>
      </w:r>
      <w:r>
        <w:rPr>
          <w:rFonts w:hint="default"/>
          <w:w w:val="105"/>
          <w:lang w:val="ru-RU"/>
        </w:rPr>
        <w:t>.</w:t>
      </w:r>
      <w:r>
        <w:rPr>
          <w:w w:val="105"/>
        </w:rPr>
        <w:t xml:space="preserve"> характера и пропускают в прогнозировании) , или </w:t>
      </w:r>
      <w:r>
        <w:rPr>
          <w:w w:val="105"/>
          <w:lang w:val="ru-RU"/>
        </w:rPr>
        <w:t>ушёл</w:t>
      </w:r>
      <w:r>
        <w:rPr>
          <w:w w:val="105"/>
        </w:rPr>
        <w:t xml:space="preserve"> в дефолт.</w:t>
      </w:r>
    </w:p>
    <w:p w14:paraId="4F38A1F2">
      <w:pPr>
        <w:pStyle w:val="11"/>
        <w:spacing w:after="41" w:line="314" w:lineRule="auto"/>
        <w:ind w:right="564" w:firstLine="351"/>
        <w:jc w:val="both"/>
      </w:pPr>
      <w:r>
        <w:t xml:space="preserve">Для </w:t>
      </w:r>
      <w:r>
        <w:rPr>
          <w:lang w:val="ru-RU"/>
        </w:rPr>
        <w:t>подсчёта</w:t>
      </w:r>
      <w:r>
        <w:t xml:space="preserve"> ожидаемого кредитного риска, ожидаемых прибыли и убытка по кредитным продуктам, кредитно рейтинговым </w:t>
      </w:r>
      <w:r>
        <w:rPr>
          <w:lang w:val="ru-RU"/>
        </w:rPr>
        <w:t>агентствам</w:t>
      </w:r>
      <w:r>
        <w:t xml:space="preserve"> необходимо предсказывать, в каком состоянии (кредитном рейтинге)  будет находиться каждый клиент в будущем. Наша задача заключается в прогнозировании состояний клиентов на </w:t>
      </w:r>
      <w:r>
        <w:rPr>
          <w:lang w:val="ru-RU"/>
        </w:rPr>
        <w:t>некотный</w:t>
      </w:r>
      <w:r>
        <w:rPr>
          <w:iCs/>
        </w:rPr>
        <w:t xml:space="preserve"> период</w:t>
      </w:r>
      <w:r>
        <w:rPr>
          <w:i w:val="0"/>
          <w:iCs/>
        </w:rPr>
        <w:t xml:space="preserve"> </w:t>
      </w:r>
      <w:r>
        <w:rPr>
          <w:i w:val="0"/>
          <w:iCs/>
          <w:lang w:val="ru-RU"/>
        </w:rPr>
        <w:t>вперёд</w:t>
      </w:r>
      <w:r>
        <w:t>. Например, зная цепочку на конец 3-го месяца</w:t>
      </w:r>
    </w:p>
    <w:p w14:paraId="63D31E36">
      <w:pPr>
        <w:pStyle w:val="3"/>
        <w:numPr>
          <w:ilvl w:val="1"/>
          <w:numId w:val="2"/>
        </w:numPr>
        <w:tabs>
          <w:tab w:val="left" w:pos="719"/>
        </w:tabs>
        <w:spacing w:before="264"/>
      </w:pPr>
      <w:bookmarkStart w:id="5" w:name="Цели,_задачи"/>
      <w:bookmarkEnd w:id="5"/>
      <w:bookmarkStart w:id="6" w:name="_Toc14545"/>
      <w:r>
        <w:rPr>
          <w:w w:val="105"/>
        </w:rPr>
        <w:t>Цели,</w:t>
      </w:r>
      <w:r>
        <w:rPr>
          <w:spacing w:val="61"/>
          <w:w w:val="105"/>
        </w:rPr>
        <w:t xml:space="preserve"> </w:t>
      </w:r>
      <w:r>
        <w:rPr>
          <w:spacing w:val="-2"/>
          <w:w w:val="105"/>
        </w:rPr>
        <w:t>задачи</w:t>
      </w:r>
      <w:bookmarkEnd w:id="6"/>
    </w:p>
    <w:p w14:paraId="47698236">
      <w:pPr>
        <w:pStyle w:val="11"/>
        <w:spacing w:before="230" w:line="314" w:lineRule="auto"/>
        <w:ind w:right="330" w:firstLine="351"/>
      </w:pPr>
      <w:r>
        <w:rPr>
          <w:w w:val="105"/>
        </w:rPr>
        <w:t>Целью</w:t>
      </w:r>
      <w:r>
        <w:rPr>
          <w:spacing w:val="-7"/>
          <w:w w:val="105"/>
        </w:rPr>
        <w:t xml:space="preserve"> </w:t>
      </w:r>
      <w:r>
        <w:rPr>
          <w:w w:val="105"/>
        </w:rPr>
        <w:t>проекта</w:t>
      </w:r>
      <w:r>
        <w:rPr>
          <w:spacing w:val="-7"/>
          <w:w w:val="105"/>
        </w:rPr>
        <w:t xml:space="preserve"> </w:t>
      </w:r>
      <w:r>
        <w:rPr>
          <w:w w:val="105"/>
        </w:rPr>
        <w:t>является</w:t>
      </w:r>
      <w:r>
        <w:rPr>
          <w:spacing w:val="-7"/>
          <w:w w:val="105"/>
        </w:rPr>
        <w:t xml:space="preserve"> </w:t>
      </w:r>
      <w:r>
        <w:rPr>
          <w:w w:val="105"/>
        </w:rPr>
        <w:t>разработка</w:t>
      </w:r>
      <w:r>
        <w:rPr>
          <w:spacing w:val="-7"/>
          <w:w w:val="105"/>
        </w:rPr>
        <w:t xml:space="preserve"> </w:t>
      </w:r>
      <w:r>
        <w:rPr>
          <w:w w:val="105"/>
        </w:rPr>
        <w:t>алгоритма</w:t>
      </w:r>
      <w:r>
        <w:rPr>
          <w:spacing w:val="-7"/>
          <w:w w:val="105"/>
        </w:rPr>
        <w:t xml:space="preserve"> </w:t>
      </w:r>
      <w:r>
        <w:rPr>
          <w:w w:val="105"/>
        </w:rPr>
        <w:t>прогнозирования</w:t>
      </w:r>
      <w:r>
        <w:rPr>
          <w:spacing w:val="-7"/>
          <w:w w:val="105"/>
        </w:rPr>
        <w:t xml:space="preserve"> </w:t>
      </w:r>
      <w:r>
        <w:rPr>
          <w:w w:val="105"/>
        </w:rPr>
        <w:t>типа</w:t>
      </w:r>
      <w:r>
        <w:rPr>
          <w:spacing w:val="-7"/>
          <w:w w:val="105"/>
        </w:rPr>
        <w:t xml:space="preserve"> </w:t>
      </w:r>
      <w:r>
        <w:rPr>
          <w:w w:val="105"/>
        </w:rPr>
        <w:t>кредитного рейтинга компании на несколько будущих периодов</w:t>
      </w:r>
    </w:p>
    <w:p w14:paraId="24B1B25E">
      <w:pPr>
        <w:pStyle w:val="11"/>
        <w:spacing w:line="275" w:lineRule="exact"/>
        <w:ind w:left="351"/>
      </w:pPr>
      <w:r>
        <w:rPr>
          <w:w w:val="105"/>
        </w:rPr>
        <w:t>Для</w:t>
      </w:r>
      <w:r>
        <w:rPr>
          <w:spacing w:val="3"/>
          <w:w w:val="105"/>
        </w:rPr>
        <w:t xml:space="preserve"> </w:t>
      </w:r>
      <w:r>
        <w:rPr>
          <w:w w:val="105"/>
        </w:rPr>
        <w:t>достижения</w:t>
      </w:r>
      <w:r>
        <w:rPr>
          <w:spacing w:val="3"/>
          <w:w w:val="105"/>
        </w:rPr>
        <w:t xml:space="preserve"> </w:t>
      </w:r>
      <w:r>
        <w:rPr>
          <w:w w:val="105"/>
        </w:rPr>
        <w:t>цели</w:t>
      </w:r>
      <w:r>
        <w:rPr>
          <w:spacing w:val="3"/>
          <w:w w:val="105"/>
        </w:rPr>
        <w:t xml:space="preserve"> </w:t>
      </w:r>
      <w:r>
        <w:rPr>
          <w:w w:val="105"/>
        </w:rPr>
        <w:t>ставятся</w:t>
      </w:r>
      <w:r>
        <w:rPr>
          <w:spacing w:val="4"/>
          <w:w w:val="105"/>
        </w:rPr>
        <w:t xml:space="preserve"> </w:t>
      </w:r>
      <w:r>
        <w:rPr>
          <w:w w:val="105"/>
        </w:rPr>
        <w:t>следующие</w:t>
      </w:r>
      <w:r>
        <w:rPr>
          <w:spacing w:val="2"/>
          <w:w w:val="105"/>
        </w:rPr>
        <w:t xml:space="preserve"> </w:t>
      </w:r>
      <w:r>
        <w:rPr>
          <w:spacing w:val="-2"/>
          <w:w w:val="105"/>
        </w:rPr>
        <w:t>задачи:</w:t>
      </w:r>
    </w:p>
    <w:p w14:paraId="2E17E7D3">
      <w:pPr>
        <w:pStyle w:val="17"/>
        <w:numPr>
          <w:ilvl w:val="0"/>
          <w:numId w:val="3"/>
        </w:numPr>
        <w:tabs>
          <w:tab w:val="left" w:pos="583"/>
          <w:tab w:val="left" w:pos="586"/>
        </w:tabs>
        <w:spacing w:before="176" w:line="314" w:lineRule="auto"/>
        <w:ind w:right="566"/>
        <w:rPr>
          <w:sz w:val="24"/>
        </w:rPr>
      </w:pPr>
      <w:r>
        <w:rPr>
          <w:w w:val="105"/>
          <w:sz w:val="24"/>
        </w:rPr>
        <w:t>обзор</w:t>
      </w:r>
      <w:r>
        <w:rPr>
          <w:spacing w:val="-9"/>
          <w:w w:val="105"/>
          <w:sz w:val="24"/>
        </w:rPr>
        <w:t xml:space="preserve"> </w:t>
      </w:r>
      <w:r>
        <w:rPr>
          <w:w w:val="105"/>
          <w:sz w:val="24"/>
        </w:rPr>
        <w:t>и</w:t>
      </w:r>
      <w:r>
        <w:rPr>
          <w:spacing w:val="-9"/>
          <w:w w:val="105"/>
          <w:sz w:val="24"/>
        </w:rPr>
        <w:t xml:space="preserve"> </w:t>
      </w:r>
      <w:r>
        <w:rPr>
          <w:w w:val="105"/>
          <w:sz w:val="24"/>
        </w:rPr>
        <w:t>анализ</w:t>
      </w:r>
      <w:r>
        <w:rPr>
          <w:spacing w:val="-9"/>
          <w:w w:val="105"/>
          <w:sz w:val="24"/>
        </w:rPr>
        <w:t xml:space="preserve"> </w:t>
      </w:r>
      <w:r>
        <w:rPr>
          <w:w w:val="105"/>
          <w:sz w:val="24"/>
        </w:rPr>
        <w:t>источников</w:t>
      </w:r>
      <w:r>
        <w:rPr>
          <w:spacing w:val="-9"/>
          <w:w w:val="105"/>
          <w:sz w:val="24"/>
        </w:rPr>
        <w:t xml:space="preserve"> </w:t>
      </w:r>
      <w:r>
        <w:rPr>
          <w:w w:val="105"/>
          <w:sz w:val="24"/>
        </w:rPr>
        <w:t>по</w:t>
      </w:r>
      <w:r>
        <w:rPr>
          <w:spacing w:val="-9"/>
          <w:w w:val="105"/>
          <w:sz w:val="24"/>
        </w:rPr>
        <w:t xml:space="preserve"> </w:t>
      </w:r>
      <w:r>
        <w:rPr>
          <w:w w:val="105"/>
          <w:sz w:val="24"/>
        </w:rPr>
        <w:t>теме</w:t>
      </w:r>
      <w:r>
        <w:rPr>
          <w:spacing w:val="-9"/>
          <w:w w:val="105"/>
          <w:sz w:val="24"/>
        </w:rPr>
        <w:t xml:space="preserve"> </w:t>
      </w:r>
      <w:r>
        <w:rPr>
          <w:w w:val="105"/>
          <w:sz w:val="24"/>
        </w:rPr>
        <w:t>исследования,</w:t>
      </w:r>
      <w:r>
        <w:rPr>
          <w:spacing w:val="-9"/>
          <w:w w:val="105"/>
          <w:sz w:val="24"/>
        </w:rPr>
        <w:t xml:space="preserve"> </w:t>
      </w:r>
      <w:r>
        <w:rPr>
          <w:w w:val="105"/>
          <w:sz w:val="24"/>
        </w:rPr>
        <w:t>определение</w:t>
      </w:r>
      <w:r>
        <w:rPr>
          <w:spacing w:val="-9"/>
          <w:w w:val="105"/>
          <w:sz w:val="24"/>
        </w:rPr>
        <w:t xml:space="preserve"> </w:t>
      </w:r>
      <w:r>
        <w:rPr>
          <w:w w:val="105"/>
          <w:sz w:val="24"/>
        </w:rPr>
        <w:t>путей</w:t>
      </w:r>
      <w:r>
        <w:rPr>
          <w:spacing w:val="-9"/>
          <w:w w:val="105"/>
          <w:sz w:val="24"/>
        </w:rPr>
        <w:t xml:space="preserve"> </w:t>
      </w:r>
      <w:r>
        <w:rPr>
          <w:w w:val="105"/>
          <w:sz w:val="24"/>
        </w:rPr>
        <w:t>решения</w:t>
      </w:r>
      <w:r>
        <w:rPr>
          <w:spacing w:val="-9"/>
          <w:w w:val="105"/>
          <w:sz w:val="24"/>
        </w:rPr>
        <w:t xml:space="preserve"> </w:t>
      </w:r>
      <w:r>
        <w:rPr>
          <w:w w:val="105"/>
          <w:sz w:val="24"/>
        </w:rPr>
        <w:t xml:space="preserve">задач </w:t>
      </w:r>
      <w:r>
        <w:rPr>
          <w:spacing w:val="-2"/>
          <w:w w:val="105"/>
          <w:sz w:val="24"/>
        </w:rPr>
        <w:t>исследования</w:t>
      </w:r>
    </w:p>
    <w:p w14:paraId="059A5248">
      <w:pPr>
        <w:pStyle w:val="17"/>
        <w:numPr>
          <w:ilvl w:val="0"/>
          <w:numId w:val="3"/>
        </w:numPr>
        <w:tabs>
          <w:tab w:val="left" w:pos="584"/>
        </w:tabs>
        <w:spacing w:before="162"/>
        <w:ind w:left="584" w:hanging="297"/>
        <w:rPr>
          <w:sz w:val="24"/>
        </w:rPr>
      </w:pPr>
      <w:r>
        <w:rPr>
          <w:w w:val="105"/>
          <w:sz w:val="24"/>
        </w:rPr>
        <w:t>изучение</w:t>
      </w:r>
      <w:r>
        <w:rPr>
          <w:spacing w:val="-9"/>
          <w:w w:val="105"/>
          <w:sz w:val="24"/>
        </w:rPr>
        <w:t xml:space="preserve"> </w:t>
      </w:r>
      <w:r>
        <w:rPr>
          <w:w w:val="105"/>
          <w:sz w:val="24"/>
        </w:rPr>
        <w:t>возможных</w:t>
      </w:r>
      <w:r>
        <w:rPr>
          <w:spacing w:val="-9"/>
          <w:w w:val="105"/>
          <w:sz w:val="24"/>
        </w:rPr>
        <w:t xml:space="preserve"> </w:t>
      </w:r>
      <w:r>
        <w:rPr>
          <w:w w:val="105"/>
          <w:sz w:val="24"/>
        </w:rPr>
        <w:t>состояний</w:t>
      </w:r>
      <w:r>
        <w:rPr>
          <w:spacing w:val="-9"/>
          <w:w w:val="105"/>
          <w:sz w:val="24"/>
        </w:rPr>
        <w:t xml:space="preserve"> </w:t>
      </w:r>
      <w:r>
        <w:rPr>
          <w:w w:val="105"/>
          <w:sz w:val="24"/>
        </w:rPr>
        <w:t>кредитных рейтингов</w:t>
      </w:r>
      <w:r>
        <w:rPr>
          <w:spacing w:val="-8"/>
          <w:w w:val="105"/>
          <w:sz w:val="24"/>
        </w:rPr>
        <w:t xml:space="preserve"> </w:t>
      </w:r>
      <w:r>
        <w:rPr>
          <w:w w:val="105"/>
          <w:sz w:val="24"/>
        </w:rPr>
        <w:t>и</w:t>
      </w:r>
      <w:r>
        <w:rPr>
          <w:spacing w:val="-9"/>
          <w:w w:val="105"/>
          <w:sz w:val="24"/>
        </w:rPr>
        <w:t xml:space="preserve"> </w:t>
      </w:r>
      <w:r>
        <w:rPr>
          <w:w w:val="105"/>
          <w:sz w:val="24"/>
        </w:rPr>
        <w:t>переходов</w:t>
      </w:r>
      <w:r>
        <w:rPr>
          <w:spacing w:val="-9"/>
          <w:w w:val="105"/>
          <w:sz w:val="24"/>
        </w:rPr>
        <w:t xml:space="preserve"> </w:t>
      </w:r>
      <w:r>
        <w:rPr>
          <w:w w:val="105"/>
          <w:sz w:val="24"/>
        </w:rPr>
        <w:t>между</w:t>
      </w:r>
      <w:r>
        <w:rPr>
          <w:spacing w:val="-9"/>
          <w:w w:val="105"/>
          <w:sz w:val="24"/>
        </w:rPr>
        <w:t xml:space="preserve"> </w:t>
      </w:r>
      <w:r>
        <w:rPr>
          <w:spacing w:val="-4"/>
          <w:w w:val="105"/>
          <w:sz w:val="24"/>
        </w:rPr>
        <w:t>ними</w:t>
      </w:r>
    </w:p>
    <w:p w14:paraId="7BE3114B">
      <w:pPr>
        <w:pStyle w:val="17"/>
        <w:numPr>
          <w:ilvl w:val="0"/>
          <w:numId w:val="3"/>
        </w:numPr>
        <w:tabs>
          <w:tab w:val="left" w:pos="583"/>
          <w:tab w:val="left" w:pos="586"/>
        </w:tabs>
        <w:spacing w:before="248" w:line="314" w:lineRule="auto"/>
        <w:ind w:right="565"/>
        <w:jc w:val="both"/>
        <w:rPr>
          <w:sz w:val="24"/>
        </w:rPr>
      </w:pPr>
      <w:r>
        <w:rPr>
          <w:w w:val="105"/>
          <w:sz w:val="24"/>
        </w:rPr>
        <w:t>изучение и применение марковской модели с дискретным и непрерывным временем, а также второго порядка</w:t>
      </w:r>
    </w:p>
    <w:p w14:paraId="26F64CAC">
      <w:pPr>
        <w:pStyle w:val="17"/>
        <w:numPr>
          <w:ilvl w:val="0"/>
          <w:numId w:val="3"/>
        </w:numPr>
        <w:tabs>
          <w:tab w:val="left" w:pos="583"/>
          <w:tab w:val="left" w:pos="586"/>
        </w:tabs>
        <w:spacing w:before="162" w:line="314" w:lineRule="auto"/>
        <w:ind w:right="564"/>
        <w:jc w:val="both"/>
        <w:rPr>
          <w:sz w:val="24"/>
        </w:rPr>
      </w:pPr>
      <w:r>
        <w:rPr>
          <w:w w:val="105"/>
          <w:sz w:val="24"/>
        </w:rPr>
        <w:t>изучение и применение в рамках методов классификации</w:t>
      </w:r>
      <w:r>
        <w:rPr>
          <w:spacing w:val="-3"/>
          <w:w w:val="105"/>
          <w:sz w:val="24"/>
        </w:rPr>
        <w:t xml:space="preserve"> </w:t>
      </w:r>
      <w:r>
        <w:rPr>
          <w:w w:val="105"/>
          <w:sz w:val="24"/>
        </w:rPr>
        <w:t>с</w:t>
      </w:r>
      <w:r>
        <w:rPr>
          <w:spacing w:val="-3"/>
          <w:w w:val="105"/>
          <w:sz w:val="24"/>
        </w:rPr>
        <w:t xml:space="preserve"> </w:t>
      </w:r>
      <w:r>
        <w:rPr>
          <w:w w:val="105"/>
          <w:sz w:val="24"/>
        </w:rPr>
        <w:t>помощью</w:t>
      </w:r>
      <w:r>
        <w:rPr>
          <w:spacing w:val="-3"/>
          <w:w w:val="105"/>
          <w:sz w:val="24"/>
        </w:rPr>
        <w:t xml:space="preserve"> </w:t>
      </w:r>
      <w:r>
        <w:rPr>
          <w:w w:val="105"/>
          <w:sz w:val="24"/>
        </w:rPr>
        <w:t>моделирования</w:t>
      </w:r>
      <w:r>
        <w:rPr>
          <w:spacing w:val="-3"/>
          <w:w w:val="105"/>
          <w:sz w:val="24"/>
        </w:rPr>
        <w:t xml:space="preserve"> </w:t>
      </w:r>
      <w:r>
        <w:rPr>
          <w:w w:val="105"/>
          <w:sz w:val="24"/>
        </w:rPr>
        <w:t>в Python на доступных данных</w:t>
      </w:r>
    </w:p>
    <w:p w14:paraId="67B77C06">
      <w:pPr>
        <w:pStyle w:val="17"/>
        <w:numPr>
          <w:ilvl w:val="0"/>
          <w:numId w:val="3"/>
        </w:numPr>
        <w:tabs>
          <w:tab w:val="left" w:pos="584"/>
        </w:tabs>
        <w:spacing w:before="162"/>
        <w:ind w:left="584" w:hanging="297"/>
        <w:jc w:val="both"/>
        <w:rPr>
          <w:sz w:val="24"/>
        </w:rPr>
      </w:pPr>
      <w:r>
        <w:rPr>
          <w:spacing w:val="-2"/>
          <w:w w:val="105"/>
          <w:sz w:val="24"/>
        </w:rPr>
        <w:t>проведение</w:t>
      </w:r>
      <w:r>
        <w:rPr>
          <w:spacing w:val="4"/>
          <w:w w:val="105"/>
          <w:sz w:val="24"/>
        </w:rPr>
        <w:t xml:space="preserve"> </w:t>
      </w:r>
      <w:r>
        <w:rPr>
          <w:spacing w:val="-2"/>
          <w:w w:val="105"/>
          <w:sz w:val="24"/>
        </w:rPr>
        <w:t>тестирования,</w:t>
      </w:r>
      <w:r>
        <w:rPr>
          <w:spacing w:val="4"/>
          <w:w w:val="105"/>
          <w:sz w:val="24"/>
        </w:rPr>
        <w:t xml:space="preserve"> </w:t>
      </w:r>
      <w:r>
        <w:rPr>
          <w:spacing w:val="-2"/>
          <w:w w:val="105"/>
          <w:sz w:val="24"/>
        </w:rPr>
        <w:t>оценка</w:t>
      </w:r>
      <w:r>
        <w:rPr>
          <w:spacing w:val="5"/>
          <w:w w:val="105"/>
          <w:sz w:val="24"/>
        </w:rPr>
        <w:t xml:space="preserve"> </w:t>
      </w:r>
      <w:r>
        <w:rPr>
          <w:spacing w:val="-2"/>
          <w:w w:val="105"/>
          <w:sz w:val="24"/>
        </w:rPr>
        <w:t>качества</w:t>
      </w:r>
      <w:r>
        <w:rPr>
          <w:spacing w:val="5"/>
          <w:w w:val="105"/>
          <w:sz w:val="24"/>
        </w:rPr>
        <w:t xml:space="preserve"> </w:t>
      </w:r>
      <w:r>
        <w:rPr>
          <w:spacing w:val="-2"/>
          <w:w w:val="105"/>
          <w:sz w:val="24"/>
        </w:rPr>
        <w:t>моделей</w:t>
      </w:r>
    </w:p>
    <w:p w14:paraId="572FE1CF">
      <w:pPr>
        <w:pStyle w:val="17"/>
        <w:numPr>
          <w:ilvl w:val="0"/>
          <w:numId w:val="3"/>
        </w:numPr>
        <w:tabs>
          <w:tab w:val="left" w:pos="584"/>
        </w:tabs>
        <w:spacing w:before="162"/>
        <w:ind w:left="584" w:hanging="297"/>
        <w:jc w:val="both"/>
        <w:rPr>
          <w:sz w:val="24"/>
        </w:rPr>
      </w:pPr>
      <w:r>
        <w:rPr>
          <w:spacing w:val="-2"/>
          <w:w w:val="105"/>
          <w:sz w:val="24"/>
        </w:rPr>
        <w:t>вычисление спектральных характеристик</w:t>
      </w:r>
    </w:p>
    <w:p w14:paraId="3950270C">
      <w:pPr>
        <w:pStyle w:val="17"/>
        <w:numPr>
          <w:ilvl w:val="0"/>
          <w:numId w:val="3"/>
        </w:numPr>
        <w:tabs>
          <w:tab w:val="left" w:pos="584"/>
        </w:tabs>
        <w:spacing w:before="249"/>
        <w:ind w:left="584" w:hanging="297"/>
        <w:jc w:val="both"/>
        <w:rPr>
          <w:sz w:val="24"/>
        </w:rPr>
      </w:pPr>
      <w:r>
        <w:rPr>
          <w:sz w:val="24"/>
        </w:rPr>
        <w:t>сравнение</w:t>
      </w:r>
      <w:r>
        <w:rPr>
          <w:spacing w:val="37"/>
          <w:sz w:val="24"/>
        </w:rPr>
        <w:t xml:space="preserve"> </w:t>
      </w:r>
      <w:r>
        <w:rPr>
          <w:spacing w:val="-2"/>
          <w:sz w:val="24"/>
        </w:rPr>
        <w:t>результатов</w:t>
      </w:r>
    </w:p>
    <w:p w14:paraId="784A0461">
      <w:pPr>
        <w:pStyle w:val="17"/>
        <w:jc w:val="both"/>
        <w:rPr>
          <w:sz w:val="24"/>
        </w:rPr>
        <w:sectPr>
          <w:pgSz w:w="11910" w:h="16840"/>
          <w:pgMar w:top="1040" w:right="566" w:bottom="760" w:left="1133" w:header="0" w:footer="422" w:gutter="0"/>
          <w:cols w:space="720" w:num="1"/>
        </w:sectPr>
      </w:pPr>
    </w:p>
    <w:p w14:paraId="5881F292">
      <w:pPr>
        <w:pStyle w:val="3"/>
        <w:numPr>
          <w:ilvl w:val="1"/>
          <w:numId w:val="2"/>
        </w:numPr>
        <w:tabs>
          <w:tab w:val="left" w:pos="719"/>
        </w:tabs>
        <w:spacing w:before="69"/>
      </w:pPr>
      <w:bookmarkStart w:id="7" w:name="Планируемый_и_фактический_результат"/>
      <w:bookmarkEnd w:id="7"/>
      <w:bookmarkStart w:id="8" w:name="_Toc23633"/>
      <w:r>
        <w:rPr>
          <w:w w:val="105"/>
        </w:rPr>
        <w:t>Планируемый</w:t>
      </w:r>
      <w:r>
        <w:rPr>
          <w:spacing w:val="25"/>
          <w:w w:val="105"/>
        </w:rPr>
        <w:t xml:space="preserve"> </w:t>
      </w:r>
      <w:r>
        <w:rPr>
          <w:w w:val="105"/>
        </w:rPr>
        <w:t>и</w:t>
      </w:r>
      <w:r>
        <w:rPr>
          <w:spacing w:val="25"/>
          <w:w w:val="105"/>
        </w:rPr>
        <w:t xml:space="preserve"> </w:t>
      </w:r>
      <w:r>
        <w:rPr>
          <w:w w:val="105"/>
        </w:rPr>
        <w:t>фактический</w:t>
      </w:r>
      <w:r>
        <w:rPr>
          <w:spacing w:val="24"/>
          <w:w w:val="105"/>
        </w:rPr>
        <w:t xml:space="preserve"> </w:t>
      </w:r>
      <w:r>
        <w:rPr>
          <w:spacing w:val="-2"/>
          <w:w w:val="105"/>
        </w:rPr>
        <w:t>результат</w:t>
      </w:r>
      <w:bookmarkEnd w:id="8"/>
    </w:p>
    <w:p w14:paraId="2FA5B2B1">
      <w:pPr>
        <w:pStyle w:val="11"/>
        <w:spacing w:before="225" w:line="314" w:lineRule="auto"/>
        <w:ind w:right="564" w:firstLine="351"/>
        <w:jc w:val="both"/>
      </w:pPr>
      <w:r>
        <w:rPr>
          <w:rFonts w:ascii="Cambria" w:hAnsi="Cambria"/>
          <w:b/>
          <w:w w:val="105"/>
        </w:rPr>
        <w:t>Планируемый результат.</w:t>
      </w:r>
      <w:r>
        <w:rPr>
          <w:rFonts w:ascii="Cambria" w:hAnsi="Cambria"/>
          <w:b/>
          <w:spacing w:val="-6"/>
          <w:w w:val="105"/>
        </w:rPr>
        <w:t xml:space="preserve"> </w:t>
      </w:r>
      <w:r>
        <w:rPr>
          <w:w w:val="105"/>
        </w:rPr>
        <w:t>Методология</w:t>
      </w:r>
      <w:r>
        <w:rPr>
          <w:spacing w:val="-14"/>
          <w:w w:val="105"/>
        </w:rPr>
        <w:t xml:space="preserve"> </w:t>
      </w:r>
      <w:r>
        <w:rPr>
          <w:w w:val="105"/>
        </w:rPr>
        <w:t>(алгоритм)</w:t>
      </w:r>
      <w:r>
        <w:rPr>
          <w:spacing w:val="-14"/>
          <w:w w:val="105"/>
        </w:rPr>
        <w:t xml:space="preserve"> </w:t>
      </w:r>
      <w:r>
        <w:rPr>
          <w:w w:val="105"/>
        </w:rPr>
        <w:t>для</w:t>
      </w:r>
      <w:r>
        <w:rPr>
          <w:spacing w:val="-14"/>
          <w:w w:val="105"/>
        </w:rPr>
        <w:t xml:space="preserve"> </w:t>
      </w:r>
      <w:r>
        <w:rPr>
          <w:w w:val="105"/>
        </w:rPr>
        <w:t>прогнозирования</w:t>
      </w:r>
      <w:r>
        <w:rPr>
          <w:spacing w:val="-14"/>
          <w:w w:val="105"/>
        </w:rPr>
        <w:t xml:space="preserve"> </w:t>
      </w:r>
      <w:r>
        <w:rPr>
          <w:w w:val="105"/>
        </w:rPr>
        <w:t xml:space="preserve">кредитного рейтинга на несколько периодов, а именно: </w:t>
      </w:r>
      <w:r>
        <w:rPr>
          <w:w w:val="105"/>
          <w:lang w:val="ru-RU"/>
        </w:rPr>
        <w:t>произведён</w:t>
      </w:r>
      <w:r>
        <w:rPr>
          <w:w w:val="105"/>
        </w:rPr>
        <w:t xml:space="preserve"> ресемплинг данных, произведена группировка компаний по </w:t>
      </w:r>
      <w:r>
        <w:rPr>
          <w:w w:val="105"/>
          <w:lang w:val="ru-RU"/>
        </w:rPr>
        <w:t>агентствам</w:t>
      </w:r>
      <w:r>
        <w:rPr>
          <w:w w:val="105"/>
        </w:rPr>
        <w:t xml:space="preserve"> и типам компаний, для каждой группы компаний выбрана лучшая модель, посчитаны спектральные характеристики и матрица кросс-корреляции, улучшена модель классификации на основе дополнительных переменных </w:t>
      </w:r>
    </w:p>
    <w:p w14:paraId="14AAEEB4">
      <w:pPr>
        <w:pStyle w:val="11"/>
        <w:spacing w:line="312" w:lineRule="auto"/>
        <w:ind w:right="563" w:firstLine="351"/>
        <w:jc w:val="both"/>
        <w:rPr>
          <w:w w:val="105"/>
        </w:rPr>
      </w:pPr>
      <w:r>
        <w:rPr>
          <w:rFonts w:ascii="Cambria" w:hAnsi="Cambria"/>
          <w:b/>
          <w:w w:val="105"/>
        </w:rPr>
        <w:t>Фактический</w:t>
      </w:r>
      <w:r>
        <w:rPr>
          <w:rFonts w:ascii="Cambria" w:hAnsi="Cambria"/>
          <w:b/>
          <w:spacing w:val="-5"/>
          <w:w w:val="105"/>
        </w:rPr>
        <w:t xml:space="preserve"> </w:t>
      </w:r>
      <w:r>
        <w:rPr>
          <w:rFonts w:ascii="Cambria" w:hAnsi="Cambria"/>
          <w:b/>
          <w:w w:val="105"/>
        </w:rPr>
        <w:t>результат.</w:t>
      </w:r>
      <w:r>
        <w:rPr>
          <w:rFonts w:ascii="Cambria" w:hAnsi="Cambria"/>
          <w:b/>
          <w:spacing w:val="-9"/>
          <w:w w:val="105"/>
        </w:rPr>
        <w:t xml:space="preserve"> </w:t>
      </w:r>
      <w:r>
        <w:rPr>
          <w:w w:val="105"/>
        </w:rPr>
        <w:t xml:space="preserve">Проработаны почти все пункты проекта, за исключением </w:t>
      </w:r>
      <w:r>
        <w:rPr>
          <w:w w:val="105"/>
          <w:lang w:val="ru-RU"/>
        </w:rPr>
        <w:t>обновлённой</w:t>
      </w:r>
      <w:r>
        <w:rPr>
          <w:w w:val="105"/>
        </w:rPr>
        <w:t xml:space="preserve"> модели классификации.</w:t>
      </w:r>
      <w:r>
        <w:rPr>
          <w:spacing w:val="-16"/>
          <w:w w:val="105"/>
        </w:rPr>
        <w:t xml:space="preserve"> </w:t>
      </w:r>
      <w:r>
        <w:rPr>
          <w:w w:val="105"/>
        </w:rPr>
        <w:t xml:space="preserve">Так же была произведена кластеризация компаний и спрогнозированы кредитные рейтинги для этих кластеров. Дополнительно был улучшен веб интерфейс для прямого взаимодействия с </w:t>
      </w:r>
      <w:r>
        <w:rPr>
          <w:w w:val="105"/>
          <w:lang w:val="ru-RU"/>
        </w:rPr>
        <w:t>расчётами</w:t>
      </w:r>
      <w:r>
        <w:rPr>
          <w:w w:val="105"/>
        </w:rPr>
        <w:t xml:space="preserve">, без необходимости изменения кода программы. </w:t>
      </w:r>
      <w:r>
        <w:rPr>
          <w:w w:val="105"/>
          <w:lang w:val="ru-RU"/>
        </w:rPr>
        <w:t>Ведётся</w:t>
      </w:r>
      <w:r>
        <w:rPr>
          <w:w w:val="105"/>
        </w:rPr>
        <w:t xml:space="preserve"> работа с извлечением дополнительных данных, необходимых для модели классификации.</w:t>
      </w:r>
    </w:p>
    <w:p w14:paraId="274881E4">
      <w:pPr>
        <w:pStyle w:val="11"/>
        <w:spacing w:line="312" w:lineRule="auto"/>
        <w:ind w:right="563" w:firstLine="351"/>
        <w:jc w:val="both"/>
      </w:pPr>
    </w:p>
    <w:p w14:paraId="5C116894">
      <w:pPr>
        <w:pStyle w:val="11"/>
        <w:spacing w:before="101"/>
      </w:pPr>
    </w:p>
    <w:p w14:paraId="73AA9A3E">
      <w:pPr>
        <w:pStyle w:val="3"/>
        <w:numPr>
          <w:ilvl w:val="1"/>
          <w:numId w:val="2"/>
        </w:numPr>
        <w:tabs>
          <w:tab w:val="left" w:pos="719"/>
        </w:tabs>
      </w:pPr>
      <w:bookmarkStart w:id="9" w:name="Ход_работ,_роли_участников_команды"/>
      <w:bookmarkEnd w:id="9"/>
      <w:bookmarkStart w:id="10" w:name="_Toc7399"/>
      <w:r>
        <w:rPr>
          <w:w w:val="105"/>
        </w:rPr>
        <w:t>Ход</w:t>
      </w:r>
      <w:r>
        <w:rPr>
          <w:spacing w:val="23"/>
          <w:w w:val="105"/>
        </w:rPr>
        <w:t xml:space="preserve"> </w:t>
      </w:r>
      <w:r>
        <w:rPr>
          <w:w w:val="105"/>
        </w:rPr>
        <w:t>работ,</w:t>
      </w:r>
      <w:r>
        <w:rPr>
          <w:spacing w:val="23"/>
          <w:w w:val="105"/>
        </w:rPr>
        <w:t xml:space="preserve"> </w:t>
      </w:r>
      <w:r>
        <w:rPr>
          <w:w w:val="105"/>
        </w:rPr>
        <w:t>роли</w:t>
      </w:r>
      <w:r>
        <w:rPr>
          <w:spacing w:val="24"/>
          <w:w w:val="105"/>
        </w:rPr>
        <w:t xml:space="preserve"> </w:t>
      </w:r>
      <w:r>
        <w:rPr>
          <w:w w:val="105"/>
        </w:rPr>
        <w:t>участников</w:t>
      </w:r>
      <w:r>
        <w:rPr>
          <w:spacing w:val="23"/>
          <w:w w:val="105"/>
        </w:rPr>
        <w:t xml:space="preserve"> </w:t>
      </w:r>
      <w:r>
        <w:rPr>
          <w:spacing w:val="-2"/>
          <w:w w:val="105"/>
        </w:rPr>
        <w:t>команды</w:t>
      </w:r>
      <w:bookmarkEnd w:id="10"/>
    </w:p>
    <w:p w14:paraId="775306D9">
      <w:pPr>
        <w:pStyle w:val="11"/>
        <w:spacing w:before="230"/>
        <w:ind w:left="351"/>
      </w:pPr>
      <w:r>
        <w:rPr>
          <w:w w:val="105"/>
        </w:rPr>
        <w:t>Ход</w:t>
      </w:r>
      <w:r>
        <w:rPr>
          <w:spacing w:val="-3"/>
          <w:w w:val="105"/>
        </w:rPr>
        <w:t xml:space="preserve"> </w:t>
      </w:r>
      <w:r>
        <w:rPr>
          <w:w w:val="105"/>
        </w:rPr>
        <w:t>работы</w:t>
      </w:r>
      <w:r>
        <w:rPr>
          <w:spacing w:val="-2"/>
          <w:w w:val="105"/>
        </w:rPr>
        <w:t xml:space="preserve"> </w:t>
      </w:r>
      <w:r>
        <w:rPr>
          <w:w w:val="105"/>
        </w:rPr>
        <w:t>представлен</w:t>
      </w:r>
      <w:r>
        <w:rPr>
          <w:spacing w:val="-2"/>
          <w:w w:val="105"/>
        </w:rPr>
        <w:t xml:space="preserve"> </w:t>
      </w:r>
      <w:r>
        <w:rPr>
          <w:w w:val="105"/>
        </w:rPr>
        <w:t>в</w:t>
      </w:r>
      <w:r>
        <w:rPr>
          <w:spacing w:val="-1"/>
          <w:w w:val="105"/>
        </w:rPr>
        <w:t xml:space="preserve"> </w:t>
      </w:r>
      <w:r>
        <w:rPr>
          <w:w w:val="105"/>
        </w:rPr>
        <w:t>виде</w:t>
      </w:r>
      <w:r>
        <w:rPr>
          <w:spacing w:val="-2"/>
          <w:w w:val="105"/>
        </w:rPr>
        <w:t xml:space="preserve"> </w:t>
      </w:r>
      <w:r>
        <w:rPr>
          <w:w w:val="105"/>
        </w:rPr>
        <w:t>Таблицы</w:t>
      </w:r>
      <w:r>
        <w:rPr>
          <w:spacing w:val="-3"/>
          <w:w w:val="105"/>
        </w:rPr>
        <w:t xml:space="preserve"> </w:t>
      </w:r>
      <w:r>
        <w:fldChar w:fldCharType="begin"/>
      </w:r>
      <w:r>
        <w:instrText xml:space="preserve"> HYPERLINK \l "_bookmark6" </w:instrText>
      </w:r>
      <w:r>
        <w:fldChar w:fldCharType="separate"/>
      </w:r>
      <w:r>
        <w:rPr>
          <w:color w:val="0000FF"/>
          <w:spacing w:val="-7"/>
          <w:w w:val="105"/>
        </w:rPr>
        <w:t>1</w:t>
      </w:r>
      <w:r>
        <w:rPr>
          <w:color w:val="0000FF"/>
          <w:spacing w:val="-7"/>
          <w:w w:val="105"/>
        </w:rPr>
        <w:fldChar w:fldCharType="end"/>
      </w:r>
      <w:r>
        <w:rPr>
          <w:spacing w:val="-7"/>
          <w:w w:val="105"/>
        </w:rPr>
        <w:t>.</w:t>
      </w:r>
    </w:p>
    <w:p w14:paraId="49637924">
      <w:pPr>
        <w:pStyle w:val="11"/>
        <w:sectPr>
          <w:pgSz w:w="11910" w:h="16840"/>
          <w:pgMar w:top="1020" w:right="566" w:bottom="760" w:left="1133" w:header="0" w:footer="422" w:gutter="0"/>
          <w:cols w:space="720" w:num="1"/>
        </w:sectPr>
      </w:pPr>
    </w:p>
    <w:p w14:paraId="4DCCC9FC">
      <w:pPr>
        <w:pStyle w:val="11"/>
        <w:spacing w:before="76" w:after="14"/>
        <w:ind w:right="565"/>
        <w:jc w:val="center"/>
      </w:pPr>
      <w:bookmarkStart w:id="11" w:name="_bookmark6"/>
      <w:bookmarkEnd w:id="11"/>
      <w:r>
        <w:rPr>
          <w:w w:val="105"/>
        </w:rPr>
        <w:t>Таблица</w:t>
      </w:r>
      <w:r>
        <w:rPr>
          <w:spacing w:val="2"/>
          <w:w w:val="105"/>
        </w:rPr>
        <w:t xml:space="preserve"> </w:t>
      </w:r>
      <w:r>
        <w:rPr>
          <w:w w:val="105"/>
        </w:rPr>
        <w:t>1:</w:t>
      </w:r>
      <w:r>
        <w:rPr>
          <w:spacing w:val="2"/>
          <w:w w:val="105"/>
        </w:rPr>
        <w:t xml:space="preserve"> </w:t>
      </w:r>
      <w:r>
        <w:rPr>
          <w:w w:val="105"/>
        </w:rPr>
        <w:t>План</w:t>
      </w:r>
      <w:r>
        <w:rPr>
          <w:spacing w:val="2"/>
          <w:w w:val="105"/>
        </w:rPr>
        <w:t xml:space="preserve"> </w:t>
      </w:r>
      <w:r>
        <w:rPr>
          <w:spacing w:val="-2"/>
          <w:w w:val="105"/>
        </w:rPr>
        <w:t>проекта</w:t>
      </w:r>
    </w:p>
    <w:tbl>
      <w:tblPr>
        <w:tblStyle w:val="6"/>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1"/>
        <w:gridCol w:w="5273"/>
        <w:gridCol w:w="1723"/>
        <w:gridCol w:w="2679"/>
      </w:tblGrid>
      <w:tr w14:paraId="23C58D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6D488D01">
            <w:pPr>
              <w:pStyle w:val="18"/>
              <w:spacing w:before="123"/>
              <w:rPr>
                <w:sz w:val="24"/>
              </w:rPr>
            </w:pPr>
            <w:r>
              <w:rPr>
                <w:spacing w:val="-10"/>
                <w:sz w:val="24"/>
              </w:rPr>
              <w:t>№</w:t>
            </w:r>
          </w:p>
        </w:tc>
        <w:tc>
          <w:tcPr>
            <w:tcW w:w="5273" w:type="dxa"/>
          </w:tcPr>
          <w:p w14:paraId="46CF4403">
            <w:pPr>
              <w:pStyle w:val="18"/>
              <w:spacing w:before="123"/>
              <w:rPr>
                <w:sz w:val="24"/>
              </w:rPr>
            </w:pPr>
            <w:r>
              <w:rPr>
                <w:sz w:val="24"/>
              </w:rPr>
              <w:t>Наименование</w:t>
            </w:r>
            <w:r>
              <w:rPr>
                <w:spacing w:val="46"/>
                <w:sz w:val="24"/>
              </w:rPr>
              <w:t xml:space="preserve"> </w:t>
            </w:r>
            <w:r>
              <w:rPr>
                <w:spacing w:val="-4"/>
                <w:sz w:val="24"/>
              </w:rPr>
              <w:t>задач</w:t>
            </w:r>
          </w:p>
        </w:tc>
        <w:tc>
          <w:tcPr>
            <w:tcW w:w="1723" w:type="dxa"/>
          </w:tcPr>
          <w:p w14:paraId="05625D4A">
            <w:pPr>
              <w:pStyle w:val="18"/>
              <w:spacing w:line="253" w:lineRule="exact"/>
              <w:rPr>
                <w:sz w:val="24"/>
              </w:rPr>
            </w:pPr>
            <w:r>
              <w:rPr>
                <w:spacing w:val="-2"/>
                <w:w w:val="105"/>
                <w:sz w:val="24"/>
              </w:rPr>
              <w:t>Сроки</w:t>
            </w:r>
          </w:p>
          <w:p w14:paraId="3E511B73">
            <w:pPr>
              <w:pStyle w:val="18"/>
              <w:spacing w:before="13"/>
              <w:rPr>
                <w:sz w:val="24"/>
              </w:rPr>
            </w:pPr>
            <w:r>
              <w:rPr>
                <w:spacing w:val="-2"/>
                <w:w w:val="105"/>
                <w:sz w:val="24"/>
              </w:rPr>
              <w:t>выполнения</w:t>
            </w:r>
          </w:p>
        </w:tc>
        <w:tc>
          <w:tcPr>
            <w:tcW w:w="2679" w:type="dxa"/>
          </w:tcPr>
          <w:p w14:paraId="46F5636C">
            <w:pPr>
              <w:pStyle w:val="18"/>
              <w:spacing w:before="123"/>
              <w:rPr>
                <w:sz w:val="24"/>
              </w:rPr>
            </w:pPr>
            <w:r>
              <w:rPr>
                <w:spacing w:val="-2"/>
                <w:w w:val="105"/>
                <w:sz w:val="24"/>
              </w:rPr>
              <w:t>Примечания</w:t>
            </w:r>
          </w:p>
        </w:tc>
      </w:tr>
      <w:tr w14:paraId="2E5AC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16471940">
            <w:pPr>
              <w:pStyle w:val="18"/>
              <w:spacing w:before="123"/>
              <w:rPr>
                <w:sz w:val="24"/>
              </w:rPr>
            </w:pPr>
            <w:r>
              <w:rPr>
                <w:spacing w:val="-10"/>
                <w:sz w:val="24"/>
              </w:rPr>
              <w:t>1</w:t>
            </w:r>
          </w:p>
        </w:tc>
        <w:tc>
          <w:tcPr>
            <w:tcW w:w="5273" w:type="dxa"/>
          </w:tcPr>
          <w:p w14:paraId="6ABB8589">
            <w:pPr>
              <w:pStyle w:val="18"/>
              <w:spacing w:line="253" w:lineRule="exact"/>
              <w:rPr>
                <w:sz w:val="24"/>
              </w:rPr>
            </w:pPr>
            <w:r>
              <w:rPr>
                <w:w w:val="105"/>
                <w:sz w:val="24"/>
              </w:rPr>
              <w:t>Выбор</w:t>
            </w:r>
            <w:r>
              <w:rPr>
                <w:spacing w:val="-1"/>
                <w:w w:val="105"/>
                <w:sz w:val="24"/>
              </w:rPr>
              <w:t xml:space="preserve"> </w:t>
            </w:r>
            <w:r>
              <w:rPr>
                <w:w w:val="105"/>
                <w:sz w:val="24"/>
              </w:rPr>
              <w:t>темы проекта, формулировка</w:t>
            </w:r>
            <w:r>
              <w:rPr>
                <w:spacing w:val="-1"/>
                <w:w w:val="105"/>
                <w:sz w:val="24"/>
              </w:rPr>
              <w:t xml:space="preserve"> </w:t>
            </w:r>
            <w:r>
              <w:rPr>
                <w:w w:val="105"/>
                <w:sz w:val="24"/>
              </w:rPr>
              <w:t xml:space="preserve">цели </w:t>
            </w:r>
            <w:r>
              <w:rPr>
                <w:spacing w:val="-10"/>
                <w:w w:val="105"/>
                <w:sz w:val="24"/>
              </w:rPr>
              <w:t>и</w:t>
            </w:r>
          </w:p>
          <w:p w14:paraId="4C0A59E9">
            <w:pPr>
              <w:pStyle w:val="18"/>
              <w:spacing w:before="13"/>
              <w:rPr>
                <w:sz w:val="24"/>
              </w:rPr>
            </w:pPr>
            <w:r>
              <w:rPr>
                <w:sz w:val="24"/>
              </w:rPr>
              <w:t>задач</w:t>
            </w:r>
          </w:p>
        </w:tc>
        <w:tc>
          <w:tcPr>
            <w:tcW w:w="1723" w:type="dxa"/>
          </w:tcPr>
          <w:p w14:paraId="3D1AA49F">
            <w:pPr>
              <w:pStyle w:val="18"/>
              <w:spacing w:line="253" w:lineRule="exact"/>
              <w:rPr>
                <w:sz w:val="24"/>
              </w:rPr>
            </w:pPr>
            <w:r>
              <w:rPr>
                <w:rFonts w:hint="default"/>
                <w:spacing w:val="-2"/>
                <w:sz w:val="24"/>
                <w:lang w:val="ru-RU"/>
              </w:rPr>
              <w:t>01</w:t>
            </w:r>
            <w:r>
              <w:rPr>
                <w:spacing w:val="-2"/>
                <w:sz w:val="24"/>
              </w:rPr>
              <w:t>.11.202</w:t>
            </w:r>
            <w:r>
              <w:rPr>
                <w:rFonts w:hint="default"/>
                <w:spacing w:val="-2"/>
                <w:sz w:val="24"/>
                <w:lang w:val="ru-RU"/>
              </w:rPr>
              <w:t>4</w:t>
            </w:r>
            <w:r>
              <w:rPr>
                <w:spacing w:val="-2"/>
                <w:sz w:val="24"/>
              </w:rPr>
              <w:t>-</w:t>
            </w:r>
          </w:p>
          <w:p w14:paraId="0C70A095">
            <w:pPr>
              <w:pStyle w:val="18"/>
              <w:spacing w:before="13"/>
              <w:rPr>
                <w:rFonts w:hint="default"/>
                <w:sz w:val="24"/>
                <w:lang w:val="ru-RU"/>
              </w:rPr>
            </w:pPr>
            <w:r>
              <w:rPr>
                <w:rFonts w:hint="default"/>
                <w:spacing w:val="-2"/>
                <w:sz w:val="24"/>
                <w:lang w:val="ru-RU"/>
              </w:rPr>
              <w:t>30</w:t>
            </w:r>
            <w:r>
              <w:rPr>
                <w:spacing w:val="-2"/>
                <w:sz w:val="24"/>
              </w:rPr>
              <w:t>.1</w:t>
            </w:r>
            <w:r>
              <w:rPr>
                <w:rFonts w:hint="default"/>
                <w:spacing w:val="-2"/>
                <w:sz w:val="24"/>
                <w:lang w:val="ru-RU"/>
              </w:rPr>
              <w:t>1</w:t>
            </w:r>
            <w:r>
              <w:rPr>
                <w:spacing w:val="-2"/>
                <w:sz w:val="24"/>
              </w:rPr>
              <w:t>.202</w:t>
            </w:r>
            <w:r>
              <w:rPr>
                <w:rFonts w:hint="default"/>
                <w:spacing w:val="-2"/>
                <w:sz w:val="24"/>
                <w:lang w:val="ru-RU"/>
              </w:rPr>
              <w:t>4</w:t>
            </w:r>
          </w:p>
        </w:tc>
        <w:tc>
          <w:tcPr>
            <w:tcW w:w="2679" w:type="dxa"/>
          </w:tcPr>
          <w:p w14:paraId="202560B9">
            <w:pPr>
              <w:pStyle w:val="18"/>
              <w:ind w:left="0"/>
            </w:pPr>
          </w:p>
        </w:tc>
      </w:tr>
      <w:tr w14:paraId="4150A9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0E4A85A7">
            <w:pPr>
              <w:pStyle w:val="18"/>
              <w:spacing w:before="123"/>
              <w:rPr>
                <w:sz w:val="24"/>
              </w:rPr>
            </w:pPr>
            <w:r>
              <w:rPr>
                <w:spacing w:val="-10"/>
                <w:sz w:val="24"/>
              </w:rPr>
              <w:t>2</w:t>
            </w:r>
          </w:p>
        </w:tc>
        <w:tc>
          <w:tcPr>
            <w:tcW w:w="5273" w:type="dxa"/>
          </w:tcPr>
          <w:p w14:paraId="22EAF98B">
            <w:pPr>
              <w:pStyle w:val="18"/>
              <w:spacing w:before="123"/>
              <w:rPr>
                <w:rFonts w:hint="default"/>
                <w:spacing w:val="-2"/>
                <w:w w:val="105"/>
                <w:sz w:val="24"/>
                <w:lang w:val="ru-RU"/>
              </w:rPr>
            </w:pPr>
            <w:r>
              <w:rPr>
                <w:w w:val="105"/>
                <w:sz w:val="24"/>
              </w:rPr>
              <w:t>Анализ</w:t>
            </w:r>
            <w:r>
              <w:rPr>
                <w:spacing w:val="7"/>
                <w:w w:val="105"/>
                <w:sz w:val="24"/>
              </w:rPr>
              <w:t xml:space="preserve"> </w:t>
            </w:r>
            <w:r>
              <w:rPr>
                <w:w w:val="105"/>
                <w:sz w:val="24"/>
              </w:rPr>
              <w:t>литературных</w:t>
            </w:r>
            <w:r>
              <w:rPr>
                <w:spacing w:val="9"/>
                <w:w w:val="105"/>
                <w:sz w:val="24"/>
              </w:rPr>
              <w:t xml:space="preserve"> </w:t>
            </w:r>
            <w:r>
              <w:rPr>
                <w:spacing w:val="-2"/>
                <w:w w:val="105"/>
                <w:sz w:val="24"/>
              </w:rPr>
              <w:t>источников</w:t>
            </w:r>
            <w:r>
              <w:rPr>
                <w:rFonts w:hint="default"/>
                <w:spacing w:val="-2"/>
                <w:w w:val="105"/>
                <w:sz w:val="24"/>
                <w:lang w:val="ru-RU"/>
              </w:rPr>
              <w:t>, реализация парсера</w:t>
            </w:r>
          </w:p>
        </w:tc>
        <w:tc>
          <w:tcPr>
            <w:tcW w:w="1723" w:type="dxa"/>
          </w:tcPr>
          <w:p w14:paraId="5C2ED07F">
            <w:pPr>
              <w:pStyle w:val="18"/>
              <w:spacing w:line="253" w:lineRule="exact"/>
              <w:rPr>
                <w:sz w:val="24"/>
              </w:rPr>
            </w:pPr>
            <w:r>
              <w:rPr>
                <w:rFonts w:hint="default"/>
                <w:spacing w:val="-2"/>
                <w:sz w:val="24"/>
                <w:lang w:val="ru-RU"/>
              </w:rPr>
              <w:t>01</w:t>
            </w:r>
            <w:r>
              <w:rPr>
                <w:spacing w:val="-2"/>
                <w:sz w:val="24"/>
              </w:rPr>
              <w:t>.12.202</w:t>
            </w:r>
            <w:r>
              <w:rPr>
                <w:rFonts w:hint="default"/>
                <w:spacing w:val="-2"/>
                <w:sz w:val="24"/>
                <w:lang w:val="ru-RU"/>
              </w:rPr>
              <w:t>4</w:t>
            </w:r>
            <w:r>
              <w:rPr>
                <w:spacing w:val="-2"/>
                <w:sz w:val="24"/>
              </w:rPr>
              <w:t>-</w:t>
            </w:r>
          </w:p>
          <w:p w14:paraId="4DFAF85A">
            <w:pPr>
              <w:pStyle w:val="18"/>
              <w:spacing w:before="13"/>
              <w:rPr>
                <w:rFonts w:hint="default"/>
                <w:sz w:val="24"/>
                <w:lang w:val="ru-RU"/>
              </w:rPr>
            </w:pPr>
            <w:r>
              <w:rPr>
                <w:rFonts w:hint="default"/>
                <w:spacing w:val="-2"/>
                <w:sz w:val="24"/>
                <w:lang w:val="ru-RU"/>
              </w:rPr>
              <w:t>10</w:t>
            </w:r>
            <w:r>
              <w:rPr>
                <w:spacing w:val="-2"/>
                <w:sz w:val="24"/>
              </w:rPr>
              <w:t>.12.202</w:t>
            </w:r>
            <w:r>
              <w:rPr>
                <w:rFonts w:hint="default"/>
                <w:spacing w:val="-2"/>
                <w:sz w:val="24"/>
                <w:lang w:val="ru-RU"/>
              </w:rPr>
              <w:t>4</w:t>
            </w:r>
          </w:p>
        </w:tc>
        <w:tc>
          <w:tcPr>
            <w:tcW w:w="2679" w:type="dxa"/>
          </w:tcPr>
          <w:p w14:paraId="62AE106B">
            <w:pPr>
              <w:pStyle w:val="18"/>
              <w:ind w:left="0"/>
            </w:pPr>
          </w:p>
        </w:tc>
      </w:tr>
      <w:tr w14:paraId="0936F5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trPr>
        <w:tc>
          <w:tcPr>
            <w:tcW w:w="481" w:type="dxa"/>
          </w:tcPr>
          <w:p w14:paraId="7D73AD8F">
            <w:pPr>
              <w:pStyle w:val="18"/>
              <w:spacing w:before="268"/>
              <w:rPr>
                <w:sz w:val="24"/>
              </w:rPr>
            </w:pPr>
            <w:r>
              <w:rPr>
                <w:spacing w:val="-10"/>
                <w:sz w:val="24"/>
              </w:rPr>
              <w:t>3</w:t>
            </w:r>
          </w:p>
        </w:tc>
        <w:tc>
          <w:tcPr>
            <w:tcW w:w="5273" w:type="dxa"/>
          </w:tcPr>
          <w:p w14:paraId="7E0B07C7">
            <w:pPr>
              <w:pStyle w:val="18"/>
              <w:spacing w:line="290" w:lineRule="atLeast"/>
              <w:rPr>
                <w:rFonts w:hint="default"/>
                <w:sz w:val="24"/>
                <w:lang w:val="en-US"/>
              </w:rPr>
            </w:pPr>
            <w:r>
              <w:rPr>
                <w:sz w:val="24"/>
                <w:lang w:val="ru-RU"/>
              </w:rPr>
              <w:t>Сбор</w:t>
            </w:r>
            <w:r>
              <w:rPr>
                <w:rFonts w:hint="default"/>
                <w:sz w:val="24"/>
                <w:lang w:val="ru-RU"/>
              </w:rPr>
              <w:t xml:space="preserve"> описательных статистик, построение начальных моделей - марковских цепей 1-ого порядка, построение доверительных интервалов методом </w:t>
            </w:r>
            <w:r>
              <w:rPr>
                <w:rFonts w:hint="default"/>
                <w:sz w:val="24"/>
                <w:lang w:val="en-US"/>
              </w:rPr>
              <w:t>bootstrap</w:t>
            </w:r>
          </w:p>
        </w:tc>
        <w:tc>
          <w:tcPr>
            <w:tcW w:w="1723" w:type="dxa"/>
          </w:tcPr>
          <w:p w14:paraId="2612B213">
            <w:pPr>
              <w:pStyle w:val="18"/>
              <w:spacing w:before="121"/>
              <w:rPr>
                <w:sz w:val="24"/>
              </w:rPr>
            </w:pPr>
            <w:r>
              <w:rPr>
                <w:spacing w:val="-2"/>
                <w:sz w:val="24"/>
              </w:rPr>
              <w:t>31.12.202</w:t>
            </w:r>
            <w:r>
              <w:rPr>
                <w:rFonts w:hint="default"/>
                <w:spacing w:val="-2"/>
                <w:sz w:val="24"/>
                <w:lang w:val="ru-RU"/>
              </w:rPr>
              <w:t>4</w:t>
            </w:r>
            <w:r>
              <w:rPr>
                <w:spacing w:val="-2"/>
                <w:sz w:val="24"/>
              </w:rPr>
              <w:t>-</w:t>
            </w:r>
          </w:p>
          <w:p w14:paraId="2F44AA73">
            <w:pPr>
              <w:pStyle w:val="18"/>
              <w:spacing w:before="13"/>
              <w:rPr>
                <w:rFonts w:hint="default"/>
                <w:sz w:val="24"/>
                <w:lang w:val="ru-RU"/>
              </w:rPr>
            </w:pPr>
            <w:r>
              <w:rPr>
                <w:spacing w:val="-2"/>
                <w:sz w:val="24"/>
              </w:rPr>
              <w:t>01.02.202</w:t>
            </w:r>
            <w:r>
              <w:rPr>
                <w:rFonts w:hint="default"/>
                <w:spacing w:val="-2"/>
                <w:sz w:val="24"/>
                <w:lang w:val="ru-RU"/>
              </w:rPr>
              <w:t>5</w:t>
            </w:r>
          </w:p>
        </w:tc>
        <w:tc>
          <w:tcPr>
            <w:tcW w:w="2679" w:type="dxa"/>
          </w:tcPr>
          <w:p w14:paraId="5D0AB0EA">
            <w:pPr>
              <w:pStyle w:val="18"/>
              <w:spacing w:line="290" w:lineRule="atLeast"/>
              <w:rPr>
                <w:sz w:val="24"/>
              </w:rPr>
            </w:pPr>
          </w:p>
        </w:tc>
      </w:tr>
      <w:tr w14:paraId="6E6D30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81" w:type="dxa"/>
          </w:tcPr>
          <w:p w14:paraId="594906A6">
            <w:pPr>
              <w:pStyle w:val="18"/>
              <w:spacing w:line="253" w:lineRule="exact"/>
              <w:rPr>
                <w:sz w:val="24"/>
              </w:rPr>
            </w:pPr>
            <w:r>
              <w:rPr>
                <w:spacing w:val="-10"/>
                <w:sz w:val="24"/>
              </w:rPr>
              <w:t>4</w:t>
            </w:r>
          </w:p>
        </w:tc>
        <w:tc>
          <w:tcPr>
            <w:tcW w:w="5273" w:type="dxa"/>
          </w:tcPr>
          <w:p w14:paraId="154D2EB1">
            <w:pPr>
              <w:pStyle w:val="18"/>
              <w:spacing w:line="253" w:lineRule="exact"/>
              <w:rPr>
                <w:sz w:val="24"/>
              </w:rPr>
            </w:pPr>
            <w:r>
              <w:rPr>
                <w:sz w:val="24"/>
              </w:rPr>
              <w:t>Представление</w:t>
            </w:r>
            <w:r>
              <w:rPr>
                <w:spacing w:val="55"/>
                <w:sz w:val="24"/>
              </w:rPr>
              <w:t xml:space="preserve"> </w:t>
            </w:r>
            <w:r>
              <w:rPr>
                <w:spacing w:val="-2"/>
                <w:sz w:val="24"/>
              </w:rPr>
              <w:t>проекта</w:t>
            </w:r>
          </w:p>
        </w:tc>
        <w:tc>
          <w:tcPr>
            <w:tcW w:w="1723" w:type="dxa"/>
          </w:tcPr>
          <w:p w14:paraId="7AF1E411">
            <w:pPr>
              <w:pStyle w:val="18"/>
              <w:spacing w:line="253" w:lineRule="exact"/>
              <w:rPr>
                <w:rFonts w:hint="default"/>
                <w:sz w:val="24"/>
                <w:lang w:val="ru-RU"/>
              </w:rPr>
            </w:pPr>
            <w:r>
              <w:rPr>
                <w:spacing w:val="-2"/>
                <w:sz w:val="24"/>
              </w:rPr>
              <w:t>0</w:t>
            </w:r>
            <w:r>
              <w:rPr>
                <w:rFonts w:hint="default"/>
                <w:spacing w:val="-2"/>
                <w:sz w:val="24"/>
                <w:lang w:val="ru-RU"/>
              </w:rPr>
              <w:t>7</w:t>
            </w:r>
            <w:r>
              <w:rPr>
                <w:spacing w:val="-2"/>
                <w:sz w:val="24"/>
              </w:rPr>
              <w:t>.02.202</w:t>
            </w:r>
            <w:r>
              <w:rPr>
                <w:rFonts w:hint="default"/>
                <w:spacing w:val="-2"/>
                <w:sz w:val="24"/>
                <w:lang w:val="ru-RU"/>
              </w:rPr>
              <w:t>5</w:t>
            </w:r>
          </w:p>
        </w:tc>
        <w:tc>
          <w:tcPr>
            <w:tcW w:w="2679" w:type="dxa"/>
          </w:tcPr>
          <w:p w14:paraId="67D3BCEE">
            <w:pPr>
              <w:pStyle w:val="18"/>
              <w:ind w:left="0"/>
              <w:rPr>
                <w:sz w:val="20"/>
              </w:rPr>
            </w:pPr>
          </w:p>
        </w:tc>
      </w:tr>
      <w:tr w14:paraId="021E3F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481" w:type="dxa"/>
          </w:tcPr>
          <w:p w14:paraId="1B18E9A1">
            <w:pPr>
              <w:pStyle w:val="18"/>
              <w:ind w:left="0"/>
              <w:rPr>
                <w:sz w:val="24"/>
              </w:rPr>
            </w:pPr>
          </w:p>
          <w:p w14:paraId="01182BAC">
            <w:pPr>
              <w:pStyle w:val="18"/>
              <w:ind w:left="0"/>
              <w:rPr>
                <w:sz w:val="24"/>
              </w:rPr>
            </w:pPr>
          </w:p>
          <w:p w14:paraId="00291162">
            <w:pPr>
              <w:pStyle w:val="18"/>
              <w:spacing w:before="17"/>
              <w:ind w:left="0"/>
              <w:rPr>
                <w:sz w:val="24"/>
              </w:rPr>
            </w:pPr>
          </w:p>
          <w:p w14:paraId="166C14CD">
            <w:pPr>
              <w:pStyle w:val="18"/>
              <w:spacing w:before="1"/>
              <w:rPr>
                <w:sz w:val="24"/>
              </w:rPr>
            </w:pPr>
            <w:r>
              <w:rPr>
                <w:spacing w:val="-10"/>
                <w:sz w:val="24"/>
              </w:rPr>
              <w:t>5</w:t>
            </w:r>
          </w:p>
        </w:tc>
        <w:tc>
          <w:tcPr>
            <w:tcW w:w="5273" w:type="dxa"/>
          </w:tcPr>
          <w:p w14:paraId="0C876F31">
            <w:pPr>
              <w:pStyle w:val="18"/>
              <w:spacing w:line="253" w:lineRule="exact"/>
              <w:rPr>
                <w:sz w:val="24"/>
              </w:rPr>
            </w:pPr>
            <w:r>
              <w:rPr>
                <w:w w:val="105"/>
                <w:sz w:val="24"/>
              </w:rPr>
              <w:t>Реализация</w:t>
            </w:r>
            <w:r>
              <w:rPr>
                <w:spacing w:val="9"/>
                <w:w w:val="105"/>
                <w:sz w:val="24"/>
              </w:rPr>
              <w:t xml:space="preserve"> </w:t>
            </w:r>
            <w:r>
              <w:rPr>
                <w:w w:val="105"/>
                <w:sz w:val="24"/>
              </w:rPr>
              <w:t>baseline-</w:t>
            </w:r>
            <w:r>
              <w:rPr>
                <w:spacing w:val="-2"/>
                <w:w w:val="105"/>
                <w:sz w:val="24"/>
              </w:rPr>
              <w:t>алгоритмов:</w:t>
            </w:r>
          </w:p>
          <w:p w14:paraId="75F6CE7B">
            <w:pPr>
              <w:pStyle w:val="18"/>
              <w:numPr>
                <w:ilvl w:val="0"/>
                <w:numId w:val="4"/>
              </w:numPr>
              <w:tabs>
                <w:tab w:val="left" w:pos="379"/>
              </w:tabs>
              <w:spacing w:before="13" w:line="252" w:lineRule="auto"/>
              <w:ind w:right="1652" w:firstLine="0"/>
              <w:rPr>
                <w:sz w:val="24"/>
              </w:rPr>
            </w:pPr>
            <w:r>
              <w:rPr>
                <w:sz w:val="24"/>
              </w:rPr>
              <w:t>Прогноз на основе последнего известного состояния</w:t>
            </w:r>
          </w:p>
          <w:p w14:paraId="25AA98E1">
            <w:pPr>
              <w:pStyle w:val="18"/>
              <w:spacing w:line="274" w:lineRule="exact"/>
              <w:rPr>
                <w:sz w:val="24"/>
              </w:rPr>
            </w:pPr>
            <w:r>
              <w:rPr>
                <w:w w:val="105"/>
                <w:sz w:val="24"/>
              </w:rPr>
              <w:t>Выбор</w:t>
            </w:r>
            <w:r>
              <w:rPr>
                <w:spacing w:val="1"/>
                <w:w w:val="105"/>
                <w:sz w:val="24"/>
              </w:rPr>
              <w:t xml:space="preserve"> </w:t>
            </w:r>
            <w:r>
              <w:rPr>
                <w:w w:val="105"/>
                <w:sz w:val="24"/>
              </w:rPr>
              <w:t>метрик</w:t>
            </w:r>
            <w:r>
              <w:rPr>
                <w:spacing w:val="3"/>
                <w:w w:val="105"/>
                <w:sz w:val="24"/>
              </w:rPr>
              <w:t xml:space="preserve"> </w:t>
            </w:r>
            <w:r>
              <w:rPr>
                <w:w w:val="105"/>
                <w:sz w:val="24"/>
              </w:rPr>
              <w:t>для</w:t>
            </w:r>
            <w:r>
              <w:rPr>
                <w:spacing w:val="2"/>
                <w:w w:val="105"/>
                <w:sz w:val="24"/>
              </w:rPr>
              <w:t xml:space="preserve"> </w:t>
            </w:r>
            <w:r>
              <w:rPr>
                <w:w w:val="105"/>
                <w:sz w:val="24"/>
              </w:rPr>
              <w:t>оценки</w:t>
            </w:r>
            <w:r>
              <w:rPr>
                <w:spacing w:val="3"/>
                <w:w w:val="105"/>
                <w:sz w:val="24"/>
              </w:rPr>
              <w:t xml:space="preserve"> </w:t>
            </w:r>
            <w:r>
              <w:rPr>
                <w:spacing w:val="-2"/>
                <w:w w:val="105"/>
                <w:sz w:val="24"/>
              </w:rPr>
              <w:t>моделей</w:t>
            </w:r>
          </w:p>
        </w:tc>
        <w:tc>
          <w:tcPr>
            <w:tcW w:w="1723" w:type="dxa"/>
          </w:tcPr>
          <w:p w14:paraId="5C640CDF">
            <w:pPr>
              <w:pStyle w:val="18"/>
              <w:ind w:left="0"/>
              <w:rPr>
                <w:sz w:val="24"/>
              </w:rPr>
            </w:pPr>
          </w:p>
          <w:p w14:paraId="2F2357E4">
            <w:pPr>
              <w:pStyle w:val="18"/>
              <w:spacing w:before="147"/>
              <w:ind w:left="0"/>
              <w:rPr>
                <w:sz w:val="24"/>
              </w:rPr>
            </w:pPr>
          </w:p>
          <w:p w14:paraId="76A6252D">
            <w:pPr>
              <w:pStyle w:val="18"/>
              <w:rPr>
                <w:sz w:val="24"/>
              </w:rPr>
            </w:pPr>
            <w:r>
              <w:rPr>
                <w:spacing w:val="-2"/>
                <w:sz w:val="24"/>
              </w:rPr>
              <w:t>01.02.202</w:t>
            </w:r>
            <w:r>
              <w:rPr>
                <w:rFonts w:hint="default"/>
                <w:spacing w:val="-2"/>
                <w:sz w:val="24"/>
                <w:lang w:val="ru-RU"/>
              </w:rPr>
              <w:t>5</w:t>
            </w:r>
            <w:r>
              <w:rPr>
                <w:spacing w:val="-2"/>
                <w:sz w:val="24"/>
              </w:rPr>
              <w:t>-</w:t>
            </w:r>
          </w:p>
          <w:p w14:paraId="05DB0B66">
            <w:pPr>
              <w:pStyle w:val="18"/>
              <w:spacing w:before="13"/>
              <w:rPr>
                <w:rFonts w:hint="default"/>
                <w:sz w:val="24"/>
                <w:lang w:val="ru-RU"/>
              </w:rPr>
            </w:pPr>
            <w:r>
              <w:rPr>
                <w:spacing w:val="-2"/>
                <w:sz w:val="24"/>
              </w:rPr>
              <w:t>15.02.202</w:t>
            </w:r>
            <w:r>
              <w:rPr>
                <w:rFonts w:hint="default"/>
                <w:spacing w:val="-2"/>
                <w:sz w:val="24"/>
                <w:lang w:val="ru-RU"/>
              </w:rPr>
              <w:t>5</w:t>
            </w:r>
          </w:p>
        </w:tc>
        <w:tc>
          <w:tcPr>
            <w:tcW w:w="2679" w:type="dxa"/>
          </w:tcPr>
          <w:p w14:paraId="08886773">
            <w:pPr>
              <w:pStyle w:val="18"/>
              <w:ind w:left="0"/>
            </w:pPr>
          </w:p>
        </w:tc>
      </w:tr>
      <w:tr w14:paraId="6D5DE8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7" w:hRule="atLeast"/>
        </w:trPr>
        <w:tc>
          <w:tcPr>
            <w:tcW w:w="481" w:type="dxa"/>
          </w:tcPr>
          <w:p w14:paraId="2F9263A6">
            <w:pPr>
              <w:pStyle w:val="18"/>
              <w:ind w:left="0"/>
              <w:rPr>
                <w:sz w:val="24"/>
              </w:rPr>
            </w:pPr>
          </w:p>
          <w:p w14:paraId="572C91B1">
            <w:pPr>
              <w:pStyle w:val="18"/>
              <w:ind w:left="0"/>
              <w:rPr>
                <w:sz w:val="24"/>
              </w:rPr>
            </w:pPr>
          </w:p>
          <w:p w14:paraId="15855E96">
            <w:pPr>
              <w:pStyle w:val="18"/>
              <w:ind w:left="0"/>
              <w:rPr>
                <w:sz w:val="24"/>
              </w:rPr>
            </w:pPr>
          </w:p>
          <w:p w14:paraId="43865154">
            <w:pPr>
              <w:pStyle w:val="18"/>
              <w:spacing w:before="175"/>
              <w:ind w:left="0"/>
              <w:rPr>
                <w:sz w:val="24"/>
              </w:rPr>
            </w:pPr>
          </w:p>
          <w:p w14:paraId="1F44B53E">
            <w:pPr>
              <w:pStyle w:val="18"/>
              <w:rPr>
                <w:sz w:val="24"/>
              </w:rPr>
            </w:pPr>
            <w:r>
              <w:rPr>
                <w:spacing w:val="-10"/>
                <w:sz w:val="24"/>
              </w:rPr>
              <w:t>6</w:t>
            </w:r>
          </w:p>
        </w:tc>
        <w:tc>
          <w:tcPr>
            <w:tcW w:w="5273" w:type="dxa"/>
          </w:tcPr>
          <w:p w14:paraId="00287893">
            <w:pPr>
              <w:pStyle w:val="18"/>
              <w:spacing w:line="253" w:lineRule="exact"/>
              <w:rPr>
                <w:sz w:val="24"/>
              </w:rPr>
            </w:pPr>
            <w:r>
              <w:rPr>
                <w:w w:val="105"/>
                <w:sz w:val="24"/>
              </w:rPr>
              <w:t>Реализация</w:t>
            </w:r>
            <w:r>
              <w:rPr>
                <w:spacing w:val="14"/>
                <w:w w:val="105"/>
                <w:sz w:val="24"/>
              </w:rPr>
              <w:t xml:space="preserve"> </w:t>
            </w:r>
            <w:r>
              <w:rPr>
                <w:w w:val="105"/>
                <w:sz w:val="24"/>
              </w:rPr>
              <w:t>алгоритмов</w:t>
            </w:r>
            <w:r>
              <w:rPr>
                <w:spacing w:val="15"/>
                <w:w w:val="105"/>
                <w:sz w:val="24"/>
              </w:rPr>
              <w:t xml:space="preserve"> </w:t>
            </w:r>
            <w:r>
              <w:rPr>
                <w:spacing w:val="-2"/>
                <w:w w:val="105"/>
                <w:sz w:val="24"/>
              </w:rPr>
              <w:t>прогнозирования:</w:t>
            </w:r>
          </w:p>
          <w:p w14:paraId="1E0D07F9">
            <w:pPr>
              <w:pStyle w:val="18"/>
              <w:numPr>
                <w:ilvl w:val="0"/>
                <w:numId w:val="5"/>
              </w:numPr>
              <w:tabs>
                <w:tab w:val="left" w:pos="379"/>
              </w:tabs>
              <w:spacing w:line="252" w:lineRule="auto"/>
              <w:ind w:right="1413" w:firstLine="0"/>
              <w:rPr>
                <w:sz w:val="24"/>
              </w:rPr>
            </w:pPr>
            <w:r>
              <w:rPr>
                <w:sz w:val="24"/>
              </w:rPr>
              <w:t>Алгоритм на основе однородной марковской цепи 1-го порядка</w:t>
            </w:r>
          </w:p>
          <w:p w14:paraId="4BFE2967">
            <w:pPr>
              <w:pStyle w:val="18"/>
              <w:spacing w:line="274" w:lineRule="exact"/>
              <w:rPr>
                <w:rFonts w:hint="default"/>
                <w:spacing w:val="-4"/>
                <w:w w:val="105"/>
                <w:sz w:val="24"/>
                <w:lang w:val="ru-RU"/>
              </w:rPr>
            </w:pPr>
            <w:r>
              <w:rPr>
                <w:w w:val="105"/>
                <w:sz w:val="24"/>
              </w:rPr>
              <w:t>в</w:t>
            </w:r>
            <w:r>
              <w:rPr>
                <w:spacing w:val="-4"/>
                <w:w w:val="105"/>
                <w:sz w:val="24"/>
              </w:rPr>
              <w:t xml:space="preserve"> </w:t>
            </w:r>
            <w:r>
              <w:rPr>
                <w:w w:val="105"/>
                <w:sz w:val="24"/>
              </w:rPr>
              <w:t>непрерывном</w:t>
            </w:r>
            <w:r>
              <w:rPr>
                <w:spacing w:val="-4"/>
                <w:w w:val="105"/>
                <w:sz w:val="24"/>
              </w:rPr>
              <w:t xml:space="preserve"> </w:t>
            </w:r>
            <w:r>
              <w:rPr>
                <w:w w:val="105"/>
                <w:sz w:val="24"/>
              </w:rPr>
              <w:t>времени</w:t>
            </w:r>
            <w:r>
              <w:rPr>
                <w:spacing w:val="-4"/>
                <w:w w:val="105"/>
                <w:sz w:val="24"/>
              </w:rPr>
              <w:t xml:space="preserve"> </w:t>
            </w:r>
            <w:r>
              <w:rPr>
                <w:spacing w:val="-4"/>
                <w:w w:val="105"/>
                <w:sz w:val="24"/>
                <w:lang w:val="ru-RU"/>
              </w:rPr>
              <w:t>и</w:t>
            </w:r>
            <w:r>
              <w:rPr>
                <w:rFonts w:hint="default"/>
                <w:spacing w:val="-4"/>
                <w:w w:val="105"/>
                <w:sz w:val="24"/>
                <w:lang w:val="ru-RU"/>
              </w:rPr>
              <w:t xml:space="preserve"> с априорным распределением</w:t>
            </w:r>
          </w:p>
          <w:p w14:paraId="30D0B935">
            <w:pPr>
              <w:pStyle w:val="18"/>
              <w:numPr>
                <w:ilvl w:val="0"/>
                <w:numId w:val="5"/>
              </w:numPr>
              <w:tabs>
                <w:tab w:val="left" w:pos="379"/>
              </w:tabs>
              <w:spacing w:line="252" w:lineRule="auto"/>
              <w:ind w:right="1413" w:firstLine="0"/>
              <w:rPr>
                <w:rFonts w:hint="default"/>
                <w:spacing w:val="-4"/>
                <w:w w:val="105"/>
                <w:sz w:val="24"/>
                <w:lang w:val="ru-RU"/>
              </w:rPr>
            </w:pPr>
            <w:r>
              <w:rPr>
                <w:rFonts w:hint="default"/>
                <w:spacing w:val="-4"/>
                <w:w w:val="105"/>
                <w:sz w:val="24"/>
                <w:lang w:val="ru-RU"/>
              </w:rPr>
              <w:t>Спектральные характеристики</w:t>
            </w:r>
          </w:p>
          <w:p w14:paraId="1342CC6B">
            <w:pPr>
              <w:pStyle w:val="18"/>
              <w:numPr>
                <w:ilvl w:val="0"/>
                <w:numId w:val="5"/>
              </w:numPr>
              <w:tabs>
                <w:tab w:val="left" w:pos="379"/>
              </w:tabs>
              <w:spacing w:line="252" w:lineRule="auto"/>
              <w:ind w:right="1413" w:firstLine="0"/>
              <w:rPr>
                <w:rFonts w:hint="default"/>
                <w:spacing w:val="-4"/>
                <w:w w:val="105"/>
                <w:sz w:val="24"/>
                <w:lang w:val="ru-RU"/>
              </w:rPr>
            </w:pPr>
            <w:r>
              <w:rPr>
                <w:rFonts w:hint="default"/>
                <w:spacing w:val="-4"/>
                <w:w w:val="105"/>
                <w:sz w:val="24"/>
                <w:lang w:val="ru-RU"/>
              </w:rPr>
              <w:t>Марковская цепь 2-ого порядка</w:t>
            </w:r>
          </w:p>
          <w:p w14:paraId="77349728">
            <w:pPr>
              <w:pStyle w:val="18"/>
              <w:numPr>
                <w:ilvl w:val="0"/>
                <w:numId w:val="0"/>
              </w:numPr>
              <w:spacing w:line="274" w:lineRule="exact"/>
              <w:ind w:left="122" w:leftChars="0"/>
              <w:rPr>
                <w:rFonts w:hint="default"/>
                <w:spacing w:val="-4"/>
                <w:w w:val="105"/>
                <w:sz w:val="24"/>
                <w:lang w:val="ru-RU"/>
              </w:rPr>
            </w:pPr>
          </w:p>
        </w:tc>
        <w:tc>
          <w:tcPr>
            <w:tcW w:w="1723" w:type="dxa"/>
          </w:tcPr>
          <w:p w14:paraId="474779B1">
            <w:pPr>
              <w:pStyle w:val="18"/>
              <w:ind w:left="0"/>
              <w:rPr>
                <w:sz w:val="24"/>
              </w:rPr>
            </w:pPr>
          </w:p>
          <w:p w14:paraId="22B4CE83">
            <w:pPr>
              <w:pStyle w:val="18"/>
              <w:ind w:left="0"/>
              <w:rPr>
                <w:sz w:val="24"/>
              </w:rPr>
            </w:pPr>
          </w:p>
          <w:p w14:paraId="2FF3410F">
            <w:pPr>
              <w:pStyle w:val="18"/>
              <w:ind w:left="0"/>
              <w:rPr>
                <w:sz w:val="24"/>
              </w:rPr>
            </w:pPr>
          </w:p>
          <w:p w14:paraId="642B1CD6">
            <w:pPr>
              <w:pStyle w:val="18"/>
              <w:spacing w:before="28"/>
              <w:ind w:left="0"/>
              <w:rPr>
                <w:sz w:val="24"/>
              </w:rPr>
            </w:pPr>
          </w:p>
          <w:p w14:paraId="282A2E24">
            <w:pPr>
              <w:pStyle w:val="18"/>
              <w:spacing w:before="1"/>
              <w:rPr>
                <w:sz w:val="24"/>
              </w:rPr>
            </w:pPr>
            <w:r>
              <w:rPr>
                <w:spacing w:val="-2"/>
                <w:sz w:val="24"/>
              </w:rPr>
              <w:t>05.02.202</w:t>
            </w:r>
            <w:r>
              <w:rPr>
                <w:rFonts w:hint="default"/>
                <w:spacing w:val="-2"/>
                <w:sz w:val="24"/>
                <w:lang w:val="ru-RU"/>
              </w:rPr>
              <w:t>5</w:t>
            </w:r>
            <w:r>
              <w:rPr>
                <w:spacing w:val="-2"/>
                <w:sz w:val="24"/>
              </w:rPr>
              <w:t>-</w:t>
            </w:r>
          </w:p>
          <w:p w14:paraId="586CD55A">
            <w:pPr>
              <w:pStyle w:val="18"/>
              <w:spacing w:before="13"/>
              <w:rPr>
                <w:rFonts w:hint="default"/>
                <w:sz w:val="24"/>
                <w:lang w:val="ru-RU"/>
              </w:rPr>
            </w:pPr>
            <w:r>
              <w:rPr>
                <w:spacing w:val="-2"/>
                <w:sz w:val="24"/>
              </w:rPr>
              <w:t>31.03.202</w:t>
            </w:r>
            <w:r>
              <w:rPr>
                <w:rFonts w:hint="default"/>
                <w:spacing w:val="-2"/>
                <w:sz w:val="24"/>
                <w:lang w:val="ru-RU"/>
              </w:rPr>
              <w:t>5</w:t>
            </w:r>
          </w:p>
        </w:tc>
        <w:tc>
          <w:tcPr>
            <w:tcW w:w="2679" w:type="dxa"/>
          </w:tcPr>
          <w:p w14:paraId="5C4A80F6">
            <w:pPr>
              <w:pStyle w:val="18"/>
              <w:ind w:left="0"/>
              <w:rPr>
                <w:sz w:val="24"/>
              </w:rPr>
            </w:pPr>
          </w:p>
          <w:p w14:paraId="78C88663">
            <w:pPr>
              <w:pStyle w:val="18"/>
              <w:spacing w:before="3"/>
              <w:ind w:left="0"/>
              <w:rPr>
                <w:sz w:val="24"/>
              </w:rPr>
            </w:pPr>
          </w:p>
          <w:p w14:paraId="2F66BDC0">
            <w:pPr>
              <w:pStyle w:val="18"/>
              <w:spacing w:line="274" w:lineRule="exact"/>
              <w:rPr>
                <w:sz w:val="24"/>
              </w:rPr>
            </w:pPr>
          </w:p>
        </w:tc>
      </w:tr>
      <w:tr w14:paraId="29CEF8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9" w:hRule="atLeast"/>
        </w:trPr>
        <w:tc>
          <w:tcPr>
            <w:tcW w:w="481" w:type="dxa"/>
          </w:tcPr>
          <w:p w14:paraId="361A5698">
            <w:pPr>
              <w:pStyle w:val="18"/>
              <w:ind w:left="0"/>
              <w:rPr>
                <w:sz w:val="24"/>
              </w:rPr>
            </w:pPr>
          </w:p>
          <w:p w14:paraId="4F4DB343">
            <w:pPr>
              <w:pStyle w:val="18"/>
              <w:ind w:left="0"/>
              <w:rPr>
                <w:sz w:val="24"/>
              </w:rPr>
            </w:pPr>
          </w:p>
          <w:p w14:paraId="083C6959">
            <w:pPr>
              <w:pStyle w:val="18"/>
              <w:spacing w:before="162"/>
              <w:ind w:left="0"/>
              <w:rPr>
                <w:sz w:val="24"/>
              </w:rPr>
            </w:pPr>
          </w:p>
          <w:p w14:paraId="586872E1">
            <w:pPr>
              <w:pStyle w:val="18"/>
              <w:rPr>
                <w:sz w:val="24"/>
              </w:rPr>
            </w:pPr>
            <w:r>
              <w:rPr>
                <w:spacing w:val="-10"/>
                <w:sz w:val="24"/>
              </w:rPr>
              <w:t>7</w:t>
            </w:r>
          </w:p>
        </w:tc>
        <w:tc>
          <w:tcPr>
            <w:tcW w:w="5273" w:type="dxa"/>
          </w:tcPr>
          <w:p w14:paraId="3D05BC0F">
            <w:pPr>
              <w:pStyle w:val="18"/>
              <w:spacing w:line="290" w:lineRule="atLeast"/>
              <w:ind w:right="502"/>
              <w:rPr>
                <w:rFonts w:hint="default"/>
                <w:sz w:val="24"/>
                <w:lang w:val="ru-RU"/>
              </w:rPr>
            </w:pPr>
            <w:r>
              <w:rPr>
                <w:sz w:val="24"/>
                <w:lang w:val="ru-RU"/>
              </w:rPr>
              <w:t>Подготовка</w:t>
            </w:r>
            <w:r>
              <w:rPr>
                <w:rFonts w:hint="default"/>
                <w:sz w:val="24"/>
                <w:lang w:val="ru-RU"/>
              </w:rPr>
              <w:t xml:space="preserve"> постера, уточнение данных до 2016 года, улучшение реализованных подходов, начало подготовки к реализации случайного леса</w:t>
            </w:r>
          </w:p>
        </w:tc>
        <w:tc>
          <w:tcPr>
            <w:tcW w:w="1723" w:type="dxa"/>
          </w:tcPr>
          <w:p w14:paraId="6E048C6F">
            <w:pPr>
              <w:pStyle w:val="18"/>
              <w:ind w:left="0"/>
              <w:rPr>
                <w:sz w:val="24"/>
              </w:rPr>
            </w:pPr>
          </w:p>
          <w:p w14:paraId="7FB70D6B">
            <w:pPr>
              <w:pStyle w:val="18"/>
              <w:ind w:left="0"/>
              <w:rPr>
                <w:sz w:val="24"/>
              </w:rPr>
            </w:pPr>
          </w:p>
          <w:p w14:paraId="6D8B040C">
            <w:pPr>
              <w:pStyle w:val="18"/>
              <w:spacing w:before="15"/>
              <w:ind w:left="0"/>
              <w:rPr>
                <w:sz w:val="24"/>
              </w:rPr>
            </w:pPr>
          </w:p>
          <w:p w14:paraId="5A9BD878">
            <w:pPr>
              <w:pStyle w:val="18"/>
              <w:spacing w:before="1"/>
              <w:rPr>
                <w:sz w:val="24"/>
              </w:rPr>
            </w:pPr>
            <w:r>
              <w:rPr>
                <w:spacing w:val="-2"/>
                <w:sz w:val="24"/>
              </w:rPr>
              <w:t>31.03.202</w:t>
            </w:r>
            <w:r>
              <w:rPr>
                <w:rFonts w:hint="default"/>
                <w:spacing w:val="-2"/>
                <w:sz w:val="24"/>
                <w:lang w:val="ru-RU"/>
              </w:rPr>
              <w:t>5</w:t>
            </w:r>
            <w:r>
              <w:rPr>
                <w:spacing w:val="-2"/>
                <w:sz w:val="24"/>
              </w:rPr>
              <w:t>-</w:t>
            </w:r>
          </w:p>
          <w:p w14:paraId="2DD1D9E2">
            <w:pPr>
              <w:pStyle w:val="18"/>
              <w:spacing w:before="13"/>
              <w:rPr>
                <w:rFonts w:hint="default"/>
                <w:sz w:val="24"/>
                <w:lang w:val="ru-RU"/>
              </w:rPr>
            </w:pPr>
            <w:r>
              <w:rPr>
                <w:spacing w:val="-2"/>
                <w:sz w:val="24"/>
              </w:rPr>
              <w:t>2</w:t>
            </w:r>
            <w:r>
              <w:rPr>
                <w:rFonts w:hint="default"/>
                <w:spacing w:val="-2"/>
                <w:sz w:val="24"/>
                <w:lang w:val="ru-RU"/>
              </w:rPr>
              <w:t>2</w:t>
            </w:r>
            <w:r>
              <w:rPr>
                <w:spacing w:val="-2"/>
                <w:sz w:val="24"/>
              </w:rPr>
              <w:t>.04.202</w:t>
            </w:r>
            <w:r>
              <w:rPr>
                <w:rFonts w:hint="default"/>
                <w:spacing w:val="-2"/>
                <w:sz w:val="24"/>
                <w:lang w:val="ru-RU"/>
              </w:rPr>
              <w:t>5</w:t>
            </w:r>
          </w:p>
        </w:tc>
        <w:tc>
          <w:tcPr>
            <w:tcW w:w="2679" w:type="dxa"/>
          </w:tcPr>
          <w:p w14:paraId="31883DE8">
            <w:pPr>
              <w:pStyle w:val="18"/>
              <w:ind w:left="0"/>
            </w:pPr>
          </w:p>
        </w:tc>
      </w:tr>
      <w:tr w14:paraId="063C3A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481" w:type="dxa"/>
          </w:tcPr>
          <w:p w14:paraId="2D9F5563">
            <w:pPr>
              <w:pStyle w:val="18"/>
              <w:spacing w:line="253" w:lineRule="exact"/>
              <w:rPr>
                <w:sz w:val="24"/>
              </w:rPr>
            </w:pPr>
            <w:r>
              <w:rPr>
                <w:spacing w:val="-10"/>
                <w:sz w:val="24"/>
              </w:rPr>
              <w:t>8</w:t>
            </w:r>
          </w:p>
        </w:tc>
        <w:tc>
          <w:tcPr>
            <w:tcW w:w="5273" w:type="dxa"/>
          </w:tcPr>
          <w:p w14:paraId="2EA0B209">
            <w:pPr>
              <w:pStyle w:val="18"/>
              <w:spacing w:line="253" w:lineRule="exact"/>
              <w:rPr>
                <w:sz w:val="24"/>
              </w:rPr>
            </w:pPr>
            <w:r>
              <w:rPr>
                <w:w w:val="105"/>
                <w:sz w:val="24"/>
              </w:rPr>
              <w:t>Постерная</w:t>
            </w:r>
            <w:r>
              <w:rPr>
                <w:spacing w:val="4"/>
                <w:w w:val="105"/>
                <w:sz w:val="24"/>
              </w:rPr>
              <w:t xml:space="preserve"> </w:t>
            </w:r>
            <w:r>
              <w:rPr>
                <w:spacing w:val="-2"/>
                <w:w w:val="105"/>
                <w:sz w:val="24"/>
              </w:rPr>
              <w:t>сессия</w:t>
            </w:r>
          </w:p>
        </w:tc>
        <w:tc>
          <w:tcPr>
            <w:tcW w:w="1723" w:type="dxa"/>
          </w:tcPr>
          <w:p w14:paraId="18DC4C71">
            <w:pPr>
              <w:pStyle w:val="18"/>
              <w:spacing w:line="253" w:lineRule="exact"/>
              <w:rPr>
                <w:rFonts w:hint="default"/>
                <w:sz w:val="24"/>
                <w:lang w:val="ru-RU"/>
              </w:rPr>
            </w:pPr>
            <w:r>
              <w:rPr>
                <w:spacing w:val="-2"/>
                <w:sz w:val="24"/>
              </w:rPr>
              <w:t>2</w:t>
            </w:r>
            <w:r>
              <w:rPr>
                <w:rFonts w:hint="default"/>
                <w:spacing w:val="-2"/>
                <w:sz w:val="24"/>
                <w:lang w:val="ru-RU"/>
              </w:rPr>
              <w:t>2</w:t>
            </w:r>
            <w:r>
              <w:rPr>
                <w:spacing w:val="-2"/>
                <w:sz w:val="24"/>
              </w:rPr>
              <w:t>.04.202</w:t>
            </w:r>
            <w:r>
              <w:rPr>
                <w:rFonts w:hint="default"/>
                <w:spacing w:val="-2"/>
                <w:sz w:val="24"/>
                <w:lang w:val="ru-RU"/>
              </w:rPr>
              <w:t>5</w:t>
            </w:r>
          </w:p>
        </w:tc>
        <w:tc>
          <w:tcPr>
            <w:tcW w:w="2679" w:type="dxa"/>
          </w:tcPr>
          <w:p w14:paraId="59B0D15E">
            <w:pPr>
              <w:pStyle w:val="18"/>
              <w:ind w:left="0"/>
              <w:rPr>
                <w:sz w:val="20"/>
              </w:rPr>
            </w:pPr>
          </w:p>
        </w:tc>
      </w:tr>
      <w:tr w14:paraId="55AD5E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trPr>
        <w:tc>
          <w:tcPr>
            <w:tcW w:w="481" w:type="dxa"/>
          </w:tcPr>
          <w:p w14:paraId="154CBBCD">
            <w:pPr>
              <w:pStyle w:val="18"/>
              <w:spacing w:before="268"/>
              <w:rPr>
                <w:sz w:val="24"/>
              </w:rPr>
            </w:pPr>
            <w:r>
              <w:rPr>
                <w:spacing w:val="-10"/>
                <w:sz w:val="24"/>
              </w:rPr>
              <w:t>9</w:t>
            </w:r>
          </w:p>
        </w:tc>
        <w:tc>
          <w:tcPr>
            <w:tcW w:w="5273" w:type="dxa"/>
          </w:tcPr>
          <w:p w14:paraId="7DAE442A">
            <w:pPr>
              <w:pStyle w:val="18"/>
              <w:spacing w:line="290" w:lineRule="atLeast"/>
              <w:ind w:right="1152"/>
              <w:rPr>
                <w:rFonts w:hint="default"/>
                <w:sz w:val="24"/>
                <w:lang w:val="ru-RU"/>
              </w:rPr>
            </w:pPr>
            <w:r>
              <w:rPr>
                <w:w w:val="105"/>
                <w:sz w:val="24"/>
                <w:lang w:val="ru-RU"/>
              </w:rPr>
              <w:t>Полноценнная</w:t>
            </w:r>
            <w:r>
              <w:rPr>
                <w:rFonts w:hint="default"/>
                <w:w w:val="105"/>
                <w:sz w:val="24"/>
                <w:lang w:val="ru-RU"/>
              </w:rPr>
              <w:t xml:space="preserve"> реализация модели классификации - случайного леса, релазиация МСМС, итерация по спектральным характеристикам, улучшение веб-интерфейса</w:t>
            </w:r>
          </w:p>
        </w:tc>
        <w:tc>
          <w:tcPr>
            <w:tcW w:w="1723" w:type="dxa"/>
          </w:tcPr>
          <w:p w14:paraId="56A1CACF">
            <w:pPr>
              <w:pStyle w:val="18"/>
              <w:spacing w:before="121"/>
              <w:rPr>
                <w:sz w:val="24"/>
              </w:rPr>
            </w:pPr>
            <w:r>
              <w:rPr>
                <w:spacing w:val="-2"/>
                <w:sz w:val="24"/>
              </w:rPr>
              <w:t>26.04.202</w:t>
            </w:r>
            <w:r>
              <w:rPr>
                <w:rFonts w:hint="default"/>
                <w:spacing w:val="-2"/>
                <w:sz w:val="24"/>
                <w:lang w:val="ru-RU"/>
              </w:rPr>
              <w:t>5</w:t>
            </w:r>
            <w:r>
              <w:rPr>
                <w:spacing w:val="-2"/>
                <w:sz w:val="24"/>
              </w:rPr>
              <w:t>-</w:t>
            </w:r>
          </w:p>
          <w:p w14:paraId="3DB8CF39">
            <w:pPr>
              <w:pStyle w:val="18"/>
              <w:spacing w:before="13"/>
              <w:rPr>
                <w:rFonts w:hint="default"/>
                <w:sz w:val="24"/>
                <w:lang w:val="ru-RU"/>
              </w:rPr>
            </w:pPr>
            <w:r>
              <w:rPr>
                <w:spacing w:val="-2"/>
                <w:sz w:val="24"/>
              </w:rPr>
              <w:t>10.05.202</w:t>
            </w:r>
            <w:r>
              <w:rPr>
                <w:rFonts w:hint="default"/>
                <w:spacing w:val="-2"/>
                <w:sz w:val="24"/>
                <w:lang w:val="ru-RU"/>
              </w:rPr>
              <w:t>5</w:t>
            </w:r>
          </w:p>
        </w:tc>
        <w:tc>
          <w:tcPr>
            <w:tcW w:w="2679" w:type="dxa"/>
          </w:tcPr>
          <w:p w14:paraId="248FCF85">
            <w:pPr>
              <w:pStyle w:val="18"/>
              <w:ind w:left="0"/>
            </w:pPr>
          </w:p>
        </w:tc>
      </w:tr>
      <w:tr w14:paraId="671BBB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677C0EE4">
            <w:pPr>
              <w:pStyle w:val="18"/>
              <w:spacing w:before="123"/>
              <w:rPr>
                <w:sz w:val="24"/>
              </w:rPr>
            </w:pPr>
            <w:r>
              <w:rPr>
                <w:spacing w:val="-5"/>
                <w:sz w:val="24"/>
              </w:rPr>
              <w:t>10</w:t>
            </w:r>
          </w:p>
        </w:tc>
        <w:tc>
          <w:tcPr>
            <w:tcW w:w="5273" w:type="dxa"/>
          </w:tcPr>
          <w:p w14:paraId="4FFDDEBE">
            <w:pPr>
              <w:pStyle w:val="18"/>
              <w:spacing w:line="253" w:lineRule="exact"/>
              <w:rPr>
                <w:sz w:val="24"/>
              </w:rPr>
            </w:pPr>
            <w:r>
              <w:rPr>
                <w:w w:val="105"/>
                <w:sz w:val="24"/>
              </w:rPr>
              <w:t>Сравнительный</w:t>
            </w:r>
            <w:r>
              <w:rPr>
                <w:spacing w:val="3"/>
                <w:w w:val="105"/>
                <w:sz w:val="24"/>
              </w:rPr>
              <w:t xml:space="preserve"> </w:t>
            </w:r>
            <w:r>
              <w:rPr>
                <w:w w:val="105"/>
                <w:sz w:val="24"/>
              </w:rPr>
              <w:t>анализ</w:t>
            </w:r>
            <w:r>
              <w:rPr>
                <w:spacing w:val="4"/>
                <w:w w:val="105"/>
                <w:sz w:val="24"/>
              </w:rPr>
              <w:t xml:space="preserve"> </w:t>
            </w:r>
            <w:r>
              <w:rPr>
                <w:spacing w:val="-2"/>
                <w:w w:val="105"/>
                <w:sz w:val="24"/>
              </w:rPr>
              <w:t>подходов</w:t>
            </w:r>
          </w:p>
          <w:p w14:paraId="2E5D42B1">
            <w:pPr>
              <w:pStyle w:val="18"/>
              <w:spacing w:before="13"/>
              <w:rPr>
                <w:sz w:val="24"/>
              </w:rPr>
            </w:pPr>
            <w:r>
              <w:rPr>
                <w:sz w:val="24"/>
              </w:rPr>
              <w:t>по</w:t>
            </w:r>
            <w:r>
              <w:rPr>
                <w:spacing w:val="29"/>
                <w:sz w:val="24"/>
              </w:rPr>
              <w:t xml:space="preserve"> </w:t>
            </w:r>
            <w:r>
              <w:rPr>
                <w:sz w:val="24"/>
              </w:rPr>
              <w:t>ключевым</w:t>
            </w:r>
            <w:r>
              <w:rPr>
                <w:spacing w:val="29"/>
                <w:sz w:val="24"/>
              </w:rPr>
              <w:t xml:space="preserve"> </w:t>
            </w:r>
            <w:r>
              <w:rPr>
                <w:spacing w:val="-2"/>
                <w:sz w:val="24"/>
              </w:rPr>
              <w:t>метрикам</w:t>
            </w:r>
          </w:p>
        </w:tc>
        <w:tc>
          <w:tcPr>
            <w:tcW w:w="1723" w:type="dxa"/>
          </w:tcPr>
          <w:p w14:paraId="2AB65B88">
            <w:pPr>
              <w:pStyle w:val="18"/>
              <w:spacing w:line="253" w:lineRule="exact"/>
              <w:rPr>
                <w:sz w:val="24"/>
              </w:rPr>
            </w:pPr>
            <w:r>
              <w:rPr>
                <w:spacing w:val="-2"/>
                <w:sz w:val="24"/>
              </w:rPr>
              <w:t>10.05.202</w:t>
            </w:r>
            <w:r>
              <w:rPr>
                <w:rFonts w:hint="default"/>
                <w:spacing w:val="-2"/>
                <w:sz w:val="24"/>
                <w:lang w:val="ru-RU"/>
              </w:rPr>
              <w:t>5</w:t>
            </w:r>
            <w:r>
              <w:rPr>
                <w:spacing w:val="-2"/>
                <w:sz w:val="24"/>
              </w:rPr>
              <w:t>-</w:t>
            </w:r>
          </w:p>
          <w:p w14:paraId="29F78D34">
            <w:pPr>
              <w:pStyle w:val="18"/>
              <w:spacing w:before="13"/>
              <w:rPr>
                <w:rFonts w:hint="default"/>
                <w:sz w:val="24"/>
                <w:lang w:val="ru-RU"/>
              </w:rPr>
            </w:pPr>
            <w:r>
              <w:rPr>
                <w:spacing w:val="-2"/>
                <w:sz w:val="24"/>
              </w:rPr>
              <w:t>15.05.202</w:t>
            </w:r>
            <w:r>
              <w:rPr>
                <w:rFonts w:hint="default"/>
                <w:spacing w:val="-2"/>
                <w:sz w:val="24"/>
                <w:lang w:val="ru-RU"/>
              </w:rPr>
              <w:t>5</w:t>
            </w:r>
          </w:p>
        </w:tc>
        <w:tc>
          <w:tcPr>
            <w:tcW w:w="2679" w:type="dxa"/>
          </w:tcPr>
          <w:p w14:paraId="1F26ECC9">
            <w:pPr>
              <w:pStyle w:val="18"/>
              <w:ind w:left="0"/>
            </w:pPr>
          </w:p>
        </w:tc>
      </w:tr>
      <w:tr w14:paraId="2954B1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7669420D">
            <w:pPr>
              <w:pStyle w:val="18"/>
              <w:spacing w:before="123"/>
              <w:rPr>
                <w:sz w:val="24"/>
              </w:rPr>
            </w:pPr>
            <w:r>
              <w:rPr>
                <w:spacing w:val="-5"/>
                <w:sz w:val="24"/>
              </w:rPr>
              <w:t>11</w:t>
            </w:r>
          </w:p>
        </w:tc>
        <w:tc>
          <w:tcPr>
            <w:tcW w:w="5273" w:type="dxa"/>
          </w:tcPr>
          <w:p w14:paraId="294E87A3">
            <w:pPr>
              <w:pStyle w:val="18"/>
              <w:spacing w:before="121"/>
              <w:rPr>
                <w:sz w:val="24"/>
              </w:rPr>
            </w:pPr>
            <w:r>
              <w:rPr>
                <w:sz w:val="24"/>
              </w:rPr>
              <w:t>Написание</w:t>
            </w:r>
            <w:r>
              <w:rPr>
                <w:spacing w:val="39"/>
                <w:sz w:val="24"/>
              </w:rPr>
              <w:t xml:space="preserve"> </w:t>
            </w:r>
            <w:r>
              <w:rPr>
                <w:spacing w:val="-2"/>
                <w:sz w:val="24"/>
              </w:rPr>
              <w:t>отчета</w:t>
            </w:r>
          </w:p>
        </w:tc>
        <w:tc>
          <w:tcPr>
            <w:tcW w:w="1723" w:type="dxa"/>
          </w:tcPr>
          <w:p w14:paraId="53A8F924">
            <w:pPr>
              <w:pStyle w:val="18"/>
              <w:spacing w:line="253" w:lineRule="exact"/>
              <w:rPr>
                <w:sz w:val="24"/>
              </w:rPr>
            </w:pPr>
            <w:r>
              <w:rPr>
                <w:spacing w:val="-2"/>
                <w:sz w:val="24"/>
              </w:rPr>
              <w:t>15.05.202</w:t>
            </w:r>
            <w:r>
              <w:rPr>
                <w:rFonts w:hint="default"/>
                <w:spacing w:val="-2"/>
                <w:sz w:val="24"/>
                <w:lang w:val="ru-RU"/>
              </w:rPr>
              <w:t>5</w:t>
            </w:r>
            <w:r>
              <w:rPr>
                <w:spacing w:val="-2"/>
                <w:sz w:val="24"/>
              </w:rPr>
              <w:t>-</w:t>
            </w:r>
          </w:p>
          <w:p w14:paraId="1E92400D">
            <w:pPr>
              <w:pStyle w:val="18"/>
              <w:spacing w:before="13"/>
              <w:rPr>
                <w:rFonts w:hint="default"/>
                <w:sz w:val="24"/>
                <w:lang w:val="ru-RU"/>
              </w:rPr>
            </w:pPr>
            <w:r>
              <w:rPr>
                <w:rFonts w:hint="default"/>
                <w:spacing w:val="-2"/>
                <w:sz w:val="24"/>
                <w:lang w:val="ru-RU"/>
              </w:rPr>
              <w:t>29</w:t>
            </w:r>
            <w:r>
              <w:rPr>
                <w:spacing w:val="-2"/>
                <w:sz w:val="24"/>
              </w:rPr>
              <w:t>.0</w:t>
            </w:r>
            <w:r>
              <w:rPr>
                <w:rFonts w:hint="default"/>
                <w:spacing w:val="-2"/>
                <w:sz w:val="24"/>
                <w:lang w:val="ru-RU"/>
              </w:rPr>
              <w:t>5</w:t>
            </w:r>
            <w:r>
              <w:rPr>
                <w:spacing w:val="-2"/>
                <w:sz w:val="24"/>
              </w:rPr>
              <w:t>.202</w:t>
            </w:r>
            <w:r>
              <w:rPr>
                <w:rFonts w:hint="default"/>
                <w:spacing w:val="-2"/>
                <w:sz w:val="24"/>
                <w:lang w:val="ru-RU"/>
              </w:rPr>
              <w:t>5</w:t>
            </w:r>
          </w:p>
        </w:tc>
        <w:tc>
          <w:tcPr>
            <w:tcW w:w="2679" w:type="dxa"/>
          </w:tcPr>
          <w:p w14:paraId="15855030">
            <w:pPr>
              <w:pStyle w:val="18"/>
              <w:ind w:left="0"/>
            </w:pPr>
          </w:p>
        </w:tc>
      </w:tr>
      <w:tr w14:paraId="60320F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481" w:type="dxa"/>
          </w:tcPr>
          <w:p w14:paraId="7DC993D7">
            <w:pPr>
              <w:pStyle w:val="18"/>
              <w:spacing w:line="255" w:lineRule="exact"/>
              <w:rPr>
                <w:sz w:val="24"/>
              </w:rPr>
            </w:pPr>
            <w:r>
              <w:rPr>
                <w:spacing w:val="-5"/>
                <w:sz w:val="24"/>
              </w:rPr>
              <w:t>12</w:t>
            </w:r>
          </w:p>
        </w:tc>
        <w:tc>
          <w:tcPr>
            <w:tcW w:w="5273" w:type="dxa"/>
          </w:tcPr>
          <w:p w14:paraId="1F5DBC28">
            <w:pPr>
              <w:pStyle w:val="18"/>
              <w:spacing w:line="253" w:lineRule="exact"/>
              <w:rPr>
                <w:sz w:val="24"/>
              </w:rPr>
            </w:pPr>
            <w:r>
              <w:rPr>
                <w:w w:val="105"/>
                <w:sz w:val="24"/>
              </w:rPr>
              <w:t>Защита</w:t>
            </w:r>
            <w:r>
              <w:rPr>
                <w:spacing w:val="25"/>
                <w:w w:val="105"/>
                <w:sz w:val="24"/>
              </w:rPr>
              <w:t xml:space="preserve"> </w:t>
            </w:r>
            <w:r>
              <w:rPr>
                <w:spacing w:val="-2"/>
                <w:w w:val="105"/>
                <w:sz w:val="24"/>
              </w:rPr>
              <w:t>проекта</w:t>
            </w:r>
          </w:p>
        </w:tc>
        <w:tc>
          <w:tcPr>
            <w:tcW w:w="1723" w:type="dxa"/>
          </w:tcPr>
          <w:p w14:paraId="683E95B2">
            <w:pPr>
              <w:pStyle w:val="18"/>
              <w:spacing w:line="255" w:lineRule="exact"/>
              <w:rPr>
                <w:rFonts w:hint="default"/>
                <w:sz w:val="24"/>
                <w:lang w:val="ru-RU"/>
              </w:rPr>
            </w:pPr>
            <w:r>
              <w:rPr>
                <w:rFonts w:hint="default"/>
                <w:spacing w:val="-2"/>
                <w:sz w:val="24"/>
                <w:lang w:val="ru-RU"/>
              </w:rPr>
              <w:t>06</w:t>
            </w:r>
            <w:r>
              <w:rPr>
                <w:spacing w:val="-2"/>
                <w:sz w:val="24"/>
              </w:rPr>
              <w:t>.06.202</w:t>
            </w:r>
            <w:r>
              <w:rPr>
                <w:rFonts w:hint="default"/>
                <w:spacing w:val="-2"/>
                <w:sz w:val="24"/>
                <w:lang w:val="ru-RU"/>
              </w:rPr>
              <w:t>5</w:t>
            </w:r>
            <w:bookmarkStart w:id="82" w:name="_GoBack"/>
            <w:bookmarkEnd w:id="82"/>
          </w:p>
        </w:tc>
        <w:tc>
          <w:tcPr>
            <w:tcW w:w="2679" w:type="dxa"/>
          </w:tcPr>
          <w:p w14:paraId="37BD7E6A">
            <w:pPr>
              <w:pStyle w:val="18"/>
              <w:ind w:left="0"/>
              <w:rPr>
                <w:sz w:val="20"/>
              </w:rPr>
            </w:pPr>
          </w:p>
        </w:tc>
      </w:tr>
      <w:tr w14:paraId="7A0BEA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3" w:hRule="atLeast"/>
        </w:trPr>
        <w:tc>
          <w:tcPr>
            <w:tcW w:w="481" w:type="dxa"/>
          </w:tcPr>
          <w:p w14:paraId="0805A7F2">
            <w:pPr>
              <w:pStyle w:val="18"/>
              <w:spacing w:before="136"/>
              <w:ind w:left="0"/>
              <w:rPr>
                <w:sz w:val="24"/>
              </w:rPr>
            </w:pPr>
          </w:p>
          <w:p w14:paraId="155D6AFB">
            <w:pPr>
              <w:pStyle w:val="18"/>
              <w:rPr>
                <w:sz w:val="24"/>
              </w:rPr>
            </w:pPr>
            <w:r>
              <w:rPr>
                <w:spacing w:val="-5"/>
                <w:sz w:val="24"/>
              </w:rPr>
              <w:t>13</w:t>
            </w:r>
          </w:p>
        </w:tc>
        <w:tc>
          <w:tcPr>
            <w:tcW w:w="5273" w:type="dxa"/>
          </w:tcPr>
          <w:p w14:paraId="71B7D59F">
            <w:pPr>
              <w:pStyle w:val="18"/>
              <w:spacing w:before="136"/>
              <w:ind w:left="0"/>
              <w:rPr>
                <w:sz w:val="24"/>
              </w:rPr>
            </w:pPr>
          </w:p>
          <w:p w14:paraId="54B66AC9">
            <w:pPr>
              <w:pStyle w:val="18"/>
              <w:rPr>
                <w:rFonts w:hint="default"/>
                <w:sz w:val="24"/>
                <w:lang w:val="ru-RU"/>
              </w:rPr>
            </w:pPr>
            <w:r>
              <w:rPr>
                <w:w w:val="105"/>
                <w:sz w:val="24"/>
              </w:rPr>
              <w:t>Добавление</w:t>
            </w:r>
            <w:r>
              <w:rPr>
                <w:spacing w:val="-2"/>
                <w:w w:val="105"/>
                <w:sz w:val="24"/>
              </w:rPr>
              <w:t xml:space="preserve"> </w:t>
            </w:r>
            <w:r>
              <w:rPr>
                <w:w w:val="105"/>
                <w:sz w:val="24"/>
              </w:rPr>
              <w:t>внешних</w:t>
            </w:r>
            <w:r>
              <w:rPr>
                <w:spacing w:val="-1"/>
                <w:w w:val="105"/>
                <w:sz w:val="24"/>
              </w:rPr>
              <w:t xml:space="preserve"> </w:t>
            </w:r>
            <w:r>
              <w:rPr>
                <w:w w:val="105"/>
                <w:sz w:val="24"/>
              </w:rPr>
              <w:t>факторов</w:t>
            </w:r>
            <w:r>
              <w:rPr>
                <w:rFonts w:hint="default"/>
                <w:w w:val="105"/>
                <w:sz w:val="24"/>
                <w:lang w:val="ru-RU"/>
              </w:rPr>
              <w:t xml:space="preserve"> для модели классификацияя</w:t>
            </w:r>
          </w:p>
        </w:tc>
        <w:tc>
          <w:tcPr>
            <w:tcW w:w="1723" w:type="dxa"/>
          </w:tcPr>
          <w:p w14:paraId="04C7B723">
            <w:pPr>
              <w:pStyle w:val="18"/>
              <w:spacing w:before="136"/>
              <w:ind w:left="0"/>
              <w:rPr>
                <w:sz w:val="24"/>
              </w:rPr>
            </w:pPr>
          </w:p>
          <w:p w14:paraId="215CD089">
            <w:pPr>
              <w:pStyle w:val="18"/>
              <w:rPr>
                <w:sz w:val="24"/>
              </w:rPr>
            </w:pPr>
            <w:r>
              <w:rPr>
                <w:sz w:val="24"/>
              </w:rPr>
              <w:t>Не</w:t>
            </w:r>
            <w:r>
              <w:rPr>
                <w:spacing w:val="22"/>
                <w:sz w:val="24"/>
              </w:rPr>
              <w:t xml:space="preserve"> </w:t>
            </w:r>
            <w:r>
              <w:rPr>
                <w:spacing w:val="-2"/>
                <w:sz w:val="24"/>
              </w:rPr>
              <w:t>завершено</w:t>
            </w:r>
          </w:p>
        </w:tc>
        <w:tc>
          <w:tcPr>
            <w:tcW w:w="2679" w:type="dxa"/>
          </w:tcPr>
          <w:p w14:paraId="24361EC9">
            <w:pPr>
              <w:pStyle w:val="18"/>
              <w:spacing w:line="274" w:lineRule="exact"/>
              <w:rPr>
                <w:rFonts w:hint="default"/>
                <w:sz w:val="24"/>
                <w:lang w:val="ru-RU"/>
              </w:rPr>
            </w:pPr>
            <w:r>
              <w:rPr>
                <w:w w:val="105"/>
                <w:sz w:val="24"/>
                <w:lang w:val="ru-RU"/>
              </w:rPr>
              <w:t>Дополнительные</w:t>
            </w:r>
            <w:r>
              <w:rPr>
                <w:rFonts w:hint="default"/>
                <w:w w:val="105"/>
                <w:sz w:val="24"/>
                <w:lang w:val="ru-RU"/>
              </w:rPr>
              <w:t xml:space="preserve"> факторы будут получшены по мере окончание реализации парсера открытых источяников</w:t>
            </w:r>
          </w:p>
        </w:tc>
      </w:tr>
      <w:tr w14:paraId="4F92DF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481" w:type="dxa"/>
          </w:tcPr>
          <w:p w14:paraId="1AA20668">
            <w:pPr>
              <w:pStyle w:val="18"/>
              <w:spacing w:before="123"/>
              <w:rPr>
                <w:sz w:val="24"/>
              </w:rPr>
            </w:pPr>
            <w:r>
              <w:rPr>
                <w:spacing w:val="-5"/>
                <w:sz w:val="24"/>
              </w:rPr>
              <w:t>14</w:t>
            </w:r>
          </w:p>
        </w:tc>
        <w:tc>
          <w:tcPr>
            <w:tcW w:w="5273" w:type="dxa"/>
          </w:tcPr>
          <w:p w14:paraId="14335084">
            <w:pPr>
              <w:pStyle w:val="18"/>
              <w:spacing w:before="13"/>
              <w:rPr>
                <w:rFonts w:hint="default"/>
                <w:sz w:val="24"/>
                <w:lang w:val="ru-RU"/>
              </w:rPr>
            </w:pPr>
            <w:r>
              <w:rPr>
                <w:sz w:val="24"/>
                <w:lang w:val="ru-RU"/>
              </w:rPr>
              <w:t>Сравнительный</w:t>
            </w:r>
            <w:r>
              <w:rPr>
                <w:rFonts w:hint="default"/>
                <w:sz w:val="24"/>
                <w:lang w:val="ru-RU"/>
              </w:rPr>
              <w:t xml:space="preserve"> анализ для метода МСМС</w:t>
            </w:r>
          </w:p>
        </w:tc>
        <w:tc>
          <w:tcPr>
            <w:tcW w:w="1723" w:type="dxa"/>
          </w:tcPr>
          <w:p w14:paraId="6B287816">
            <w:pPr>
              <w:pStyle w:val="18"/>
              <w:spacing w:before="123"/>
              <w:rPr>
                <w:sz w:val="24"/>
              </w:rPr>
            </w:pPr>
            <w:r>
              <w:rPr>
                <w:w w:val="105"/>
                <w:sz w:val="24"/>
              </w:rPr>
              <w:t>Не</w:t>
            </w:r>
            <w:r>
              <w:rPr>
                <w:spacing w:val="5"/>
                <w:w w:val="105"/>
                <w:sz w:val="24"/>
              </w:rPr>
              <w:t xml:space="preserve"> </w:t>
            </w:r>
            <w:r>
              <w:rPr>
                <w:spacing w:val="-2"/>
                <w:w w:val="105"/>
                <w:sz w:val="24"/>
              </w:rPr>
              <w:t>начато</w:t>
            </w:r>
          </w:p>
        </w:tc>
        <w:tc>
          <w:tcPr>
            <w:tcW w:w="2679" w:type="dxa"/>
          </w:tcPr>
          <w:p w14:paraId="1F51ED7D">
            <w:pPr>
              <w:pStyle w:val="18"/>
              <w:ind w:left="0"/>
            </w:pPr>
          </w:p>
        </w:tc>
      </w:tr>
    </w:tbl>
    <w:p w14:paraId="7A97C0C3">
      <w:pPr>
        <w:pStyle w:val="18"/>
        <w:sectPr>
          <w:pgSz w:w="11910" w:h="16840"/>
          <w:pgMar w:top="1180" w:right="566" w:bottom="620" w:left="1133" w:header="0" w:footer="422" w:gutter="0"/>
          <w:cols w:space="720" w:num="1"/>
        </w:sectPr>
      </w:pPr>
    </w:p>
    <w:p w14:paraId="7444AA63">
      <w:pPr>
        <w:pStyle w:val="11"/>
        <w:spacing w:before="171"/>
      </w:pPr>
    </w:p>
    <w:p w14:paraId="0BBBF9CB">
      <w:pPr>
        <w:pStyle w:val="2"/>
        <w:numPr>
          <w:ilvl w:val="0"/>
          <w:numId w:val="2"/>
        </w:numPr>
        <w:tabs>
          <w:tab w:val="left" w:pos="558"/>
        </w:tabs>
      </w:pPr>
      <w:bookmarkStart w:id="12" w:name="Анализ_предметной_области_и_обзор_литера"/>
      <w:bookmarkEnd w:id="12"/>
      <w:bookmarkStart w:id="13" w:name="_Toc10127"/>
      <w:r>
        <w:t>Анализ</w:t>
      </w:r>
      <w:r>
        <w:rPr>
          <w:spacing w:val="36"/>
        </w:rPr>
        <w:t xml:space="preserve"> </w:t>
      </w:r>
      <w:r>
        <w:t>предметной</w:t>
      </w:r>
      <w:r>
        <w:rPr>
          <w:spacing w:val="38"/>
        </w:rPr>
        <w:t xml:space="preserve"> </w:t>
      </w:r>
      <w:r>
        <w:t>области</w:t>
      </w:r>
      <w:r>
        <w:rPr>
          <w:spacing w:val="38"/>
        </w:rPr>
        <w:t xml:space="preserve"> </w:t>
      </w:r>
      <w:r>
        <w:t>и</w:t>
      </w:r>
      <w:r>
        <w:rPr>
          <w:spacing w:val="38"/>
        </w:rPr>
        <w:t xml:space="preserve"> </w:t>
      </w:r>
      <w:r>
        <w:t>обзор</w:t>
      </w:r>
      <w:r>
        <w:rPr>
          <w:spacing w:val="37"/>
        </w:rPr>
        <w:t xml:space="preserve"> </w:t>
      </w:r>
      <w:r>
        <w:rPr>
          <w:spacing w:val="-2"/>
        </w:rPr>
        <w:t>литературы</w:t>
      </w:r>
      <w:bookmarkEnd w:id="13"/>
    </w:p>
    <w:p w14:paraId="0B44436D">
      <w:pPr>
        <w:pStyle w:val="11"/>
        <w:spacing w:before="220" w:after="51" w:line="312" w:lineRule="auto"/>
        <w:ind w:right="567" w:firstLine="283"/>
        <w:jc w:val="both"/>
      </w:pPr>
      <w:r>
        <w:t>Все</w:t>
      </w:r>
      <w:r>
        <w:rPr>
          <w:spacing w:val="40"/>
        </w:rPr>
        <w:t xml:space="preserve"> </w:t>
      </w:r>
      <w:r>
        <w:t>чаще</w:t>
      </w:r>
      <w:r>
        <w:rPr>
          <w:spacing w:val="40"/>
        </w:rPr>
        <w:t xml:space="preserve"> </w:t>
      </w:r>
      <w:r>
        <w:t>люди</w:t>
      </w:r>
      <w:r>
        <w:rPr>
          <w:spacing w:val="40"/>
        </w:rPr>
        <w:t xml:space="preserve"> </w:t>
      </w:r>
      <w:r>
        <w:t>из</w:t>
      </w:r>
      <w:r>
        <w:rPr>
          <w:spacing w:val="40"/>
        </w:rPr>
        <w:t xml:space="preserve"> </w:t>
      </w:r>
      <w:r>
        <w:t>совершенно</w:t>
      </w:r>
      <w:r>
        <w:rPr>
          <w:spacing w:val="40"/>
        </w:rPr>
        <w:t xml:space="preserve"> </w:t>
      </w:r>
      <w:r>
        <w:t>разных</w:t>
      </w:r>
      <w:r>
        <w:rPr>
          <w:spacing w:val="40"/>
        </w:rPr>
        <w:t xml:space="preserve"> </w:t>
      </w:r>
      <w:r>
        <w:t>областей</w:t>
      </w:r>
      <w:r>
        <w:rPr>
          <w:spacing w:val="40"/>
        </w:rPr>
        <w:t xml:space="preserve"> </w:t>
      </w:r>
      <w:r>
        <w:t>прибегают</w:t>
      </w:r>
      <w:r>
        <w:rPr>
          <w:spacing w:val="40"/>
        </w:rPr>
        <w:t xml:space="preserve"> </w:t>
      </w:r>
      <w:r>
        <w:t>к</w:t>
      </w:r>
      <w:r>
        <w:rPr>
          <w:spacing w:val="40"/>
        </w:rPr>
        <w:t xml:space="preserve"> </w:t>
      </w:r>
      <w:r>
        <w:t>математическим</w:t>
      </w:r>
      <w:r>
        <w:rPr>
          <w:spacing w:val="40"/>
        </w:rPr>
        <w:t xml:space="preserve"> </w:t>
      </w:r>
      <w:r>
        <w:t>моде- лям</w:t>
      </w:r>
      <w:r>
        <w:rPr>
          <w:spacing w:val="40"/>
        </w:rPr>
        <w:t xml:space="preserve"> </w:t>
      </w:r>
      <w:r>
        <w:t>для</w:t>
      </w:r>
      <w:r>
        <w:rPr>
          <w:spacing w:val="40"/>
        </w:rPr>
        <w:t xml:space="preserve"> </w:t>
      </w:r>
      <w:r>
        <w:t>решения</w:t>
      </w:r>
      <w:r>
        <w:rPr>
          <w:spacing w:val="40"/>
        </w:rPr>
        <w:t xml:space="preserve"> </w:t>
      </w:r>
      <w:r>
        <w:t>своих</w:t>
      </w:r>
      <w:r>
        <w:rPr>
          <w:spacing w:val="40"/>
        </w:rPr>
        <w:t xml:space="preserve"> </w:t>
      </w:r>
      <w:r>
        <w:t>задач.</w:t>
      </w:r>
      <w:r>
        <w:rPr>
          <w:spacing w:val="40"/>
        </w:rPr>
        <w:t xml:space="preserve"> </w:t>
      </w:r>
      <w:r>
        <w:t>Кредитные рейтинговые агенства (КРА)</w:t>
      </w:r>
      <w:r>
        <w:rPr>
          <w:spacing w:val="40"/>
        </w:rPr>
        <w:t xml:space="preserve"> </w:t>
      </w:r>
      <w:r>
        <w:t>–</w:t>
      </w:r>
      <w:r>
        <w:rPr>
          <w:spacing w:val="40"/>
        </w:rPr>
        <w:t xml:space="preserve"> </w:t>
      </w:r>
      <w:r>
        <w:t>не</w:t>
      </w:r>
      <w:r>
        <w:rPr>
          <w:spacing w:val="40"/>
        </w:rPr>
        <w:t xml:space="preserve"> </w:t>
      </w:r>
      <w:r>
        <w:t>исключение.</w:t>
      </w:r>
      <w:r>
        <w:rPr>
          <w:spacing w:val="40"/>
        </w:rPr>
        <w:t xml:space="preserve"> </w:t>
      </w:r>
      <w:r>
        <w:t>Существует</w:t>
      </w:r>
      <w:r>
        <w:rPr>
          <w:spacing w:val="40"/>
        </w:rPr>
        <w:t xml:space="preserve"> </w:t>
      </w:r>
      <w:r>
        <w:t>множество</w:t>
      </w:r>
      <w:r>
        <w:rPr>
          <w:spacing w:val="40"/>
        </w:rPr>
        <w:t xml:space="preserve"> </w:t>
      </w:r>
      <w:r>
        <w:t>исследовательских</w:t>
      </w:r>
      <w:r>
        <w:rPr>
          <w:spacing w:val="40"/>
        </w:rPr>
        <w:t xml:space="preserve"> </w:t>
      </w:r>
      <w:r>
        <w:t>работ,</w:t>
      </w:r>
      <w:r>
        <w:rPr>
          <w:spacing w:val="40"/>
        </w:rPr>
        <w:t xml:space="preserve"> </w:t>
      </w:r>
      <w:r>
        <w:t>посвященных</w:t>
      </w:r>
      <w:r>
        <w:rPr>
          <w:spacing w:val="40"/>
        </w:rPr>
        <w:t xml:space="preserve"> </w:t>
      </w:r>
      <w:r>
        <w:t>применению</w:t>
      </w:r>
      <w:r>
        <w:rPr>
          <w:spacing w:val="40"/>
        </w:rPr>
        <w:t xml:space="preserve"> </w:t>
      </w:r>
      <w:r>
        <w:t>математических</w:t>
      </w:r>
      <w:r>
        <w:rPr>
          <w:spacing w:val="40"/>
        </w:rPr>
        <w:t xml:space="preserve"> </w:t>
      </w:r>
      <w:r>
        <w:t>методов</w:t>
      </w:r>
      <w:r>
        <w:rPr>
          <w:spacing w:val="40"/>
        </w:rPr>
        <w:t xml:space="preserve"> </w:t>
      </w:r>
      <w:r>
        <w:t>в</w:t>
      </w:r>
      <w:r>
        <w:rPr>
          <w:spacing w:val="40"/>
        </w:rPr>
        <w:t xml:space="preserve"> </w:t>
      </w:r>
      <w:r>
        <w:t>кредитно рейтинговой отрасли. В последние годы наблюдается стремительный рост интереса к применению алгоритмов машинного обучения для автоматизации и повышения точности прогнозов кредитных рейтингов. Одной</w:t>
      </w:r>
      <w:r>
        <w:rPr>
          <w:lang w:val="en-US"/>
        </w:rPr>
        <w:t xml:space="preserve"> </w:t>
      </w:r>
      <w:r>
        <w:t>из</w:t>
      </w:r>
      <w:r>
        <w:rPr>
          <w:lang w:val="en-US"/>
        </w:rPr>
        <w:t xml:space="preserve"> </w:t>
      </w:r>
      <w:r>
        <w:t>таких</w:t>
      </w:r>
      <w:r>
        <w:rPr>
          <w:lang w:val="en-US"/>
        </w:rPr>
        <w:t xml:space="preserve"> </w:t>
      </w:r>
      <w:r>
        <w:t>работ</w:t>
      </w:r>
      <w:r>
        <w:rPr>
          <w:lang w:val="en-US"/>
        </w:rPr>
        <w:t xml:space="preserve"> </w:t>
      </w:r>
      <w:r>
        <w:t>является</w:t>
      </w:r>
      <w:r>
        <w:rPr>
          <w:lang w:val="en-US"/>
        </w:rPr>
        <w:t xml:space="preserve"> «</w:t>
      </w:r>
      <w:r>
        <w:rPr>
          <w:i/>
          <w:iCs/>
          <w:lang w:val="en-US"/>
        </w:rPr>
        <w:t>Multi-modal deep learning for credit rating prediction using text and numerical data streams»</w:t>
      </w:r>
      <w:r>
        <w:rPr>
          <w:lang w:val="en-US"/>
        </w:rPr>
        <w:t xml:space="preserve"> [1]. </w:t>
      </w:r>
      <w:r>
        <w:t>В этой работе исследуется применение многомодальных моделей глубокого обучения для прогнозирования кредитных рейтингов компаний, объединяя числовые финансовые показатели и текстовые данные. Авторы анализируют различные архитектуры и стратегии слияния данных, включая раннее и промежуточное объединение. Результаты показывают, что модели, основанные на сверточных нейронных сетях (CNN) с использованием стратегий слияния, превосходят другие подходы в точности прогнозирования.</w:t>
      </w:r>
    </w:p>
    <w:p w14:paraId="2978116C">
      <w:pPr>
        <w:pStyle w:val="11"/>
        <w:spacing w:before="220" w:after="480" w:afterLines="200" w:line="312" w:lineRule="auto"/>
        <w:ind w:right="567" w:firstLine="283"/>
        <w:jc w:val="both"/>
      </w:pPr>
      <w:r>
        <w:t>В этом исследовании [2] авторы разработали подход к прогнозированию кредитных рейтингов клиентов с использованием различных алгоритмов машинного обучения. Были применены и сравнены по точности, полноте и площади под кривой ошибок (AUC) следующие модели: решающие деревья, случайный лес, метод опорных векторов (SVM) и логистическая регрессия. Также проведён анализ важности признаков, где ключевыми оказались: статус клиента, продолжительность кредита, кредитная история, сумма кредита, сбережения, наличие других заёмщиков, имущество и продолжительность занятости. Результаты показали, что алгоритм SVM наиболее эффективно предсказывает плохие кредиты, достигая точности 79,7%, AUC 0,76 и точности 0,88. После оптимизации модели AUC увеличился до 78%. Это исследование демонстрирует потенциал алгоритмов машинного обучения в прогнозировании кредитных рейтингов клиентов и может иметь значительные последствия для банковской и финансовой отрасли, позволяя более точно и эффективно предсказывать кредитные рейтинги и снижать риск дефолтов и финансовых потерь.</w:t>
      </w:r>
    </w:p>
    <w:p w14:paraId="4A40974A">
      <w:pPr>
        <w:pStyle w:val="11"/>
        <w:spacing w:before="220" w:after="480" w:afterLines="200" w:line="312" w:lineRule="auto"/>
        <w:ind w:right="567" w:firstLine="283"/>
        <w:jc w:val="both"/>
      </w:pPr>
      <w:r>
        <w:rPr>
          <w:w w:val="105"/>
        </w:rPr>
        <w:t xml:space="preserve">В книге  </w:t>
      </w:r>
      <w:r>
        <w:rPr>
          <w:w w:val="105"/>
          <w:lang w:val="en-US"/>
        </w:rPr>
        <w:t>David</w:t>
      </w:r>
      <w:r>
        <w:rPr>
          <w:w w:val="105"/>
        </w:rPr>
        <w:t xml:space="preserve"> </w:t>
      </w:r>
      <w:r>
        <w:rPr>
          <w:w w:val="105"/>
          <w:lang w:val="en-US"/>
        </w:rPr>
        <w:t>Lando</w:t>
      </w:r>
      <w:r>
        <w:rPr>
          <w:w w:val="105"/>
        </w:rPr>
        <w:t xml:space="preserve"> [3] рассматриваются фундаментальные методы анализа кредитного риска, включая когортный метод и метод дюрации для построения матриц переходных вероятностей между кредитными рейтингами. Эти методы позволяют аналитикам количественно оценивать, как рейтинги заемщиков изменяются с течением времени, что важно для управления портфелем и оценки вероятности дефолта. Когортный метод предполагает фиксированную когорту компаний и отслеживание изменений их рейтингов на протяжении заданного горизонта, тогда как метод дюрации учитывает разные моменты рейтинговых изменений с поправкой на время пребывания в исходном состоянии. В книге проводится сравнение этих подходов, анализируются их преимущества и ограничения при работе с эмпирическими данными, а также описывается, как они могут быть использованы в рамках регуляторных требований (например, Basel II/III). Данная работа служит ценным источником как для исследователей, так и для практиков, обеспечивая математически строгое и в то же время прикладное понимание моделей кредитного риска.</w:t>
      </w:r>
    </w:p>
    <w:p w14:paraId="33E6AAB4">
      <w:pPr>
        <w:pStyle w:val="11"/>
        <w:spacing w:before="220" w:after="480" w:afterLines="200" w:line="312" w:lineRule="auto"/>
        <w:ind w:right="567" w:firstLine="283"/>
        <w:jc w:val="both"/>
      </w:pPr>
      <w:r>
        <w:t>Также следует отметить работу российских экспертов по данной теме, которые поднимают проблематику выбора метода для получения лучшей модели, В данной работе [4] авторы анализируют два подхода к построению матриц миграций кредитных рейтингов: классический когортный метод и непрерывный (дюрации) метод. На симулированных и реальных данных (рейтинги российских компаний за 2016–2024 гг.) показано, что непрерывный метод превосходит когортный по точности и стабильности оценки вероятностей дефолта. В исследовании смоделирована ежедневная миграция 5000 объектов между 8 рейтингами с учетом отзыва и дефолта. Показано, что когортный метод систематически завышает вероятность дефолта, особенно в высоких рейтинговых категориях, тогда как непрерывный метод точнее отражает динамику кредитного качества, снижая среднюю абсолютную ошибку (MAE) на 0,37 п. п. Также подтверждено, что для оценки на малых выборках (до 500 наблюдений) непрерывный метод сохраняет преимущество по сравнению с когортным. Это исследование актуализирует необходимость применения непрерывных моделей на развивающихся рынках с ограниченным объемом данных, таких как российский, и может способствовать более адекватной оценке рисков и резервов в банковском и инвестиционном анализе.</w:t>
      </w:r>
    </w:p>
    <w:p w14:paraId="3B564D05">
      <w:pPr>
        <w:pStyle w:val="11"/>
        <w:spacing w:before="220" w:after="480" w:afterLines="200" w:line="312" w:lineRule="auto"/>
        <w:ind w:right="567" w:firstLine="283"/>
        <w:jc w:val="both"/>
        <w:sectPr>
          <w:pgSz w:w="11910" w:h="16840"/>
          <w:pgMar w:top="1040" w:right="566" w:bottom="760" w:left="1133" w:header="0" w:footer="422" w:gutter="0"/>
          <w:cols w:space="720" w:num="1"/>
        </w:sectPr>
      </w:pPr>
      <w:r>
        <w:t>Вообще говоря, российская кредитно рейтинговая отрасль активное развитие получила с 2016 года, когда в данной отрасли начался активный рост кредитного рейтингования. На данный момент до сих пор развиваются методы для анализа и прогнозирования кредитных рейтингов, поэтому данная работа является актуальной для дальнейшего развития и применения тех или иных методов, как на российском рынке, так и на международном.</w:t>
      </w:r>
    </w:p>
    <w:p w14:paraId="64EB692A">
      <w:pPr>
        <w:pStyle w:val="2"/>
        <w:numPr>
          <w:ilvl w:val="0"/>
          <w:numId w:val="2"/>
        </w:numPr>
        <w:tabs>
          <w:tab w:val="left" w:pos="556"/>
          <w:tab w:val="left" w:pos="558"/>
        </w:tabs>
        <w:spacing w:before="72" w:line="328" w:lineRule="auto"/>
        <w:ind w:right="566"/>
        <w:jc w:val="both"/>
      </w:pPr>
      <w:bookmarkStart w:id="14" w:name="Подробное_описание_подходов,_методов_и_м"/>
      <w:bookmarkEnd w:id="14"/>
      <w:bookmarkStart w:id="15" w:name="_Toc31052"/>
      <w:r>
        <w:t>Подробное</w:t>
      </w:r>
      <w:r>
        <w:rPr>
          <w:spacing w:val="-3"/>
        </w:rPr>
        <w:t xml:space="preserve"> </w:t>
      </w:r>
      <w:r>
        <w:t>описание</w:t>
      </w:r>
      <w:r>
        <w:rPr>
          <w:spacing w:val="-3"/>
        </w:rPr>
        <w:t xml:space="preserve"> </w:t>
      </w:r>
      <w:r>
        <w:t>подходов,</w:t>
      </w:r>
      <w:r>
        <w:rPr>
          <w:spacing w:val="-4"/>
        </w:rPr>
        <w:t xml:space="preserve"> </w:t>
      </w:r>
      <w:r>
        <w:t>методов</w:t>
      </w:r>
      <w:r>
        <w:rPr>
          <w:spacing w:val="-3"/>
        </w:rPr>
        <w:t xml:space="preserve"> </w:t>
      </w:r>
      <w:r>
        <w:t>и</w:t>
      </w:r>
      <w:r>
        <w:rPr>
          <w:spacing w:val="-3"/>
        </w:rPr>
        <w:t xml:space="preserve"> </w:t>
      </w:r>
      <w:r>
        <w:t xml:space="preserve">математиче- ских моделей, использованных при реализации про- </w:t>
      </w:r>
      <w:r>
        <w:rPr>
          <w:spacing w:val="-4"/>
        </w:rPr>
        <w:t>екта</w:t>
      </w:r>
      <w:bookmarkEnd w:id="15"/>
    </w:p>
    <w:p w14:paraId="4B434E09">
      <w:pPr>
        <w:pStyle w:val="3"/>
        <w:numPr>
          <w:ilvl w:val="1"/>
          <w:numId w:val="2"/>
        </w:numPr>
        <w:tabs>
          <w:tab w:val="left" w:pos="719"/>
        </w:tabs>
        <w:spacing w:before="1"/>
      </w:pPr>
      <w:bookmarkStart w:id="16" w:name="Кластеризация"/>
      <w:bookmarkEnd w:id="16"/>
      <w:bookmarkStart w:id="17" w:name="Марковская_модель"/>
      <w:bookmarkEnd w:id="17"/>
      <w:bookmarkStart w:id="18" w:name="_Toc27174"/>
      <w:r>
        <w:rPr>
          <w:w w:val="105"/>
        </w:rPr>
        <w:t>Марковская</w:t>
      </w:r>
      <w:r>
        <w:rPr>
          <w:spacing w:val="54"/>
          <w:w w:val="105"/>
        </w:rPr>
        <w:t xml:space="preserve"> </w:t>
      </w:r>
      <w:r>
        <w:rPr>
          <w:spacing w:val="-2"/>
          <w:w w:val="105"/>
        </w:rPr>
        <w:t>модель</w:t>
      </w:r>
      <w:bookmarkEnd w:id="18"/>
    </w:p>
    <w:p w14:paraId="5A050FEA">
      <w:pPr>
        <w:pStyle w:val="11"/>
        <w:spacing w:before="229" w:line="314" w:lineRule="auto"/>
        <w:ind w:right="566" w:firstLine="351"/>
        <w:jc w:val="both"/>
      </w:pPr>
      <w:r>
        <w:t>Прежде чем перейти к непосредственному описанию использованной модели, приведем ряд основных определений и результатов, полученных для марковских процессов. Боль- шинство излагаемой ниже теории можно найти в источниках.</w:t>
      </w:r>
    </w:p>
    <w:p w14:paraId="6A899BEF">
      <w:pPr>
        <w:pStyle w:val="11"/>
        <w:spacing w:line="314" w:lineRule="auto"/>
        <w:jc w:val="both"/>
        <w:sectPr>
          <w:type w:val="continuous"/>
          <w:pgSz w:w="11910" w:h="16840"/>
          <w:pgMar w:top="1020" w:right="566" w:bottom="280" w:left="1133" w:header="0" w:footer="422" w:gutter="0"/>
          <w:cols w:space="720" w:num="1"/>
        </w:sectPr>
      </w:pPr>
    </w:p>
    <w:p w14:paraId="776F766B">
      <w:pPr>
        <w:pStyle w:val="4"/>
        <w:numPr>
          <w:ilvl w:val="2"/>
          <w:numId w:val="2"/>
        </w:numPr>
        <w:tabs>
          <w:tab w:val="left" w:pos="822"/>
        </w:tabs>
        <w:spacing w:before="67"/>
      </w:pPr>
      <w:bookmarkStart w:id="19" w:name="Однородные_марковские_цепи"/>
      <w:bookmarkEnd w:id="19"/>
      <w:bookmarkStart w:id="20" w:name="_Toc29655"/>
      <w:r>
        <w:t>Однородные</w:t>
      </w:r>
      <w:r>
        <w:rPr>
          <w:spacing w:val="56"/>
        </w:rPr>
        <w:t xml:space="preserve"> </w:t>
      </w:r>
      <w:r>
        <w:t>марковские</w:t>
      </w:r>
      <w:r>
        <w:rPr>
          <w:spacing w:val="57"/>
        </w:rPr>
        <w:t xml:space="preserve"> </w:t>
      </w:r>
      <w:r>
        <w:rPr>
          <w:spacing w:val="-4"/>
        </w:rPr>
        <w:t>цепи</w:t>
      </w:r>
      <w:bookmarkEnd w:id="20"/>
    </w:p>
    <w:p w14:paraId="46B4D54F">
      <w:pPr>
        <w:spacing w:before="199" w:line="247" w:lineRule="auto"/>
        <w:ind w:right="565" w:firstLine="351"/>
        <w:jc w:val="both"/>
        <w:rPr>
          <w:sz w:val="24"/>
        </w:rPr>
      </w:pPr>
      <w:r>
        <w:rPr>
          <w:sz w:val="24"/>
        </w:rPr>
        <w:t>На</w:t>
      </w:r>
      <w:r>
        <w:rPr>
          <w:spacing w:val="-15"/>
          <w:sz w:val="24"/>
        </w:rPr>
        <w:t xml:space="preserve"> </w:t>
      </w:r>
      <w:r>
        <w:rPr>
          <w:sz w:val="24"/>
        </w:rPr>
        <w:t>вероятностном</w:t>
      </w:r>
      <w:r>
        <w:rPr>
          <w:spacing w:val="-15"/>
          <w:sz w:val="24"/>
        </w:rPr>
        <w:t xml:space="preserve"> </w:t>
      </w:r>
      <w:r>
        <w:rPr>
          <w:sz w:val="24"/>
        </w:rPr>
        <w:t>пространстве</w:t>
      </w:r>
      <w:r>
        <w:rPr>
          <w:spacing w:val="-14"/>
          <w:sz w:val="24"/>
        </w:rPr>
        <w:t xml:space="preserve"> </w:t>
      </w:r>
      <m:oMath>
        <m:r>
          <m:rPr>
            <m:sty m:val="p"/>
          </m:rPr>
          <w:rPr>
            <w:rFonts w:ascii="Cambria Math" w:hAnsi="Cambria Math" w:eastAsia="Calibri"/>
            <w:sz w:val="24"/>
          </w:rPr>
          <m:t>(Ω</m:t>
        </m:r>
        <m:r>
          <m:rPr/>
          <w:rPr>
            <w:rFonts w:ascii="Cambria Math" w:hAnsi="Cambria Math"/>
            <w:sz w:val="24"/>
          </w:rPr>
          <m:t>,</m:t>
        </m:r>
        <m:r>
          <m:rPr>
            <m:sty m:val="p"/>
            <m:scr m:val="script"/>
          </m:rPr>
          <w:rPr>
            <w:rFonts w:ascii="Cambria Math" w:hAnsi="Cambria Math" w:eastAsia="Lucida Sans Unicode"/>
            <w:sz w:val="24"/>
          </w:rPr>
          <m:t>ℱ</m:t>
        </m:r>
        <m:r>
          <m:rPr>
            <m:sty m:val="p"/>
          </m:rPr>
          <w:rPr>
            <w:rFonts w:ascii="Cambria Math" w:hAnsi="Cambria Math" w:eastAsia="Lucida Sans Unicode"/>
            <w:spacing w:val="-19"/>
            <w:sz w:val="24"/>
          </w:rPr>
          <m:t xml:space="preserve"> </m:t>
        </m:r>
        <m:r>
          <m:rPr/>
          <w:rPr>
            <w:rFonts w:ascii="Cambria Math" w:hAnsi="Cambria Math"/>
            <w:sz w:val="24"/>
          </w:rPr>
          <m:t>,</m:t>
        </m:r>
        <m:r>
          <m:rPr>
            <m:sty m:val="p"/>
          </m:rPr>
          <w:rPr>
            <w:rFonts w:ascii="Cambria Math" w:hAnsi="Cambria Math" w:eastAsia="Bahnschrift"/>
            <w:sz w:val="24"/>
          </w:rPr>
          <m:t>P</m:t>
        </m:r>
        <m:r>
          <m:rPr>
            <m:sty m:val="p"/>
          </m:rPr>
          <w:rPr>
            <w:rFonts w:ascii="Cambria Math" w:hAnsi="Cambria Math" w:eastAsia="Calibri"/>
            <w:sz w:val="24"/>
          </w:rPr>
          <m:t>)</m:t>
        </m:r>
      </m:oMath>
      <w:r>
        <w:rPr>
          <w:rFonts w:ascii="Calibri" w:hAnsi="Calibri" w:eastAsia="Calibri"/>
          <w:spacing w:val="11"/>
          <w:sz w:val="24"/>
        </w:rPr>
        <w:t xml:space="preserve"> </w:t>
      </w:r>
      <w:r>
        <w:rPr>
          <w:sz w:val="24"/>
        </w:rPr>
        <w:t xml:space="preserve">случайный процесс </w:t>
      </w:r>
      <m:oMath>
        <m:d>
          <m:dPr>
            <m:begChr m:val="{"/>
            <m:endChr m:val="}"/>
            <m:ctrlPr>
              <w:rPr>
                <w:rFonts w:ascii="Cambria Math" w:hAnsi="Cambria Math"/>
                <w:i/>
                <w:sz w:val="24"/>
              </w:rPr>
            </m:ctrlPr>
          </m:dPr>
          <m:e>
            <m:sSub>
              <m:sSubPr>
                <m:ctrlPr>
                  <w:rPr>
                    <w:rFonts w:ascii="Cambria Math" w:hAnsi="Cambria Math"/>
                    <w:i/>
                    <w:sz w:val="24"/>
                  </w:rPr>
                </m:ctrlPr>
              </m:sSubPr>
              <m:e>
                <m:r>
                  <m:rPr/>
                  <w:rPr>
                    <w:rFonts w:ascii="Cambria Math" w:hAnsi="Cambria Math"/>
                    <w:sz w:val="24"/>
                    <w:lang w:val="en-US"/>
                  </w:rPr>
                  <m:t>X</m:t>
                </m:r>
                <m:ctrlPr>
                  <w:rPr>
                    <w:rFonts w:ascii="Cambria Math" w:hAnsi="Cambria Math"/>
                    <w:i/>
                    <w:sz w:val="24"/>
                  </w:rPr>
                </m:ctrlPr>
              </m:e>
              <m:sub>
                <m:r>
                  <m:rPr/>
                  <w:rPr>
                    <w:rFonts w:ascii="Cambria Math" w:hAnsi="Cambria Math"/>
                    <w:sz w:val="24"/>
                    <w:lang w:val="en-US"/>
                  </w:rPr>
                  <m:t>t</m:t>
                </m:r>
                <m:ctrlPr>
                  <w:rPr>
                    <w:rFonts w:ascii="Cambria Math" w:hAnsi="Cambria Math"/>
                    <w:i/>
                    <w:sz w:val="24"/>
                  </w:rPr>
                </m:ctrlPr>
              </m:sub>
            </m:sSub>
            <m:r>
              <m:rPr/>
              <w:rPr>
                <w:rFonts w:ascii="Cambria Math" w:hAnsi="Cambria Math"/>
                <w:sz w:val="24"/>
              </w:rPr>
              <m:t xml:space="preserve">, </m:t>
            </m:r>
            <m:r>
              <m:rPr/>
              <w:rPr>
                <w:rFonts w:ascii="Cambria Math" w:hAnsi="Cambria Math"/>
                <w:sz w:val="24"/>
                <w:lang w:val="en-US"/>
              </w:rPr>
              <m:t>t</m:t>
            </m:r>
            <m:r>
              <m:rPr/>
              <w:rPr>
                <w:rFonts w:ascii="Cambria Math" w:hAnsi="Cambria Math"/>
                <w:sz w:val="24"/>
              </w:rPr>
              <m:t>∈</m:t>
            </m:r>
            <m:r>
              <m:rPr/>
              <w:rPr>
                <w:rFonts w:ascii="Cambria Math" w:hAnsi="Cambria Math"/>
                <w:sz w:val="24"/>
                <w:lang w:val="en-US"/>
              </w:rPr>
              <m:t>T</m:t>
            </m:r>
            <m:ctrlPr>
              <w:rPr>
                <w:rFonts w:ascii="Cambria Math" w:hAnsi="Cambria Math"/>
                <w:i/>
                <w:sz w:val="24"/>
              </w:rPr>
            </m:ctrlPr>
          </m:e>
        </m:d>
      </m:oMath>
      <w:r>
        <w:rPr>
          <w:rFonts w:ascii="Lucida Sans Unicode" w:hAnsi="Lucida Sans Unicode" w:eastAsia="Lucida Sans Unicode"/>
          <w:spacing w:val="-24"/>
          <w:w w:val="125"/>
          <w:sz w:val="24"/>
        </w:rPr>
        <w:t xml:space="preserve"> </w:t>
      </w:r>
      <w:r>
        <w:rPr>
          <w:sz w:val="24"/>
        </w:rPr>
        <w:t xml:space="preserve">с дискретным множеством состояний </w:t>
      </w:r>
      <m:oMath>
        <m:r>
          <m:rPr>
            <m:sty m:val="p"/>
          </m:rPr>
          <w:rPr>
            <w:rFonts w:ascii="Cambria Math" w:hAnsi="Cambria Math" w:eastAsia="Calibri"/>
            <w:sz w:val="24"/>
          </w:rPr>
          <m:t>S</m:t>
        </m:r>
      </m:oMath>
      <w:r>
        <w:rPr>
          <w:rFonts w:ascii="Calibri" w:hAnsi="Calibri" w:eastAsia="Calibri"/>
          <w:sz w:val="24"/>
        </w:rPr>
        <w:t xml:space="preserve"> </w:t>
      </w:r>
      <w:r>
        <w:rPr>
          <w:sz w:val="24"/>
        </w:rPr>
        <w:t xml:space="preserve">называется </w:t>
      </w:r>
      <w:r>
        <w:rPr>
          <w:rFonts w:ascii="Palatino Linotype" w:hAnsi="Palatino Linotype" w:eastAsia="Palatino Linotype"/>
          <w:i/>
          <w:sz w:val="24"/>
        </w:rPr>
        <w:t>цепью Маркова</w:t>
      </w:r>
      <w:r>
        <w:rPr>
          <w:sz w:val="24"/>
        </w:rPr>
        <w:t xml:space="preserve">, если для любого </w:t>
      </w:r>
      <m:oMath>
        <m:r>
          <m:rPr>
            <m:sty m:val="p"/>
          </m:rPr>
          <w:rPr>
            <w:rFonts w:ascii="Cambria Math" w:hAnsi="Cambria Math"/>
            <w:sz w:val="24"/>
          </w:rPr>
          <m:t>n</m:t>
        </m:r>
        <m:r>
          <m:rPr>
            <m:sty m:val="p"/>
            <m:scr m:val="double-struck"/>
          </m:rPr>
          <w:rPr>
            <w:rFonts w:ascii="Cambria Math" w:hAnsi="Cambria Math" w:cs="Cambria Math"/>
            <w:sz w:val="24"/>
          </w:rPr>
          <m:t>∈ℕ</m:t>
        </m:r>
      </m:oMath>
      <w:r>
        <w:rPr>
          <w:rFonts w:ascii="Cambria" w:hAnsi="Cambria" w:eastAsia="Cambria"/>
          <w:sz w:val="24"/>
        </w:rPr>
        <w:t xml:space="preserve"> </w:t>
      </w:r>
      <w:r>
        <w:rPr>
          <w:sz w:val="24"/>
        </w:rPr>
        <w:t>для произ- вольных моментов</w:t>
      </w:r>
      <w:r>
        <w:rPr>
          <w:spacing w:val="5"/>
          <w:sz w:val="24"/>
        </w:rPr>
        <w:t xml:space="preserve"> </w:t>
      </w:r>
      <w:r>
        <w:rPr>
          <w:sz w:val="24"/>
        </w:rPr>
        <w:t xml:space="preserve">времени </w:t>
      </w:r>
      <m:oMath>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rPr>
              <m:t>1</m:t>
            </m:r>
            <m:ctrlPr>
              <w:rPr>
                <w:rFonts w:ascii="Cambria Math" w:hAnsi="Cambria Math"/>
                <w:i/>
                <w:sz w:val="24"/>
                <w:lang w:val="en-US"/>
              </w:rPr>
            </m:ctrlPr>
          </m:sub>
        </m:sSub>
        <m:r>
          <m:rPr/>
          <w:rPr>
            <w:rFonts w:ascii="Cambria Math" w:hAnsi="Cambria Math"/>
            <w:sz w:val="24"/>
          </w:rPr>
          <m:t>&lt;</m:t>
        </m:r>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rPr>
              <m:t>2</m:t>
            </m:r>
            <m:ctrlPr>
              <w:rPr>
                <w:rFonts w:ascii="Cambria Math" w:hAnsi="Cambria Math"/>
                <w:i/>
                <w:sz w:val="24"/>
                <w:lang w:val="en-US"/>
              </w:rPr>
            </m:ctrlPr>
          </m:sub>
        </m:sSub>
        <m:r>
          <m:rPr/>
          <w:rPr>
            <w:rFonts w:ascii="Cambria Math" w:hAnsi="Cambria Math"/>
            <w:sz w:val="24"/>
          </w:rPr>
          <m:t>&lt;</m:t>
        </m:r>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rPr>
              <m:t>3</m:t>
            </m:r>
            <m:ctrlPr>
              <w:rPr>
                <w:rFonts w:ascii="Cambria Math" w:hAnsi="Cambria Math"/>
                <w:i/>
                <w:sz w:val="24"/>
                <w:lang w:val="en-US"/>
              </w:rPr>
            </m:ctrlPr>
          </m:sub>
        </m:sSub>
        <m:r>
          <m:rPr/>
          <w:rPr>
            <w:rFonts w:ascii="Cambria Math" w:hAnsi="Cambria Math"/>
            <w:sz w:val="24"/>
          </w:rPr>
          <m:t>&lt;...&lt;</m:t>
        </m:r>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n</m:t>
            </m:r>
            <m:ctrlPr>
              <w:rPr>
                <w:rFonts w:ascii="Cambria Math" w:hAnsi="Cambria Math"/>
                <w:i/>
                <w:sz w:val="24"/>
                <w:lang w:val="en-US"/>
              </w:rPr>
            </m:ctrlPr>
          </m:sub>
        </m:sSub>
        <m:r>
          <m:rPr/>
          <w:rPr>
            <w:rFonts w:ascii="Cambria Math" w:hAnsi="Cambria Math"/>
            <w:sz w:val="24"/>
          </w:rPr>
          <m:t>&lt;</m:t>
        </m:r>
        <m:r>
          <m:rPr/>
          <w:rPr>
            <w:rFonts w:ascii="Cambria Math" w:hAnsi="Cambria Math"/>
            <w:sz w:val="24"/>
            <w:lang w:val="en-US"/>
          </w:rPr>
          <m:t>s</m:t>
        </m:r>
        <m:r>
          <m:rPr/>
          <w:rPr>
            <w:rFonts w:ascii="Cambria Math" w:hAnsi="Cambria Math"/>
            <w:sz w:val="24"/>
          </w:rPr>
          <m:t>&lt;</m:t>
        </m:r>
        <m:r>
          <m:rPr/>
          <w:rPr>
            <w:rFonts w:ascii="Cambria Math" w:hAnsi="Cambria Math"/>
            <w:sz w:val="24"/>
            <w:lang w:val="en-US"/>
          </w:rPr>
          <m:t>t</m:t>
        </m:r>
      </m:oMath>
      <w:r>
        <w:rPr>
          <w:spacing w:val="12"/>
          <w:sz w:val="24"/>
        </w:rPr>
        <w:t xml:space="preserve"> </w:t>
      </w:r>
      <w:r>
        <w:rPr>
          <w:sz w:val="24"/>
        </w:rPr>
        <w:t>и</w:t>
      </w:r>
      <w:r>
        <w:rPr>
          <w:spacing w:val="12"/>
          <w:sz w:val="24"/>
        </w:rPr>
        <w:t xml:space="preserve"> </w:t>
      </w:r>
      <w:r>
        <w:rPr>
          <w:sz w:val="24"/>
        </w:rPr>
        <w:t>произвольных</w:t>
      </w:r>
      <w:r>
        <w:rPr>
          <w:spacing w:val="12"/>
          <w:sz w:val="24"/>
        </w:rPr>
        <w:t xml:space="preserve"> </w:t>
      </w:r>
      <w:r>
        <w:rPr>
          <w:spacing w:val="-15"/>
          <w:sz w:val="24"/>
        </w:rPr>
        <w:t>состояний</w:t>
      </w:r>
      <w:r>
        <w:rPr>
          <w:rFonts w:ascii="Calibri" w:hAnsi="Calibri" w:eastAsia="Calibri"/>
          <w:spacing w:val="64"/>
          <w:sz w:val="24"/>
        </w:rPr>
        <w:t xml:space="preserve"> </w:t>
      </w:r>
      <m:oMath>
        <m:sSub>
          <m:sSubPr>
            <m:ctrlPr>
              <w:rPr>
                <w:rFonts w:ascii="Cambria Math" w:hAnsi="Cambria Math"/>
                <w:i/>
                <w:spacing w:val="64"/>
                <w:sz w:val="24"/>
              </w:rPr>
            </m:ctrlPr>
          </m:sSubPr>
          <m:e>
            <m:r>
              <m:rPr/>
              <w:rPr>
                <w:rFonts w:ascii="Cambria Math" w:hAnsi="Cambria Math"/>
                <w:spacing w:val="64"/>
                <w:sz w:val="24"/>
                <w:lang w:val="en-US"/>
              </w:rPr>
              <m:t>i</m:t>
            </m:r>
            <m:ctrlPr>
              <w:rPr>
                <w:rFonts w:ascii="Cambria Math" w:hAnsi="Cambria Math"/>
                <w:i/>
                <w:spacing w:val="64"/>
                <w:sz w:val="24"/>
              </w:rPr>
            </m:ctrlPr>
          </m:e>
          <m:sub>
            <m:r>
              <m:rPr/>
              <w:rPr>
                <w:rFonts w:ascii="Cambria Math" w:hAnsi="Cambria Math"/>
                <w:spacing w:val="64"/>
                <w:sz w:val="24"/>
              </w:rPr>
              <m:t>1</m:t>
            </m:r>
            <m:ctrlPr>
              <w:rPr>
                <w:rFonts w:ascii="Cambria Math" w:hAnsi="Cambria Math"/>
                <w:i/>
                <w:spacing w:val="64"/>
                <w:sz w:val="24"/>
              </w:rPr>
            </m:ctrlPr>
          </m:sub>
        </m:sSub>
        <m:r>
          <m:rPr/>
          <w:rPr>
            <w:rFonts w:ascii="Cambria Math" w:hAnsi="Cambria Math"/>
            <w:spacing w:val="64"/>
            <w:sz w:val="24"/>
          </w:rPr>
          <m:t>,</m:t>
        </m:r>
        <m:sSub>
          <m:sSubPr>
            <m:ctrlPr>
              <w:rPr>
                <w:rFonts w:ascii="Cambria Math" w:hAnsi="Cambria Math"/>
                <w:i/>
                <w:spacing w:val="64"/>
                <w:sz w:val="24"/>
                <w:lang w:val="en-US"/>
              </w:rPr>
            </m:ctrlPr>
          </m:sSubPr>
          <m:e>
            <m:r>
              <m:rPr/>
              <w:rPr>
                <w:rFonts w:ascii="Cambria Math" w:hAnsi="Cambria Math"/>
                <w:spacing w:val="64"/>
                <w:sz w:val="24"/>
                <w:lang w:val="en-US"/>
              </w:rPr>
              <m:t>i</m:t>
            </m:r>
            <m:ctrlPr>
              <w:rPr>
                <w:rFonts w:ascii="Cambria Math" w:hAnsi="Cambria Math"/>
                <w:i/>
                <w:spacing w:val="64"/>
                <w:sz w:val="24"/>
                <w:lang w:val="en-US"/>
              </w:rPr>
            </m:ctrlPr>
          </m:e>
          <m:sub>
            <m:r>
              <m:rPr/>
              <w:rPr>
                <w:rFonts w:ascii="Cambria Math" w:hAnsi="Cambria Math"/>
                <w:spacing w:val="64"/>
                <w:sz w:val="24"/>
              </w:rPr>
              <m:t>2</m:t>
            </m:r>
            <m:ctrlPr>
              <w:rPr>
                <w:rFonts w:ascii="Cambria Math" w:hAnsi="Cambria Math"/>
                <w:i/>
                <w:spacing w:val="64"/>
                <w:sz w:val="24"/>
                <w:lang w:val="en-US"/>
              </w:rPr>
            </m:ctrlPr>
          </m:sub>
        </m:sSub>
        <m:r>
          <m:rPr/>
          <w:rPr>
            <w:rFonts w:ascii="Cambria Math" w:hAnsi="Cambria Math"/>
            <w:spacing w:val="64"/>
            <w:sz w:val="24"/>
          </w:rPr>
          <m:t>,...,</m:t>
        </m:r>
        <m:sSub>
          <m:sSubPr>
            <m:ctrlPr>
              <w:rPr>
                <w:rFonts w:ascii="Cambria Math" w:hAnsi="Cambria Math"/>
                <w:i/>
                <w:spacing w:val="64"/>
                <w:sz w:val="24"/>
                <w:lang w:val="en-US"/>
              </w:rPr>
            </m:ctrlPr>
          </m:sSubPr>
          <m:e>
            <m:r>
              <m:rPr/>
              <w:rPr>
                <w:rFonts w:ascii="Cambria Math" w:hAnsi="Cambria Math"/>
                <w:spacing w:val="64"/>
                <w:sz w:val="24"/>
                <w:lang w:val="en-US"/>
              </w:rPr>
              <m:t>i</m:t>
            </m:r>
            <m:ctrlPr>
              <w:rPr>
                <w:rFonts w:ascii="Cambria Math" w:hAnsi="Cambria Math"/>
                <w:i/>
                <w:spacing w:val="64"/>
                <w:sz w:val="24"/>
                <w:lang w:val="en-US"/>
              </w:rPr>
            </m:ctrlPr>
          </m:e>
          <m:sub>
            <m:r>
              <m:rPr/>
              <w:rPr>
                <w:rFonts w:ascii="Cambria Math" w:hAnsi="Cambria Math"/>
                <w:spacing w:val="64"/>
                <w:sz w:val="24"/>
                <w:lang w:val="en-US"/>
              </w:rPr>
              <m:t>j</m:t>
            </m:r>
            <m:ctrlPr>
              <w:rPr>
                <w:rFonts w:ascii="Cambria Math" w:hAnsi="Cambria Math"/>
                <w:i/>
                <w:spacing w:val="64"/>
                <w:sz w:val="24"/>
                <w:lang w:val="en-US"/>
              </w:rPr>
            </m:ctrlPr>
          </m:sub>
        </m:sSub>
        <m:r>
          <m:rPr/>
          <w:rPr>
            <w:rFonts w:ascii="Cambria Math" w:hAnsi="Cambria Math"/>
            <w:spacing w:val="64"/>
            <w:sz w:val="24"/>
          </w:rPr>
          <m:t xml:space="preserve">, </m:t>
        </m:r>
        <m:r>
          <m:rPr/>
          <w:rPr>
            <w:rFonts w:ascii="Cambria Math" w:hAnsi="Cambria Math"/>
            <w:spacing w:val="64"/>
            <w:sz w:val="24"/>
            <w:lang w:val="en-US"/>
          </w:rPr>
          <m:t>i</m:t>
        </m:r>
        <m:r>
          <m:rPr/>
          <w:rPr>
            <w:rFonts w:ascii="Cambria Math" w:hAnsi="Cambria Math"/>
            <w:spacing w:val="64"/>
            <w:sz w:val="24"/>
          </w:rPr>
          <m:t>,</m:t>
        </m:r>
        <m:r>
          <m:rPr/>
          <w:rPr>
            <w:rFonts w:ascii="Cambria Math" w:hAnsi="Cambria Math"/>
            <w:spacing w:val="64"/>
            <w:sz w:val="24"/>
            <w:lang w:val="en-US"/>
          </w:rPr>
          <m:t>j</m:t>
        </m:r>
        <m:r>
          <m:rPr>
            <m:sty m:val="p"/>
          </m:rPr>
          <w:rPr>
            <w:rFonts w:ascii="Cambria Math" w:hAnsi="Cambria Math" w:cs="Cambria Math"/>
            <w:sz w:val="24"/>
          </w:rPr>
          <m:t>∈</m:t>
        </m:r>
        <m:r>
          <m:rPr>
            <m:sty m:val="p"/>
          </m:rPr>
          <w:rPr>
            <w:rFonts w:ascii="Cambria Math" w:hAnsi="Cambria Math" w:cs="Cambria Math"/>
            <w:sz w:val="24"/>
            <w:lang w:val="en-US"/>
          </w:rPr>
          <m:t>S</m:t>
        </m:r>
        <m:r>
          <m:rPr/>
          <w:rPr>
            <w:rFonts w:ascii="Cambria Math" w:hAnsi="Cambria Math"/>
            <w:spacing w:val="64"/>
            <w:sz w:val="24"/>
          </w:rPr>
          <m:t xml:space="preserve"> </m:t>
        </m:r>
      </m:oMath>
    </w:p>
    <w:p w14:paraId="3B504F68">
      <w:pPr>
        <w:pStyle w:val="11"/>
        <w:spacing w:before="77"/>
        <w:rPr>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lang w:val="en-US"/>
                    </w:rPr>
                    <m:t>t</m:t>
                  </m:r>
                  <m:ctrlPr>
                    <w:rPr>
                      <w:rFonts w:ascii="Cambria Math" w:hAnsi="Cambria Math"/>
                    </w:rPr>
                  </m:ctrlPr>
                </m:sub>
              </m:sSub>
              <m:r>
                <m:rPr>
                  <m:sty m:val="p"/>
                </m:rPr>
                <w:rPr>
                  <w:rFonts w:ascii="Cambria Math" w:hAnsi="Cambria Math"/>
                  <w:lang w:val="en-US"/>
                </w:rPr>
                <m:t>=j|</m:t>
              </m:r>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sSub>
                    <m:sSubPr>
                      <m:ctrlPr>
                        <w:rPr>
                          <w:rFonts w:ascii="Cambria Math" w:hAnsi="Cambria Math"/>
                          <w:lang w:val="en-US"/>
                        </w:rPr>
                      </m:ctrlPr>
                    </m:sSubPr>
                    <m:e>
                      <m:r>
                        <m:rPr>
                          <m:sty m:val="p"/>
                        </m:rPr>
                        <w:rPr>
                          <w:rFonts w:ascii="Cambria Math" w:hAnsi="Cambria Math"/>
                          <w:lang w:val="en-US"/>
                        </w:rPr>
                        <m:t>s</m:t>
                      </m:r>
                      <m:ctrlPr>
                        <w:rPr>
                          <w:rFonts w:ascii="Cambria Math" w:hAnsi="Cambria Math"/>
                          <w:lang w:val="en-US"/>
                        </w:rPr>
                      </m:ctrlPr>
                    </m:e>
                    <m:sub>
                      <m:r>
                        <m:rPr>
                          <m:sty m:val="p"/>
                        </m:rPr>
                        <w:rPr>
                          <w:rFonts w:ascii="Cambria Math" w:hAnsi="Cambria Math"/>
                          <w:lang w:val="en-US"/>
                        </w:rPr>
                        <m:t>n</m:t>
                      </m:r>
                      <m:ctrlPr>
                        <w:rPr>
                          <w:rFonts w:ascii="Cambria Math" w:hAnsi="Cambria Math"/>
                          <w:lang w:val="en-US"/>
                        </w:rPr>
                      </m:ctrlPr>
                    </m:sub>
                  </m:sSub>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i</m:t>
                  </m:r>
                  <m:ctrlPr>
                    <w:rPr>
                      <w:rFonts w:ascii="Cambria Math" w:hAnsi="Cambria Math"/>
                      <w:lang w:val="en-US"/>
                    </w:rPr>
                  </m:ctrlPr>
                </m:e>
                <m:sub>
                  <m:r>
                    <m:rPr>
                      <m:sty m:val="p"/>
                    </m:rPr>
                    <w:rPr>
                      <w:rFonts w:ascii="Cambria Math" w:hAnsi="Cambria Math"/>
                      <w:lang w:val="en-US"/>
                    </w:rPr>
                    <m:t>n</m:t>
                  </m:r>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sSub>
                    <m:sSubPr>
                      <m:ctrlPr>
                        <w:rPr>
                          <w:rFonts w:ascii="Cambria Math" w:hAnsi="Cambria Math"/>
                          <w:lang w:val="en-US"/>
                        </w:rPr>
                      </m:ctrlPr>
                    </m:sSubPr>
                    <m:e>
                      <m:r>
                        <m:rPr>
                          <m:sty m:val="p"/>
                        </m:rPr>
                        <w:rPr>
                          <w:rFonts w:ascii="Cambria Math" w:hAnsi="Cambria Math"/>
                          <w:lang w:val="en-US"/>
                        </w:rPr>
                        <m:t>s</m:t>
                      </m:r>
                      <m:ctrlPr>
                        <w:rPr>
                          <w:rFonts w:ascii="Cambria Math" w:hAnsi="Cambria Math"/>
                          <w:lang w:val="en-US"/>
                        </w:rPr>
                      </m:ctrlPr>
                    </m:e>
                    <m:sub>
                      <m:r>
                        <m:rPr>
                          <m:sty m:val="p"/>
                        </m:rPr>
                        <w:rPr>
                          <w:rFonts w:ascii="Cambria Math" w:hAnsi="Cambria Math"/>
                          <w:lang w:val="en-US"/>
                        </w:rPr>
                        <m:t>n−1</m:t>
                      </m:r>
                      <m:ctrlPr>
                        <w:rPr>
                          <w:rFonts w:ascii="Cambria Math" w:hAnsi="Cambria Math"/>
                          <w:lang w:val="en-US"/>
                        </w:rPr>
                      </m:ctrlPr>
                    </m:sub>
                  </m:sSub>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i</m:t>
                  </m:r>
                  <m:ctrlPr>
                    <w:rPr>
                      <w:rFonts w:ascii="Cambria Math" w:hAnsi="Cambria Math"/>
                      <w:lang w:val="en-US"/>
                    </w:rPr>
                  </m:ctrlPr>
                </m:e>
                <m:sub>
                  <m:r>
                    <m:rPr>
                      <m:sty m:val="p"/>
                    </m:rPr>
                    <w:rPr>
                      <w:rFonts w:ascii="Cambria Math" w:hAnsi="Cambria Math"/>
                      <w:lang w:val="en-US"/>
                    </w:rPr>
                    <m:t>n−1</m:t>
                  </m:r>
                  <m:ctrlPr>
                    <w:rPr>
                      <w:rFonts w:ascii="Cambria Math" w:hAnsi="Cambria Math"/>
                      <w:lang w:val="en-US"/>
                    </w:rPr>
                  </m:ctrlPr>
                </m:sub>
              </m:sSub>
              <m:r>
                <m:rPr>
                  <m:sty m:val="p"/>
                </m:rPr>
                <w:rPr>
                  <w:rFonts w:ascii="Cambria Math" w:hAnsi="Cambria Math"/>
                  <w:lang w:val="en-US"/>
                </w:rPr>
                <m:t xml:space="preserve">, ..., </m:t>
              </m:r>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sSub>
                    <m:sSubPr>
                      <m:ctrlPr>
                        <w:rPr>
                          <w:rFonts w:ascii="Cambria Math" w:hAnsi="Cambria Math"/>
                          <w:lang w:val="en-US"/>
                        </w:rPr>
                      </m:ctrlPr>
                    </m:sSubPr>
                    <m:e>
                      <m:r>
                        <m:rPr>
                          <m:sty m:val="p"/>
                        </m:rPr>
                        <w:rPr>
                          <w:rFonts w:ascii="Cambria Math" w:hAnsi="Cambria Math"/>
                          <w:lang w:val="en-US"/>
                        </w:rPr>
                        <m:t>s</m:t>
                      </m:r>
                      <m:ctrlPr>
                        <w:rPr>
                          <w:rFonts w:ascii="Cambria Math" w:hAnsi="Cambria Math"/>
                          <w:lang w:val="en-US"/>
                        </w:rPr>
                      </m:ctrlPr>
                    </m:e>
                    <m:sub>
                      <m:r>
                        <m:rPr>
                          <m:sty m:val="p"/>
                        </m:rPr>
                        <w:rPr>
                          <w:rFonts w:ascii="Cambria Math" w:hAnsi="Cambria Math"/>
                          <w:lang w:val="en-US"/>
                        </w:rPr>
                        <m:t>1</m:t>
                      </m:r>
                      <m:ctrlPr>
                        <w:rPr>
                          <w:rFonts w:ascii="Cambria Math" w:hAnsi="Cambria Math"/>
                          <w:lang w:val="en-US"/>
                        </w:rPr>
                      </m:ctrlPr>
                    </m:sub>
                  </m:sSub>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i</m:t>
                  </m:r>
                  <m:ctrlPr>
                    <w:rPr>
                      <w:rFonts w:ascii="Cambria Math" w:hAnsi="Cambria Math"/>
                      <w:lang w:val="en-US"/>
                    </w:rPr>
                  </m:ctrlPr>
                </m:e>
                <m:sub>
                  <m:r>
                    <m:rPr>
                      <m:sty m:val="p"/>
                    </m:rPr>
                    <w:rPr>
                      <w:rFonts w:ascii="Cambria Math" w:hAnsi="Cambria Math"/>
                      <w:lang w:val="en-US"/>
                    </w:rPr>
                    <m:t>1</m:t>
                  </m:r>
                  <m:ctrlPr>
                    <w:rPr>
                      <w:rFonts w:ascii="Cambria Math" w:hAnsi="Cambria Math"/>
                      <w:lang w:val="en-US"/>
                    </w:rPr>
                  </m:ctrlPr>
                </m:sub>
              </m:sSub>
              <m:ctrlPr>
                <w:rPr>
                  <w:rFonts w:ascii="Cambria Math" w:hAnsi="Cambria Math"/>
                </w:rPr>
              </m:ctrlP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t</m:t>
                  </m:r>
                  <m:ctrlPr>
                    <w:rPr>
                      <w:rFonts w:ascii="Cambria Math" w:hAnsi="Cambria Math"/>
                      <w:lang w:val="en-US"/>
                    </w:rPr>
                  </m:ctrlPr>
                </m:sub>
              </m:sSub>
              <m:r>
                <m:rPr>
                  <m:sty m:val="p"/>
                </m:rPr>
                <w:rPr>
                  <w:rFonts w:ascii="Cambria Math" w:hAnsi="Cambria Math"/>
                  <w:lang w:val="en-US"/>
                </w:rPr>
                <m:t>=j|</m:t>
              </m:r>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s</m:t>
                  </m:r>
                  <m:ctrlPr>
                    <w:rPr>
                      <w:rFonts w:ascii="Cambria Math" w:hAnsi="Cambria Math"/>
                      <w:lang w:val="en-US"/>
                    </w:rPr>
                  </m:ctrlPr>
                </m:sub>
              </m:sSub>
              <m:r>
                <m:rPr>
                  <m:sty m:val="p"/>
                </m:rPr>
                <w:rPr>
                  <w:rFonts w:ascii="Cambria Math" w:hAnsi="Cambria Math"/>
                  <w:lang w:val="en-US"/>
                </w:rPr>
                <m:t>=i</m:t>
              </m:r>
              <m:ctrlPr>
                <w:rPr>
                  <w:rFonts w:ascii="Cambria Math" w:hAnsi="Cambria Math"/>
                  <w:lang w:val="en-US"/>
                </w:rPr>
              </m:ctrlPr>
            </m:e>
          </m:d>
        </m:oMath>
      </m:oMathPara>
    </w:p>
    <w:p w14:paraId="51E096C2">
      <w:pPr>
        <w:spacing w:before="166"/>
        <w:jc w:val="both"/>
        <w:rPr>
          <w:sz w:val="24"/>
        </w:rPr>
      </w:pPr>
      <w:r>
        <w:rPr>
          <w:rFonts w:ascii="Palatino Linotype" w:hAnsi="Palatino Linotype"/>
          <w:i/>
          <w:sz w:val="24"/>
        </w:rPr>
        <w:t>Переходными</w:t>
      </w:r>
      <w:r>
        <w:rPr>
          <w:rFonts w:ascii="Palatino Linotype" w:hAnsi="Palatino Linotype"/>
          <w:i/>
          <w:spacing w:val="37"/>
          <w:sz w:val="24"/>
        </w:rPr>
        <w:t xml:space="preserve"> </w:t>
      </w:r>
      <w:r>
        <w:rPr>
          <w:rFonts w:ascii="Palatino Linotype" w:hAnsi="Palatino Linotype"/>
          <w:i/>
          <w:sz w:val="24"/>
        </w:rPr>
        <w:t>вероятностями</w:t>
      </w:r>
      <w:r>
        <w:rPr>
          <w:rFonts w:ascii="Palatino Linotype" w:hAnsi="Palatino Linotype"/>
          <w:i/>
          <w:spacing w:val="60"/>
          <w:sz w:val="24"/>
        </w:rPr>
        <w:t xml:space="preserve"> </w:t>
      </w:r>
      <w:r>
        <w:rPr>
          <w:sz w:val="24"/>
        </w:rPr>
        <w:t>марковской</w:t>
      </w:r>
      <w:r>
        <w:rPr>
          <w:spacing w:val="30"/>
          <w:sz w:val="24"/>
        </w:rPr>
        <w:t xml:space="preserve"> </w:t>
      </w:r>
      <w:r>
        <w:rPr>
          <w:sz w:val="24"/>
        </w:rPr>
        <w:t>цепи</w:t>
      </w:r>
      <w:r>
        <w:rPr>
          <w:spacing w:val="31"/>
          <w:sz w:val="24"/>
        </w:rPr>
        <w:t xml:space="preserve"> </w:t>
      </w:r>
      <w:r>
        <w:rPr>
          <w:sz w:val="24"/>
        </w:rPr>
        <w:t>называются</w:t>
      </w:r>
      <w:r>
        <w:rPr>
          <w:spacing w:val="32"/>
          <w:sz w:val="24"/>
        </w:rPr>
        <w:t xml:space="preserve"> </w:t>
      </w:r>
      <w:r>
        <w:rPr>
          <w:spacing w:val="-2"/>
          <w:sz w:val="24"/>
        </w:rPr>
        <w:t>функции</w:t>
      </w:r>
    </w:p>
    <w:p w14:paraId="3AB7DE75">
      <w:pPr>
        <w:pStyle w:val="11"/>
        <w:spacing w:before="49"/>
      </w:pPr>
    </w:p>
    <w:p w14:paraId="2E366589">
      <w:pPr>
        <w:pStyle w:val="11"/>
        <w:spacing w:before="54"/>
        <w:rPr>
          <w:rFonts w:hAnsi="Cambria Math"/>
          <w:i/>
        </w:rPr>
      </w:pPr>
      <m:oMathPara>
        <m:oMath>
          <m:sSub>
            <m:sSubPr>
              <m:ctrlPr>
                <w:rPr>
                  <w:rFonts w:ascii="Cambria Math" w:hAnsi="Cambria Math"/>
                  <w:i/>
                </w:rPr>
              </m:ctrlPr>
            </m:sSubPr>
            <m:e>
              <m:r>
                <m:rPr/>
                <w:rPr>
                  <w:rFonts w:ascii="Cambria Math" w:hAnsi="Cambria Math"/>
                  <w:lang w:val="en-US"/>
                </w:rPr>
                <m:t>p</m:t>
              </m:r>
              <m:ctrlPr>
                <w:rPr>
                  <w:rFonts w:ascii="Cambria Math" w:hAnsi="Cambria Math"/>
                  <w:i/>
                </w:rPr>
              </m:ctrlPr>
            </m:e>
            <m:sub>
              <m:r>
                <m:rPr/>
                <w:rPr>
                  <w:rFonts w:ascii="Cambria Math" w:hAnsi="Cambria Math"/>
                  <w:lang w:val="en-US"/>
                </w:rPr>
                <m:t>i,j</m:t>
              </m:r>
              <m:ctrlPr>
                <w:rPr>
                  <w:rFonts w:ascii="Cambria Math" w:hAnsi="Cambria Math"/>
                  <w:i/>
                </w:rPr>
              </m:ctrlPr>
            </m:sub>
          </m:sSub>
          <m:d>
            <m:dPr>
              <m:ctrlPr>
                <w:rPr>
                  <w:rFonts w:ascii="Cambria Math" w:hAnsi="Cambria Math"/>
                  <w:i/>
                </w:rPr>
              </m:ctrlPr>
            </m:dPr>
            <m:e>
              <m:r>
                <m:rPr/>
                <w:rPr>
                  <w:rFonts w:ascii="Cambria Math" w:hAnsi="Cambria Math"/>
                  <w:lang w:val="en-US"/>
                </w:rPr>
                <m:t>s,t</m:t>
              </m:r>
              <m:ctrlPr>
                <w:rPr>
                  <w:rFonts w:ascii="Cambria Math" w:hAnsi="Cambria Math"/>
                  <w:i/>
                </w:rPr>
              </m:ctrlPr>
            </m:e>
          </m:d>
          <m:r>
            <m:rP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r>
                <m:rPr/>
                <w:rPr>
                  <w:rFonts w:ascii="Cambria Math" w:hAnsi="Cambria Math"/>
                  <w:lang w:val="en-US"/>
                </w:rPr>
                <m:t>=j|</m:t>
              </m:r>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s</m:t>
                  </m:r>
                  <m:ctrlPr>
                    <w:rPr>
                      <w:rFonts w:ascii="Cambria Math" w:hAnsi="Cambria Math"/>
                      <w:i/>
                      <w:lang w:val="en-US"/>
                    </w:rPr>
                  </m:ctrlPr>
                </m:sub>
              </m:sSub>
              <m:r>
                <m:rPr/>
                <w:rPr>
                  <w:rFonts w:ascii="Cambria Math" w:hAnsi="Cambria Math"/>
                  <w:lang w:val="en-US"/>
                </w:rPr>
                <m:t>=i</m:t>
              </m:r>
              <m:ctrlPr>
                <w:rPr>
                  <w:rFonts w:ascii="Cambria Math" w:hAnsi="Cambria Math"/>
                  <w:i/>
                  <w:lang w:val="en-US"/>
                </w:rPr>
              </m:ctrlPr>
            </m:e>
          </m:d>
          <m:r>
            <m:rPr/>
            <w:rPr>
              <w:rFonts w:ascii="Cambria Math" w:hAnsi="Cambria Math"/>
              <w:lang w:val="en-US"/>
            </w:rPr>
            <m:t xml:space="preserve">, </m:t>
          </m:r>
          <m:r>
            <m:rPr/>
            <w:rPr>
              <w:rFonts w:ascii="Cambria Math" w:hAnsi="Cambria Math"/>
            </w:rPr>
            <m:t xml:space="preserve">    где </m:t>
          </m:r>
          <m:r>
            <m:rPr/>
            <w:rPr>
              <w:rFonts w:ascii="Cambria Math" w:hAnsi="Cambria Math"/>
              <w:lang w:val="en-US"/>
            </w:rPr>
            <m:t>s≤t(s, t∈T), i,j ∈S</m:t>
          </m:r>
          <m:r>
            <m:rPr/>
            <w:rPr>
              <w:rFonts w:ascii="Cambria Math" w:hAnsi="Cambria Math"/>
            </w:rPr>
            <m:t xml:space="preserve"> </m:t>
          </m:r>
        </m:oMath>
      </m:oMathPara>
    </w:p>
    <w:p w14:paraId="0A1A71D3">
      <w:pPr>
        <w:pStyle w:val="11"/>
        <w:spacing w:before="54"/>
        <w:rPr>
          <w:rFonts w:hAnsi="Cambria Math"/>
          <w:i/>
        </w:rPr>
      </w:pPr>
    </w:p>
    <w:p w14:paraId="6CDD421A">
      <w:pPr>
        <w:pStyle w:val="11"/>
      </w:pPr>
      <w:r>
        <w:t>Они</w:t>
      </w:r>
      <w:r>
        <w:rPr>
          <w:spacing w:val="30"/>
        </w:rPr>
        <w:t xml:space="preserve"> </w:t>
      </w:r>
      <w:r>
        <w:t>удовлетворяют</w:t>
      </w:r>
      <w:r>
        <w:rPr>
          <w:spacing w:val="32"/>
        </w:rPr>
        <w:t xml:space="preserve"> </w:t>
      </w:r>
      <w:r>
        <w:t>следующим</w:t>
      </w:r>
      <w:r>
        <w:rPr>
          <w:spacing w:val="31"/>
        </w:rPr>
        <w:t xml:space="preserve"> </w:t>
      </w:r>
      <w:r>
        <w:rPr>
          <w:spacing w:val="-2"/>
        </w:rPr>
        <w:t>условиям:</w:t>
      </w:r>
    </w:p>
    <w:p w14:paraId="7ECE4660">
      <w:pPr>
        <w:pStyle w:val="11"/>
        <w:numPr>
          <w:ilvl w:val="0"/>
          <w:numId w:val="6"/>
        </w:numPr>
        <w:spacing w:before="49"/>
        <w:rPr>
          <w:iCs/>
          <w:lang w:val="en-US"/>
        </w:rPr>
      </w:pPr>
      <m:oMath>
        <m:sSub>
          <m:sSubPr>
            <m:ctrlPr>
              <w:rPr>
                <w:rFonts w:ascii="Cambria Math" w:hAnsi="Cambria Math"/>
                <w:i/>
              </w:rPr>
            </m:ctrlPr>
          </m:sSubPr>
          <m:e>
            <m:r>
              <m:rPr/>
              <w:rPr>
                <w:rFonts w:ascii="Cambria Math" w:hAnsi="Cambria Math"/>
                <w:lang w:val="en-US"/>
              </w:rPr>
              <m:t>p</m:t>
            </m:r>
            <m:ctrlPr>
              <w:rPr>
                <w:rFonts w:ascii="Cambria Math" w:hAnsi="Cambria Math"/>
                <w:i/>
              </w:rPr>
            </m:ctrlPr>
          </m:e>
          <m:sub>
            <m:r>
              <m:rPr/>
              <w:rPr>
                <w:rFonts w:ascii="Cambria Math" w:hAnsi="Cambria Math"/>
                <w:lang w:val="en-US"/>
              </w:rPr>
              <m:t>i,j</m:t>
            </m:r>
            <m:ctrlPr>
              <w:rPr>
                <w:rFonts w:ascii="Cambria Math" w:hAnsi="Cambria Math"/>
                <w:i/>
              </w:rPr>
            </m:ctrlPr>
          </m:sub>
        </m:sSub>
        <m:d>
          <m:dPr>
            <m:ctrlPr>
              <w:rPr>
                <w:rFonts w:ascii="Cambria Math" w:hAnsi="Cambria Math"/>
                <w:i/>
              </w:rPr>
            </m:ctrlPr>
          </m:dPr>
          <m:e>
            <m:r>
              <m:rPr/>
              <w:rPr>
                <w:rFonts w:ascii="Cambria Math" w:hAnsi="Cambria Math"/>
                <w:lang w:val="en-US"/>
              </w:rPr>
              <m:t>s,t</m:t>
            </m:r>
            <m:ctrlPr>
              <w:rPr>
                <w:rFonts w:ascii="Cambria Math" w:hAnsi="Cambria Math"/>
                <w:i/>
              </w:rPr>
            </m:ctrlPr>
          </m:e>
        </m:d>
      </m:oMath>
      <w:r>
        <w:rPr>
          <w:rFonts w:hAnsi="Cambria Math"/>
          <w:lang w:val="en-US"/>
        </w:rPr>
        <w:t xml:space="preserve"> </w:t>
      </w:r>
      <m:oMath>
        <m:r>
          <m:rPr>
            <m:sty m:val="p"/>
          </m:rPr>
          <w:rPr>
            <w:rFonts w:ascii="Cambria Math" w:hAnsi="Cambria Math"/>
            <w:lang w:val="en-US"/>
          </w:rPr>
          <m:t xml:space="preserve">≥0, </m:t>
        </m:r>
        <m:r>
          <m:rPr>
            <m:sty m:val="p"/>
          </m:rPr>
          <w:rPr>
            <w:rFonts w:ascii="Cambria Math" w:hAnsi="Cambria Math" w:cs="Cambria Math"/>
            <w:lang w:val="en-US"/>
          </w:rPr>
          <m:t>∀</m:t>
        </m:r>
        <m:r>
          <m:rPr>
            <m:sty m:val="p"/>
          </m:rPr>
          <w:rPr>
            <w:rFonts w:ascii="Cambria Math" w:hAnsi="Cambria Math"/>
            <w:lang w:val="en-US"/>
          </w:rPr>
          <m:t xml:space="preserve"> i,j</m:t>
        </m:r>
        <m:r>
          <m:rPr>
            <m:sty m:val="p"/>
          </m:rPr>
          <w:rPr>
            <w:rFonts w:ascii="Cambria Math" w:hAnsi="Cambria Math" w:cs="Cambria Math"/>
            <w:lang w:val="en-US"/>
          </w:rPr>
          <m:t>∈</m:t>
        </m:r>
        <m:r>
          <m:rPr>
            <m:sty m:val="p"/>
          </m:rPr>
          <w:rPr>
            <w:rFonts w:ascii="Cambria Math" w:hAnsi="Cambria Math"/>
            <w:lang w:val="en-US"/>
          </w:rPr>
          <m:t>S</m:t>
        </m:r>
      </m:oMath>
    </w:p>
    <w:p w14:paraId="3802C63B">
      <w:pPr>
        <w:pStyle w:val="11"/>
        <w:numPr>
          <w:ilvl w:val="0"/>
          <w:numId w:val="6"/>
        </w:numPr>
        <w:spacing w:before="49"/>
        <w:rPr>
          <w:iCs/>
          <w:lang w:val="en-US"/>
        </w:rPr>
      </w:pPr>
      <m:oMath>
        <m:nary>
          <m:naryPr>
            <m:chr m:val="∑"/>
            <m:limLoc m:val="undOvr"/>
            <m:subHide m:val="1"/>
            <m:supHide m:val="1"/>
            <m:ctrlPr>
              <w:rPr>
                <w:rFonts w:ascii="Cambria Math" w:hAnsi="Cambria Math"/>
                <w:i/>
                <w:iCs/>
                <w:lang w:val="en-US"/>
              </w:rPr>
            </m:ctrlPr>
          </m:naryPr>
          <m:sub>
            <m:ctrlPr>
              <w:rPr>
                <w:rFonts w:ascii="Cambria Math" w:hAnsi="Cambria Math"/>
                <w:i/>
                <w:iCs/>
                <w:lang w:val="en-US"/>
              </w:rPr>
            </m:ctrlPr>
          </m:sub>
          <m:sup>
            <m:ctrlPr>
              <w:rPr>
                <w:rFonts w:ascii="Cambria Math" w:hAnsi="Cambria Math"/>
                <w:i/>
                <w:iCs/>
                <w:lang w:val="en-US"/>
              </w:rPr>
            </m:ctrlPr>
          </m:sup>
          <m:e>
            <m:sSub>
              <m:sSubPr>
                <m:ctrlPr>
                  <w:rPr>
                    <w:rFonts w:ascii="Cambria Math" w:hAnsi="Cambria Math"/>
                    <w:i/>
                    <w:iCs/>
                    <w:lang w:val="en-US"/>
                  </w:rPr>
                </m:ctrlPr>
              </m:sSubPr>
              <m:e>
                <m:r>
                  <m:rPr/>
                  <w:rPr>
                    <w:rFonts w:ascii="Cambria Math" w:hAnsi="Cambria Math"/>
                    <w:lang w:val="en-US"/>
                  </w:rPr>
                  <m:t>p</m:t>
                </m:r>
                <m:ctrlPr>
                  <w:rPr>
                    <w:rFonts w:ascii="Cambria Math" w:hAnsi="Cambria Math"/>
                    <w:i/>
                    <w:iCs/>
                    <w:lang w:val="en-US"/>
                  </w:rPr>
                </m:ctrlPr>
              </m:e>
              <m:sub>
                <m:r>
                  <m:rPr/>
                  <w:rPr>
                    <w:rFonts w:ascii="Cambria Math" w:hAnsi="Cambria Math"/>
                    <w:lang w:val="en-US"/>
                  </w:rPr>
                  <m:t>i,j</m:t>
                </m:r>
                <m:ctrlPr>
                  <w:rPr>
                    <w:rFonts w:ascii="Cambria Math" w:hAnsi="Cambria Math"/>
                    <w:i/>
                    <w:iCs/>
                    <w:lang w:val="en-US"/>
                  </w:rPr>
                </m:ctrlPr>
              </m:sub>
            </m:sSub>
            <m:r>
              <m:rPr/>
              <w:rPr>
                <w:rFonts w:ascii="Cambria Math" w:hAnsi="Cambria Math"/>
                <w:lang w:val="en-US"/>
              </w:rPr>
              <m:t>(s,t) = 1, ∀ i∈S</m:t>
            </m:r>
            <m:ctrlPr>
              <w:rPr>
                <w:rFonts w:ascii="Cambria Math" w:hAnsi="Cambria Math"/>
                <w:i/>
                <w:iCs/>
                <w:lang w:val="en-US"/>
              </w:rPr>
            </m:ctrlPr>
          </m:e>
        </m:nary>
      </m:oMath>
    </w:p>
    <w:p w14:paraId="59B23DFE">
      <w:pPr>
        <w:pStyle w:val="11"/>
        <w:numPr>
          <w:ilvl w:val="0"/>
          <w:numId w:val="6"/>
        </w:numPr>
        <w:spacing w:before="49"/>
        <w:rPr>
          <w:iCs/>
          <w:lang w:val="en-US"/>
        </w:rPr>
      </w:pPr>
      <m:oMath>
        <m:r>
          <m:rPr/>
          <w:rPr>
            <w:rFonts w:ascii="Cambria Math" w:hAnsi="Cambria Math"/>
            <w:lang w:val="en-US"/>
          </w:rPr>
          <m:t>∀ i,j</m:t>
        </m:r>
        <m:r>
          <m:rPr/>
          <w:rPr>
            <w:rFonts w:ascii="Cambria Math" w:hAnsi="Cambria Math" w:cs="Cambria Math"/>
            <w:lang w:val="en-US"/>
          </w:rPr>
          <m:t>∈</m:t>
        </m:r>
        <m:r>
          <m:rPr/>
          <w:rPr>
            <w:rFonts w:ascii="Cambria Math" w:hAnsi="Cambria Math"/>
            <w:lang w:val="en-US"/>
          </w:rPr>
          <m:t>S</m:t>
        </m:r>
      </m:oMath>
      <w:r>
        <w:rPr>
          <w:rFonts w:hAnsi="Cambria Math"/>
          <w:lang w:val="en-US"/>
        </w:rPr>
        <w:t xml:space="preserve"> </w:t>
      </w:r>
      <w:r>
        <w:rPr>
          <w:rFonts w:hAnsi="Cambria Math"/>
        </w:rPr>
        <w:t xml:space="preserve">и </w:t>
      </w:r>
      <m:oMath>
        <m:r>
          <m:rPr>
            <m:sty m:val="p"/>
          </m:rPr>
          <w:rPr>
            <w:rFonts w:ascii="Cambria Math" w:hAnsi="Cambria Math"/>
          </w:rPr>
          <m:t>∀</m:t>
        </m:r>
        <m:r>
          <m:rPr>
            <m:sty m:val="p"/>
          </m:rPr>
          <w:rPr>
            <w:rFonts w:ascii="Cambria Math" w:hAnsi="Cambria Math"/>
            <w:lang w:val="en-US"/>
          </w:rPr>
          <m:t xml:space="preserve"> s</m:t>
        </m:r>
        <m:r>
          <m:rPr>
            <m:sty m:val="p"/>
          </m:rPr>
          <w:rPr>
            <w:rFonts w:ascii="Cambria Math" w:hAnsi="Cambria Math" w:cs="Cambria Math"/>
            <w:lang w:val="en-US"/>
          </w:rPr>
          <m:t>≤</m:t>
        </m:r>
        <m:r>
          <m:rPr>
            <m:sty m:val="p"/>
          </m:rPr>
          <w:rPr>
            <w:rFonts w:ascii="Cambria Math" w:hAnsi="Cambria Math"/>
            <w:lang w:val="en-US"/>
          </w:rPr>
          <m:t>u</m:t>
        </m:r>
        <m:r>
          <m:rPr>
            <m:sty m:val="p"/>
          </m:rPr>
          <w:rPr>
            <w:rFonts w:ascii="Cambria Math" w:hAnsi="Cambria Math" w:cs="Cambria Math"/>
            <w:lang w:val="en-US"/>
          </w:rPr>
          <m:t>≤</m:t>
        </m:r>
        <m:r>
          <m:rPr>
            <m:sty m:val="p"/>
          </m:rPr>
          <w:rPr>
            <w:rFonts w:ascii="Cambria Math" w:hAnsi="Cambria Math"/>
            <w:lang w:val="en-US"/>
          </w:rPr>
          <m:t>t</m:t>
        </m:r>
      </m:oMath>
    </w:p>
    <w:p w14:paraId="2A438C95">
      <w:pPr>
        <w:tabs>
          <w:tab w:val="left" w:pos="4762"/>
          <w:tab w:val="left" w:pos="9339"/>
        </w:tabs>
        <w:spacing w:before="1"/>
        <w:ind w:firstLine="2760" w:firstLineChars="1150"/>
        <w:jc w:val="both"/>
        <w:rPr>
          <w:sz w:val="24"/>
          <w:lang w:val="en-US"/>
        </w:rPr>
      </w:pPr>
      <w:bookmarkStart w:id="21" w:name="_bookmark15"/>
      <w:bookmarkEnd w:id="21"/>
      <m:oMath>
        <m:sSub>
          <m:sSubPr>
            <m:ctrlPr>
              <w:rPr>
                <w:rFonts w:ascii="Cambria Math" w:hAnsi="Cambria Math"/>
                <w:i/>
                <w:sz w:val="24"/>
              </w:rPr>
            </m:ctrlPr>
          </m:sSubPr>
          <m:e>
            <m:r>
              <m:rPr/>
              <w:rPr>
                <w:rFonts w:ascii="Cambria Math" w:hAnsi="Cambria Math"/>
                <w:sz w:val="24"/>
                <w:lang w:val="en-US"/>
              </w:rPr>
              <m:t>p</m:t>
            </m:r>
            <m:ctrlPr>
              <w:rPr>
                <w:rFonts w:ascii="Cambria Math" w:hAnsi="Cambria Math"/>
                <w:i/>
                <w:sz w:val="24"/>
              </w:rPr>
            </m:ctrlPr>
          </m:e>
          <m:sub>
            <m:r>
              <m:rPr/>
              <w:rPr>
                <w:rFonts w:ascii="Cambria Math" w:hAnsi="Cambria Math"/>
                <w:sz w:val="24"/>
                <w:lang w:val="en-US"/>
              </w:rPr>
              <m:t>i,j</m:t>
            </m:r>
            <m:ctrlPr>
              <w:rPr>
                <w:rFonts w:ascii="Cambria Math" w:hAnsi="Cambria Math"/>
                <w:i/>
                <w:sz w:val="24"/>
              </w:rPr>
            </m:ctrlPr>
          </m:sub>
        </m:sSub>
        <m:r>
          <m:rPr/>
          <w:rPr>
            <w:rFonts w:ascii="Cambria Math" w:hAnsi="Cambria Math"/>
            <w:sz w:val="24"/>
            <w:lang w:val="en-US"/>
          </w:rPr>
          <m:t xml:space="preserve">(s,t) = </m:t>
        </m:r>
        <m:nary>
          <m:naryPr>
            <m:chr m:val="∑"/>
            <m:limLoc m:val="subSup"/>
            <m:supHide m:val="1"/>
            <m:ctrlPr>
              <w:rPr>
                <w:rFonts w:ascii="Cambria Math" w:hAnsi="Cambria Math"/>
                <w:i/>
                <w:sz w:val="24"/>
                <w:lang w:val="en-US"/>
              </w:rPr>
            </m:ctrlPr>
          </m:naryPr>
          <m:sub>
            <m:r>
              <m:rPr/>
              <w:rPr>
                <w:rFonts w:ascii="Cambria Math" w:hAnsi="Cambria Math"/>
                <w:sz w:val="24"/>
                <w:lang w:val="en-US"/>
              </w:rPr>
              <m:t>k∈</m:t>
            </m:r>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u</m:t>
                </m:r>
                <m:ctrlPr>
                  <w:rPr>
                    <w:rFonts w:ascii="Cambria Math" w:hAnsi="Cambria Math"/>
                    <w:i/>
                    <w:sz w:val="24"/>
                    <w:lang w:val="en-US"/>
                  </w:rPr>
                </m:ctrlPr>
              </m:sub>
            </m:sSub>
            <m:ctrlPr>
              <w:rPr>
                <w:rFonts w:ascii="Cambria Math" w:hAnsi="Cambria Math"/>
                <w:i/>
                <w:sz w:val="24"/>
                <w:lang w:val="en-US"/>
              </w:rPr>
            </m:ctrlPr>
          </m:sub>
          <m:sup>
            <m:ctrlPr>
              <w:rPr>
                <w:rFonts w:ascii="Cambria Math" w:hAnsi="Cambria Math"/>
                <w:i/>
                <w:sz w:val="24"/>
                <w:lang w:val="en-US"/>
              </w:rPr>
            </m:ctrlPr>
          </m:sup>
          <m:e>
            <m:sSub>
              <m:sSubPr>
                <m:ctrlPr>
                  <w:rPr>
                    <w:rFonts w:ascii="Cambria Math" w:hAnsi="Cambria Math"/>
                    <w:i/>
                    <w:sz w:val="24"/>
                    <w:lang w:val="en-US"/>
                  </w:rPr>
                </m:ctrlPr>
              </m:sSubPr>
              <m:e>
                <m:r>
                  <m:rPr/>
                  <w:rPr>
                    <w:rFonts w:ascii="Cambria Math" w:hAnsi="Cambria Math"/>
                    <w:sz w:val="24"/>
                    <w:lang w:val="en-US"/>
                  </w:rPr>
                  <m:t>p</m:t>
                </m:r>
                <m:ctrlPr>
                  <w:rPr>
                    <w:rFonts w:ascii="Cambria Math" w:hAnsi="Cambria Math"/>
                    <w:i/>
                    <w:sz w:val="24"/>
                    <w:lang w:val="en-US"/>
                  </w:rPr>
                </m:ctrlPr>
              </m:e>
              <m:sub>
                <m:r>
                  <m:rPr/>
                  <w:rPr>
                    <w:rFonts w:ascii="Cambria Math" w:hAnsi="Cambria Math"/>
                    <w:sz w:val="24"/>
                    <w:lang w:val="en-US"/>
                  </w:rPr>
                  <m:t>i,k</m:t>
                </m:r>
                <m:ctrlPr>
                  <w:rPr>
                    <w:rFonts w:ascii="Cambria Math" w:hAnsi="Cambria Math"/>
                    <w:i/>
                    <w:sz w:val="24"/>
                    <w:lang w:val="en-US"/>
                  </w:rPr>
                </m:ctrlPr>
              </m:sub>
            </m:sSub>
            <m:r>
              <m:rPr/>
              <w:rPr>
                <w:rFonts w:ascii="Cambria Math" w:hAnsi="Cambria Math"/>
                <w:sz w:val="24"/>
                <w:lang w:val="en-US"/>
              </w:rPr>
              <m:t>(s,u)</m:t>
            </m:r>
            <m:sSub>
              <m:sSubPr>
                <m:ctrlPr>
                  <w:rPr>
                    <w:rFonts w:ascii="Cambria Math" w:hAnsi="Cambria Math"/>
                    <w:i/>
                    <w:sz w:val="24"/>
                    <w:lang w:val="en-US"/>
                  </w:rPr>
                </m:ctrlPr>
              </m:sSubPr>
              <m:e>
                <m:r>
                  <m:rPr/>
                  <w:rPr>
                    <w:rFonts w:ascii="Cambria Math" w:hAnsi="Cambria Math"/>
                    <w:sz w:val="24"/>
                    <w:lang w:val="en-US"/>
                  </w:rPr>
                  <m:t>p</m:t>
                </m:r>
                <m:ctrlPr>
                  <w:rPr>
                    <w:rFonts w:ascii="Cambria Math" w:hAnsi="Cambria Math"/>
                    <w:i/>
                    <w:sz w:val="24"/>
                    <w:lang w:val="en-US"/>
                  </w:rPr>
                </m:ctrlPr>
              </m:e>
              <m:sub>
                <m:r>
                  <m:rPr/>
                  <w:rPr>
                    <w:rFonts w:ascii="Cambria Math" w:hAnsi="Cambria Math"/>
                    <w:sz w:val="24"/>
                    <w:lang w:val="en-US"/>
                  </w:rPr>
                  <m:t>k,j</m:t>
                </m:r>
                <m:ctrlPr>
                  <w:rPr>
                    <w:rFonts w:ascii="Cambria Math" w:hAnsi="Cambria Math"/>
                    <w:i/>
                    <w:sz w:val="24"/>
                    <w:lang w:val="en-US"/>
                  </w:rPr>
                </m:ctrlPr>
              </m:sub>
            </m:sSub>
            <m:r>
              <m:rPr/>
              <w:rPr>
                <w:rFonts w:ascii="Cambria Math" w:hAnsi="Cambria Math"/>
                <w:sz w:val="24"/>
                <w:lang w:val="en-US"/>
              </w:rPr>
              <m:t>(u,t)</m:t>
            </m:r>
            <m:ctrlPr>
              <w:rPr>
                <w:rFonts w:ascii="Cambria Math" w:hAnsi="Cambria Math"/>
                <w:i/>
                <w:sz w:val="24"/>
                <w:lang w:val="en-US"/>
              </w:rPr>
            </m:ctrlPr>
          </m:e>
        </m:nary>
      </m:oMath>
      <w:r>
        <w:rPr>
          <w:rFonts w:ascii="Calibri" w:eastAsia="Calibri"/>
          <w:sz w:val="24"/>
          <w:lang w:val="en-US"/>
        </w:rPr>
        <w:tab/>
      </w:r>
      <w:r>
        <w:rPr>
          <w:rFonts w:ascii="Calibri" w:eastAsia="Calibri"/>
          <w:sz w:val="24"/>
          <w:lang w:val="en-US"/>
        </w:rPr>
        <w:tab/>
      </w:r>
      <w:r>
        <w:rPr>
          <w:spacing w:val="-5"/>
          <w:sz w:val="24"/>
          <w:lang w:val="en-US"/>
        </w:rPr>
        <w:t>(1)</w:t>
      </w:r>
    </w:p>
    <w:p w14:paraId="22A54D44">
      <w:pPr>
        <w:pStyle w:val="11"/>
        <w:spacing w:before="24"/>
        <w:rPr>
          <w:rFonts w:ascii="Arial"/>
          <w:i/>
          <w:sz w:val="16"/>
          <w:lang w:val="en-US"/>
        </w:rPr>
      </w:pPr>
    </w:p>
    <w:p w14:paraId="2FEEBB6F">
      <w:pPr>
        <w:rPr>
          <w:sz w:val="24"/>
        </w:rPr>
      </w:pPr>
      <w:r>
        <w:rPr>
          <w:sz w:val="24"/>
        </w:rPr>
        <w:t>Если</w:t>
      </w:r>
      <m:oMath>
        <m:sSub>
          <m:sSubPr>
            <m:ctrlPr>
              <w:rPr>
                <w:rFonts w:ascii="Cambria Math" w:hAnsi="Cambria Math"/>
                <w:i/>
                <w:sz w:val="24"/>
              </w:rPr>
            </m:ctrlPr>
          </m:sSubPr>
          <m:e>
            <m:r>
              <m:rPr/>
              <w:rPr>
                <w:rFonts w:ascii="Cambria Math" w:hAnsi="Cambria Math"/>
                <w:sz w:val="24"/>
              </w:rPr>
              <m:t xml:space="preserve">  </m:t>
            </m:r>
            <m:r>
              <m:rPr/>
              <w:rPr>
                <w:rFonts w:ascii="Cambria Math" w:hAnsi="Cambria Math"/>
                <w:sz w:val="24"/>
                <w:lang w:val="en-US"/>
              </w:rPr>
              <m:t>p</m:t>
            </m:r>
            <m:ctrlPr>
              <w:rPr>
                <w:rFonts w:ascii="Cambria Math" w:hAnsi="Cambria Math"/>
                <w:i/>
                <w:sz w:val="24"/>
              </w:rPr>
            </m:ctrlPr>
          </m:e>
          <m:sub>
            <m:r>
              <m:rPr/>
              <w:rPr>
                <w:rFonts w:ascii="Cambria Math" w:hAnsi="Cambria Math"/>
                <w:sz w:val="24"/>
                <w:lang w:val="en-US"/>
              </w:rPr>
              <m:t>i</m:t>
            </m:r>
            <m:r>
              <m:rPr/>
              <w:rPr>
                <w:rFonts w:ascii="Cambria Math" w:hAnsi="Cambria Math"/>
                <w:sz w:val="24"/>
              </w:rPr>
              <m:t>,</m:t>
            </m:r>
            <m:r>
              <m:rPr/>
              <w:rPr>
                <w:rFonts w:ascii="Cambria Math" w:hAnsi="Cambria Math"/>
                <w:sz w:val="24"/>
                <w:lang w:val="en-US"/>
              </w:rPr>
              <m:t>j</m:t>
            </m:r>
            <m:ctrlPr>
              <w:rPr>
                <w:rFonts w:ascii="Cambria Math" w:hAnsi="Cambria Math"/>
                <w:i/>
                <w:sz w:val="24"/>
              </w:rPr>
            </m:ctrlPr>
          </m:sub>
        </m:sSub>
        <m:r>
          <m:rPr/>
          <w:rPr>
            <w:rFonts w:ascii="Cambria Math" w:hAnsi="Cambria Math"/>
            <w:sz w:val="24"/>
          </w:rPr>
          <m:t>(</m:t>
        </m:r>
        <m:r>
          <m:rPr/>
          <w:rPr>
            <w:rFonts w:ascii="Cambria Math" w:hAnsi="Cambria Math"/>
            <w:sz w:val="24"/>
            <w:lang w:val="en-US"/>
          </w:rPr>
          <m:t>s</m:t>
        </m:r>
        <m:r>
          <m:rPr/>
          <w:rPr>
            <w:rFonts w:ascii="Cambria Math" w:hAnsi="Cambria Math"/>
            <w:sz w:val="24"/>
          </w:rPr>
          <m:t>,</m:t>
        </m:r>
        <m:r>
          <m:rPr/>
          <w:rPr>
            <w:rFonts w:ascii="Cambria Math" w:hAnsi="Cambria Math"/>
            <w:sz w:val="24"/>
            <w:lang w:val="en-US"/>
          </w:rPr>
          <m:t>t</m:t>
        </m:r>
        <m:r>
          <m:rPr/>
          <w:rPr>
            <w:rFonts w:ascii="Cambria Math" w:hAnsi="Cambria Math"/>
            <w:sz w:val="24"/>
          </w:rPr>
          <m:t>)</m:t>
        </m:r>
      </m:oMath>
      <w:r>
        <w:rPr>
          <w:rFonts w:ascii="Calibri" w:hAnsi="Calibri" w:eastAsia="Calibri"/>
          <w:spacing w:val="19"/>
          <w:sz w:val="24"/>
        </w:rPr>
        <w:t xml:space="preserve"> </w:t>
      </w:r>
      <w:r>
        <w:rPr>
          <w:sz w:val="24"/>
        </w:rPr>
        <w:t>зависят</w:t>
      </w:r>
      <w:r>
        <w:rPr>
          <w:spacing w:val="13"/>
          <w:sz w:val="24"/>
        </w:rPr>
        <w:t xml:space="preserve"> </w:t>
      </w:r>
      <w:r>
        <w:rPr>
          <w:sz w:val="24"/>
        </w:rPr>
        <w:t>лишь</w:t>
      </w:r>
      <w:r>
        <w:rPr>
          <w:spacing w:val="13"/>
          <w:sz w:val="24"/>
        </w:rPr>
        <w:t xml:space="preserve"> </w:t>
      </w:r>
      <w:r>
        <w:rPr>
          <w:sz w:val="24"/>
        </w:rPr>
        <w:t>от</w:t>
      </w:r>
      <w:r>
        <w:rPr>
          <w:spacing w:val="13"/>
          <w:sz w:val="24"/>
        </w:rPr>
        <w:t xml:space="preserve"> </w:t>
      </w:r>
      <w:r>
        <w:rPr>
          <w:sz w:val="24"/>
        </w:rPr>
        <w:t>разности</w:t>
      </w:r>
      <w:r>
        <w:rPr>
          <w:spacing w:val="13"/>
          <w:sz w:val="24"/>
        </w:rPr>
        <w:t xml:space="preserve"> </w:t>
      </w:r>
      <m:oMath>
        <m:r>
          <m:rPr>
            <m:sty m:val="p"/>
          </m:rPr>
          <w:rPr>
            <w:rFonts w:ascii="Cambria Math" w:hAnsi="Cambria Math"/>
            <w:spacing w:val="13"/>
            <w:sz w:val="24"/>
          </w:rPr>
          <m:t>t−</m:t>
        </m:r>
        <m:r>
          <m:rPr>
            <m:sty m:val="p"/>
          </m:rPr>
          <w:rPr>
            <w:rFonts w:ascii="Cambria Math" w:hAnsi="Cambria Math"/>
            <w:spacing w:val="13"/>
            <w:sz w:val="24"/>
            <w:lang w:val="en-US"/>
          </w:rPr>
          <m:t>s</m:t>
        </m:r>
      </m:oMath>
      <w:r>
        <w:rPr>
          <w:sz w:val="24"/>
        </w:rPr>
        <w:t>,</w:t>
      </w:r>
      <w:r>
        <w:rPr>
          <w:spacing w:val="13"/>
          <w:sz w:val="24"/>
        </w:rPr>
        <w:t xml:space="preserve"> </w:t>
      </w:r>
      <w:r>
        <w:rPr>
          <w:sz w:val="24"/>
        </w:rPr>
        <w:t>то</w:t>
      </w:r>
      <w:r>
        <w:rPr>
          <w:spacing w:val="13"/>
          <w:sz w:val="24"/>
        </w:rPr>
        <w:t xml:space="preserve"> </w:t>
      </w:r>
      <w:r>
        <w:rPr>
          <w:sz w:val="24"/>
        </w:rPr>
        <w:t>цепь</w:t>
      </w:r>
      <w:r>
        <w:rPr>
          <w:spacing w:val="13"/>
          <w:sz w:val="24"/>
        </w:rPr>
        <w:t xml:space="preserve"> </w:t>
      </w:r>
      <w:r>
        <w:rPr>
          <w:spacing w:val="-2"/>
          <w:sz w:val="24"/>
        </w:rPr>
        <w:t xml:space="preserve">называется </w:t>
      </w:r>
      <w:r>
        <w:rPr>
          <w:rFonts w:ascii="Palatino Linotype" w:hAnsi="Palatino Linotype" w:eastAsia="Palatino Linotype"/>
          <w:i/>
          <w:spacing w:val="-2"/>
          <w:sz w:val="24"/>
        </w:rPr>
        <w:t>однородной</w:t>
      </w:r>
      <w:r>
        <w:rPr>
          <w:spacing w:val="-2"/>
          <w:sz w:val="24"/>
        </w:rPr>
        <w:t>.</w:t>
      </w:r>
      <w:r>
        <w:rPr>
          <w:spacing w:val="-10"/>
          <w:sz w:val="24"/>
        </w:rPr>
        <w:t xml:space="preserve"> </w:t>
      </w:r>
      <w:r>
        <w:rPr>
          <w:spacing w:val="-2"/>
          <w:sz w:val="24"/>
        </w:rPr>
        <w:t>В</w:t>
      </w:r>
      <w:r>
        <w:rPr>
          <w:spacing w:val="-9"/>
          <w:sz w:val="24"/>
        </w:rPr>
        <w:t xml:space="preserve"> </w:t>
      </w:r>
      <w:r>
        <w:rPr>
          <w:spacing w:val="-2"/>
          <w:sz w:val="24"/>
        </w:rPr>
        <w:t>этом</w:t>
      </w:r>
      <w:r>
        <w:rPr>
          <w:spacing w:val="-9"/>
          <w:sz w:val="24"/>
        </w:rPr>
        <w:t xml:space="preserve"> </w:t>
      </w:r>
      <w:r>
        <w:rPr>
          <w:spacing w:val="-2"/>
          <w:sz w:val="24"/>
        </w:rPr>
        <w:t xml:space="preserve">случае </w:t>
      </w:r>
      <m:oMath>
        <m:sSub>
          <m:sSubPr>
            <m:ctrlPr>
              <w:rPr>
                <w:rFonts w:ascii="Cambria Math" w:hAnsi="Cambria Math"/>
                <w:i/>
                <w:spacing w:val="-2"/>
                <w:sz w:val="24"/>
                <w:lang w:val="en-US"/>
              </w:rPr>
            </m:ctrlPr>
          </m:sSubPr>
          <m:e>
            <m:r>
              <m:rPr/>
              <w:rPr>
                <w:rFonts w:ascii="Cambria Math" w:hAnsi="Cambria Math"/>
                <w:spacing w:val="-2"/>
                <w:sz w:val="24"/>
                <w:lang w:val="en-US"/>
              </w:rPr>
              <m:t>p</m:t>
            </m:r>
            <m:ctrlPr>
              <w:rPr>
                <w:rFonts w:ascii="Cambria Math" w:hAnsi="Cambria Math"/>
                <w:i/>
                <w:spacing w:val="-2"/>
                <w:sz w:val="24"/>
                <w:lang w:val="en-US"/>
              </w:rPr>
            </m:ctrlPr>
          </m:e>
          <m:sub>
            <m:r>
              <m:rPr/>
              <w:rPr>
                <w:rFonts w:ascii="Cambria Math" w:hAnsi="Cambria Math"/>
                <w:spacing w:val="-2"/>
                <w:sz w:val="24"/>
                <w:lang w:val="en-US"/>
              </w:rPr>
              <m:t>i</m:t>
            </m:r>
            <m:r>
              <m:rPr/>
              <w:rPr>
                <w:rFonts w:ascii="Cambria Math" w:hAnsi="Cambria Math"/>
                <w:spacing w:val="-2"/>
                <w:sz w:val="24"/>
              </w:rPr>
              <m:t>,</m:t>
            </m:r>
            <m:r>
              <m:rPr/>
              <w:rPr>
                <w:rFonts w:ascii="Cambria Math" w:hAnsi="Cambria Math"/>
                <w:spacing w:val="-2"/>
                <w:sz w:val="24"/>
                <w:lang w:val="en-US"/>
              </w:rPr>
              <m:t>j</m:t>
            </m:r>
            <m:ctrlPr>
              <w:rPr>
                <w:rFonts w:ascii="Cambria Math" w:hAnsi="Cambria Math"/>
                <w:i/>
                <w:spacing w:val="-2"/>
                <w:sz w:val="24"/>
                <w:lang w:val="en-US"/>
              </w:rPr>
            </m:ctrlPr>
          </m:sub>
        </m:sSub>
        <m:r>
          <m:rPr/>
          <w:rPr>
            <w:rFonts w:ascii="Cambria Math" w:hAnsi="Cambria Math"/>
            <w:spacing w:val="-2"/>
            <w:sz w:val="24"/>
          </w:rPr>
          <m:t>(</m:t>
        </m:r>
        <m:r>
          <m:rPr/>
          <w:rPr>
            <w:rFonts w:ascii="Cambria Math" w:hAnsi="Cambria Math"/>
            <w:spacing w:val="-2"/>
            <w:sz w:val="24"/>
            <w:lang w:val="en-US"/>
          </w:rPr>
          <m:t>s</m:t>
        </m:r>
        <m:r>
          <m:rPr/>
          <w:rPr>
            <w:rFonts w:ascii="Cambria Math" w:hAnsi="Cambria Math"/>
            <w:spacing w:val="-2"/>
            <w:sz w:val="24"/>
          </w:rPr>
          <m:t>,</m:t>
        </m:r>
        <m:r>
          <m:rPr/>
          <w:rPr>
            <w:rFonts w:ascii="Cambria Math" w:hAnsi="Cambria Math"/>
            <w:spacing w:val="-2"/>
            <w:sz w:val="24"/>
            <w:lang w:val="en-US"/>
          </w:rPr>
          <m:t>s</m:t>
        </m:r>
        <m:r>
          <m:rPr/>
          <w:rPr>
            <w:rFonts w:ascii="Cambria Math" w:hAnsi="Cambria Math"/>
            <w:spacing w:val="-2"/>
            <w:sz w:val="24"/>
          </w:rPr>
          <m:t>+</m:t>
        </m:r>
        <m:r>
          <m:rPr/>
          <w:rPr>
            <w:rFonts w:ascii="Cambria Math" w:hAnsi="Cambria Math"/>
            <w:spacing w:val="-2"/>
            <w:sz w:val="24"/>
            <w:lang w:val="en-US"/>
          </w:rPr>
          <m:t>u</m:t>
        </m:r>
        <m:r>
          <m:rPr/>
          <w:rPr>
            <w:rFonts w:ascii="Cambria Math" w:hAnsi="Cambria Math"/>
            <w:spacing w:val="-2"/>
            <w:sz w:val="24"/>
          </w:rPr>
          <m:t>)=</m:t>
        </m:r>
        <m:sSub>
          <m:sSubPr>
            <m:ctrlPr>
              <w:rPr>
                <w:rFonts w:ascii="Cambria Math" w:hAnsi="Cambria Math"/>
                <w:i/>
                <w:spacing w:val="-2"/>
                <w:sz w:val="24"/>
                <w:lang w:val="en-US"/>
              </w:rPr>
            </m:ctrlPr>
          </m:sSubPr>
          <m:e>
            <m:r>
              <m:rPr/>
              <w:rPr>
                <w:rFonts w:ascii="Cambria Math" w:hAnsi="Cambria Math"/>
                <w:spacing w:val="-2"/>
                <w:sz w:val="24"/>
                <w:lang w:val="en-US"/>
              </w:rPr>
              <m:t>p</m:t>
            </m:r>
            <m:ctrlPr>
              <w:rPr>
                <w:rFonts w:ascii="Cambria Math" w:hAnsi="Cambria Math"/>
                <w:i/>
                <w:spacing w:val="-2"/>
                <w:sz w:val="24"/>
                <w:lang w:val="en-US"/>
              </w:rPr>
            </m:ctrlPr>
          </m:e>
          <m:sub>
            <m:r>
              <m:rPr/>
              <w:rPr>
                <w:rFonts w:ascii="Cambria Math" w:hAnsi="Cambria Math"/>
                <w:spacing w:val="-2"/>
                <w:sz w:val="24"/>
                <w:lang w:val="en-US"/>
              </w:rPr>
              <m:t>i</m:t>
            </m:r>
            <m:r>
              <m:rPr/>
              <w:rPr>
                <w:rFonts w:ascii="Cambria Math" w:hAnsi="Cambria Math"/>
                <w:spacing w:val="-2"/>
                <w:sz w:val="24"/>
              </w:rPr>
              <m:t>,</m:t>
            </m:r>
            <m:r>
              <m:rPr/>
              <w:rPr>
                <w:rFonts w:ascii="Cambria Math" w:hAnsi="Cambria Math"/>
                <w:spacing w:val="-2"/>
                <w:sz w:val="24"/>
                <w:lang w:val="en-US"/>
              </w:rPr>
              <m:t>j</m:t>
            </m:r>
            <m:ctrlPr>
              <w:rPr>
                <w:rFonts w:ascii="Cambria Math" w:hAnsi="Cambria Math"/>
                <w:i/>
                <w:spacing w:val="-2"/>
                <w:sz w:val="24"/>
                <w:lang w:val="en-US"/>
              </w:rPr>
            </m:ctrlPr>
          </m:sub>
        </m:sSub>
        <m:r>
          <m:rPr/>
          <w:rPr>
            <w:rFonts w:ascii="Cambria Math" w:hAnsi="Cambria Math"/>
            <w:spacing w:val="-2"/>
            <w:sz w:val="24"/>
          </w:rPr>
          <m:t>(</m:t>
        </m:r>
        <m:r>
          <m:rPr/>
          <w:rPr>
            <w:rFonts w:ascii="Cambria Math" w:hAnsi="Cambria Math"/>
            <w:spacing w:val="-2"/>
            <w:sz w:val="24"/>
            <w:lang w:val="en-US"/>
          </w:rPr>
          <m:t>u</m:t>
        </m:r>
        <m:r>
          <m:rPr/>
          <w:rPr>
            <w:rFonts w:ascii="Cambria Math" w:hAnsi="Cambria Math"/>
            <w:spacing w:val="-2"/>
            <w:sz w:val="24"/>
          </w:rPr>
          <m:t>)</m:t>
        </m:r>
      </m:oMath>
      <w:r>
        <w:rPr>
          <w:spacing w:val="-2"/>
          <w:sz w:val="24"/>
        </w:rPr>
        <w:t>.</w:t>
      </w:r>
      <w:r>
        <w:rPr>
          <w:spacing w:val="-10"/>
          <w:sz w:val="24"/>
        </w:rPr>
        <w:t xml:space="preserve"> </w:t>
      </w:r>
      <w:r>
        <w:rPr>
          <w:spacing w:val="-2"/>
          <w:sz w:val="24"/>
        </w:rPr>
        <w:t>А</w:t>
      </w:r>
      <w:r>
        <w:rPr>
          <w:spacing w:val="-10"/>
          <w:sz w:val="24"/>
        </w:rPr>
        <w:t xml:space="preserve"> </w:t>
      </w:r>
      <w:r>
        <w:rPr>
          <w:spacing w:val="-2"/>
          <w:sz w:val="24"/>
        </w:rPr>
        <w:t>равенство</w:t>
      </w:r>
      <w:r>
        <w:rPr>
          <w:spacing w:val="-9"/>
          <w:sz w:val="24"/>
        </w:rPr>
        <w:t xml:space="preserve"> </w:t>
      </w:r>
      <w:r>
        <w:rPr>
          <w:spacing w:val="-2"/>
          <w:sz w:val="24"/>
        </w:rPr>
        <w:t>(</w:t>
      </w:r>
      <w:r>
        <w:fldChar w:fldCharType="begin"/>
      </w:r>
      <w:r>
        <w:instrText xml:space="preserve"> HYPERLINK \l "_bookmark15" </w:instrText>
      </w:r>
      <w:r>
        <w:fldChar w:fldCharType="separate"/>
      </w:r>
      <w:r>
        <w:rPr>
          <w:color w:val="0000FF"/>
          <w:spacing w:val="-2"/>
          <w:sz w:val="24"/>
        </w:rPr>
        <w:t>1</w:t>
      </w:r>
      <w:r>
        <w:rPr>
          <w:color w:val="0000FF"/>
          <w:spacing w:val="-2"/>
          <w:sz w:val="24"/>
        </w:rPr>
        <w:fldChar w:fldCharType="end"/>
      </w:r>
      <w:r>
        <w:rPr>
          <w:spacing w:val="-2"/>
          <w:sz w:val="24"/>
        </w:rPr>
        <w:t>)</w:t>
      </w:r>
      <w:r>
        <w:rPr>
          <w:spacing w:val="-9"/>
          <w:sz w:val="24"/>
        </w:rPr>
        <w:t xml:space="preserve"> </w:t>
      </w:r>
      <w:r>
        <w:rPr>
          <w:spacing w:val="-2"/>
          <w:sz w:val="24"/>
        </w:rPr>
        <w:t>запишется</w:t>
      </w:r>
      <w:r>
        <w:rPr>
          <w:spacing w:val="-6"/>
          <w:sz w:val="24"/>
        </w:rPr>
        <w:t xml:space="preserve"> </w:t>
      </w:r>
      <w:r>
        <w:rPr>
          <w:spacing w:val="-5"/>
          <w:sz w:val="24"/>
        </w:rPr>
        <w:t>как</w:t>
      </w:r>
    </w:p>
    <w:p w14:paraId="2E4A144C">
      <w:pPr>
        <w:pStyle w:val="11"/>
        <w:spacing w:before="111"/>
        <w:rPr>
          <w:lang w:val="en-US"/>
        </w:rPr>
      </w:pPr>
      <m:oMathPara>
        <m:oMath>
          <m:sSub>
            <m:sSubPr>
              <m:ctrlPr>
                <w:rPr>
                  <w:rFonts w:ascii="Cambria Math" w:hAnsi="Cambria Math"/>
                  <w:i/>
                </w:rPr>
              </m:ctrlPr>
            </m:sSubPr>
            <m:e>
              <m:r>
                <m:rPr/>
                <w:rPr>
                  <w:rFonts w:ascii="Cambria Math" w:hAnsi="Cambria Math"/>
                  <w:lang w:val="en-US"/>
                </w:rPr>
                <m:t>p</m:t>
              </m:r>
              <m:ctrlPr>
                <w:rPr>
                  <w:rFonts w:ascii="Cambria Math" w:hAnsi="Cambria Math"/>
                  <w:i/>
                </w:rPr>
              </m:ctrlPr>
            </m:e>
            <m:sub>
              <m:r>
                <m:rPr/>
                <w:rPr>
                  <w:rFonts w:ascii="Cambria Math" w:hAnsi="Cambria Math"/>
                  <w:lang w:val="en-US"/>
                </w:rPr>
                <m:t>i,j</m:t>
              </m:r>
              <m:ctrlPr>
                <w:rPr>
                  <w:rFonts w:ascii="Cambria Math" w:hAnsi="Cambria Math"/>
                  <w:i/>
                </w:rPr>
              </m:ctrlPr>
            </m:sub>
          </m:sSub>
          <m:r>
            <m:rPr/>
            <w:rPr>
              <w:rFonts w:ascii="Cambria Math" w:hAnsi="Cambria Math"/>
              <w:lang w:val="en-US"/>
            </w:rPr>
            <m:t>(s,t)=</m:t>
          </m:r>
          <m:nary>
            <m:naryPr>
              <m:chr m:val="∑"/>
              <m:limLoc m:val="undOvr"/>
              <m:supHide m:val="1"/>
              <m:ctrlPr>
                <w:rPr>
                  <w:rFonts w:ascii="Cambria Math" w:hAnsi="Cambria Math"/>
                  <w:i/>
                  <w:lang w:val="en-US"/>
                </w:rPr>
              </m:ctrlPr>
            </m:naryPr>
            <m:sub>
              <m:r>
                <m:rPr/>
                <w:rPr>
                  <w:rFonts w:ascii="Cambria Math" w:hAnsi="Cambria Math"/>
                  <w:lang w:val="en-US"/>
                </w:rPr>
                <m:t>k∈</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u</m:t>
                  </m:r>
                  <m:ctrlPr>
                    <w:rPr>
                      <w:rFonts w:ascii="Cambria Math" w:hAnsi="Cambria Math"/>
                      <w:i/>
                      <w:lang w:val="en-US"/>
                    </w:rPr>
                  </m:ctrlPr>
                </m:sub>
              </m:sSub>
              <m:ctrlPr>
                <w:rPr>
                  <w:rFonts w:ascii="Cambria Math" w:hAnsi="Cambria Math"/>
                  <w:i/>
                  <w:lang w:val="en-US"/>
                </w:rPr>
              </m:ctrlPr>
            </m:sub>
            <m:sup>
              <m:ctrlPr>
                <w:rPr>
                  <w:rFonts w:ascii="Cambria Math" w:hAnsi="Cambria Math"/>
                  <w:i/>
                  <w:lang w:val="en-US"/>
                </w:rPr>
              </m:ctrlPr>
            </m:sup>
            <m:e>
              <m:sSub>
                <m:sSubPr>
                  <m:ctrlPr>
                    <w:rPr>
                      <w:rFonts w:ascii="Cambria Math" w:hAnsi="Cambria Math"/>
                      <w:i/>
                      <w:lang w:val="en-US"/>
                    </w:rPr>
                  </m:ctrlPr>
                </m:sSubPr>
                <m:e>
                  <m:r>
                    <m:rPr/>
                    <w:rPr>
                      <w:rFonts w:ascii="Cambria Math" w:hAnsi="Cambria Math"/>
                      <w:lang w:val="en-US"/>
                    </w:rPr>
                    <m:t>p</m:t>
                  </m:r>
                  <m:ctrlPr>
                    <w:rPr>
                      <w:rFonts w:ascii="Cambria Math" w:hAnsi="Cambria Math"/>
                      <w:i/>
                      <w:lang w:val="en-US"/>
                    </w:rPr>
                  </m:ctrlPr>
                </m:e>
                <m:sub>
                  <m:r>
                    <m:rPr/>
                    <w:rPr>
                      <w:rFonts w:ascii="Cambria Math" w:hAnsi="Cambria Math"/>
                      <w:lang w:val="en-US"/>
                    </w:rPr>
                    <m:t>i,k</m:t>
                  </m:r>
                  <m:ctrlPr>
                    <w:rPr>
                      <w:rFonts w:ascii="Cambria Math" w:hAnsi="Cambria Math"/>
                      <w:i/>
                      <w:lang w:val="en-US"/>
                    </w:rPr>
                  </m:ctrlPr>
                </m:sub>
              </m:sSub>
              <m:r>
                <m:rPr/>
                <w:rPr>
                  <w:rFonts w:ascii="Cambria Math" w:hAnsi="Cambria Math"/>
                  <w:lang w:val="en-US"/>
                </w:rPr>
                <m:t>(s)</m:t>
              </m:r>
              <m:sSub>
                <m:sSubPr>
                  <m:ctrlPr>
                    <w:rPr>
                      <w:rFonts w:ascii="Cambria Math" w:hAnsi="Cambria Math"/>
                      <w:i/>
                      <w:lang w:val="en-US"/>
                    </w:rPr>
                  </m:ctrlPr>
                </m:sSubPr>
                <m:e>
                  <m:r>
                    <m:rPr/>
                    <w:rPr>
                      <w:rFonts w:ascii="Cambria Math" w:hAnsi="Cambria Math"/>
                      <w:lang w:val="en-US"/>
                    </w:rPr>
                    <m:t>p</m:t>
                  </m:r>
                  <m:ctrlPr>
                    <w:rPr>
                      <w:rFonts w:ascii="Cambria Math" w:hAnsi="Cambria Math"/>
                      <w:i/>
                      <w:lang w:val="en-US"/>
                    </w:rPr>
                  </m:ctrlPr>
                </m:e>
                <m:sub>
                  <m:r>
                    <m:rPr/>
                    <w:rPr>
                      <w:rFonts w:ascii="Cambria Math" w:hAnsi="Cambria Math"/>
                      <w:lang w:val="en-US"/>
                    </w:rPr>
                    <m:t>k,j</m:t>
                  </m:r>
                  <m:ctrlPr>
                    <w:rPr>
                      <w:rFonts w:ascii="Cambria Math" w:hAnsi="Cambria Math"/>
                      <w:i/>
                      <w:lang w:val="en-US"/>
                    </w:rPr>
                  </m:ctrlPr>
                </m:sub>
              </m:sSub>
              <m:r>
                <m:rPr/>
                <w:rPr>
                  <w:rFonts w:ascii="Cambria Math" w:hAnsi="Cambria Math"/>
                  <w:lang w:val="en-US"/>
                </w:rPr>
                <m:t>(t)</m:t>
              </m:r>
              <m:ctrlPr>
                <w:rPr>
                  <w:rFonts w:ascii="Cambria Math" w:hAnsi="Cambria Math"/>
                  <w:i/>
                  <w:lang w:val="en-US"/>
                </w:rPr>
              </m:ctrlPr>
            </m:e>
          </m:nary>
        </m:oMath>
      </m:oMathPara>
    </w:p>
    <w:p w14:paraId="50C0BCC0">
      <w:pPr>
        <w:spacing w:before="96"/>
        <w:rPr>
          <w:sz w:val="24"/>
        </w:rPr>
      </w:pPr>
      <w:r>
        <w:rPr>
          <w:spacing w:val="-2"/>
          <w:sz w:val="24"/>
        </w:rPr>
        <w:t>или,</w:t>
      </w:r>
      <w:r>
        <w:rPr>
          <w:spacing w:val="-13"/>
          <w:sz w:val="24"/>
        </w:rPr>
        <w:t xml:space="preserve"> </w:t>
      </w:r>
      <w:r>
        <w:rPr>
          <w:spacing w:val="-2"/>
          <w:sz w:val="24"/>
        </w:rPr>
        <w:t>в</w:t>
      </w:r>
      <w:r>
        <w:rPr>
          <w:spacing w:val="-13"/>
          <w:sz w:val="24"/>
        </w:rPr>
        <w:t xml:space="preserve"> </w:t>
      </w:r>
      <w:r>
        <w:rPr>
          <w:spacing w:val="-2"/>
          <w:sz w:val="24"/>
        </w:rPr>
        <w:t>матричной</w:t>
      </w:r>
      <w:r>
        <w:rPr>
          <w:spacing w:val="-13"/>
          <w:sz w:val="24"/>
        </w:rPr>
        <w:t xml:space="preserve"> </w:t>
      </w:r>
      <w:r>
        <w:rPr>
          <w:spacing w:val="-2"/>
          <w:sz w:val="24"/>
        </w:rPr>
        <w:t>форме,</w:t>
      </w:r>
      <w:r>
        <w:rPr>
          <w:spacing w:val="-13"/>
          <w:sz w:val="24"/>
        </w:rPr>
        <w:t xml:space="preserve"> </w:t>
      </w:r>
      <m:oMath>
        <m:r>
          <m:rPr>
            <m:sty m:val="p"/>
          </m:rPr>
          <w:rPr>
            <w:rFonts w:ascii="Cambria Math" w:hAnsi="Cambria Math"/>
            <w:spacing w:val="-13"/>
            <w:sz w:val="24"/>
          </w:rPr>
          <m:t>P(</m:t>
        </m:r>
        <m:r>
          <m:rPr>
            <m:sty m:val="p"/>
          </m:rPr>
          <w:rPr>
            <w:rFonts w:ascii="Cambria Math" w:hAnsi="Cambria Math"/>
            <w:spacing w:val="-13"/>
            <w:sz w:val="24"/>
            <w:lang w:val="en-US"/>
          </w:rPr>
          <m:t>s</m:t>
        </m:r>
        <m:r>
          <m:rPr>
            <m:sty m:val="p"/>
          </m:rPr>
          <w:rPr>
            <w:rFonts w:ascii="Cambria Math" w:hAnsi="Cambria Math"/>
            <w:spacing w:val="-13"/>
            <w:sz w:val="24"/>
          </w:rPr>
          <m:t>+</m:t>
        </m:r>
        <m:r>
          <m:rPr>
            <m:sty m:val="p"/>
          </m:rPr>
          <w:rPr>
            <w:rFonts w:ascii="Cambria Math" w:hAnsi="Cambria Math"/>
            <w:spacing w:val="-13"/>
            <w:sz w:val="24"/>
            <w:lang w:val="en-US"/>
          </w:rPr>
          <m:t>t</m:t>
        </m:r>
        <m:r>
          <m:rPr>
            <m:sty m:val="p"/>
          </m:rPr>
          <w:rPr>
            <w:rFonts w:ascii="Cambria Math" w:hAnsi="Cambria Math"/>
            <w:spacing w:val="-13"/>
            <w:sz w:val="24"/>
          </w:rPr>
          <m:t>)=</m:t>
        </m:r>
        <m:r>
          <m:rPr>
            <m:sty m:val="p"/>
          </m:rPr>
          <w:rPr>
            <w:rFonts w:ascii="Cambria Math" w:hAnsi="Cambria Math"/>
            <w:spacing w:val="-13"/>
            <w:sz w:val="24"/>
            <w:lang w:val="en-US"/>
          </w:rPr>
          <m:t>P</m:t>
        </m:r>
        <m:r>
          <m:rPr>
            <m:sty m:val="p"/>
          </m:rPr>
          <w:rPr>
            <w:rFonts w:ascii="Cambria Math" w:hAnsi="Cambria Math"/>
            <w:spacing w:val="-13"/>
            <w:sz w:val="24"/>
          </w:rPr>
          <m:t>(</m:t>
        </m:r>
        <m:r>
          <m:rPr>
            <m:sty m:val="p"/>
          </m:rPr>
          <w:rPr>
            <w:rFonts w:ascii="Cambria Math" w:hAnsi="Cambria Math"/>
            <w:spacing w:val="-13"/>
            <w:sz w:val="24"/>
            <w:lang w:val="en-US"/>
          </w:rPr>
          <m:t>s</m:t>
        </m:r>
        <m:r>
          <m:rPr>
            <m:sty m:val="p"/>
          </m:rPr>
          <w:rPr>
            <w:rFonts w:ascii="Cambria Math" w:hAnsi="Cambria Math"/>
            <w:spacing w:val="-13"/>
            <w:sz w:val="24"/>
          </w:rPr>
          <m:t>)</m:t>
        </m:r>
        <m:r>
          <m:rPr>
            <m:sty m:val="p"/>
          </m:rPr>
          <w:rPr>
            <w:rFonts w:ascii="Cambria Math" w:hAnsi="Cambria Math"/>
            <w:spacing w:val="-13"/>
            <w:sz w:val="24"/>
            <w:lang w:val="en-US"/>
          </w:rPr>
          <m:t>P</m:t>
        </m:r>
        <m:r>
          <m:rPr>
            <m:sty m:val="p"/>
          </m:rPr>
          <w:rPr>
            <w:rFonts w:ascii="Cambria Math" w:hAnsi="Cambria Math"/>
            <w:spacing w:val="-13"/>
            <w:sz w:val="24"/>
          </w:rPr>
          <m:t>(</m:t>
        </m:r>
        <m:r>
          <m:rPr>
            <m:sty m:val="p"/>
          </m:rPr>
          <w:rPr>
            <w:rFonts w:ascii="Cambria Math" w:hAnsi="Cambria Math"/>
            <w:spacing w:val="-13"/>
            <w:sz w:val="24"/>
            <w:lang w:val="en-US"/>
          </w:rPr>
          <m:t>t</m:t>
        </m:r>
        <m:r>
          <m:rPr>
            <m:sty m:val="p"/>
          </m:rPr>
          <w:rPr>
            <w:rFonts w:ascii="Cambria Math" w:hAnsi="Cambria Math"/>
            <w:spacing w:val="-13"/>
            <w:sz w:val="24"/>
          </w:rPr>
          <m:t>)</m:t>
        </m:r>
      </m:oMath>
      <w:r>
        <w:rPr>
          <w:rFonts w:hAnsi="Cambria Math"/>
          <w:spacing w:val="-13"/>
          <w:sz w:val="24"/>
        </w:rPr>
        <w:t xml:space="preserve">, где </w:t>
      </w:r>
      <w:r>
        <w:rPr>
          <w:rFonts w:hAnsi="Cambria Math"/>
          <w:spacing w:val="-13"/>
          <w:sz w:val="24"/>
          <w:lang w:val="en-US"/>
        </w:rPr>
        <w:t>P</w:t>
      </w:r>
      <w:r>
        <w:rPr>
          <w:rFonts w:hAnsi="Cambria Math"/>
          <w:spacing w:val="-13"/>
          <w:sz w:val="24"/>
        </w:rPr>
        <w:t>(</w:t>
      </w:r>
      <w:r>
        <w:rPr>
          <w:rFonts w:hAnsi="Cambria Math"/>
          <w:spacing w:val="-13"/>
          <w:sz w:val="24"/>
          <w:lang w:val="en-US"/>
        </w:rPr>
        <w:t>t</w:t>
      </w:r>
      <w:r>
        <w:rPr>
          <w:rFonts w:hAnsi="Cambria Math"/>
          <w:spacing w:val="-13"/>
          <w:sz w:val="24"/>
        </w:rPr>
        <w:t>)</w:t>
      </w:r>
      <w:r>
        <w:rPr>
          <w:rFonts w:ascii="Calibri" w:hAnsi="Calibri" w:eastAsia="Calibri"/>
          <w:sz w:val="24"/>
        </w:rPr>
        <w:t xml:space="preserve"> </w:t>
      </w:r>
      <w:r>
        <w:rPr>
          <w:spacing w:val="-2"/>
          <w:sz w:val="24"/>
        </w:rPr>
        <w:t>–</w:t>
      </w:r>
      <w:r>
        <w:rPr>
          <w:spacing w:val="-5"/>
          <w:sz w:val="24"/>
        </w:rPr>
        <w:t xml:space="preserve"> </w:t>
      </w:r>
      <w:r>
        <w:rPr>
          <w:spacing w:val="-2"/>
          <w:sz w:val="24"/>
        </w:rPr>
        <w:t>матрица,</w:t>
      </w:r>
      <w:r>
        <w:rPr>
          <w:spacing w:val="-6"/>
          <w:sz w:val="24"/>
        </w:rPr>
        <w:t xml:space="preserve"> </w:t>
      </w:r>
      <w:r>
        <w:rPr>
          <w:spacing w:val="-2"/>
          <w:sz w:val="24"/>
        </w:rPr>
        <w:t>состоящая</w:t>
      </w:r>
      <w:r>
        <w:rPr>
          <w:spacing w:val="-5"/>
          <w:sz w:val="24"/>
        </w:rPr>
        <w:t xml:space="preserve"> </w:t>
      </w:r>
      <w:r>
        <w:rPr>
          <w:spacing w:val="-2"/>
          <w:sz w:val="24"/>
        </w:rPr>
        <w:t>из</w:t>
      </w:r>
      <w:r>
        <w:rPr>
          <w:spacing w:val="-6"/>
          <w:sz w:val="24"/>
        </w:rPr>
        <w:t xml:space="preserve"> </w:t>
      </w:r>
      <w:r>
        <w:rPr>
          <w:spacing w:val="-2"/>
          <w:sz w:val="24"/>
        </w:rPr>
        <w:t>элементов</w:t>
      </w:r>
    </w:p>
    <w:p w14:paraId="7F4E7386">
      <w:pPr>
        <w:spacing w:before="34"/>
        <w:rPr>
          <w:rFonts w:ascii="Arial" w:hAnsi="Arial" w:eastAsia="Arial"/>
          <w:i/>
          <w:sz w:val="24"/>
        </w:rPr>
      </w:pPr>
      <m:oMath>
        <m:sSub>
          <m:sSubPr>
            <m:ctrlPr>
              <w:rPr>
                <w:rFonts w:ascii="Cambria Math" w:hAnsi="Cambria Math"/>
                <w:i/>
                <w:spacing w:val="-4"/>
                <w:sz w:val="24"/>
              </w:rPr>
            </m:ctrlPr>
          </m:sSubPr>
          <m:e>
            <m:r>
              <m:rPr/>
              <w:rPr>
                <w:rFonts w:ascii="Cambria Math" w:hAnsi="Cambria Math"/>
                <w:spacing w:val="-4"/>
                <w:sz w:val="24"/>
                <w:lang w:val="en-US"/>
              </w:rPr>
              <m:t>p</m:t>
            </m:r>
            <m:ctrlPr>
              <w:rPr>
                <w:rFonts w:ascii="Cambria Math" w:hAnsi="Cambria Math"/>
                <w:i/>
                <w:spacing w:val="-4"/>
                <w:sz w:val="24"/>
              </w:rPr>
            </m:ctrlPr>
          </m:e>
          <m:sub>
            <m:r>
              <m:rPr/>
              <w:rPr>
                <w:rFonts w:ascii="Cambria Math" w:hAnsi="Cambria Math"/>
                <w:spacing w:val="-4"/>
                <w:sz w:val="24"/>
                <w:lang w:val="en-US"/>
              </w:rPr>
              <m:t>i</m:t>
            </m:r>
            <m:r>
              <m:rPr/>
              <w:rPr>
                <w:rFonts w:ascii="Cambria Math" w:hAnsi="Cambria Math"/>
                <w:spacing w:val="-4"/>
                <w:sz w:val="24"/>
              </w:rPr>
              <m:t>,</m:t>
            </m:r>
            <m:r>
              <m:rPr/>
              <w:rPr>
                <w:rFonts w:ascii="Cambria Math" w:hAnsi="Cambria Math"/>
                <w:spacing w:val="-4"/>
                <w:sz w:val="24"/>
                <w:lang w:val="en-US"/>
              </w:rPr>
              <m:t>j</m:t>
            </m:r>
            <m:ctrlPr>
              <w:rPr>
                <w:rFonts w:ascii="Cambria Math" w:hAnsi="Cambria Math"/>
                <w:i/>
                <w:spacing w:val="-4"/>
                <w:sz w:val="24"/>
              </w:rPr>
            </m:ctrlPr>
          </m:sub>
        </m:sSub>
        <m:r>
          <m:rPr/>
          <w:rPr>
            <w:rFonts w:ascii="Cambria Math" w:hAnsi="Cambria Math"/>
            <w:spacing w:val="-4"/>
            <w:sz w:val="24"/>
          </w:rPr>
          <m:t>(</m:t>
        </m:r>
        <m:r>
          <m:rPr/>
          <w:rPr>
            <w:rFonts w:ascii="Cambria Math" w:hAnsi="Cambria Math"/>
            <w:spacing w:val="-4"/>
            <w:sz w:val="24"/>
            <w:lang w:val="en-US"/>
          </w:rPr>
          <m:t>t</m:t>
        </m:r>
        <m:r>
          <m:rPr/>
          <w:rPr>
            <w:rFonts w:ascii="Cambria Math" w:hAnsi="Cambria Math"/>
            <w:spacing w:val="-4"/>
            <w:sz w:val="24"/>
          </w:rPr>
          <m:t>)</m:t>
        </m:r>
      </m:oMath>
      <w:r>
        <w:rPr>
          <w:spacing w:val="-4"/>
          <w:sz w:val="24"/>
        </w:rPr>
        <w:t>.</w:t>
      </w:r>
      <w:r>
        <w:rPr>
          <w:spacing w:val="2"/>
          <w:sz w:val="24"/>
        </w:rPr>
        <w:t xml:space="preserve"> </w:t>
      </w:r>
      <w:r>
        <w:rPr>
          <w:spacing w:val="-4"/>
          <w:sz w:val="24"/>
        </w:rPr>
        <w:t>Заметим,</w:t>
      </w:r>
      <w:r>
        <w:rPr>
          <w:spacing w:val="2"/>
          <w:sz w:val="24"/>
        </w:rPr>
        <w:t xml:space="preserve"> </w:t>
      </w:r>
      <w:r>
        <w:rPr>
          <w:spacing w:val="-4"/>
          <w:sz w:val="24"/>
        </w:rPr>
        <w:t>что</w:t>
      </w:r>
      <w:r>
        <w:rPr>
          <w:spacing w:val="3"/>
          <w:sz w:val="24"/>
        </w:rPr>
        <w:t xml:space="preserve"> </w:t>
      </w:r>
      <w:r>
        <w:rPr>
          <w:spacing w:val="-4"/>
          <w:sz w:val="24"/>
        </w:rPr>
        <w:t>если</w:t>
      </w:r>
      <w:r>
        <w:rPr>
          <w:spacing w:val="3"/>
          <w:sz w:val="24"/>
        </w:rPr>
        <w:t xml:space="preserve"> </w:t>
      </w:r>
      <w:r>
        <w:rPr>
          <w:rFonts w:ascii="Lucida Sans Unicode" w:hAnsi="Lucida Sans Unicode" w:eastAsia="Lucida Sans Unicode"/>
          <w:spacing w:val="-4"/>
          <w:sz w:val="24"/>
          <w:lang w:val="en-US"/>
        </w:rPr>
        <w:t>T</w:t>
      </w:r>
      <w:r>
        <w:rPr>
          <w:rFonts w:ascii="Lucida Sans Unicode" w:hAnsi="Lucida Sans Unicode" w:eastAsia="Lucida Sans Unicode"/>
          <w:spacing w:val="32"/>
          <w:sz w:val="24"/>
        </w:rPr>
        <w:t xml:space="preserve"> </w:t>
      </w:r>
      <w:r>
        <w:rPr>
          <w:spacing w:val="-4"/>
          <w:sz w:val="24"/>
        </w:rPr>
        <w:t>–</w:t>
      </w:r>
      <w:r>
        <w:rPr>
          <w:spacing w:val="2"/>
          <w:sz w:val="24"/>
        </w:rPr>
        <w:t xml:space="preserve"> </w:t>
      </w:r>
      <w:r>
        <w:rPr>
          <w:spacing w:val="-4"/>
          <w:sz w:val="24"/>
        </w:rPr>
        <w:t>дискретно,</w:t>
      </w:r>
      <w:r>
        <w:rPr>
          <w:spacing w:val="2"/>
          <w:sz w:val="24"/>
        </w:rPr>
        <w:t xml:space="preserve"> </w:t>
      </w:r>
      <w:r>
        <w:rPr>
          <w:spacing w:val="-4"/>
          <w:sz w:val="24"/>
        </w:rPr>
        <w:t>то</w:t>
      </w:r>
      <m:oMath>
        <m:sSub>
          <m:sSubPr>
            <m:ctrlPr>
              <w:rPr>
                <w:rFonts w:ascii="Cambria Math" w:hAnsi="Cambria Math"/>
                <w:i/>
                <w:spacing w:val="-4"/>
                <w:sz w:val="24"/>
              </w:rPr>
            </m:ctrlPr>
          </m:sSubPr>
          <m:e>
            <m:r>
              <m:rPr/>
              <w:rPr>
                <w:rFonts w:ascii="Cambria Math" w:hAnsi="Cambria Math"/>
                <w:spacing w:val="-4"/>
                <w:sz w:val="24"/>
                <w:lang w:val="en-US"/>
              </w:rPr>
              <m:t>p</m:t>
            </m:r>
            <m:ctrlPr>
              <w:rPr>
                <w:rFonts w:ascii="Cambria Math" w:hAnsi="Cambria Math"/>
                <w:i/>
                <w:spacing w:val="-4"/>
                <w:sz w:val="24"/>
              </w:rPr>
            </m:ctrlPr>
          </m:e>
          <m:sub>
            <m:r>
              <m:rPr/>
              <w:rPr>
                <w:rFonts w:ascii="Cambria Math" w:hAnsi="Cambria Math"/>
                <w:spacing w:val="-4"/>
                <w:sz w:val="24"/>
                <w:lang w:val="en-US"/>
              </w:rPr>
              <m:t>i</m:t>
            </m:r>
            <m:r>
              <m:rPr/>
              <w:rPr>
                <w:rFonts w:ascii="Cambria Math" w:hAnsi="Cambria Math"/>
                <w:spacing w:val="-4"/>
                <w:sz w:val="24"/>
              </w:rPr>
              <m:t>,</m:t>
            </m:r>
            <m:r>
              <m:rPr/>
              <w:rPr>
                <w:rFonts w:ascii="Cambria Math" w:hAnsi="Cambria Math"/>
                <w:spacing w:val="-4"/>
                <w:sz w:val="24"/>
                <w:lang w:val="en-US"/>
              </w:rPr>
              <m:t>j</m:t>
            </m:r>
            <m:ctrlPr>
              <w:rPr>
                <w:rFonts w:ascii="Cambria Math" w:hAnsi="Cambria Math"/>
                <w:i/>
                <w:spacing w:val="-4"/>
                <w:sz w:val="24"/>
              </w:rPr>
            </m:ctrlPr>
          </m:sub>
        </m:sSub>
        <m:r>
          <m:rPr/>
          <w:rPr>
            <w:rFonts w:ascii="Cambria Math" w:hAnsi="Cambria Math"/>
            <w:spacing w:val="-4"/>
            <w:sz w:val="24"/>
          </w:rPr>
          <m:t>(</m:t>
        </m:r>
        <m:r>
          <m:rPr/>
          <w:rPr>
            <w:rFonts w:ascii="Cambria Math" w:hAnsi="Cambria Math"/>
            <w:spacing w:val="-4"/>
            <w:sz w:val="24"/>
            <w:lang w:val="en-US"/>
          </w:rPr>
          <m:t>n</m:t>
        </m:r>
        <m:r>
          <m:rPr/>
          <w:rPr>
            <w:rFonts w:ascii="Cambria Math" w:hAnsi="Cambria Math"/>
            <w:spacing w:val="-4"/>
            <w:sz w:val="24"/>
          </w:rPr>
          <m:t>)</m:t>
        </m:r>
      </m:oMath>
      <w:r>
        <w:rPr>
          <w:spacing w:val="-4"/>
          <w:sz w:val="24"/>
        </w:rPr>
        <w:t>есть</w:t>
      </w:r>
      <w:r>
        <w:rPr>
          <w:spacing w:val="2"/>
          <w:sz w:val="24"/>
        </w:rPr>
        <w:t xml:space="preserve"> </w:t>
      </w:r>
      <w:r>
        <w:rPr>
          <w:spacing w:val="-4"/>
          <w:sz w:val="24"/>
        </w:rPr>
        <w:t>в</w:t>
      </w:r>
      <w:r>
        <w:rPr>
          <w:spacing w:val="3"/>
          <w:sz w:val="24"/>
        </w:rPr>
        <w:t xml:space="preserve"> </w:t>
      </w:r>
      <w:r>
        <w:rPr>
          <w:spacing w:val="-4"/>
          <w:sz w:val="24"/>
        </w:rPr>
        <w:t>точности</w:t>
      </w:r>
      <w:r>
        <w:rPr>
          <w:spacing w:val="2"/>
          <w:sz w:val="24"/>
        </w:rPr>
        <w:t xml:space="preserve"> </w:t>
      </w:r>
      <w:r>
        <w:rPr>
          <w:spacing w:val="-4"/>
          <w:sz w:val="24"/>
        </w:rPr>
        <w:t>элемент</w:t>
      </w:r>
      <w:r>
        <w:rPr>
          <w:spacing w:val="3"/>
          <w:sz w:val="24"/>
        </w:rPr>
        <w:t xml:space="preserve"> </w:t>
      </w:r>
      <m:oMath>
        <m:sSub>
          <m:sSubPr>
            <m:ctrlPr>
              <w:rPr>
                <w:rFonts w:ascii="Cambria Math" w:hAnsi="Cambria Math"/>
                <w:i/>
                <w:spacing w:val="3"/>
                <w:sz w:val="24"/>
              </w:rPr>
            </m:ctrlPr>
          </m:sSubPr>
          <m:e>
            <m:d>
              <m:dPr>
                <m:ctrlPr>
                  <w:rPr>
                    <w:rFonts w:ascii="Cambria Math" w:hAnsi="Cambria Math"/>
                    <w:i/>
                    <w:spacing w:val="3"/>
                    <w:sz w:val="24"/>
                  </w:rPr>
                </m:ctrlPr>
              </m:dPr>
              <m:e>
                <m:sSup>
                  <m:sSupPr>
                    <m:ctrlPr>
                      <w:rPr>
                        <w:rFonts w:ascii="Cambria Math" w:hAnsi="Cambria Math"/>
                        <w:i/>
                        <w:spacing w:val="3"/>
                        <w:sz w:val="24"/>
                      </w:rPr>
                    </m:ctrlPr>
                  </m:sSupPr>
                  <m:e>
                    <m:r>
                      <m:rPr/>
                      <w:rPr>
                        <w:rFonts w:ascii="Cambria Math" w:hAnsi="Cambria Math"/>
                        <w:spacing w:val="3"/>
                        <w:sz w:val="24"/>
                        <w:lang w:val="en-US"/>
                      </w:rPr>
                      <m:t>P</m:t>
                    </m:r>
                    <m:ctrlPr>
                      <w:rPr>
                        <w:rFonts w:ascii="Cambria Math" w:hAnsi="Cambria Math"/>
                        <w:i/>
                        <w:spacing w:val="3"/>
                        <w:sz w:val="24"/>
                      </w:rPr>
                    </m:ctrlPr>
                  </m:e>
                  <m:sup>
                    <m:r>
                      <m:rPr/>
                      <w:rPr>
                        <w:rFonts w:ascii="Cambria Math" w:hAnsi="Cambria Math"/>
                        <w:spacing w:val="3"/>
                        <w:sz w:val="24"/>
                        <w:lang w:val="en-US"/>
                      </w:rPr>
                      <m:t>n</m:t>
                    </m:r>
                    <m:ctrlPr>
                      <w:rPr>
                        <w:rFonts w:ascii="Cambria Math" w:hAnsi="Cambria Math"/>
                        <w:i/>
                        <w:spacing w:val="3"/>
                        <w:sz w:val="24"/>
                      </w:rPr>
                    </m:ctrlPr>
                  </m:sup>
                </m:sSup>
                <m:ctrlPr>
                  <w:rPr>
                    <w:rFonts w:ascii="Cambria Math" w:hAnsi="Cambria Math"/>
                    <w:i/>
                    <w:spacing w:val="3"/>
                    <w:sz w:val="24"/>
                  </w:rPr>
                </m:ctrlPr>
              </m:e>
            </m:d>
            <m:ctrlPr>
              <w:rPr>
                <w:rFonts w:ascii="Cambria Math" w:hAnsi="Cambria Math"/>
                <w:i/>
                <w:spacing w:val="3"/>
                <w:sz w:val="24"/>
              </w:rPr>
            </m:ctrlPr>
          </m:e>
          <m:sub>
            <m:r>
              <m:rPr/>
              <w:rPr>
                <w:rFonts w:ascii="Cambria Math" w:hAnsi="Cambria Math"/>
                <w:spacing w:val="3"/>
                <w:sz w:val="24"/>
                <w:lang w:val="en-US"/>
              </w:rPr>
              <m:t>i</m:t>
            </m:r>
            <m:r>
              <m:rPr/>
              <w:rPr>
                <w:rFonts w:ascii="Cambria Math" w:hAnsi="Cambria Math"/>
                <w:spacing w:val="3"/>
                <w:sz w:val="24"/>
              </w:rPr>
              <m:t>,</m:t>
            </m:r>
            <m:r>
              <m:rPr/>
              <w:rPr>
                <w:rFonts w:ascii="Cambria Math" w:hAnsi="Cambria Math"/>
                <w:spacing w:val="3"/>
                <w:sz w:val="24"/>
                <w:lang w:val="en-US"/>
              </w:rPr>
              <m:t>j</m:t>
            </m:r>
            <m:ctrlPr>
              <w:rPr>
                <w:rFonts w:ascii="Cambria Math" w:hAnsi="Cambria Math"/>
                <w:i/>
                <w:spacing w:val="3"/>
                <w:sz w:val="24"/>
              </w:rPr>
            </m:ctrlPr>
          </m:sub>
        </m:sSub>
      </m:oMath>
      <w:r>
        <w:rPr>
          <w:spacing w:val="2"/>
          <w:sz w:val="24"/>
        </w:rPr>
        <w:t xml:space="preserve"> </w:t>
      </w:r>
      <w:r>
        <w:rPr>
          <w:spacing w:val="-4"/>
          <w:sz w:val="24"/>
        </w:rPr>
        <w:t>где</w:t>
      </w:r>
      <w:r>
        <w:rPr>
          <w:spacing w:val="3"/>
          <w:sz w:val="24"/>
        </w:rPr>
        <w:t xml:space="preserve"> </w:t>
      </w:r>
      <m:oMath>
        <m:sSup>
          <m:sSupPr>
            <m:ctrlPr>
              <w:rPr>
                <w:rFonts w:ascii="Cambria Math" w:hAnsi="Cambria Math"/>
                <w:i/>
                <w:spacing w:val="3"/>
                <w:sz w:val="24"/>
              </w:rPr>
            </m:ctrlPr>
          </m:sSupPr>
          <m:e>
            <m:r>
              <m:rPr/>
              <w:rPr>
                <w:rFonts w:ascii="Cambria Math" w:hAnsi="Cambria Math"/>
                <w:spacing w:val="3"/>
                <w:sz w:val="24"/>
                <w:lang w:val="en-US"/>
              </w:rPr>
              <m:t>P</m:t>
            </m:r>
            <m:ctrlPr>
              <w:rPr>
                <w:rFonts w:ascii="Cambria Math" w:hAnsi="Cambria Math"/>
                <w:i/>
                <w:spacing w:val="3"/>
                <w:sz w:val="24"/>
              </w:rPr>
            </m:ctrlPr>
          </m:e>
          <m:sup>
            <m:r>
              <m:rPr/>
              <w:rPr>
                <w:rFonts w:ascii="Cambria Math" w:hAnsi="Cambria Math"/>
                <w:spacing w:val="3"/>
                <w:sz w:val="24"/>
                <w:lang w:val="en-US"/>
              </w:rPr>
              <m:t>n</m:t>
            </m:r>
            <m:ctrlPr>
              <w:rPr>
                <w:rFonts w:ascii="Cambria Math" w:hAnsi="Cambria Math"/>
                <w:i/>
                <w:spacing w:val="3"/>
                <w:sz w:val="24"/>
              </w:rPr>
            </m:ctrlPr>
          </m:sup>
        </m:sSup>
      </m:oMath>
    </w:p>
    <w:p w14:paraId="14EC174C">
      <w:pPr>
        <w:pStyle w:val="11"/>
        <w:spacing w:before="27" w:line="300" w:lineRule="auto"/>
        <w:ind w:right="330"/>
      </w:pPr>
      <w:r>
        <w:t>—</w:t>
      </w:r>
      <w:r>
        <w:rPr>
          <w:spacing w:val="22"/>
        </w:rPr>
        <w:t xml:space="preserve"> </w:t>
      </w:r>
      <w:r>
        <w:rPr>
          <w:i/>
          <w:lang w:val="en-US"/>
        </w:rPr>
        <w:t>n</w:t>
      </w:r>
      <w:r>
        <w:t>-я</w:t>
      </w:r>
      <w:r>
        <w:rPr>
          <w:spacing w:val="22"/>
        </w:rPr>
        <w:t xml:space="preserve"> </w:t>
      </w:r>
      <w:r>
        <w:t>степень</w:t>
      </w:r>
      <w:r>
        <w:rPr>
          <w:spacing w:val="22"/>
        </w:rPr>
        <w:t xml:space="preserve"> </w:t>
      </w:r>
      <w:r>
        <w:t xml:space="preserve">матрицы </w:t>
      </w:r>
      <w:r>
        <w:rPr>
          <w:i/>
          <w:iCs/>
          <w:lang w:val="en-US"/>
        </w:rPr>
        <w:t>P</w:t>
      </w:r>
      <w:r>
        <w:rPr>
          <w:i/>
          <w:iCs/>
        </w:rPr>
        <w:t>(1)</w:t>
      </w:r>
      <w:r>
        <w:t>.</w:t>
      </w:r>
      <w:r>
        <w:rPr>
          <w:spacing w:val="22"/>
        </w:rPr>
        <w:t xml:space="preserve"> </w:t>
      </w:r>
      <w:r>
        <w:t>То</w:t>
      </w:r>
      <w:r>
        <w:rPr>
          <w:spacing w:val="22"/>
        </w:rPr>
        <w:t xml:space="preserve"> </w:t>
      </w:r>
      <w:r>
        <w:t>есть,</w:t>
      </w:r>
      <w:r>
        <w:rPr>
          <w:spacing w:val="22"/>
        </w:rPr>
        <w:t xml:space="preserve"> </w:t>
      </w:r>
      <w:r>
        <w:t>зная</w:t>
      </w:r>
      <w:r>
        <w:rPr>
          <w:spacing w:val="22"/>
        </w:rPr>
        <w:t xml:space="preserve"> </w:t>
      </w:r>
      <w:r>
        <w:t>текущее</w:t>
      </w:r>
      <w:r>
        <w:rPr>
          <w:spacing w:val="22"/>
        </w:rPr>
        <w:t xml:space="preserve"> </w:t>
      </w:r>
      <w:r>
        <w:t>состояние</w:t>
      </w:r>
      <w:r>
        <w:rPr>
          <w:spacing w:val="22"/>
        </w:rPr>
        <w:t xml:space="preserve"> </w:t>
      </w:r>
      <w:r>
        <w:rPr>
          <w:i/>
          <w:w w:val="80"/>
          <w:lang w:val="en-US"/>
        </w:rPr>
        <w:t>i</w:t>
      </w:r>
      <w:r>
        <w:rPr>
          <w:i/>
          <w:spacing w:val="22"/>
        </w:rPr>
        <w:t xml:space="preserve"> </w:t>
      </w:r>
      <w:r>
        <w:t>и</w:t>
      </w:r>
      <w:r>
        <w:rPr>
          <w:spacing w:val="22"/>
        </w:rPr>
        <w:t xml:space="preserve"> </w:t>
      </w:r>
      <w:r>
        <w:t>матрицу</w:t>
      </w:r>
      <w:r>
        <w:rPr>
          <w:spacing w:val="22"/>
        </w:rPr>
        <w:t xml:space="preserve"> </w:t>
      </w:r>
      <w:r>
        <w:t>перехода</w:t>
      </w:r>
      <w:r>
        <w:rPr>
          <w:spacing w:val="22"/>
        </w:rPr>
        <w:t xml:space="preserve"> </w:t>
      </w:r>
      <w:r>
        <w:t xml:space="preserve">за 1 шаг, можно получить вероятность перехода из </w:t>
      </w:r>
      <w:r>
        <w:rPr>
          <w:i/>
          <w:w w:val="80"/>
          <w:lang w:val="en-US"/>
        </w:rPr>
        <w:t>i</w:t>
      </w:r>
      <w:r>
        <w:rPr>
          <w:i/>
        </w:rPr>
        <w:t xml:space="preserve"> </w:t>
      </w:r>
      <w:r>
        <w:t xml:space="preserve">в </w:t>
      </w:r>
      <w:r>
        <w:rPr>
          <w:i/>
          <w:iCs/>
          <w:lang w:val="en-US"/>
        </w:rPr>
        <w:t>j</w:t>
      </w:r>
      <w:r>
        <w:rPr>
          <w:i/>
          <w:spacing w:val="40"/>
        </w:rPr>
        <w:t xml:space="preserve"> </w:t>
      </w:r>
      <w:r>
        <w:t xml:space="preserve">за </w:t>
      </w:r>
      <w:r>
        <w:rPr>
          <w:i/>
          <w:lang w:val="en-US"/>
        </w:rPr>
        <w:t>n</w:t>
      </w:r>
      <w:r>
        <w:rPr>
          <w:i/>
        </w:rPr>
        <w:t xml:space="preserve"> </w:t>
      </w:r>
      <w:r>
        <w:t>шагов.</w:t>
      </w:r>
    </w:p>
    <w:p w14:paraId="77D92DF9">
      <w:pPr>
        <w:pStyle w:val="11"/>
        <w:spacing w:before="227" w:line="268" w:lineRule="auto"/>
        <w:ind w:right="565"/>
        <w:jc w:val="both"/>
        <w:rPr>
          <w:w w:val="105"/>
        </w:rPr>
      </w:pPr>
      <w:r>
        <w:rPr>
          <w:spacing w:val="-2"/>
        </w:rPr>
        <w:t>В</w:t>
      </w:r>
      <w:r>
        <w:rPr>
          <w:spacing w:val="-6"/>
        </w:rPr>
        <w:t xml:space="preserve"> </w:t>
      </w:r>
      <w:r>
        <w:rPr>
          <w:spacing w:val="-2"/>
        </w:rPr>
        <w:t>случае</w:t>
      </w:r>
      <w:r>
        <w:rPr>
          <w:spacing w:val="-6"/>
        </w:rPr>
        <w:t xml:space="preserve"> </w:t>
      </w:r>
      <w:r>
        <w:rPr>
          <w:spacing w:val="-2"/>
        </w:rPr>
        <w:t>непрерывного</w:t>
      </w:r>
      <w:r>
        <w:rPr>
          <w:spacing w:val="-6"/>
        </w:rPr>
        <w:t xml:space="preserve"> </w:t>
      </w:r>
      <w:r>
        <w:rPr>
          <w:spacing w:val="-2"/>
        </w:rPr>
        <w:t>времени</w:t>
      </w:r>
      <w:r>
        <w:rPr>
          <w:spacing w:val="-6"/>
        </w:rPr>
        <w:t xml:space="preserve"> </w:t>
      </w:r>
      <w:r>
        <w:rPr>
          <w:spacing w:val="-2"/>
        </w:rPr>
        <w:t>для</w:t>
      </w:r>
      <w:r>
        <w:rPr>
          <w:spacing w:val="-6"/>
        </w:rPr>
        <w:t xml:space="preserve"> </w:t>
      </w:r>
      <w:r>
        <w:rPr>
          <w:spacing w:val="-2"/>
        </w:rPr>
        <w:t>отыскания</w:t>
      </w:r>
      <w:r>
        <w:rPr>
          <w:spacing w:val="-7"/>
        </w:rPr>
        <w:t xml:space="preserve"> </w:t>
      </w:r>
      <m:oMath>
        <m:sSub>
          <m:sSubPr>
            <m:ctrlPr>
              <w:rPr>
                <w:rFonts w:ascii="Cambria Math" w:hAnsi="Cambria Math"/>
                <w:i/>
                <w:spacing w:val="-4"/>
              </w:rPr>
            </m:ctrlPr>
          </m:sSubPr>
          <m:e>
            <m:r>
              <m:rPr/>
              <w:rPr>
                <w:rFonts w:ascii="Cambria Math" w:hAnsi="Cambria Math"/>
                <w:spacing w:val="-4"/>
                <w:lang w:val="en-US"/>
              </w:rPr>
              <m:t>p</m:t>
            </m:r>
            <m:ctrlPr>
              <w:rPr>
                <w:rFonts w:ascii="Cambria Math" w:hAnsi="Cambria Math"/>
                <w:i/>
                <w:spacing w:val="-4"/>
              </w:rPr>
            </m:ctrlPr>
          </m:e>
          <m:sub>
            <m:r>
              <m:rPr/>
              <w:rPr>
                <w:rFonts w:ascii="Cambria Math" w:hAnsi="Cambria Math"/>
                <w:spacing w:val="-4"/>
                <w:lang w:val="en-US"/>
              </w:rPr>
              <m:t>i</m:t>
            </m:r>
            <m:r>
              <m:rPr/>
              <w:rPr>
                <w:rFonts w:ascii="Cambria Math" w:hAnsi="Cambria Math"/>
                <w:spacing w:val="-4"/>
              </w:rPr>
              <m:t>,</m:t>
            </m:r>
            <m:r>
              <m:rPr/>
              <w:rPr>
                <w:rFonts w:ascii="Cambria Math" w:hAnsi="Cambria Math"/>
                <w:spacing w:val="-4"/>
                <w:lang w:val="en-US"/>
              </w:rPr>
              <m:t>j</m:t>
            </m:r>
            <m:ctrlPr>
              <w:rPr>
                <w:rFonts w:ascii="Cambria Math" w:hAnsi="Cambria Math"/>
                <w:i/>
                <w:spacing w:val="-4"/>
              </w:rPr>
            </m:ctrlPr>
          </m:sub>
        </m:sSub>
        <m:r>
          <m:rPr/>
          <w:rPr>
            <w:rFonts w:ascii="Cambria Math" w:hAnsi="Cambria Math"/>
            <w:spacing w:val="-4"/>
          </w:rPr>
          <m:t>(</m:t>
        </m:r>
        <m:r>
          <m:rPr/>
          <w:rPr>
            <w:rFonts w:ascii="Cambria Math" w:hAnsi="Cambria Math"/>
            <w:spacing w:val="-4"/>
            <w:lang w:val="en-US"/>
          </w:rPr>
          <m:t>t</m:t>
        </m:r>
        <m:r>
          <m:rPr/>
          <w:rPr>
            <w:rFonts w:ascii="Cambria Math" w:hAnsi="Cambria Math"/>
            <w:spacing w:val="-4"/>
          </w:rPr>
          <m:t>)</m:t>
        </m:r>
      </m:oMath>
      <w:r>
        <w:rPr>
          <w:spacing w:val="-2"/>
        </w:rPr>
        <w:t>,</w:t>
      </w:r>
      <w:r>
        <w:rPr>
          <w:spacing w:val="-6"/>
        </w:rPr>
        <w:t xml:space="preserve"> </w:t>
      </w:r>
      <w:r>
        <w:rPr>
          <w:spacing w:val="-2"/>
        </w:rPr>
        <w:t>вводится</w:t>
      </w:r>
      <w:r>
        <w:rPr>
          <w:spacing w:val="-6"/>
        </w:rPr>
        <w:t xml:space="preserve"> </w:t>
      </w:r>
      <w:r>
        <w:rPr>
          <w:spacing w:val="-2"/>
        </w:rPr>
        <w:t>понятие</w:t>
      </w:r>
      <w:r>
        <w:rPr>
          <w:spacing w:val="-6"/>
        </w:rPr>
        <w:t xml:space="preserve"> </w:t>
      </w:r>
      <w:r>
        <w:rPr>
          <w:rFonts w:ascii="Palatino Linotype" w:hAnsi="Palatino Linotype" w:eastAsia="Palatino Linotype"/>
          <w:i/>
          <w:spacing w:val="-2"/>
        </w:rPr>
        <w:t xml:space="preserve">инфинитезималь- </w:t>
      </w:r>
      <w:r>
        <w:rPr>
          <w:rFonts w:ascii="Palatino Linotype" w:hAnsi="Palatino Linotype" w:eastAsia="Palatino Linotype"/>
          <w:i/>
          <w:w w:val="105"/>
        </w:rPr>
        <w:t xml:space="preserve">ной </w:t>
      </w:r>
      <w:r>
        <w:rPr>
          <w:w w:val="105"/>
        </w:rPr>
        <w:t xml:space="preserve">матрицы </w:t>
      </w:r>
      <w:r>
        <w:rPr>
          <w:i/>
          <w:w w:val="105"/>
          <w:lang w:val="en-US"/>
        </w:rPr>
        <w:t>Q</w:t>
      </w:r>
      <w:r>
        <w:rPr>
          <w:i/>
          <w:w w:val="105"/>
        </w:rPr>
        <w:t xml:space="preserve"> </w:t>
      </w:r>
      <w:r>
        <w:rPr>
          <w:iCs/>
          <w:w w:val="105"/>
        </w:rPr>
        <w:t>(или как её называют в работе [3] - матрица генератор)</w:t>
      </w:r>
      <w:r>
        <w:rPr>
          <w:i/>
          <w:w w:val="105"/>
        </w:rPr>
        <w:t xml:space="preserve">  </w:t>
      </w:r>
      <w:r>
        <w:rPr>
          <w:w w:val="105"/>
        </w:rPr>
        <w:t xml:space="preserve">и используется результат А.Н.Колмогорова. А именно, если марковская цепь </w:t>
      </w:r>
      <w:r>
        <w:rPr>
          <w:rFonts w:ascii="Palatino Linotype" w:hAnsi="Palatino Linotype" w:eastAsia="Palatino Linotype"/>
          <w:i/>
          <w:w w:val="105"/>
        </w:rPr>
        <w:t>стандартна</w:t>
      </w:r>
      <w:r>
        <w:fldChar w:fldCharType="begin"/>
      </w:r>
      <w:r>
        <w:instrText xml:space="preserve"> HYPERLINK \l "_bookmark0" </w:instrText>
      </w:r>
      <w:r>
        <w:fldChar w:fldCharType="separate"/>
      </w:r>
      <w:r>
        <w:rPr>
          <w:rFonts w:ascii="Trebuchet MS" w:hAnsi="Trebuchet MS" w:eastAsia="Trebuchet MS"/>
          <w:color w:val="0000FF"/>
          <w:w w:val="105"/>
          <w:position w:val="9"/>
          <w:sz w:val="16"/>
        </w:rPr>
        <w:t>1</w:t>
      </w:r>
      <w:r>
        <w:rPr>
          <w:rFonts w:ascii="Trebuchet MS" w:hAnsi="Trebuchet MS" w:eastAsia="Trebuchet MS"/>
          <w:color w:val="0000FF"/>
          <w:w w:val="105"/>
          <w:position w:val="9"/>
          <w:sz w:val="16"/>
        </w:rPr>
        <w:fldChar w:fldCharType="end"/>
      </w:r>
      <w:r>
        <w:rPr>
          <w:w w:val="105"/>
        </w:rPr>
        <w:t>, то существует правая производная</w:t>
      </w:r>
    </w:p>
    <w:p w14:paraId="16B4F0CC">
      <w:pPr>
        <w:pStyle w:val="11"/>
        <w:spacing w:before="227" w:line="268" w:lineRule="auto"/>
        <w:ind w:right="565"/>
        <w:jc w:val="both"/>
        <w:rPr>
          <w:rFonts w:hAnsi="Cambria Math"/>
          <w:w w:val="105"/>
          <w:lang w:val="en-US"/>
        </w:rPr>
      </w:pPr>
      <m:oMathPara>
        <m:oMath>
          <m:f>
            <m:fPr>
              <m:ctrlPr>
                <w:rPr>
                  <w:rFonts w:ascii="Cambria Math" w:hAnsi="Cambria Math"/>
                  <w:i/>
                  <w:w w:val="105"/>
                </w:rPr>
              </m:ctrlPr>
            </m:fPr>
            <m:num>
              <m:sSup>
                <m:sSupPr>
                  <m:ctrlPr>
                    <w:rPr>
                      <w:rFonts w:ascii="Cambria Math" w:hAnsi="Cambria Math"/>
                      <w:i/>
                      <w:w w:val="105"/>
                    </w:rPr>
                  </m:ctrlPr>
                </m:sSupPr>
                <m:e>
                  <m:r>
                    <m:rPr/>
                    <w:rPr>
                      <w:rFonts w:ascii="Cambria Math" w:hAnsi="Cambria Math"/>
                      <w:w w:val="105"/>
                      <w:lang w:val="en-US"/>
                    </w:rPr>
                    <m:t>d</m:t>
                  </m:r>
                  <m:ctrlPr>
                    <w:rPr>
                      <w:rFonts w:ascii="Cambria Math" w:hAnsi="Cambria Math"/>
                      <w:i/>
                      <w:w w:val="105"/>
                    </w:rPr>
                  </m:ctrlPr>
                </m:e>
                <m:sup>
                  <m:r>
                    <m:rPr/>
                    <w:rPr>
                      <w:rFonts w:ascii="Cambria Math" w:hAnsi="Cambria Math"/>
                      <w:w w:val="105"/>
                      <w:lang w:val="en-US"/>
                    </w:rPr>
                    <m:t>+</m:t>
                  </m:r>
                  <m:ctrlPr>
                    <w:rPr>
                      <w:rFonts w:ascii="Cambria Math" w:hAnsi="Cambria Math"/>
                      <w:i/>
                      <w:w w:val="105"/>
                    </w:rPr>
                  </m:ctrlPr>
                </m:sup>
              </m:sSup>
              <m:r>
                <m:rPr/>
                <w:rPr>
                  <w:rFonts w:ascii="Cambria Math" w:hAnsi="Cambria Math"/>
                  <w:w w:val="105"/>
                  <w:lang w:val="en-US"/>
                </w:rPr>
                <m:t>P(t)</m:t>
              </m:r>
              <m:ctrlPr>
                <w:rPr>
                  <w:rFonts w:ascii="Cambria Math" w:hAnsi="Cambria Math"/>
                  <w:i/>
                  <w:w w:val="105"/>
                </w:rPr>
              </m:ctrlPr>
            </m:num>
            <m:den>
              <m:r>
                <m:rPr/>
                <w:rPr>
                  <w:rFonts w:ascii="Cambria Math" w:hAnsi="Cambria Math"/>
                  <w:w w:val="105"/>
                  <w:lang w:val="en-US"/>
                </w:rPr>
                <m:t>dt</m:t>
              </m:r>
              <m:ctrlPr>
                <w:rPr>
                  <w:rFonts w:ascii="Cambria Math" w:hAnsi="Cambria Math"/>
                  <w:i/>
                  <w:w w:val="105"/>
                </w:rPr>
              </m:ctrlPr>
            </m:den>
          </m:f>
          <m:r>
            <m:rPr/>
            <w:rPr>
              <w:rFonts w:ascii="Cambria Math" w:hAnsi="Cambria Math"/>
              <w:w w:val="105"/>
              <w:lang w:val="en-US"/>
            </w:rPr>
            <m:t>=Q</m:t>
          </m:r>
        </m:oMath>
      </m:oMathPara>
    </w:p>
    <w:p w14:paraId="585DEEAA">
      <w:pPr>
        <w:pStyle w:val="11"/>
        <w:spacing w:before="227" w:line="268" w:lineRule="auto"/>
        <w:ind w:right="565"/>
        <w:jc w:val="both"/>
        <w:rPr>
          <w:rFonts w:hAnsi="Cambria Math"/>
          <w:w w:val="105"/>
          <w:lang w:val="en-US"/>
        </w:rPr>
      </w:pPr>
      <m:oMathPara>
        <m:oMath>
          <m:func>
            <m:funcPr>
              <m:ctrlPr>
                <w:rPr>
                  <w:rFonts w:ascii="Cambria Math" w:hAnsi="Cambria Math"/>
                  <w:i/>
                  <w:w w:val="105"/>
                  <w:lang w:val="en-US"/>
                </w:rPr>
              </m:ctrlPr>
            </m:funcPr>
            <m:fName>
              <m:limLow>
                <m:limLowPr>
                  <m:ctrlPr>
                    <w:rPr>
                      <w:rFonts w:ascii="Cambria Math" w:hAnsi="Cambria Math"/>
                      <w:w w:val="105"/>
                      <w:lang w:val="en-US"/>
                    </w:rPr>
                  </m:ctrlPr>
                </m:limLowPr>
                <m:e>
                  <m:r>
                    <m:rPr>
                      <m:sty m:val="p"/>
                    </m:rPr>
                    <w:rPr>
                      <w:rFonts w:ascii="Cambria Math" w:hAnsi="Cambria Math"/>
                      <w:w w:val="105"/>
                      <w:lang w:val="en-US"/>
                    </w:rPr>
                    <m:t>lim</m:t>
                  </m:r>
                  <m:ctrlPr>
                    <w:rPr>
                      <w:rFonts w:ascii="Cambria Math" w:hAnsi="Cambria Math"/>
                      <w:i/>
                      <w:w w:val="105"/>
                      <w:lang w:val="en-US"/>
                    </w:rPr>
                  </m:ctrlPr>
                </m:e>
                <m:lim>
                  <m:r>
                    <m:rPr/>
                    <w:rPr>
                      <w:rFonts w:ascii="Cambria Math" w:hAnsi="Cambria Math"/>
                      <w:w w:val="105"/>
                      <w:lang w:val="en-US"/>
                    </w:rPr>
                    <m:t>t−&gt;0+</m:t>
                  </m:r>
                  <m:ctrlPr>
                    <w:rPr>
                      <w:rFonts w:ascii="Cambria Math" w:hAnsi="Cambria Math"/>
                      <w:i/>
                      <w:w w:val="105"/>
                      <w:lang w:val="en-US"/>
                    </w:rPr>
                  </m:ctrlPr>
                </m:lim>
              </m:limLow>
              <m:ctrlPr>
                <w:rPr>
                  <w:rFonts w:ascii="Cambria Math" w:hAnsi="Cambria Math"/>
                  <w:i/>
                  <w:w w:val="105"/>
                  <w:lang w:val="en-US"/>
                </w:rPr>
              </m:ctrlPr>
            </m:fName>
            <m:e>
              <m:f>
                <m:fPr>
                  <m:ctrlPr>
                    <w:rPr>
                      <w:rFonts w:ascii="Cambria Math" w:hAnsi="Cambria Math"/>
                      <w:i/>
                      <w:w w:val="105"/>
                      <w:lang w:val="en-US"/>
                    </w:rPr>
                  </m:ctrlPr>
                </m:fPr>
                <m:num>
                  <m:sSub>
                    <m:sSubPr>
                      <m:ctrlPr>
                        <w:rPr>
                          <w:rFonts w:ascii="Cambria Math" w:hAnsi="Cambria Math"/>
                          <w:i/>
                          <w:w w:val="105"/>
                          <w:lang w:val="en-US"/>
                        </w:rPr>
                      </m:ctrlPr>
                    </m:sSubPr>
                    <m:e>
                      <m:r>
                        <m:rPr/>
                        <w:rPr>
                          <w:rFonts w:ascii="Cambria Math" w:hAnsi="Cambria Math"/>
                          <w:w w:val="105"/>
                          <w:lang w:val="en-US"/>
                        </w:rPr>
                        <m:t>p</m:t>
                      </m:r>
                      <m:ctrlPr>
                        <w:rPr>
                          <w:rFonts w:ascii="Cambria Math" w:hAnsi="Cambria Math"/>
                          <w:i/>
                          <w:w w:val="105"/>
                          <w:lang w:val="en-US"/>
                        </w:rPr>
                      </m:ctrlPr>
                    </m:e>
                    <m:sub>
                      <m:r>
                        <m:rPr/>
                        <w:rPr>
                          <w:rFonts w:ascii="Cambria Math" w:hAnsi="Cambria Math"/>
                          <w:w w:val="105"/>
                          <w:lang w:val="en-US"/>
                        </w:rPr>
                        <m:t>i,j</m:t>
                      </m:r>
                      <m:ctrlPr>
                        <w:rPr>
                          <w:rFonts w:ascii="Cambria Math" w:hAnsi="Cambria Math"/>
                          <w:i/>
                          <w:w w:val="105"/>
                          <w:lang w:val="en-US"/>
                        </w:rPr>
                      </m:ctrlPr>
                    </m:sub>
                  </m:sSub>
                  <m:r>
                    <m:rPr/>
                    <w:rPr>
                      <w:rFonts w:ascii="Cambria Math" w:hAnsi="Cambria Math"/>
                      <w:w w:val="105"/>
                      <w:lang w:val="en-US"/>
                    </w:rPr>
                    <m:t>(t)−</m:t>
                  </m:r>
                  <m:sSub>
                    <m:sSubPr>
                      <m:ctrlPr>
                        <w:rPr>
                          <w:rFonts w:ascii="Cambria Math" w:hAnsi="Cambria Math"/>
                          <w:i/>
                          <w:w w:val="105"/>
                          <w:lang w:val="en-US"/>
                        </w:rPr>
                      </m:ctrlPr>
                    </m:sSubPr>
                    <m:e>
                      <m:r>
                        <m:rPr/>
                        <w:rPr>
                          <w:rFonts w:ascii="Cambria Math" w:hAnsi="Cambria Math"/>
                          <w:w w:val="105"/>
                          <w:lang w:val="en-US"/>
                        </w:rPr>
                        <m:t>p</m:t>
                      </m:r>
                      <m:ctrlPr>
                        <w:rPr>
                          <w:rFonts w:ascii="Cambria Math" w:hAnsi="Cambria Math"/>
                          <w:i/>
                          <w:w w:val="105"/>
                          <w:lang w:val="en-US"/>
                        </w:rPr>
                      </m:ctrlPr>
                    </m:e>
                    <m:sub>
                      <m:r>
                        <m:rPr/>
                        <w:rPr>
                          <w:rFonts w:ascii="Cambria Math" w:hAnsi="Cambria Math"/>
                          <w:w w:val="105"/>
                          <w:lang w:val="en-US"/>
                        </w:rPr>
                        <m:t>i,j</m:t>
                      </m:r>
                      <m:ctrlPr>
                        <w:rPr>
                          <w:rFonts w:ascii="Cambria Math" w:hAnsi="Cambria Math"/>
                          <w:i/>
                          <w:w w:val="105"/>
                          <w:lang w:val="en-US"/>
                        </w:rPr>
                      </m:ctrlPr>
                    </m:sub>
                  </m:sSub>
                  <m:r>
                    <m:rPr/>
                    <w:rPr>
                      <w:rFonts w:ascii="Cambria Math" w:hAnsi="Cambria Math"/>
                      <w:w w:val="105"/>
                      <w:lang w:val="en-US"/>
                    </w:rPr>
                    <m:t>(0)</m:t>
                  </m:r>
                  <m:ctrlPr>
                    <w:rPr>
                      <w:rFonts w:ascii="Cambria Math" w:hAnsi="Cambria Math"/>
                      <w:i/>
                      <w:w w:val="105"/>
                      <w:lang w:val="en-US"/>
                    </w:rPr>
                  </m:ctrlPr>
                </m:num>
                <m:den>
                  <m:r>
                    <m:rPr/>
                    <w:rPr>
                      <w:rFonts w:ascii="Cambria Math" w:hAnsi="Cambria Math"/>
                      <w:w w:val="105"/>
                      <w:lang w:val="en-US"/>
                    </w:rPr>
                    <m:t>t</m:t>
                  </m:r>
                  <m:ctrlPr>
                    <w:rPr>
                      <w:rFonts w:ascii="Cambria Math" w:hAnsi="Cambria Math"/>
                      <w:i/>
                      <w:w w:val="105"/>
                      <w:lang w:val="en-US"/>
                    </w:rPr>
                  </m:ctrlPr>
                </m:den>
              </m:f>
              <m:ctrlPr>
                <w:rPr>
                  <w:rFonts w:ascii="Cambria Math" w:hAnsi="Cambria Math"/>
                  <w:i/>
                  <w:w w:val="105"/>
                  <w:lang w:val="en-US"/>
                </w:rPr>
              </m:ctrlPr>
            </m:e>
          </m:func>
          <m:r>
            <m:rPr/>
            <w:rPr>
              <w:rFonts w:ascii="Cambria Math" w:hAnsi="Cambria Math"/>
              <w:w w:val="105"/>
              <w:lang w:val="en-US"/>
            </w:rPr>
            <m:t>=</m:t>
          </m:r>
          <m:sSub>
            <m:sSubPr>
              <m:ctrlPr>
                <w:rPr>
                  <w:rFonts w:ascii="Cambria Math" w:hAnsi="Cambria Math"/>
                  <w:i/>
                  <w:w w:val="105"/>
                  <w:lang w:val="en-US"/>
                </w:rPr>
              </m:ctrlPr>
            </m:sSubPr>
            <m:e>
              <m:r>
                <m:rPr/>
                <w:rPr>
                  <w:rFonts w:ascii="Cambria Math" w:hAnsi="Cambria Math"/>
                  <w:w w:val="105"/>
                  <w:lang w:val="en-US"/>
                </w:rPr>
                <m:t>q</m:t>
              </m:r>
              <m:ctrlPr>
                <w:rPr>
                  <w:rFonts w:ascii="Cambria Math" w:hAnsi="Cambria Math"/>
                  <w:i/>
                  <w:w w:val="105"/>
                  <w:lang w:val="en-US"/>
                </w:rPr>
              </m:ctrlPr>
            </m:e>
            <m:sub>
              <m:r>
                <m:rPr/>
                <w:rPr>
                  <w:rFonts w:ascii="Cambria Math" w:hAnsi="Cambria Math"/>
                  <w:w w:val="105"/>
                  <w:lang w:val="en-US"/>
                </w:rPr>
                <m:t>i,j</m:t>
              </m:r>
              <m:ctrlPr>
                <w:rPr>
                  <w:rFonts w:ascii="Cambria Math" w:hAnsi="Cambria Math"/>
                  <w:i/>
                  <w:w w:val="105"/>
                  <w:lang w:val="en-US"/>
                </w:rPr>
              </m:ctrlPr>
            </m:sub>
          </m:sSub>
        </m:oMath>
      </m:oMathPara>
    </w:p>
    <w:p w14:paraId="73434FBA">
      <w:pPr>
        <w:pStyle w:val="11"/>
        <w:spacing w:before="227" w:line="268" w:lineRule="auto"/>
        <w:ind w:right="565"/>
        <w:jc w:val="both"/>
        <w:rPr>
          <w:rFonts w:hAnsi="Cambria Math"/>
          <w:w w:val="105"/>
          <w:lang w:val="en-US"/>
        </w:rPr>
      </w:pPr>
    </w:p>
    <w:p w14:paraId="30B45773">
      <w:pPr>
        <w:pStyle w:val="11"/>
        <w:spacing w:before="227" w:line="268" w:lineRule="auto"/>
        <w:ind w:right="565"/>
        <w:jc w:val="both"/>
        <w:rPr>
          <w:rFonts w:hAnsi="Cambria Math"/>
          <w:w w:val="105"/>
          <w:lang w:val="en-US"/>
        </w:rPr>
        <w:sectPr>
          <w:pgSz w:w="11910" w:h="16840"/>
          <w:pgMar w:top="1060" w:right="566" w:bottom="760" w:left="1133" w:header="0" w:footer="422" w:gutter="0"/>
          <w:cols w:space="720" w:num="1"/>
        </w:sectPr>
      </w:pPr>
    </w:p>
    <w:p w14:paraId="30B7C5A4">
      <w:pPr>
        <w:spacing w:before="143"/>
        <w:rPr>
          <w:rFonts w:ascii="Arial" w:eastAsia="Arial"/>
          <w:i/>
          <w:sz w:val="16"/>
        </w:rPr>
        <w:sectPr>
          <w:type w:val="continuous"/>
          <w:pgSz w:w="11910" w:h="16840"/>
          <w:pgMar w:top="1020" w:right="566" w:bottom="280" w:left="1133" w:header="0" w:footer="422" w:gutter="0"/>
          <w:cols w:equalWidth="0" w:num="3">
            <w:col w:w="4026" w:space="40"/>
            <w:col w:w="1850" w:space="0"/>
            <w:col w:w="4296"/>
          </w:cols>
        </w:sectPr>
      </w:pPr>
    </w:p>
    <w:p w14:paraId="003F13CD">
      <w:pPr>
        <w:pStyle w:val="11"/>
        <w:spacing w:before="79" w:line="300" w:lineRule="auto"/>
        <w:ind w:right="582"/>
      </w:pPr>
      <w:r>
        <w:rPr>
          <w:w w:val="105"/>
        </w:rPr>
        <w:t xml:space="preserve">Если пространство состояний </w:t>
      </w:r>
      <w:r>
        <w:rPr>
          <w:rFonts w:ascii="Calibri" w:hAnsi="Calibri"/>
          <w:w w:val="105"/>
        </w:rPr>
        <w:t>S</w:t>
      </w:r>
      <w:r>
        <w:rPr>
          <w:rFonts w:ascii="Calibri" w:hAnsi="Calibri"/>
          <w:spacing w:val="21"/>
          <w:w w:val="105"/>
        </w:rPr>
        <w:t xml:space="preserve"> </w:t>
      </w:r>
      <w:r>
        <w:rPr>
          <w:w w:val="105"/>
        </w:rPr>
        <w:t xml:space="preserve">конечно и марковская цепь стандартна, то справедливы </w:t>
      </w:r>
      <w:r>
        <w:t>обе</w:t>
      </w:r>
      <w:r>
        <w:rPr>
          <w:spacing w:val="15"/>
        </w:rPr>
        <w:t xml:space="preserve"> </w:t>
      </w:r>
      <w:r>
        <w:t>системы</w:t>
      </w:r>
      <w:r>
        <w:rPr>
          <w:spacing w:val="16"/>
        </w:rPr>
        <w:t xml:space="preserve"> </w:t>
      </w:r>
      <w:r>
        <w:t>уравнений</w:t>
      </w:r>
      <w:r>
        <w:rPr>
          <w:spacing w:val="17"/>
        </w:rPr>
        <w:t xml:space="preserve"> </w:t>
      </w:r>
      <w:r>
        <w:t>Колмогорова</w:t>
      </w:r>
      <w:r>
        <w:rPr>
          <w:spacing w:val="15"/>
        </w:rPr>
        <w:t xml:space="preserve"> </w:t>
      </w:r>
      <w:r>
        <w:t>(прямая</w:t>
      </w:r>
      <w:r>
        <w:rPr>
          <w:spacing w:val="17"/>
        </w:rPr>
        <w:t xml:space="preserve"> </w:t>
      </w:r>
      <w:r>
        <w:t>и</w:t>
      </w:r>
      <w:r>
        <w:rPr>
          <w:spacing w:val="15"/>
        </w:rPr>
        <w:t xml:space="preserve"> </w:t>
      </w:r>
      <w:r>
        <w:t>обратная),</w:t>
      </w:r>
      <w:r>
        <w:rPr>
          <w:spacing w:val="17"/>
        </w:rPr>
        <w:t xml:space="preserve"> </w:t>
      </w:r>
      <w:r>
        <w:t>позволяющие</w:t>
      </w:r>
      <w:r>
        <w:rPr>
          <w:spacing w:val="15"/>
        </w:rPr>
        <w:t xml:space="preserve"> </w:t>
      </w:r>
      <w:r>
        <w:t>найти</w:t>
      </w:r>
      <w:r>
        <w:rPr>
          <w:spacing w:val="17"/>
        </w:rPr>
        <w:t xml:space="preserve"> </w:t>
      </w:r>
      <w:r>
        <w:rPr>
          <w:spacing w:val="-2"/>
        </w:rPr>
        <w:t>переходные</w:t>
      </w:r>
    </w:p>
    <w:p w14:paraId="742C77F6">
      <w:pPr>
        <w:pStyle w:val="11"/>
        <w:spacing w:before="4"/>
        <w:rPr>
          <w:sz w:val="6"/>
        </w:rPr>
      </w:pPr>
      <w:r>
        <w:rPr>
          <w:sz w:val="6"/>
        </w:rPr>
        <mc:AlternateContent>
          <mc:Choice Requires="wps">
            <w:drawing>
              <wp:anchor distT="0" distB="0" distL="0" distR="0" simplePos="0" relativeHeight="251660288" behindDoc="1" locked="0" layoutInCell="1" allowOverlap="1">
                <wp:simplePos x="0" y="0"/>
                <wp:positionH relativeFrom="page">
                  <wp:posOffset>719455</wp:posOffset>
                </wp:positionH>
                <wp:positionV relativeFrom="paragraph">
                  <wp:posOffset>61595</wp:posOffset>
                </wp:positionV>
                <wp:extent cx="2448560" cy="1270"/>
                <wp:effectExtent l="0" t="0" r="0" b="0"/>
                <wp:wrapTopAndBottom/>
                <wp:docPr id="37" name="Graphic 37"/>
                <wp:cNvGraphicFramePr/>
                <a:graphic xmlns:a="http://schemas.openxmlformats.org/drawingml/2006/main">
                  <a:graphicData uri="http://schemas.microsoft.com/office/word/2010/wordprocessingShape">
                    <wps:wsp>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56.65pt;margin-top:4.85pt;height:0.1pt;width:192.8pt;mso-position-horizontal-relative:page;mso-wrap-distance-bottom:0pt;mso-wrap-distance-top:0pt;z-index:-251656192;mso-width-relative:page;mso-height-relative:page;" filled="f" stroked="t" coordsize="2448560,1" o:gfxdata="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VUs49YAAAAHAQAADwAA&#10;AAAAAAABACAAAAAiAAAAZHJzL2Rvd25yZXYueG1sUEsBAhQAFAAAAAgAh07iQB/2LucYAgAAfAQA&#10;AA4AAAAAAAAAAQAgAAAAJQEAAGRycy9lMm9Eb2MueG1sUEsFBgAAAAAGAAYAWQEAAK8FAAAAAA==&#10;" path="m0,0l2447963,0e">
                <v:fill on="f" focussize="0,0"/>
                <v:stroke weight="0.397952755905512pt" color="#000000" joinstyle="round"/>
                <v:imagedata o:title=""/>
                <o:lock v:ext="edit" aspectratio="f"/>
                <v:textbox inset="0mm,0mm,0mm,0mm"/>
                <w10:wrap type="topAndBottom"/>
              </v:shape>
            </w:pict>
          </mc:Fallback>
        </mc:AlternateContent>
      </w:r>
    </w:p>
    <w:p w14:paraId="57D1CFDB">
      <w:pPr>
        <w:ind w:left="270"/>
        <w:rPr>
          <w:rFonts w:ascii="Georgia" w:hAnsi="Georgia" w:eastAsia="Georgia"/>
          <w:sz w:val="20"/>
        </w:rPr>
      </w:pPr>
      <w:r>
        <w:rPr>
          <w:rFonts w:ascii="Roboto" w:hAnsi="Roboto" w:eastAsia="Roboto"/>
          <w:w w:val="90"/>
          <w:position w:val="7"/>
          <w:sz w:val="14"/>
        </w:rPr>
        <w:t>1</w:t>
      </w:r>
      <w:r>
        <w:rPr>
          <w:rFonts w:ascii="Tahoma" w:hAnsi="Tahoma" w:eastAsia="Tahoma"/>
          <w:spacing w:val="-9"/>
          <w:w w:val="90"/>
          <w:sz w:val="20"/>
        </w:rPr>
        <w:t xml:space="preserve"> </w:t>
      </w:r>
      <m:oMath>
        <m:r>
          <m:rPr/>
          <w:rPr>
            <w:rFonts w:ascii="Cambria Math" w:hAnsi="Cambria Math" w:eastAsia="Tahoma"/>
            <w:spacing w:val="-9"/>
            <w:w w:val="90"/>
            <w:sz w:val="20"/>
            <w:lang w:val="en-US"/>
          </w:rPr>
          <m:t>P</m:t>
        </m:r>
        <m:r>
          <m:rPr/>
          <w:rPr>
            <w:rFonts w:ascii="Cambria Math" w:hAnsi="Cambria Math" w:eastAsia="Tahoma"/>
            <w:spacing w:val="-9"/>
            <w:w w:val="90"/>
            <w:sz w:val="20"/>
          </w:rPr>
          <m:t>(</m:t>
        </m:r>
        <m:r>
          <m:rPr/>
          <w:rPr>
            <w:rFonts w:ascii="Cambria Math" w:hAnsi="Cambria Math" w:eastAsia="Tahoma"/>
            <w:spacing w:val="-9"/>
            <w:w w:val="90"/>
            <w:sz w:val="20"/>
            <w:lang w:val="en-US"/>
          </w:rPr>
          <m:t>t</m:t>
        </m:r>
        <m:r>
          <m:rPr/>
          <w:rPr>
            <w:rFonts w:ascii="Cambria Math" w:hAnsi="Cambria Math" w:eastAsia="Tahoma"/>
            <w:spacing w:val="-9"/>
            <w:w w:val="90"/>
            <w:sz w:val="20"/>
          </w:rPr>
          <m:t xml:space="preserve">) </m:t>
        </m:r>
        <m:r>
          <m:rPr/>
          <w:rPr>
            <w:rFonts w:ascii="Cambria Math" w:hAnsi="Cambria Math"/>
            <w:spacing w:val="-9"/>
            <w:w w:val="90"/>
            <w:sz w:val="20"/>
          </w:rPr>
          <m:t>→</m:t>
        </m:r>
        <m:r>
          <m:rPr/>
          <w:rPr>
            <w:rFonts w:ascii="Cambria Math" w:hAnsi="Cambria Math"/>
            <w:spacing w:val="-9"/>
            <w:w w:val="90"/>
            <w:sz w:val="20"/>
            <w:lang w:val="en-US"/>
          </w:rPr>
          <m:t>I</m:t>
        </m:r>
        <m:r>
          <m:rPr/>
          <w:rPr>
            <w:rFonts w:ascii="Cambria Math" w:hAnsi="Cambria Math" w:eastAsia="Arial"/>
            <w:sz w:val="20"/>
          </w:rPr>
          <m:t xml:space="preserve"> </m:t>
        </m:r>
        <m:r>
          <m:rPr/>
          <w:rPr>
            <w:rFonts w:ascii="Cambria Math" w:hAnsi="Cambria Math" w:eastAsia="Georgia"/>
            <w:w w:val="90"/>
            <w:sz w:val="20"/>
          </w:rPr>
          <m:t xml:space="preserve">при </m:t>
        </m:r>
        <m:r>
          <m:rPr/>
          <w:rPr>
            <w:rFonts w:ascii="Cambria Math" w:hAnsi="Cambria Math" w:eastAsia="Georgia"/>
            <w:w w:val="90"/>
            <w:sz w:val="20"/>
            <w:lang w:val="en-US"/>
          </w:rPr>
          <m:t>t</m:t>
        </m:r>
        <m:r>
          <m:rPr/>
          <w:rPr>
            <w:rFonts w:ascii="Cambria Math" w:hAnsi="Cambria Math" w:eastAsia="Arial"/>
            <w:spacing w:val="-2"/>
            <w:w w:val="85"/>
            <w:sz w:val="20"/>
          </w:rPr>
          <m:t xml:space="preserve"> </m:t>
        </m:r>
        <m:r>
          <m:rPr/>
          <w:rPr>
            <w:rFonts w:ascii="Cambria Math" w:hAnsi="Cambria Math" w:eastAsia="Lucida Sans Unicode"/>
            <w:w w:val="90"/>
            <w:sz w:val="20"/>
          </w:rPr>
          <m:t>→</m:t>
        </m:r>
        <m:r>
          <m:rPr/>
          <w:rPr>
            <w:rFonts w:ascii="Cambria Math" w:hAnsi="Cambria Math" w:eastAsia="Lucida Sans Unicode"/>
            <w:spacing w:val="-10"/>
            <w:w w:val="90"/>
            <w:sz w:val="20"/>
          </w:rPr>
          <m:t xml:space="preserve"> </m:t>
        </m:r>
        <m:r>
          <m:rPr/>
          <w:rPr>
            <w:rFonts w:ascii="Cambria Math" w:hAnsi="Cambria Math" w:eastAsia="Tahoma"/>
            <w:w w:val="90"/>
            <w:sz w:val="20"/>
          </w:rPr>
          <m:t>0+</m:t>
        </m:r>
        <m:r>
          <m:rPr/>
          <w:rPr>
            <w:rFonts w:ascii="Cambria Math" w:hAnsi="Cambria Math" w:eastAsia="Georgia"/>
            <w:w w:val="90"/>
            <w:sz w:val="20"/>
          </w:rPr>
          <m:t>,</m:t>
        </m:r>
        <m:r>
          <m:rPr/>
          <w:rPr>
            <w:rFonts w:ascii="Cambria Math" w:hAnsi="Cambria Math" w:eastAsia="Georgia"/>
            <w:spacing w:val="6"/>
            <w:sz w:val="20"/>
          </w:rPr>
          <m:t xml:space="preserve"> </m:t>
        </m:r>
        <m:r>
          <m:rPr/>
          <w:rPr>
            <w:rFonts w:ascii="Cambria Math" w:hAnsi="Cambria Math" w:eastAsia="Georgia"/>
            <w:w w:val="90"/>
            <w:sz w:val="20"/>
          </w:rPr>
          <m:t>где</m:t>
        </m:r>
        <m:r>
          <m:rPr/>
          <w:rPr>
            <w:rFonts w:ascii="Cambria Math" w:hAnsi="Cambria Math" w:eastAsia="Georgia"/>
            <w:spacing w:val="6"/>
            <w:sz w:val="20"/>
          </w:rPr>
          <m:t xml:space="preserve"> </m:t>
        </m:r>
        <m:r>
          <m:rPr/>
          <w:rPr>
            <w:rFonts w:ascii="Cambria Math" w:hAnsi="Cambria Math" w:eastAsia="Georgia"/>
            <w:spacing w:val="6"/>
            <w:sz w:val="20"/>
            <w:lang w:val="en-US"/>
          </w:rPr>
          <m:t>I</m:t>
        </m:r>
        <m:r>
          <m:rPr/>
          <w:rPr>
            <w:rFonts w:ascii="Cambria Math" w:hAnsi="Cambria Math" w:eastAsia="Arial"/>
            <w:spacing w:val="11"/>
            <w:sz w:val="20"/>
          </w:rPr>
          <m:t xml:space="preserve"> </m:t>
        </m:r>
        <m:r>
          <m:rPr/>
          <w:rPr>
            <w:rFonts w:ascii="Cambria Math" w:hAnsi="Cambria Math" w:eastAsia="Georgia"/>
            <w:w w:val="90"/>
            <w:sz w:val="20"/>
          </w:rPr>
          <m:t>–</m:t>
        </m:r>
        <m:r>
          <m:rPr/>
          <w:rPr>
            <w:rFonts w:ascii="Cambria Math" w:hAnsi="Cambria Math" w:eastAsia="Georgia"/>
            <w:spacing w:val="6"/>
            <w:sz w:val="20"/>
          </w:rPr>
          <m:t xml:space="preserve"> </m:t>
        </m:r>
        <m:r>
          <m:rPr/>
          <w:rPr>
            <w:rFonts w:ascii="Cambria Math" w:hAnsi="Cambria Math" w:eastAsia="Georgia"/>
            <w:w w:val="90"/>
            <w:sz w:val="20"/>
          </w:rPr>
          <m:t>единичная</m:t>
        </m:r>
        <m:r>
          <m:rPr/>
          <w:rPr>
            <w:rFonts w:ascii="Cambria Math" w:hAnsi="Cambria Math" w:eastAsia="Georgia"/>
            <w:spacing w:val="6"/>
            <w:sz w:val="20"/>
          </w:rPr>
          <m:t xml:space="preserve"> </m:t>
        </m:r>
        <m:r>
          <m:rPr/>
          <w:rPr>
            <w:rFonts w:ascii="Cambria Math" w:hAnsi="Cambria Math" w:eastAsia="Georgia"/>
            <w:spacing w:val="-2"/>
            <w:w w:val="90"/>
            <w:sz w:val="20"/>
          </w:rPr>
          <m:t>матрица</m:t>
        </m:r>
      </m:oMath>
    </w:p>
    <w:p w14:paraId="5FDA1C15">
      <w:pPr>
        <w:rPr>
          <w:rFonts w:ascii="Georgia" w:hAnsi="Georgia" w:eastAsia="Georgia"/>
          <w:sz w:val="20"/>
        </w:rPr>
        <w:sectPr>
          <w:type w:val="continuous"/>
          <w:pgSz w:w="11910" w:h="16840"/>
          <w:pgMar w:top="1020" w:right="566" w:bottom="280" w:left="1133" w:header="0" w:footer="422" w:gutter="0"/>
          <w:cols w:space="720" w:num="1"/>
        </w:sectPr>
      </w:pPr>
    </w:p>
    <w:p w14:paraId="3D2D5F5D">
      <w:pPr>
        <w:pStyle w:val="11"/>
        <w:spacing w:before="91"/>
      </w:pPr>
    </w:p>
    <w:p w14:paraId="4E1B6209">
      <w:pPr>
        <w:pStyle w:val="11"/>
        <w:spacing w:before="91"/>
      </w:pPr>
    </w:p>
    <w:p w14:paraId="6C986089">
      <w:pPr>
        <w:pStyle w:val="11"/>
        <w:spacing w:before="91"/>
      </w:pPr>
    </w:p>
    <w:p w14:paraId="2DA08387">
      <w:pPr>
        <w:pStyle w:val="11"/>
        <w:spacing w:before="91"/>
        <w:rPr>
          <w:i/>
        </w:rPr>
      </w:pPr>
      <w:r>
        <w:t>вероятности</w:t>
      </w:r>
      <w:r>
        <w:rPr>
          <w:spacing w:val="40"/>
        </w:rPr>
        <w:t xml:space="preserve"> </w:t>
      </w:r>
      <w:r>
        <w:t>за</w:t>
      </w:r>
      <w:r>
        <w:rPr>
          <w:spacing w:val="42"/>
        </w:rPr>
        <w:t xml:space="preserve"> </w:t>
      </w:r>
      <w:r>
        <w:t>время</w:t>
      </w:r>
      <w:r>
        <w:rPr>
          <w:spacing w:val="42"/>
        </w:rPr>
        <w:t xml:space="preserve"> </w:t>
      </w:r>
      <w:r>
        <w:rPr>
          <w:i/>
          <w:spacing w:val="-5"/>
          <w:lang w:val="en-US"/>
        </w:rPr>
        <w:t>t</w:t>
      </w:r>
    </w:p>
    <w:p w14:paraId="273EE25D">
      <w:pPr>
        <w:pStyle w:val="11"/>
        <w:spacing w:before="131"/>
        <w:rPr>
          <w:lang w:val="en-US"/>
        </w:rPr>
      </w:pPr>
      <m:oMathPara>
        <m:oMath>
          <m:sSup>
            <m:sSupPr>
              <m:ctrlPr>
                <w:rPr>
                  <w:rFonts w:ascii="Cambria Math" w:hAnsi="Cambria Math"/>
                  <w:i/>
                </w:rPr>
              </m:ctrlPr>
            </m:sSupPr>
            <m:e>
              <m:r>
                <m:rPr/>
                <w:rPr>
                  <w:rFonts w:ascii="Cambria Math" w:hAnsi="Cambria Math"/>
                  <w:lang w:val="en-US"/>
                </w:rPr>
                <m:t>P</m:t>
              </m:r>
              <m:ctrlPr>
                <w:rPr>
                  <w:rFonts w:ascii="Cambria Math" w:hAnsi="Cambria Math"/>
                  <w:i/>
                </w:rPr>
              </m:ctrlPr>
            </m:e>
            <m:sup>
              <m:r>
                <m:rPr/>
                <w:rPr>
                  <w:rFonts w:ascii="Cambria Math" w:hAnsi="Cambria Math"/>
                  <w:lang w:val="en-US"/>
                </w:rPr>
                <m:t>'</m:t>
              </m:r>
              <m:ctrlPr>
                <w:rPr>
                  <w:rFonts w:ascii="Cambria Math" w:hAnsi="Cambria Math"/>
                  <w:i/>
                </w:rPr>
              </m:ctrlPr>
            </m:sup>
          </m:sSup>
          <m:r>
            <m:rPr/>
            <w:rPr>
              <w:rFonts w:ascii="Cambria Math" w:hAnsi="Cambria Math"/>
              <w:lang w:val="en-US"/>
            </w:rPr>
            <m:t>(t) = P(t)Q</m:t>
          </m:r>
        </m:oMath>
      </m:oMathPara>
    </w:p>
    <w:p w14:paraId="794DB07F">
      <w:pPr>
        <w:pStyle w:val="11"/>
        <w:spacing w:before="189"/>
        <w:rPr>
          <w:spacing w:val="-2"/>
        </w:rPr>
      </w:pPr>
      <w:r>
        <w:t>формальное</w:t>
      </w:r>
      <w:r>
        <w:rPr>
          <w:spacing w:val="24"/>
        </w:rPr>
        <w:t xml:space="preserve"> </w:t>
      </w:r>
      <w:r>
        <w:t>решение</w:t>
      </w:r>
      <w:r>
        <w:rPr>
          <w:spacing w:val="26"/>
        </w:rPr>
        <w:t xml:space="preserve"> </w:t>
      </w:r>
      <w:r>
        <w:t>которых</w:t>
      </w:r>
      <w:r>
        <w:rPr>
          <w:spacing w:val="26"/>
        </w:rPr>
        <w:t xml:space="preserve"> </w:t>
      </w:r>
      <w:r>
        <w:t>при</w:t>
      </w:r>
      <w:r>
        <w:rPr>
          <w:spacing w:val="26"/>
        </w:rPr>
        <w:t xml:space="preserve"> </w:t>
      </w:r>
      <m:oMath>
        <m:r>
          <m:rPr/>
          <w:rPr>
            <w:rFonts w:ascii="Cambria Math" w:hAnsi="Cambria Math"/>
          </w:rPr>
          <m:t>P</m:t>
        </m:r>
        <m:r>
          <m:rPr/>
          <w:rPr>
            <w:rFonts w:ascii="Cambria Math" w:hAnsi="Cambria Math"/>
            <w:spacing w:val="-25"/>
          </w:rPr>
          <m:t xml:space="preserve"> </m:t>
        </m:r>
        <m:r>
          <m:rPr>
            <m:sty m:val="p"/>
          </m:rPr>
          <w:rPr>
            <w:rFonts w:ascii="Cambria Math" w:hAnsi="Cambria Math" w:eastAsia="Calibri"/>
          </w:rPr>
          <m:t>(0)</m:t>
        </m:r>
        <m:r>
          <m:rPr>
            <m:sty m:val="p"/>
          </m:rPr>
          <w:rPr>
            <w:rFonts w:ascii="Cambria Math" w:hAnsi="Cambria Math" w:eastAsia="Calibri"/>
            <w:spacing w:val="6"/>
            <w:w w:val="125"/>
          </w:rPr>
          <m:t xml:space="preserve"> </m:t>
        </m:r>
        <m:r>
          <m:rPr>
            <m:sty m:val="p"/>
          </m:rPr>
          <w:rPr>
            <w:rFonts w:ascii="Cambria Math" w:hAnsi="Cambria Math" w:eastAsia="Calibri"/>
            <w:w w:val="125"/>
          </w:rPr>
          <m:t>=</m:t>
        </m:r>
        <m:r>
          <m:rPr>
            <m:sty m:val="p"/>
          </m:rPr>
          <w:rPr>
            <w:rFonts w:ascii="Cambria Math" w:hAnsi="Cambria Math" w:eastAsia="Calibri"/>
            <w:spacing w:val="5"/>
            <w:w w:val="125"/>
          </w:rPr>
          <m:t xml:space="preserve"> </m:t>
        </m:r>
        <m:r>
          <m:rPr/>
          <w:rPr>
            <w:rFonts w:ascii="Cambria Math" w:hAnsi="Cambria Math"/>
          </w:rPr>
          <m:t>I</m:t>
        </m:r>
        <m:r>
          <m:rPr>
            <m:sty m:val="p"/>
          </m:rPr>
          <w:rPr>
            <w:rFonts w:ascii="Cambria Math" w:hAnsi="Cambria Math"/>
          </w:rPr>
          <m:t>,</m:t>
        </m:r>
      </m:oMath>
      <w:r>
        <w:rPr>
          <w:spacing w:val="25"/>
        </w:rPr>
        <w:t xml:space="preserve"> </w:t>
      </w:r>
      <w:r>
        <w:t>выглядит</w:t>
      </w:r>
      <w:r>
        <w:rPr>
          <w:spacing w:val="26"/>
        </w:rPr>
        <w:t xml:space="preserve"> </w:t>
      </w:r>
      <w:r>
        <w:t>следующим</w:t>
      </w:r>
      <w:r>
        <w:rPr>
          <w:spacing w:val="26"/>
        </w:rPr>
        <w:t xml:space="preserve"> </w:t>
      </w:r>
      <w:r>
        <w:t>образом</w:t>
      </w:r>
      <w:r>
        <w:rPr>
          <w:spacing w:val="24"/>
        </w:rPr>
        <w:t xml:space="preserve"> </w:t>
      </w:r>
      <w:r>
        <w:t>[</w:t>
      </w:r>
      <w:r>
        <w:fldChar w:fldCharType="begin"/>
      </w:r>
      <w:r>
        <w:instrText xml:space="preserve"> HYPERLINK \l "_bookmark63" </w:instrText>
      </w:r>
      <w:r>
        <w:fldChar w:fldCharType="separate"/>
      </w:r>
      <w:r>
        <w:t>4</w:t>
      </w:r>
      <w:r>
        <w:fldChar w:fldCharType="end"/>
      </w:r>
      <w:r>
        <w:t>,</w:t>
      </w:r>
      <w:r>
        <w:rPr>
          <w:spacing w:val="25"/>
        </w:rPr>
        <w:t xml:space="preserve"> </w:t>
      </w:r>
      <w:r>
        <w:rPr>
          <w:spacing w:val="-2"/>
        </w:rPr>
        <w:t>Гл.4]:</w:t>
      </w:r>
    </w:p>
    <w:p w14:paraId="4860F7AF">
      <w:pPr>
        <w:pStyle w:val="11"/>
        <w:spacing w:before="189"/>
        <w:rPr>
          <w:spacing w:val="-2"/>
          <w:lang w:val="en-US"/>
        </w:rPr>
      </w:pPr>
      <m:oMathPara>
        <m:oMath>
          <m:r>
            <m:rPr/>
            <w:rPr>
              <w:rFonts w:ascii="Cambria Math" w:hAnsi="Cambria Math"/>
              <w:w w:val="90"/>
              <w:szCs w:val="22"/>
            </w:rPr>
            <m:t>P</m:t>
          </m:r>
          <m:r>
            <m:rPr/>
            <w:rPr>
              <w:rFonts w:ascii="Cambria Math" w:hAnsi="Cambria Math"/>
              <w:spacing w:val="-22"/>
              <w:w w:val="90"/>
              <w:szCs w:val="22"/>
            </w:rPr>
            <m:t xml:space="preserve"> </m:t>
          </m:r>
          <m:r>
            <m:rPr>
              <m:sty m:val="p"/>
            </m:rPr>
            <w:rPr>
              <w:rFonts w:ascii="Cambria Math" w:hAnsi="Cambria Math" w:eastAsia="Calibri"/>
              <w:w w:val="90"/>
              <w:szCs w:val="22"/>
            </w:rPr>
            <m:t>(</m:t>
          </m:r>
          <m:r>
            <m:rPr/>
            <w:rPr>
              <w:rFonts w:ascii="Cambria Math" w:hAnsi="Cambria Math"/>
              <w:w w:val="90"/>
              <w:szCs w:val="22"/>
            </w:rPr>
            <m:t>t</m:t>
          </m:r>
          <m:r>
            <m:rPr>
              <m:sty m:val="p"/>
            </m:rPr>
            <w:rPr>
              <w:rFonts w:ascii="Cambria Math" w:hAnsi="Cambria Math" w:eastAsia="Calibri"/>
              <w:w w:val="90"/>
              <w:szCs w:val="22"/>
            </w:rPr>
            <m:t>)</m:t>
          </m:r>
          <m:r>
            <m:rPr>
              <m:sty m:val="p"/>
            </m:rPr>
            <w:rPr>
              <w:rFonts w:ascii="Cambria Math" w:hAnsi="Cambria Math" w:eastAsia="Calibri"/>
              <w:spacing w:val="10"/>
              <w:szCs w:val="22"/>
            </w:rPr>
            <m:t xml:space="preserve"> </m:t>
          </m:r>
          <m:r>
            <m:rPr>
              <m:sty m:val="p"/>
            </m:rPr>
            <w:rPr>
              <w:rFonts w:ascii="Cambria Math" w:hAnsi="Cambria Math" w:eastAsia="Calibri"/>
              <w:w w:val="90"/>
              <w:szCs w:val="22"/>
            </w:rPr>
            <m:t>=</m:t>
          </m:r>
          <m:r>
            <m:rPr>
              <m:sty m:val="p"/>
            </m:rPr>
            <w:rPr>
              <w:rFonts w:ascii="Cambria Math" w:hAnsi="Cambria Math" w:eastAsia="Calibri"/>
              <w:spacing w:val="12"/>
              <w:szCs w:val="22"/>
            </w:rPr>
            <m:t xml:space="preserve"> </m:t>
          </m:r>
          <m:r>
            <m:rPr>
              <m:sty m:val="p"/>
            </m:rPr>
            <w:rPr>
              <w:rFonts w:ascii="Cambria Math" w:hAnsi="Cambria Math" w:eastAsia="Calibri"/>
              <w:w w:val="90"/>
              <w:szCs w:val="22"/>
            </w:rPr>
            <m:t>exp(</m:t>
          </m:r>
          <m:r>
            <m:rPr/>
            <w:rPr>
              <w:rFonts w:ascii="Cambria Math" w:hAnsi="Cambria Math"/>
              <w:w w:val="90"/>
              <w:szCs w:val="22"/>
            </w:rPr>
            <m:t>Qt</m:t>
          </m:r>
          <m:r>
            <m:rPr>
              <m:sty m:val="p"/>
            </m:rPr>
            <w:rPr>
              <w:rFonts w:ascii="Cambria Math" w:hAnsi="Cambria Math" w:eastAsia="Calibri"/>
              <w:w w:val="90"/>
              <w:szCs w:val="22"/>
            </w:rPr>
            <m:t>)</m:t>
          </m:r>
          <m:r>
            <m:rPr>
              <m:sty m:val="p"/>
            </m:rPr>
            <w:rPr>
              <w:rFonts w:ascii="Cambria Math" w:hAnsi="Cambria Math" w:eastAsia="Calibri"/>
              <w:w w:val="90"/>
              <w:szCs w:val="22"/>
              <w:lang w:val="en-US"/>
            </w:rPr>
            <m:t>=</m:t>
          </m:r>
          <m:nary>
            <m:naryPr>
              <m:chr m:val="∑"/>
              <m:limLoc m:val="undOvr"/>
              <m:ctrlPr>
                <w:rPr>
                  <w:rFonts w:ascii="Cambria Math" w:hAnsi="Cambria Math" w:eastAsia="Calibri"/>
                  <w:w w:val="90"/>
                  <w:szCs w:val="22"/>
                  <w:lang w:val="en-US"/>
                </w:rPr>
              </m:ctrlPr>
            </m:naryPr>
            <m:sub>
              <m:r>
                <m:rPr>
                  <m:sty m:val="p"/>
                </m:rPr>
                <w:rPr>
                  <w:rFonts w:ascii="Cambria Math" w:hAnsi="Cambria Math" w:eastAsia="Calibri"/>
                  <w:w w:val="90"/>
                  <w:szCs w:val="22"/>
                  <w:lang w:val="en-US"/>
                </w:rPr>
                <m:t>r=0</m:t>
              </m:r>
              <m:ctrlPr>
                <w:rPr>
                  <w:rFonts w:ascii="Cambria Math" w:hAnsi="Cambria Math" w:eastAsia="Calibri"/>
                  <w:w w:val="90"/>
                  <w:szCs w:val="22"/>
                  <w:lang w:val="en-US"/>
                </w:rPr>
              </m:ctrlPr>
            </m:sub>
            <m:sup>
              <m:r>
                <m:rPr>
                  <m:sty m:val="p"/>
                </m:rPr>
                <w:rPr>
                  <w:rFonts w:ascii="Cambria Math" w:hAnsi="Cambria Math"/>
                  <w:w w:val="90"/>
                  <w:szCs w:val="22"/>
                  <w:lang w:val="en-US"/>
                </w:rPr>
                <m:t>∞</m:t>
              </m:r>
              <m:ctrlPr>
                <w:rPr>
                  <w:rFonts w:ascii="Cambria Math" w:hAnsi="Cambria Math" w:eastAsia="Calibri"/>
                  <w:w w:val="90"/>
                  <w:szCs w:val="22"/>
                  <w:lang w:val="en-US"/>
                </w:rPr>
              </m:ctrlPr>
            </m:sup>
            <m:e>
              <m:sSup>
                <m:sSupPr>
                  <m:ctrlPr>
                    <w:rPr>
                      <w:rFonts w:ascii="Cambria Math" w:hAnsi="Cambria Math" w:eastAsia="Calibri"/>
                      <w:w w:val="90"/>
                      <w:szCs w:val="22"/>
                      <w:lang w:val="en-US"/>
                    </w:rPr>
                  </m:ctrlPr>
                </m:sSupPr>
                <m:e>
                  <m:r>
                    <m:rPr>
                      <m:sty m:val="p"/>
                    </m:rPr>
                    <w:rPr>
                      <w:rFonts w:ascii="Cambria Math" w:hAnsi="Cambria Math" w:eastAsia="Calibri"/>
                      <w:w w:val="90"/>
                      <w:szCs w:val="22"/>
                      <w:lang w:val="en-US"/>
                    </w:rPr>
                    <m:t>Q</m:t>
                  </m:r>
                  <m:ctrlPr>
                    <w:rPr>
                      <w:rFonts w:ascii="Cambria Math" w:hAnsi="Cambria Math" w:eastAsia="Calibri"/>
                      <w:w w:val="90"/>
                      <w:szCs w:val="22"/>
                      <w:lang w:val="en-US"/>
                    </w:rPr>
                  </m:ctrlPr>
                </m:e>
                <m:sup>
                  <m:r>
                    <m:rPr>
                      <m:sty m:val="p"/>
                    </m:rPr>
                    <w:rPr>
                      <w:rFonts w:ascii="Cambria Math" w:hAnsi="Cambria Math" w:eastAsia="Calibri"/>
                      <w:w w:val="90"/>
                      <w:szCs w:val="22"/>
                      <w:lang w:val="en-US"/>
                    </w:rPr>
                    <m:t>r</m:t>
                  </m:r>
                  <m:ctrlPr>
                    <w:rPr>
                      <w:rFonts w:ascii="Cambria Math" w:hAnsi="Cambria Math" w:eastAsia="Calibri"/>
                      <w:w w:val="90"/>
                      <w:szCs w:val="22"/>
                      <w:lang w:val="en-US"/>
                    </w:rPr>
                  </m:ctrlPr>
                </m:sup>
              </m:sSup>
              <m:f>
                <m:fPr>
                  <m:ctrlPr>
                    <w:rPr>
                      <w:rFonts w:ascii="Cambria Math" w:hAnsi="Cambria Math" w:eastAsia="Calibri"/>
                      <w:w w:val="90"/>
                      <w:szCs w:val="22"/>
                      <w:lang w:val="en-US"/>
                    </w:rPr>
                  </m:ctrlPr>
                </m:fPr>
                <m:num>
                  <m:sSup>
                    <m:sSupPr>
                      <m:ctrlPr>
                        <w:rPr>
                          <w:rFonts w:ascii="Cambria Math" w:hAnsi="Cambria Math" w:eastAsia="Calibri"/>
                          <w:w w:val="90"/>
                          <w:szCs w:val="22"/>
                          <w:lang w:val="en-US"/>
                        </w:rPr>
                      </m:ctrlPr>
                    </m:sSupPr>
                    <m:e>
                      <m:r>
                        <m:rPr>
                          <m:sty m:val="p"/>
                        </m:rPr>
                        <w:rPr>
                          <w:rFonts w:ascii="Cambria Math" w:hAnsi="Cambria Math" w:eastAsia="Calibri"/>
                          <w:w w:val="90"/>
                          <w:szCs w:val="22"/>
                          <w:lang w:val="en-US"/>
                        </w:rPr>
                        <m:t>t</m:t>
                      </m:r>
                      <m:ctrlPr>
                        <w:rPr>
                          <w:rFonts w:ascii="Cambria Math" w:hAnsi="Cambria Math" w:eastAsia="Calibri"/>
                          <w:w w:val="90"/>
                          <w:szCs w:val="22"/>
                          <w:lang w:val="en-US"/>
                        </w:rPr>
                      </m:ctrlPr>
                    </m:e>
                    <m:sup>
                      <m:r>
                        <m:rPr>
                          <m:sty m:val="p"/>
                        </m:rPr>
                        <w:rPr>
                          <w:rFonts w:ascii="Cambria Math" w:hAnsi="Cambria Math" w:eastAsia="Calibri"/>
                          <w:w w:val="90"/>
                          <w:szCs w:val="22"/>
                          <w:lang w:val="en-US"/>
                        </w:rPr>
                        <m:t>r</m:t>
                      </m:r>
                      <m:ctrlPr>
                        <w:rPr>
                          <w:rFonts w:ascii="Cambria Math" w:hAnsi="Cambria Math" w:eastAsia="Calibri"/>
                          <w:w w:val="90"/>
                          <w:szCs w:val="22"/>
                          <w:lang w:val="en-US"/>
                        </w:rPr>
                      </m:ctrlPr>
                    </m:sup>
                  </m:sSup>
                  <m:ctrlPr>
                    <w:rPr>
                      <w:rFonts w:ascii="Cambria Math" w:hAnsi="Cambria Math" w:eastAsia="Calibri"/>
                      <w:w w:val="90"/>
                      <w:szCs w:val="22"/>
                      <w:lang w:val="en-US"/>
                    </w:rPr>
                  </m:ctrlPr>
                </m:num>
                <m:den>
                  <m:r>
                    <m:rPr>
                      <m:sty m:val="p"/>
                    </m:rPr>
                    <w:rPr>
                      <w:rFonts w:ascii="Cambria Math" w:hAnsi="Cambria Math" w:eastAsia="Calibri"/>
                      <w:w w:val="90"/>
                      <w:szCs w:val="22"/>
                      <w:lang w:val="en-US"/>
                    </w:rPr>
                    <m:t>r!</m:t>
                  </m:r>
                  <m:ctrlPr>
                    <w:rPr>
                      <w:rFonts w:ascii="Cambria Math" w:hAnsi="Cambria Math" w:eastAsia="Calibri"/>
                      <w:w w:val="90"/>
                      <w:szCs w:val="22"/>
                      <w:lang w:val="en-US"/>
                    </w:rPr>
                  </m:ctrlPr>
                </m:den>
              </m:f>
              <m:ctrlPr>
                <w:rPr>
                  <w:rFonts w:ascii="Cambria Math" w:hAnsi="Cambria Math" w:eastAsia="Calibri"/>
                  <w:w w:val="90"/>
                  <w:szCs w:val="22"/>
                  <w:lang w:val="en-US"/>
                </w:rPr>
              </m:ctrlPr>
            </m:e>
          </m:nary>
        </m:oMath>
      </m:oMathPara>
    </w:p>
    <w:p w14:paraId="18C61E8A">
      <w:pPr>
        <w:pStyle w:val="11"/>
        <w:spacing w:before="49"/>
        <w:rPr>
          <w:sz w:val="16"/>
        </w:rPr>
      </w:pPr>
    </w:p>
    <w:p w14:paraId="54CD7EBC">
      <w:pPr>
        <w:pStyle w:val="11"/>
        <w:spacing w:before="118"/>
        <w:rPr>
          <w:spacing w:val="-5"/>
          <w:w w:val="105"/>
        </w:rPr>
      </w:pPr>
      <w:r>
        <w:rPr>
          <w:w w:val="105"/>
        </w:rPr>
        <w:t>Действительно,</w:t>
      </w:r>
      <w:r>
        <w:rPr>
          <w:spacing w:val="-9"/>
          <w:w w:val="105"/>
        </w:rPr>
        <w:t xml:space="preserve"> </w:t>
      </w:r>
      <w:r>
        <w:rPr>
          <w:w w:val="105"/>
        </w:rPr>
        <w:t>почленно</w:t>
      </w:r>
      <w:r>
        <w:rPr>
          <w:spacing w:val="-9"/>
          <w:w w:val="105"/>
        </w:rPr>
        <w:t xml:space="preserve"> </w:t>
      </w:r>
      <w:r>
        <w:rPr>
          <w:w w:val="105"/>
        </w:rPr>
        <w:t>продифференцировав</w:t>
      </w:r>
      <w:r>
        <w:rPr>
          <w:spacing w:val="-8"/>
          <w:w w:val="105"/>
        </w:rPr>
        <w:t xml:space="preserve"> </w:t>
      </w:r>
      <w:r>
        <w:rPr>
          <w:w w:val="105"/>
        </w:rPr>
        <w:t>решение</w:t>
      </w:r>
      <w:r>
        <w:rPr>
          <w:spacing w:val="-9"/>
          <w:w w:val="105"/>
        </w:rPr>
        <w:t xml:space="preserve"> </w:t>
      </w:r>
      <w:r>
        <w:rPr>
          <w:w w:val="105"/>
        </w:rPr>
        <w:t>по</w:t>
      </w:r>
      <w:r>
        <w:rPr>
          <w:spacing w:val="-8"/>
          <w:w w:val="105"/>
        </w:rPr>
        <w:t xml:space="preserve"> </w:t>
      </w:r>
      <w:r>
        <w:rPr>
          <w:w w:val="105"/>
        </w:rPr>
        <w:t>t,</w:t>
      </w:r>
      <w:r>
        <w:rPr>
          <w:spacing w:val="-9"/>
          <w:w w:val="105"/>
        </w:rPr>
        <w:t xml:space="preserve"> </w:t>
      </w:r>
      <w:r>
        <w:rPr>
          <w:w w:val="105"/>
        </w:rPr>
        <w:t>получим</w:t>
      </w:r>
      <w:r>
        <w:rPr>
          <w:spacing w:val="-8"/>
          <w:w w:val="105"/>
        </w:rPr>
        <w:t xml:space="preserve"> </w:t>
      </w:r>
      <w:r>
        <w:rPr>
          <w:w w:val="105"/>
        </w:rPr>
        <w:t>[</w:t>
      </w:r>
      <w:r>
        <w:fldChar w:fldCharType="begin"/>
      </w:r>
      <w:r>
        <w:instrText xml:space="preserve"> HYPERLINK \l "_bookmark80" </w:instrText>
      </w:r>
      <w:r>
        <w:fldChar w:fldCharType="separate"/>
      </w:r>
      <w:r>
        <w:rPr>
          <w:w w:val="105"/>
        </w:rPr>
        <w:t>21</w:t>
      </w:r>
      <w:r>
        <w:rPr>
          <w:w w:val="105"/>
        </w:rPr>
        <w:fldChar w:fldCharType="end"/>
      </w:r>
      <w:r>
        <w:rPr>
          <w:w w:val="105"/>
        </w:rPr>
        <w:t>,</w:t>
      </w:r>
      <w:r>
        <w:rPr>
          <w:spacing w:val="-9"/>
          <w:w w:val="105"/>
        </w:rPr>
        <w:t xml:space="preserve"> </w:t>
      </w:r>
      <w:r>
        <w:rPr>
          <w:w w:val="105"/>
        </w:rPr>
        <w:t>Гл.</w:t>
      </w:r>
      <w:r>
        <w:rPr>
          <w:spacing w:val="-8"/>
          <w:w w:val="105"/>
        </w:rPr>
        <w:t xml:space="preserve"> </w:t>
      </w:r>
      <w:r>
        <w:rPr>
          <w:spacing w:val="-5"/>
          <w:w w:val="105"/>
        </w:rPr>
        <w:t>1]:</w:t>
      </w:r>
    </w:p>
    <w:p w14:paraId="664BDF2C">
      <w:pPr>
        <w:pStyle w:val="11"/>
        <w:spacing w:before="118"/>
        <w:rPr>
          <w:spacing w:val="-5"/>
          <w:w w:val="105"/>
        </w:rPr>
      </w:pPr>
      <m:oMathPara>
        <m:oMath>
          <m:f>
            <m:fPr>
              <m:ctrlPr>
                <w:rPr>
                  <w:rFonts w:ascii="Cambria Math" w:hAnsi="Cambria Math"/>
                  <w:i/>
                  <w:w w:val="90"/>
                  <w:position w:val="-9"/>
                </w:rPr>
              </m:ctrlPr>
            </m:fPr>
            <m:num>
              <m:r>
                <m:rPr/>
                <w:rPr>
                  <w:rFonts w:ascii="Cambria Math" w:hAnsi="Cambria Math"/>
                  <w:w w:val="90"/>
                  <w:position w:val="-9"/>
                  <w:lang w:val="en-US"/>
                </w:rPr>
                <m:t>d</m:t>
              </m:r>
              <m:ctrlPr>
                <w:rPr>
                  <w:rFonts w:ascii="Cambria Math" w:hAnsi="Cambria Math"/>
                  <w:i/>
                  <w:w w:val="90"/>
                  <w:position w:val="-9"/>
                </w:rPr>
              </m:ctrlPr>
            </m:num>
            <m:den>
              <m:r>
                <m:rPr/>
                <w:rPr>
                  <w:rFonts w:ascii="Cambria Math" w:hAnsi="Cambria Math"/>
                  <w:w w:val="90"/>
                  <w:position w:val="-9"/>
                  <w:lang w:val="en-US"/>
                </w:rPr>
                <m:t>dt</m:t>
              </m:r>
              <m:ctrlPr>
                <w:rPr>
                  <w:rFonts w:ascii="Cambria Math" w:hAnsi="Cambria Math"/>
                  <w:i/>
                  <w:w w:val="90"/>
                  <w:position w:val="-9"/>
                </w:rPr>
              </m:ctrlPr>
            </m:den>
          </m:f>
          <m:sSup>
            <m:sSupPr>
              <m:ctrlPr>
                <w:rPr>
                  <w:rFonts w:ascii="Cambria Math" w:hAnsi="Cambria Math"/>
                  <w:i/>
                  <w:w w:val="90"/>
                  <w:position w:val="-9"/>
                </w:rPr>
              </m:ctrlPr>
            </m:sSupPr>
            <m:e>
              <m:r>
                <m:rPr/>
                <w:rPr>
                  <w:rFonts w:ascii="Cambria Math" w:hAnsi="Cambria Math"/>
                  <w:w w:val="90"/>
                  <w:position w:val="-9"/>
                  <w:lang w:val="en-US"/>
                </w:rPr>
                <m:t>e</m:t>
              </m:r>
              <m:ctrlPr>
                <w:rPr>
                  <w:rFonts w:ascii="Cambria Math" w:hAnsi="Cambria Math"/>
                  <w:i/>
                  <w:w w:val="90"/>
                  <w:position w:val="-9"/>
                </w:rPr>
              </m:ctrlPr>
            </m:e>
            <m:sup>
              <m:r>
                <m:rPr/>
                <w:rPr>
                  <w:rFonts w:ascii="Cambria Math" w:hAnsi="Cambria Math"/>
                  <w:w w:val="90"/>
                  <w:position w:val="-9"/>
                  <w:lang w:val="en-US"/>
                </w:rPr>
                <m:t>Qt</m:t>
              </m:r>
              <m:ctrlPr>
                <w:rPr>
                  <w:rFonts w:ascii="Cambria Math" w:hAnsi="Cambria Math"/>
                  <w:i/>
                  <w:w w:val="90"/>
                  <w:position w:val="-9"/>
                </w:rPr>
              </m:ctrlPr>
            </m:sup>
          </m:sSup>
          <m:r>
            <m:rPr/>
            <w:rPr>
              <w:rFonts w:ascii="Cambria Math" w:hAnsi="Cambria Math"/>
              <w:w w:val="90"/>
              <w:position w:val="-9"/>
              <w:lang w:val="en-US"/>
            </w:rPr>
            <m:t xml:space="preserve">= </m:t>
          </m:r>
          <m:nary>
            <m:naryPr>
              <m:chr m:val="∑"/>
              <m:limLoc m:val="undOvr"/>
              <m:ctrlPr>
                <w:rPr>
                  <w:rFonts w:ascii="Cambria Math" w:hAnsi="Cambria Math"/>
                  <w:i/>
                  <w:w w:val="90"/>
                  <w:position w:val="-9"/>
                  <w:lang w:val="en-US"/>
                </w:rPr>
              </m:ctrlPr>
            </m:naryPr>
            <m:sub>
              <m:r>
                <m:rPr/>
                <w:rPr>
                  <w:rFonts w:ascii="Cambria Math" w:hAnsi="Cambria Math"/>
                  <w:w w:val="90"/>
                  <w:position w:val="-9"/>
                  <w:lang w:val="en-US"/>
                </w:rPr>
                <m:t>r=1</m:t>
              </m:r>
              <m:ctrlPr>
                <w:rPr>
                  <w:rFonts w:ascii="Cambria Math" w:hAnsi="Cambria Math"/>
                  <w:i/>
                  <w:w w:val="90"/>
                  <w:position w:val="-9"/>
                  <w:lang w:val="en-US"/>
                </w:rPr>
              </m:ctrlPr>
            </m:sub>
            <m:sup>
              <m:r>
                <m:rPr/>
                <w:rPr>
                  <w:rFonts w:ascii="Cambria Math" w:hAnsi="Cambria Math"/>
                  <w:w w:val="90"/>
                  <w:position w:val="-9"/>
                  <w:lang w:val="en-US"/>
                </w:rPr>
                <m:t>∞</m:t>
              </m:r>
              <m:ctrlPr>
                <w:rPr>
                  <w:rFonts w:ascii="Cambria Math" w:hAnsi="Cambria Math"/>
                  <w:i/>
                  <w:w w:val="90"/>
                  <w:position w:val="-9"/>
                  <w:lang w:val="en-US"/>
                </w:rPr>
              </m:ctrlPr>
            </m:sup>
            <m:e>
              <m:f>
                <m:fPr>
                  <m:ctrlPr>
                    <w:rPr>
                      <w:rFonts w:ascii="Cambria Math" w:hAnsi="Cambria Math"/>
                      <w:i/>
                      <w:w w:val="90"/>
                      <w:position w:val="-9"/>
                      <w:lang w:val="en-US"/>
                    </w:rPr>
                  </m:ctrlPr>
                </m:fPr>
                <m:num>
                  <m:sSup>
                    <m:sSupPr>
                      <m:ctrlPr>
                        <w:rPr>
                          <w:rFonts w:ascii="Cambria Math" w:hAnsi="Cambria Math"/>
                          <w:i/>
                          <w:w w:val="90"/>
                          <w:position w:val="-9"/>
                          <w:lang w:val="en-US"/>
                        </w:rPr>
                      </m:ctrlPr>
                    </m:sSupPr>
                    <m:e>
                      <m:r>
                        <m:rPr/>
                        <w:rPr>
                          <w:rFonts w:ascii="Cambria Math" w:hAnsi="Cambria Math"/>
                          <w:w w:val="90"/>
                          <w:position w:val="-9"/>
                          <w:lang w:val="en-US"/>
                        </w:rPr>
                        <m:t>Q</m:t>
                      </m:r>
                      <m:ctrlPr>
                        <w:rPr>
                          <w:rFonts w:ascii="Cambria Math" w:hAnsi="Cambria Math"/>
                          <w:i/>
                          <w:w w:val="90"/>
                          <w:position w:val="-9"/>
                          <w:lang w:val="en-US"/>
                        </w:rPr>
                      </m:ctrlPr>
                    </m:e>
                    <m:sup>
                      <m:r>
                        <m:rPr/>
                        <w:rPr>
                          <w:rFonts w:ascii="Cambria Math" w:hAnsi="Cambria Math"/>
                          <w:w w:val="90"/>
                          <w:position w:val="-9"/>
                          <w:lang w:val="en-US"/>
                        </w:rPr>
                        <m:t>r</m:t>
                      </m:r>
                      <m:ctrlPr>
                        <w:rPr>
                          <w:rFonts w:ascii="Cambria Math" w:hAnsi="Cambria Math"/>
                          <w:i/>
                          <w:w w:val="90"/>
                          <w:position w:val="-9"/>
                          <w:lang w:val="en-US"/>
                        </w:rPr>
                      </m:ctrlPr>
                    </m:sup>
                  </m:sSup>
                  <m:ctrlPr>
                    <w:rPr>
                      <w:rFonts w:ascii="Cambria Math" w:hAnsi="Cambria Math"/>
                      <w:i/>
                      <w:w w:val="90"/>
                      <w:position w:val="-9"/>
                      <w:lang w:val="en-US"/>
                    </w:rPr>
                  </m:ctrlPr>
                </m:num>
                <m:den>
                  <m:r>
                    <m:rPr/>
                    <w:rPr>
                      <w:rFonts w:ascii="Cambria Math" w:hAnsi="Cambria Math"/>
                      <w:w w:val="90"/>
                      <w:position w:val="-9"/>
                      <w:lang w:val="en-US"/>
                    </w:rPr>
                    <m:t>(r−1)!</m:t>
                  </m:r>
                  <m:ctrlPr>
                    <w:rPr>
                      <w:rFonts w:ascii="Cambria Math" w:hAnsi="Cambria Math"/>
                      <w:i/>
                      <w:w w:val="90"/>
                      <w:position w:val="-9"/>
                      <w:lang w:val="en-US"/>
                    </w:rPr>
                  </m:ctrlPr>
                </m:den>
              </m:f>
              <m:ctrlPr>
                <w:rPr>
                  <w:rFonts w:ascii="Cambria Math" w:hAnsi="Cambria Math"/>
                  <w:i/>
                  <w:w w:val="90"/>
                  <w:position w:val="-9"/>
                  <w:lang w:val="en-US"/>
                </w:rPr>
              </m:ctrlPr>
            </m:e>
          </m:nary>
          <m:r>
            <m:rPr/>
            <w:rPr>
              <w:rFonts w:ascii="Cambria Math" w:hAnsi="Cambria Math"/>
              <w:w w:val="90"/>
              <w:position w:val="-9"/>
            </w:rPr>
            <m:t>t</m:t>
          </m:r>
          <m:r>
            <m:rPr/>
            <w:rPr>
              <w:rFonts w:ascii="Cambria Math" w:hAnsi="Cambria Math" w:eastAsia="Arial" w:cs="Arial"/>
              <w:w w:val="90"/>
              <w:sz w:val="16"/>
              <w:szCs w:val="16"/>
            </w:rPr>
            <m:t>r</m:t>
          </m:r>
          <m:r>
            <m:rPr>
              <m:sty m:val="p"/>
            </m:rPr>
            <w:rPr>
              <w:rFonts w:ascii="Cambria Math" w:hAnsi="Cambria Math" w:eastAsia="Lucida Sans Unicode" w:cs="Lucida Sans Unicode"/>
              <w:w w:val="90"/>
              <w:sz w:val="16"/>
              <w:szCs w:val="16"/>
            </w:rPr>
            <m:t>−</m:t>
          </m:r>
          <m:r>
            <m:rPr>
              <m:sty m:val="p"/>
            </m:rPr>
            <w:rPr>
              <w:rFonts w:ascii="Cambria Math" w:hAnsi="Cambria Math" w:eastAsia="Calibri" w:cs="Calibri"/>
              <w:w w:val="90"/>
              <w:sz w:val="16"/>
              <w:szCs w:val="16"/>
            </w:rPr>
            <m:t>1</m:t>
          </m:r>
          <m:r>
            <m:rPr>
              <m:sty m:val="p"/>
            </m:rPr>
            <w:rPr>
              <w:rFonts w:ascii="Cambria Math" w:hAnsi="Cambria Math" w:eastAsia="Calibri" w:cs="Calibri"/>
              <w:spacing w:val="23"/>
              <w:sz w:val="16"/>
              <w:szCs w:val="16"/>
            </w:rPr>
            <m:t xml:space="preserve"> </m:t>
          </m:r>
          <m:r>
            <m:rPr>
              <m:sty m:val="p"/>
            </m:rPr>
            <w:rPr>
              <w:rFonts w:ascii="Cambria Math" w:hAnsi="Cambria Math" w:eastAsia="Calibri" w:cs="Calibri"/>
              <w:w w:val="90"/>
              <w:position w:val="-9"/>
            </w:rPr>
            <m:t>=</m:t>
          </m:r>
          <m:r>
            <m:rPr>
              <m:sty m:val="p"/>
            </m:rPr>
            <w:rPr>
              <w:rFonts w:ascii="Cambria Math" w:hAnsi="Cambria Math" w:eastAsia="Calibri" w:cs="Calibri"/>
              <w:spacing w:val="-2"/>
              <w:position w:val="-9"/>
            </w:rPr>
            <m:t xml:space="preserve"> </m:t>
          </m:r>
          <m:r>
            <m:rPr/>
            <w:rPr>
              <w:rFonts w:ascii="Cambria Math" w:hAnsi="Cambria Math"/>
              <w:w w:val="90"/>
              <w:position w:val="-9"/>
            </w:rPr>
            <m:t>Qe</m:t>
          </m:r>
          <m:r>
            <m:rPr/>
            <w:rPr>
              <w:rFonts w:ascii="Cambria Math" w:hAnsi="Cambria Math" w:eastAsia="Arial" w:cs="Arial"/>
              <w:w w:val="90"/>
              <w:sz w:val="16"/>
              <w:szCs w:val="16"/>
            </w:rPr>
            <m:t>Qt</m:t>
          </m:r>
          <m:r>
            <m:rPr/>
            <w:rPr>
              <w:rFonts w:ascii="Cambria Math" w:hAnsi="Cambria Math" w:eastAsia="Arial" w:cs="Arial"/>
              <w:spacing w:val="15"/>
              <w:sz w:val="16"/>
              <w:szCs w:val="16"/>
            </w:rPr>
            <m:t xml:space="preserve"> </m:t>
          </m:r>
          <m:r>
            <m:rPr>
              <m:sty m:val="p"/>
            </m:rPr>
            <w:rPr>
              <w:rFonts w:ascii="Cambria Math" w:hAnsi="Cambria Math" w:eastAsia="Calibri" w:cs="Calibri"/>
              <w:w w:val="90"/>
              <w:position w:val="-9"/>
            </w:rPr>
            <m:t>=</m:t>
          </m:r>
          <m:r>
            <m:rPr>
              <m:sty m:val="p"/>
            </m:rPr>
            <w:rPr>
              <w:rFonts w:ascii="Cambria Math" w:hAnsi="Cambria Math" w:eastAsia="Calibri" w:cs="Calibri"/>
              <w:spacing w:val="-2"/>
              <w:position w:val="-9"/>
            </w:rPr>
            <m:t xml:space="preserve"> </m:t>
          </m:r>
          <m:r>
            <m:rPr/>
            <w:rPr>
              <w:rFonts w:ascii="Cambria Math" w:hAnsi="Cambria Math"/>
              <w:spacing w:val="-4"/>
              <w:w w:val="90"/>
              <w:position w:val="-9"/>
            </w:rPr>
            <m:t>e</m:t>
          </m:r>
          <m:r>
            <m:rPr/>
            <w:rPr>
              <w:rFonts w:ascii="Cambria Math" w:hAnsi="Cambria Math" w:eastAsia="Arial" w:cs="Arial"/>
              <w:spacing w:val="-4"/>
              <w:w w:val="90"/>
              <w:sz w:val="16"/>
              <w:szCs w:val="16"/>
            </w:rPr>
            <m:t>Qt</m:t>
          </m:r>
          <m:r>
            <m:rPr/>
            <w:rPr>
              <w:rFonts w:ascii="Cambria Math" w:hAnsi="Cambria Math"/>
              <w:spacing w:val="-4"/>
              <w:w w:val="90"/>
              <w:position w:val="-9"/>
            </w:rPr>
            <m:t>Q</m:t>
          </m:r>
        </m:oMath>
      </m:oMathPara>
    </w:p>
    <w:p w14:paraId="38FD7553">
      <w:pPr>
        <w:pStyle w:val="11"/>
        <w:spacing w:before="62"/>
        <w:rPr>
          <w:sz w:val="16"/>
        </w:rPr>
      </w:pPr>
    </w:p>
    <w:p w14:paraId="1DA7A526">
      <w:pPr>
        <w:pStyle w:val="11"/>
        <w:spacing w:before="134"/>
      </w:pPr>
      <w:r>
        <w:rPr>
          <w:w w:val="105"/>
        </w:rPr>
        <w:t>Полезно</w:t>
      </w:r>
      <w:r>
        <w:rPr>
          <w:spacing w:val="-9"/>
          <w:w w:val="105"/>
        </w:rPr>
        <w:t xml:space="preserve"> </w:t>
      </w:r>
      <w:r>
        <w:rPr>
          <w:w w:val="105"/>
        </w:rPr>
        <w:t>сразу</w:t>
      </w:r>
      <w:r>
        <w:rPr>
          <w:spacing w:val="-9"/>
          <w:w w:val="105"/>
        </w:rPr>
        <w:t xml:space="preserve"> </w:t>
      </w:r>
      <w:r>
        <w:rPr>
          <w:w w:val="105"/>
        </w:rPr>
        <w:t>записать</w:t>
      </w:r>
      <w:r>
        <w:rPr>
          <w:spacing w:val="-9"/>
          <w:w w:val="105"/>
        </w:rPr>
        <w:t xml:space="preserve"> </w:t>
      </w:r>
      <w:r>
        <w:rPr>
          <w:w w:val="105"/>
        </w:rPr>
        <w:t>прямую</w:t>
      </w:r>
      <w:r>
        <w:rPr>
          <w:spacing w:val="-9"/>
          <w:w w:val="105"/>
        </w:rPr>
        <w:t xml:space="preserve"> </w:t>
      </w:r>
      <w:r>
        <w:rPr>
          <w:w w:val="105"/>
        </w:rPr>
        <w:t>систему</w:t>
      </w:r>
      <w:r>
        <w:rPr>
          <w:spacing w:val="-10"/>
          <w:w w:val="105"/>
        </w:rPr>
        <w:t xml:space="preserve"> </w:t>
      </w:r>
      <w:r>
        <w:rPr>
          <w:w w:val="105"/>
        </w:rPr>
        <w:t>уравнений</w:t>
      </w:r>
      <w:r>
        <w:rPr>
          <w:spacing w:val="-9"/>
          <w:w w:val="105"/>
        </w:rPr>
        <w:t xml:space="preserve"> </w:t>
      </w:r>
      <w:r>
        <w:rPr>
          <w:w w:val="105"/>
        </w:rPr>
        <w:t>Колмогорова</w:t>
      </w:r>
      <w:r>
        <w:rPr>
          <w:spacing w:val="-9"/>
          <w:w w:val="105"/>
        </w:rPr>
        <w:t xml:space="preserve"> </w:t>
      </w:r>
      <w:r>
        <w:rPr>
          <w:w w:val="105"/>
        </w:rPr>
        <w:t>в</w:t>
      </w:r>
      <w:r>
        <w:rPr>
          <w:spacing w:val="-9"/>
          <w:w w:val="105"/>
        </w:rPr>
        <w:t xml:space="preserve"> </w:t>
      </w:r>
      <w:r>
        <w:rPr>
          <w:w w:val="105"/>
        </w:rPr>
        <w:t>следующем</w:t>
      </w:r>
      <w:r>
        <w:rPr>
          <w:spacing w:val="-10"/>
          <w:w w:val="105"/>
        </w:rPr>
        <w:t xml:space="preserve"> </w:t>
      </w:r>
      <w:r>
        <w:rPr>
          <w:spacing w:val="-2"/>
          <w:w w:val="105"/>
        </w:rPr>
        <w:t>виде:</w:t>
      </w:r>
    </w:p>
    <w:p w14:paraId="0DFB256A">
      <w:pPr>
        <w:pStyle w:val="11"/>
        <w:spacing w:before="69"/>
      </w:pPr>
    </w:p>
    <w:p w14:paraId="5397F4EA">
      <w:pPr>
        <w:tabs>
          <w:tab w:val="left" w:pos="9339"/>
        </w:tabs>
        <w:ind w:left="4101"/>
        <w:rPr>
          <w:sz w:val="24"/>
        </w:rPr>
      </w:pPr>
      <w:bookmarkStart w:id="22" w:name="_bookmark16"/>
      <w:bookmarkEnd w:id="22"/>
      <m:oMath>
        <m:r>
          <m:rPr/>
          <w:rPr>
            <w:rFonts w:ascii="Cambria Math" w:hAnsi="Cambria Math"/>
            <w:w w:val="90"/>
            <w:sz w:val="24"/>
          </w:rPr>
          <m:t>π</m:t>
        </m:r>
        <m:r>
          <m:rPr>
            <m:sty m:val="p"/>
          </m:rPr>
          <w:rPr>
            <w:rFonts w:ascii="Cambria Math" w:hAnsi="Cambria Math" w:eastAsia="Lucida Sans Unicode"/>
            <w:w w:val="90"/>
            <w:sz w:val="24"/>
            <w:vertAlign w:val="superscript"/>
          </w:rPr>
          <m:t>'</m:t>
        </m:r>
        <m:r>
          <m:rPr>
            <m:sty m:val="p"/>
          </m:rPr>
          <w:rPr>
            <w:rFonts w:ascii="Cambria Math" w:hAnsi="Cambria Math" w:eastAsia="Calibri"/>
            <w:w w:val="90"/>
            <w:sz w:val="24"/>
          </w:rPr>
          <m:t>(</m:t>
        </m:r>
        <m:r>
          <m:rPr/>
          <w:rPr>
            <w:rFonts w:ascii="Cambria Math" w:hAnsi="Cambria Math"/>
            <w:w w:val="90"/>
            <w:sz w:val="24"/>
          </w:rPr>
          <m:t>t</m:t>
        </m:r>
        <m:r>
          <m:rPr>
            <m:sty m:val="p"/>
          </m:rPr>
          <w:rPr>
            <w:rFonts w:ascii="Cambria Math" w:hAnsi="Cambria Math" w:eastAsia="Calibri"/>
            <w:w w:val="90"/>
            <w:sz w:val="24"/>
          </w:rPr>
          <m:t>)</m:t>
        </m:r>
        <m:r>
          <m:rPr>
            <m:sty m:val="p"/>
          </m:rPr>
          <w:rPr>
            <w:rFonts w:ascii="Cambria Math" w:hAnsi="Cambria Math" w:eastAsia="Calibri"/>
            <w:spacing w:val="5"/>
            <w:sz w:val="24"/>
          </w:rPr>
          <m:t xml:space="preserve"> </m:t>
        </m:r>
        <m:r>
          <m:rPr>
            <m:sty m:val="p"/>
          </m:rPr>
          <w:rPr>
            <w:rFonts w:ascii="Cambria Math" w:hAnsi="Cambria Math" w:eastAsia="Calibri"/>
            <w:w w:val="90"/>
            <w:sz w:val="24"/>
          </w:rPr>
          <m:t>=</m:t>
        </m:r>
        <m:r>
          <m:rPr>
            <m:sty m:val="p"/>
          </m:rPr>
          <w:rPr>
            <w:rFonts w:ascii="Cambria Math" w:hAnsi="Cambria Math" w:eastAsia="Calibri"/>
            <w:spacing w:val="5"/>
            <w:sz w:val="24"/>
          </w:rPr>
          <m:t xml:space="preserve"> </m:t>
        </m:r>
        <m:r>
          <m:rPr/>
          <w:rPr>
            <w:rFonts w:ascii="Cambria Math" w:hAnsi="Cambria Math"/>
            <w:spacing w:val="-2"/>
            <w:w w:val="90"/>
            <w:sz w:val="24"/>
          </w:rPr>
          <m:t>π</m:t>
        </m:r>
        <m:r>
          <m:rPr>
            <m:sty m:val="p"/>
          </m:rPr>
          <w:rPr>
            <w:rFonts w:ascii="Cambria Math" w:hAnsi="Cambria Math" w:eastAsia="Calibri"/>
            <w:spacing w:val="-2"/>
            <w:w w:val="90"/>
            <w:sz w:val="24"/>
          </w:rPr>
          <m:t>(</m:t>
        </m:r>
        <m:r>
          <m:rPr/>
          <w:rPr>
            <w:rFonts w:ascii="Cambria Math" w:hAnsi="Cambria Math"/>
            <w:spacing w:val="-2"/>
            <w:w w:val="90"/>
            <w:sz w:val="24"/>
          </w:rPr>
          <m:t>t</m:t>
        </m:r>
        <m:r>
          <m:rPr>
            <m:sty m:val="p"/>
          </m:rPr>
          <w:rPr>
            <w:rFonts w:ascii="Cambria Math" w:hAnsi="Cambria Math" w:eastAsia="Calibri"/>
            <w:spacing w:val="-2"/>
            <w:w w:val="90"/>
            <w:sz w:val="24"/>
          </w:rPr>
          <m:t>)</m:t>
        </m:r>
        <m:r>
          <m:rPr/>
          <w:rPr>
            <w:rFonts w:ascii="Cambria Math" w:hAnsi="Cambria Math"/>
            <w:spacing w:val="-2"/>
            <w:w w:val="90"/>
            <w:sz w:val="24"/>
          </w:rPr>
          <m:t>Q,</m:t>
        </m:r>
      </m:oMath>
      <w:r>
        <w:rPr>
          <w:i/>
          <w:sz w:val="24"/>
        </w:rPr>
        <w:tab/>
      </w:r>
      <w:r>
        <w:rPr>
          <w:spacing w:val="-5"/>
          <w:w w:val="105"/>
          <w:sz w:val="24"/>
        </w:rPr>
        <w:t>(2)</w:t>
      </w:r>
    </w:p>
    <w:p w14:paraId="05C09EA2">
      <w:pPr>
        <w:pStyle w:val="11"/>
        <w:spacing w:before="40"/>
      </w:pPr>
    </w:p>
    <w:p w14:paraId="5063E5CD">
      <w:pPr>
        <w:rPr>
          <w:sz w:val="24"/>
        </w:rPr>
      </w:pPr>
      <w:r>
        <w:rPr>
          <w:spacing w:val="-4"/>
          <w:sz w:val="24"/>
        </w:rPr>
        <w:t>где</w:t>
      </w:r>
      <w:r>
        <w:rPr>
          <w:spacing w:val="-6"/>
          <w:sz w:val="24"/>
        </w:rPr>
        <w:t xml:space="preserve"> </w:t>
      </w:r>
      <m:oMath>
        <m:r>
          <m:rPr/>
          <w:rPr>
            <w:rFonts w:ascii="Cambria Math" w:hAnsi="Cambria Math"/>
            <w:spacing w:val="-4"/>
            <w:sz w:val="24"/>
          </w:rPr>
          <m:t>π</m:t>
        </m:r>
        <m:r>
          <m:rPr>
            <m:sty m:val="p"/>
          </m:rPr>
          <w:rPr>
            <w:rFonts w:ascii="Cambria Math" w:hAnsi="Cambria Math" w:eastAsia="Calibri"/>
            <w:spacing w:val="-4"/>
            <w:sz w:val="24"/>
          </w:rPr>
          <m:t>(</m:t>
        </m:r>
        <m:r>
          <m:rPr/>
          <w:rPr>
            <w:rFonts w:ascii="Cambria Math" w:hAnsi="Cambria Math"/>
            <w:spacing w:val="-4"/>
            <w:sz w:val="24"/>
          </w:rPr>
          <m:t>t</m:t>
        </m:r>
        <m:r>
          <m:rPr>
            <m:sty m:val="p"/>
          </m:rPr>
          <w:rPr>
            <w:rFonts w:ascii="Cambria Math" w:hAnsi="Cambria Math" w:eastAsia="Calibri"/>
            <w:spacing w:val="-4"/>
            <w:sz w:val="24"/>
          </w:rPr>
          <m:t>)</m:t>
        </m:r>
        <m:r>
          <m:rPr>
            <m:sty m:val="p"/>
          </m:rPr>
          <w:rPr>
            <w:rFonts w:ascii="Cambria Math" w:hAnsi="Cambria Math" w:eastAsia="Calibri"/>
            <w:spacing w:val="1"/>
            <w:sz w:val="24"/>
          </w:rPr>
          <m:t xml:space="preserve"> </m:t>
        </m:r>
        <m:r>
          <m:rPr>
            <m:sty m:val="p"/>
          </m:rPr>
          <w:rPr>
            <w:rFonts w:ascii="Cambria Math" w:hAnsi="Cambria Math"/>
            <w:spacing w:val="-4"/>
            <w:sz w:val="24"/>
          </w:rPr>
          <m:t>—</m:t>
        </m:r>
        <m:r>
          <m:rPr>
            <m:sty m:val="p"/>
          </m:rPr>
          <w:rPr>
            <w:rFonts w:ascii="Cambria Math" w:hAnsi="Cambria Math"/>
            <w:spacing w:val="-5"/>
            <w:sz w:val="24"/>
          </w:rPr>
          <m:t xml:space="preserve"> </m:t>
        </m:r>
        <m:r>
          <m:rPr>
            <m:sty m:val="p"/>
          </m:rPr>
          <w:rPr>
            <w:rFonts w:ascii="Cambria Math" w:hAnsi="Cambria Math"/>
            <w:spacing w:val="-4"/>
            <w:sz w:val="24"/>
          </w:rPr>
          <m:t>вектор−строка</m:t>
        </m:r>
        <m:r>
          <m:rPr>
            <m:sty m:val="p"/>
          </m:rPr>
          <w:rPr>
            <w:rFonts w:ascii="Cambria Math" w:hAnsi="Cambria Math"/>
            <w:spacing w:val="-5"/>
            <w:sz w:val="24"/>
          </w:rPr>
          <m:t xml:space="preserve"> </m:t>
        </m:r>
        <m:r>
          <m:rPr>
            <m:sty m:val="p"/>
          </m:rPr>
          <w:rPr>
            <w:rFonts w:ascii="Cambria Math" w:hAnsi="Cambria Math"/>
            <w:spacing w:val="-4"/>
            <w:sz w:val="24"/>
          </w:rPr>
          <m:t>из</m:t>
        </m:r>
        <m:r>
          <m:rPr>
            <m:sty m:val="p"/>
          </m:rPr>
          <w:rPr>
            <w:rFonts w:ascii="Cambria Math" w:hAnsi="Cambria Math"/>
            <w:spacing w:val="-3"/>
            <w:sz w:val="24"/>
          </w:rPr>
          <m:t xml:space="preserve"> </m:t>
        </m:r>
        <m:sSub>
          <m:sSubPr>
            <m:ctrlPr>
              <w:rPr>
                <w:rFonts w:ascii="Cambria Math" w:hAnsi="Cambria Math"/>
                <w:spacing w:val="-3"/>
                <w:sz w:val="24"/>
              </w:rPr>
            </m:ctrlPr>
          </m:sSubPr>
          <m:e>
            <m:r>
              <m:rPr/>
              <w:rPr>
                <w:rFonts w:ascii="Cambria Math" w:hAnsi="Cambria Math"/>
                <w:spacing w:val="-4"/>
                <w:sz w:val="24"/>
              </w:rPr>
              <m:t>π</m:t>
            </m:r>
            <m:ctrlPr>
              <w:rPr>
                <w:rFonts w:ascii="Cambria Math" w:hAnsi="Cambria Math"/>
                <w:spacing w:val="-3"/>
                <w:sz w:val="24"/>
              </w:rPr>
            </m:ctrlPr>
          </m:e>
          <m:sub>
            <m:r>
              <m:rPr>
                <m:sty m:val="p"/>
              </m:rPr>
              <w:rPr>
                <w:rFonts w:ascii="Cambria Math" w:hAnsi="Cambria Math"/>
                <w:spacing w:val="-3"/>
                <w:sz w:val="24"/>
                <w:lang w:val="en-US"/>
              </w:rPr>
              <m:t>i</m:t>
            </m:r>
            <m:ctrlPr>
              <w:rPr>
                <w:rFonts w:ascii="Cambria Math" w:hAnsi="Cambria Math"/>
                <w:spacing w:val="-3"/>
                <w:sz w:val="24"/>
              </w:rPr>
            </m:ctrlPr>
          </m:sub>
        </m:sSub>
        <m:r>
          <m:rPr>
            <m:sty m:val="p"/>
          </m:rPr>
          <w:rPr>
            <w:rFonts w:ascii="Cambria Math" w:hAnsi="Cambria Math" w:eastAsia="Calibri"/>
            <w:spacing w:val="-4"/>
            <w:sz w:val="24"/>
          </w:rPr>
          <m:t>(</m:t>
        </m:r>
        <m:r>
          <m:rPr/>
          <w:rPr>
            <w:rFonts w:ascii="Cambria Math" w:hAnsi="Cambria Math"/>
            <w:spacing w:val="-4"/>
            <w:sz w:val="24"/>
          </w:rPr>
          <m:t>t</m:t>
        </m:r>
        <m:r>
          <m:rPr>
            <m:sty m:val="p"/>
          </m:rPr>
          <w:rPr>
            <w:rFonts w:ascii="Cambria Math" w:hAnsi="Cambria Math" w:eastAsia="Calibri"/>
            <w:spacing w:val="-4"/>
            <w:sz w:val="24"/>
          </w:rPr>
          <m:t>)</m:t>
        </m:r>
        <m:r>
          <m:rPr>
            <m:sty m:val="p"/>
          </m:rPr>
          <w:rPr>
            <w:rFonts w:ascii="Cambria Math" w:hAnsi="Cambria Math" w:eastAsia="Calibri"/>
            <w:spacing w:val="-8"/>
            <w:sz w:val="24"/>
          </w:rPr>
          <m:t xml:space="preserve"> </m:t>
        </m:r>
        <m:r>
          <m:rPr>
            <m:sty m:val="p"/>
          </m:rPr>
          <w:rPr>
            <w:rFonts w:ascii="Cambria Math" w:hAnsi="Cambria Math" w:eastAsia="Calibri"/>
            <w:spacing w:val="-4"/>
            <w:sz w:val="24"/>
          </w:rPr>
          <m:t>=</m:t>
        </m:r>
        <m:r>
          <m:rPr>
            <m:sty m:val="p"/>
          </m:rPr>
          <w:rPr>
            <w:rFonts w:ascii="Cambria Math" w:hAnsi="Cambria Math" w:eastAsia="Calibri"/>
            <w:spacing w:val="-7"/>
            <w:sz w:val="24"/>
          </w:rPr>
          <m:t xml:space="preserve"> </m:t>
        </m:r>
        <m:r>
          <m:rPr>
            <m:sty m:val="p"/>
          </m:rPr>
          <w:rPr>
            <w:rFonts w:ascii="Cambria Math" w:hAnsi="Cambria Math" w:eastAsia="Bahnschrift"/>
            <w:spacing w:val="-4"/>
            <w:sz w:val="24"/>
          </w:rPr>
          <m:t>P</m:t>
        </m:r>
        <m:r>
          <m:rPr>
            <m:sty m:val="p"/>
          </m:rPr>
          <w:rPr>
            <w:rFonts w:ascii="Cambria Math" w:hAnsi="Cambria Math" w:eastAsia="Calibri"/>
            <w:spacing w:val="-4"/>
            <w:sz w:val="24"/>
          </w:rPr>
          <m:t>(</m:t>
        </m:r>
        <m:r>
          <m:rPr/>
          <w:rPr>
            <w:rFonts w:ascii="Cambria Math" w:hAnsi="Cambria Math"/>
            <w:spacing w:val="-4"/>
            <w:sz w:val="24"/>
          </w:rPr>
          <m:t>X</m:t>
        </m:r>
        <m:r>
          <m:rPr/>
          <w:rPr>
            <w:rFonts w:ascii="Cambria Math" w:hAnsi="Cambria Math" w:eastAsia="Arial"/>
            <w:spacing w:val="-4"/>
            <w:sz w:val="24"/>
            <w:vertAlign w:val="subscript"/>
          </w:rPr>
          <m:t>t</m:t>
        </m:r>
        <m:r>
          <m:rPr/>
          <w:rPr>
            <w:rFonts w:ascii="Cambria Math" w:hAnsi="Cambria Math" w:eastAsia="Arial"/>
            <w:spacing w:val="-12"/>
            <w:sz w:val="24"/>
          </w:rPr>
          <m:t xml:space="preserve"> </m:t>
        </m:r>
        <m:r>
          <m:rPr>
            <m:sty m:val="p"/>
          </m:rPr>
          <w:rPr>
            <w:rFonts w:ascii="Cambria Math" w:hAnsi="Cambria Math" w:eastAsia="Calibri"/>
            <w:spacing w:val="-4"/>
            <w:sz w:val="24"/>
          </w:rPr>
          <m:t>=</m:t>
        </m:r>
        <m:r>
          <m:rPr>
            <m:sty m:val="p"/>
          </m:rPr>
          <w:rPr>
            <w:rFonts w:ascii="Cambria Math" w:hAnsi="Cambria Math" w:eastAsia="Calibri"/>
            <w:spacing w:val="-7"/>
            <w:sz w:val="24"/>
          </w:rPr>
          <m:t xml:space="preserve"> </m:t>
        </m:r>
        <m:r>
          <m:rPr/>
          <w:rPr>
            <w:rFonts w:ascii="Cambria Math" w:hAnsi="Cambria Math"/>
            <w:spacing w:val="-5"/>
            <w:sz w:val="24"/>
          </w:rPr>
          <m:t>i</m:t>
        </m:r>
        <m:r>
          <m:rPr>
            <m:sty m:val="p"/>
          </m:rPr>
          <w:rPr>
            <w:rFonts w:ascii="Cambria Math" w:hAnsi="Cambria Math" w:eastAsia="Calibri"/>
            <w:spacing w:val="-5"/>
            <w:sz w:val="24"/>
          </w:rPr>
          <m:t>)</m:t>
        </m:r>
        <m:r>
          <m:rPr>
            <m:sty m:val="p"/>
          </m:rPr>
          <w:rPr>
            <w:rFonts w:ascii="Cambria Math" w:hAnsi="Cambria Math"/>
            <w:spacing w:val="-5"/>
            <w:sz w:val="24"/>
          </w:rPr>
          <m:t>.</m:t>
        </m:r>
      </m:oMath>
    </w:p>
    <w:p w14:paraId="657AB6B9">
      <w:pPr>
        <w:pStyle w:val="11"/>
        <w:spacing w:line="297" w:lineRule="auto"/>
        <w:jc w:val="both"/>
      </w:pPr>
      <w:bookmarkStart w:id="23" w:name="Неоднородные_марковские_цепи_в_непрерывн"/>
      <w:bookmarkEnd w:id="23"/>
    </w:p>
    <w:p w14:paraId="55FD4638">
      <w:pPr>
        <w:pStyle w:val="11"/>
        <w:spacing w:line="297" w:lineRule="auto"/>
        <w:jc w:val="both"/>
      </w:pPr>
      <w:r>
        <w:t xml:space="preserve">В работе [3] для непрерывного времени используется очень удобная формула для оценки элементов матрицы </w:t>
      </w:r>
      <w:r>
        <w:rPr>
          <w:i/>
          <w:iCs/>
          <w:lang w:val="en-US"/>
        </w:rPr>
        <w:t>Q</w:t>
      </w:r>
      <w:r>
        <w:rPr>
          <w:i/>
          <w:iCs/>
        </w:rPr>
        <w:t xml:space="preserve"> </w:t>
      </w:r>
      <w:r>
        <w:t>методом максимального правдоподобия (</w:t>
      </w:r>
      <w:r>
        <w:rPr>
          <w:lang w:val="en-US"/>
        </w:rPr>
        <w:t>MLE</w:t>
      </w:r>
      <w:r>
        <w:t>)</w:t>
      </w:r>
    </w:p>
    <w:p w14:paraId="6AC01E15">
      <w:pPr>
        <w:pStyle w:val="11"/>
        <w:spacing w:line="297" w:lineRule="auto"/>
        <w:jc w:val="both"/>
        <w:sectPr>
          <w:type w:val="continuous"/>
          <w:pgSz w:w="11910" w:h="16840"/>
          <w:pgMar w:top="1020" w:right="566" w:bottom="280" w:left="1133" w:header="0" w:footer="422" w:gutter="0"/>
          <w:cols w:space="720" w:num="1"/>
        </w:sectPr>
      </w:pPr>
    </w:p>
    <w:p w14:paraId="06DABB5D">
      <w:pPr>
        <w:pStyle w:val="11"/>
        <w:spacing w:before="182"/>
        <w:rPr>
          <w:rFonts w:hAnsi="Cambria Math"/>
          <w:i/>
          <w:lang w:val="en-US"/>
        </w:rPr>
      </w:pPr>
      <m:oMathPara>
        <m:oMath>
          <m:acc>
            <m:accPr>
              <m:ctrlPr>
                <w:rPr>
                  <w:rFonts w:ascii="Cambria Math" w:hAnsi="Cambria Math"/>
                  <w:i/>
                  <w:lang w:val="en-US"/>
                </w:rPr>
              </m:ctrlPr>
            </m:accPr>
            <m:e>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ascii="Cambria Math" w:hAnsi="Cambria Math"/>
                      <w:lang w:val="en-US"/>
                    </w:rPr>
                    <m:t>i,j</m:t>
                  </m:r>
                  <m:ctrlPr>
                    <w:rPr>
                      <w:rFonts w:ascii="Cambria Math" w:hAnsi="Cambria Math"/>
                      <w:i/>
                      <w:lang w:val="en-US"/>
                    </w:rPr>
                  </m:ctrlPr>
                </m:sub>
              </m:sSub>
              <m:ctrlPr>
                <w:rPr>
                  <w:rFonts w:ascii="Cambria Math" w:hAnsi="Cambria Math"/>
                  <w:i/>
                  <w:lang w:val="en-US"/>
                </w:rPr>
              </m:ctrlPr>
            </m:e>
          </m:acc>
          <m:r>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w:rPr>
                      <w:rFonts w:ascii="Cambria Math" w:hAnsi="Cambria Math"/>
                      <w:lang w:val="en-US"/>
                    </w:rPr>
                    <m:t>N</m:t>
                  </m:r>
                  <m:ctrlPr>
                    <w:rPr>
                      <w:rFonts w:ascii="Cambria Math" w:hAnsi="Cambria Math"/>
                      <w:i/>
                      <w:lang w:val="en-US"/>
                    </w:rPr>
                  </m:ctrlPr>
                </m:e>
                <m:sub>
                  <m:r>
                    <m:rPr/>
                    <w:rPr>
                      <w:rFonts w:ascii="Cambria Math" w:hAnsi="Cambria Math"/>
                      <w:lang w:val="en-US"/>
                    </w:rPr>
                    <m:t>i,j</m:t>
                  </m:r>
                  <m:ctrlPr>
                    <w:rPr>
                      <w:rFonts w:ascii="Cambria Math" w:hAnsi="Cambria Math"/>
                      <w:i/>
                      <w:lang w:val="en-US"/>
                    </w:rPr>
                  </m:ctrlPr>
                </m:sub>
              </m:sSub>
              <m:r>
                <m:rPr/>
                <w:rPr>
                  <w:rFonts w:ascii="Cambria Math" w:hAnsi="Cambria Math"/>
                  <w:lang w:val="en-US"/>
                </w:rPr>
                <m:t>(T)</m:t>
              </m:r>
              <m:ctrlPr>
                <w:rPr>
                  <w:rFonts w:ascii="Cambria Math" w:hAnsi="Cambria Math"/>
                  <w:i/>
                  <w:lang w:val="en-US"/>
                </w:rPr>
              </m:ctrlPr>
            </m:num>
            <m:den>
              <m:nary>
                <m:naryPr>
                  <m:limLoc m:val="subSup"/>
                  <m:ctrlPr>
                    <w:rPr>
                      <w:rFonts w:ascii="Cambria Math" w:hAnsi="Cambria Math"/>
                      <w:i/>
                      <w:lang w:val="en-US"/>
                    </w:rPr>
                  </m:ctrlPr>
                </m:naryPr>
                <m:sub>
                  <m:r>
                    <m:rPr/>
                    <w:rPr>
                      <w:rFonts w:ascii="Cambria Math" w:hAnsi="Cambria Math"/>
                      <w:lang w:val="en-US"/>
                    </w:rPr>
                    <m:t>0</m:t>
                  </m:r>
                  <m:ctrlPr>
                    <w:rPr>
                      <w:rFonts w:ascii="Cambria Math" w:hAnsi="Cambria Math"/>
                      <w:i/>
                      <w:lang w:val="en-US"/>
                    </w:rPr>
                  </m:ctrlPr>
                </m:sub>
                <m:sup>
                  <m:r>
                    <m:rPr/>
                    <w:rPr>
                      <w:rFonts w:ascii="Cambria Math" w:hAnsi="Cambria Math"/>
                      <w:lang w:val="en-US"/>
                    </w:rPr>
                    <m:t>T</m:t>
                  </m:r>
                  <m:ctrlPr>
                    <w:rPr>
                      <w:rFonts w:ascii="Cambria Math" w:hAnsi="Cambria Math"/>
                      <w:i/>
                      <w:lang w:val="en-US"/>
                    </w:rPr>
                  </m:ctrlPr>
                </m:sup>
                <m:e>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r>
                    <m:rPr/>
                    <w:rPr>
                      <w:rFonts w:ascii="Cambria Math" w:hAnsi="Cambria Math"/>
                      <w:lang w:val="en-US"/>
                    </w:rPr>
                    <m:t>(s)ds</m:t>
                  </m:r>
                  <m:ctrlPr>
                    <w:rPr>
                      <w:rFonts w:ascii="Cambria Math" w:hAnsi="Cambria Math"/>
                      <w:i/>
                      <w:lang w:val="en-US"/>
                    </w:rPr>
                  </m:ctrlPr>
                </m:e>
              </m:nary>
              <m:ctrlPr>
                <w:rPr>
                  <w:rFonts w:ascii="Cambria Math" w:hAnsi="Cambria Math"/>
                  <w:i/>
                  <w:lang w:val="en-US"/>
                </w:rPr>
              </m:ctrlPr>
            </m:den>
          </m:f>
        </m:oMath>
      </m:oMathPara>
    </w:p>
    <w:p w14:paraId="40F9B93A">
      <w:pPr>
        <w:pStyle w:val="11"/>
        <w:spacing w:before="182"/>
        <w:rPr>
          <w:rFonts w:hAnsi="Cambria Math"/>
          <w:i/>
          <w:lang w:val="en-US"/>
        </w:rPr>
      </w:pPr>
    </w:p>
    <w:p w14:paraId="07319F0B">
      <w:pPr>
        <w:pStyle w:val="11"/>
        <w:spacing w:before="182"/>
        <w:rPr>
          <w:rFonts w:hAnsi="Cambria Math"/>
          <w:i/>
        </w:rPr>
      </w:pPr>
      <m:oMath>
        <m:acc>
          <m:accPr>
            <m:ctrlPr>
              <w:rPr>
                <w:rFonts w:ascii="Cambria Math" w:hAnsi="Cambria Math"/>
                <w:i/>
                <w:lang w:val="en-US"/>
              </w:rPr>
            </m:ctrlPr>
          </m:accPr>
          <m:e>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ascii="Cambria Math" w:hAnsi="Cambria Math"/>
                    <w:lang w:val="en-US"/>
                  </w:rPr>
                  <m:t>i</m:t>
                </m:r>
                <m:r>
                  <m:rPr/>
                  <w:rPr>
                    <w:rFonts w:ascii="Cambria Math" w:hAnsi="Cambria Math"/>
                  </w:rPr>
                  <m:t>,</m:t>
                </m:r>
                <m:r>
                  <m:rPr/>
                  <w:rPr>
                    <w:rFonts w:ascii="Cambria Math" w:hAnsi="Cambria Math"/>
                    <w:lang w:val="en-US"/>
                  </w:rPr>
                  <m:t>j</m:t>
                </m:r>
                <m:ctrlPr>
                  <w:rPr>
                    <w:rFonts w:ascii="Cambria Math" w:hAnsi="Cambria Math"/>
                    <w:i/>
                    <w:lang w:val="en-US"/>
                  </w:rPr>
                </m:ctrlPr>
              </m:sub>
            </m:sSub>
            <m:ctrlPr>
              <w:rPr>
                <w:rFonts w:ascii="Cambria Math" w:hAnsi="Cambria Math"/>
                <w:i/>
                <w:lang w:val="en-US"/>
              </w:rPr>
            </m:ctrlPr>
          </m:e>
        </m:acc>
      </m:oMath>
      <w:r>
        <w:rPr>
          <w:rFonts w:hAnsi="Cambria Math"/>
          <w:i/>
        </w:rPr>
        <w:t xml:space="preserve"> -</w:t>
      </w:r>
      <w:r>
        <w:rPr>
          <w:rFonts w:hAnsi="Cambria Math"/>
          <w:iCs/>
        </w:rPr>
        <w:t xml:space="preserve"> оценка интенсивности перехода из</w:t>
      </w:r>
      <w:r>
        <w:rPr>
          <w:rFonts w:hAnsi="Cambria Math"/>
          <w:i/>
        </w:rPr>
        <w:t xml:space="preserve"> </w:t>
      </w:r>
      <w:r>
        <w:rPr>
          <w:rFonts w:hAnsi="Cambria Math"/>
          <w:i/>
          <w:lang w:val="en-US"/>
        </w:rPr>
        <w:t>i</w:t>
      </w:r>
      <w:r>
        <w:rPr>
          <w:rFonts w:hAnsi="Cambria Math"/>
          <w:i/>
        </w:rPr>
        <w:t xml:space="preserve"> </w:t>
      </w:r>
      <w:r>
        <w:rPr>
          <w:rFonts w:hAnsi="Cambria Math"/>
          <w:iCs/>
        </w:rPr>
        <w:t>в</w:t>
      </w:r>
      <w:r>
        <w:rPr>
          <w:rFonts w:hAnsi="Cambria Math"/>
          <w:i/>
        </w:rPr>
        <w:t xml:space="preserve"> </w:t>
      </w:r>
      <w:r>
        <w:rPr>
          <w:rFonts w:hAnsi="Cambria Math"/>
          <w:i/>
          <w:lang w:val="en-US"/>
        </w:rPr>
        <w:t>j</w:t>
      </w:r>
    </w:p>
    <w:p w14:paraId="34A0A58A">
      <w:pPr>
        <w:pStyle w:val="11"/>
        <w:spacing w:before="182"/>
        <w:rPr>
          <w:rFonts w:hAnsi="Cambria Math"/>
          <w:i/>
        </w:rPr>
      </w:pPr>
      <m:oMath>
        <m:sSub>
          <m:sSubPr>
            <m:ctrlPr>
              <w:rPr>
                <w:rFonts w:ascii="Cambria Math" w:hAnsi="Cambria Math"/>
                <w:i/>
                <w:lang w:val="en-US"/>
              </w:rPr>
            </m:ctrlPr>
          </m:sSubPr>
          <m:e>
            <m:r>
              <m:rPr/>
              <w:rPr>
                <w:rFonts w:ascii="Cambria Math" w:hAnsi="Cambria Math"/>
                <w:lang w:val="en-US"/>
              </w:rPr>
              <m:t>N</m:t>
            </m:r>
            <m:ctrlPr>
              <w:rPr>
                <w:rFonts w:ascii="Cambria Math" w:hAnsi="Cambria Math"/>
                <w:i/>
                <w:lang w:val="en-US"/>
              </w:rPr>
            </m:ctrlPr>
          </m:e>
          <m:sub>
            <m:r>
              <m:rPr/>
              <w:rPr>
                <w:rFonts w:ascii="Cambria Math" w:hAnsi="Cambria Math"/>
                <w:lang w:val="en-US"/>
              </w:rPr>
              <m:t>i</m:t>
            </m:r>
            <m:r>
              <m:rPr/>
              <w:rPr>
                <w:rFonts w:ascii="Cambria Math" w:hAnsi="Cambria Math"/>
              </w:rPr>
              <m:t>,</m:t>
            </m:r>
            <m:r>
              <m:rPr/>
              <w:rPr>
                <w:rFonts w:ascii="Cambria Math" w:hAnsi="Cambria Math"/>
                <w:lang w:val="en-US"/>
              </w:rPr>
              <m:t>j</m:t>
            </m:r>
            <m:ctrlPr>
              <w:rPr>
                <w:rFonts w:ascii="Cambria Math" w:hAnsi="Cambria Math"/>
                <w:i/>
                <w:lang w:val="en-US"/>
              </w:rPr>
            </m:ctrlPr>
          </m:sub>
        </m:sSub>
        <m:r>
          <m:rPr/>
          <w:rPr>
            <w:rFonts w:ascii="Cambria Math" w:hAnsi="Cambria Math"/>
          </w:rPr>
          <m:t>(</m:t>
        </m:r>
        <m:r>
          <m:rPr/>
          <w:rPr>
            <w:rFonts w:ascii="Cambria Math" w:hAnsi="Cambria Math"/>
            <w:lang w:val="en-US"/>
          </w:rPr>
          <m:t>T</m:t>
        </m:r>
        <m:r>
          <m:rPr/>
          <w:rPr>
            <w:rFonts w:ascii="Cambria Math" w:hAnsi="Cambria Math"/>
          </w:rPr>
          <m:t>)</m:t>
        </m:r>
      </m:oMath>
      <w:r>
        <w:rPr>
          <w:rFonts w:hAnsi="Cambria Math"/>
          <w:i/>
        </w:rPr>
        <w:t xml:space="preserve"> - </w:t>
      </w:r>
      <w:r>
        <w:rPr>
          <w:rFonts w:hAnsi="Cambria Math"/>
          <w:iCs/>
        </w:rPr>
        <w:t xml:space="preserve">количество наблюдаемых переходов и </w:t>
      </w:r>
      <w:r>
        <w:rPr>
          <w:rFonts w:hAnsi="Cambria Math"/>
          <w:i/>
          <w:lang w:val="en-US"/>
        </w:rPr>
        <w:t>i</w:t>
      </w:r>
      <w:r>
        <w:rPr>
          <w:rFonts w:hAnsi="Cambria Math"/>
          <w:i/>
        </w:rPr>
        <w:t xml:space="preserve"> </w:t>
      </w:r>
      <w:r>
        <w:rPr>
          <w:rFonts w:hAnsi="Cambria Math"/>
          <w:iCs/>
        </w:rPr>
        <w:t xml:space="preserve">в </w:t>
      </w:r>
      <w:r>
        <w:rPr>
          <w:rFonts w:hAnsi="Cambria Math"/>
          <w:i/>
          <w:lang w:val="en-US"/>
        </w:rPr>
        <w:t>j</w:t>
      </w:r>
      <w:r>
        <w:rPr>
          <w:rFonts w:hAnsi="Cambria Math"/>
          <w:i/>
        </w:rPr>
        <w:t xml:space="preserve"> </w:t>
      </w:r>
      <w:r>
        <w:rPr>
          <w:rFonts w:hAnsi="Cambria Math"/>
          <w:iCs/>
        </w:rPr>
        <w:t xml:space="preserve">на интервале времени </w:t>
      </w:r>
      <w:r>
        <w:rPr>
          <w:rFonts w:hAnsi="Cambria Math"/>
          <w:i/>
        </w:rPr>
        <w:t>[0,</w:t>
      </w:r>
      <w:r>
        <w:rPr>
          <w:rFonts w:hAnsi="Cambria Math"/>
          <w:i/>
          <w:lang w:val="en-US"/>
        </w:rPr>
        <w:t>T</w:t>
      </w:r>
      <w:r>
        <w:rPr>
          <w:rFonts w:hAnsi="Cambria Math"/>
          <w:i/>
        </w:rPr>
        <w:t>]</w:t>
      </w:r>
    </w:p>
    <w:p w14:paraId="126E00B2">
      <w:pPr>
        <w:pStyle w:val="11"/>
        <w:spacing w:before="182"/>
        <w:rPr>
          <w:rFonts w:hAnsi="Cambria Math"/>
          <w:i/>
        </w:rPr>
      </w:pPr>
      <m:oMath>
        <m:sSub>
          <m:sSubPr>
            <m:ctrlPr>
              <w:rPr>
                <w:rFonts w:ascii="Cambria Math" w:hAnsi="Cambria Math"/>
                <w:i/>
                <w:lang w:val="en-US"/>
              </w:rPr>
            </m:ctrlPr>
          </m:sSubPr>
          <m:e>
            <m:r>
              <m:rPr/>
              <w:rPr>
                <w:rFonts w:ascii="Cambria Math" w:hAnsi="Cambria Math"/>
                <w:lang w:val="en-US"/>
              </w:rPr>
              <m:t>Y</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r>
          <m:rPr/>
          <w:rPr>
            <w:rFonts w:ascii="Cambria Math" w:hAnsi="Cambria Math"/>
          </w:rPr>
          <m:t>(</m:t>
        </m:r>
        <m:r>
          <m:rPr/>
          <w:rPr>
            <w:rFonts w:ascii="Cambria Math" w:hAnsi="Cambria Math"/>
            <w:lang w:val="en-US"/>
          </w:rPr>
          <m:t>s</m:t>
        </m:r>
        <m:r>
          <m:rPr/>
          <w:rPr>
            <w:rFonts w:ascii="Cambria Math" w:hAnsi="Cambria Math"/>
          </w:rPr>
          <m:t>)</m:t>
        </m:r>
      </m:oMath>
      <w:r>
        <w:rPr>
          <w:rFonts w:hAnsi="Cambria Math"/>
          <w:i/>
        </w:rPr>
        <w:t xml:space="preserve"> - </w:t>
      </w:r>
      <w:r>
        <w:rPr>
          <w:rFonts w:hAnsi="Cambria Math"/>
          <w:iCs/>
        </w:rPr>
        <w:t>число объектов, находящихся в состоянии</w:t>
      </w:r>
      <w:r>
        <w:rPr>
          <w:rFonts w:hAnsi="Cambria Math"/>
          <w:i/>
        </w:rPr>
        <w:t xml:space="preserve"> </w:t>
      </w:r>
      <w:r>
        <w:rPr>
          <w:rFonts w:hAnsi="Cambria Math"/>
          <w:i/>
          <w:lang w:val="en-US"/>
        </w:rPr>
        <w:t>i</w:t>
      </w:r>
      <w:r>
        <w:rPr>
          <w:rFonts w:hAnsi="Cambria Math"/>
          <w:i/>
        </w:rPr>
        <w:t xml:space="preserve"> </w:t>
      </w:r>
      <w:r>
        <w:rPr>
          <w:rFonts w:hAnsi="Cambria Math"/>
          <w:iCs/>
        </w:rPr>
        <w:t>в момент времени</w:t>
      </w:r>
      <w:r>
        <w:rPr>
          <w:rFonts w:hAnsi="Cambria Math"/>
          <w:i/>
        </w:rPr>
        <w:t xml:space="preserve"> </w:t>
      </w:r>
      <w:r>
        <w:rPr>
          <w:rFonts w:hAnsi="Cambria Math"/>
          <w:i/>
          <w:lang w:val="en-US"/>
        </w:rPr>
        <w:t>s</w:t>
      </w:r>
    </w:p>
    <w:p w14:paraId="614BE8E3">
      <w:pPr>
        <w:pStyle w:val="11"/>
        <w:spacing w:before="182"/>
        <w:rPr>
          <w:rFonts w:hAnsi="Cambria Math"/>
          <w:iCs/>
        </w:rPr>
      </w:pPr>
      <w:r>
        <w:rPr>
          <w:rFonts w:hAnsi="Cambria Math"/>
          <w:iCs/>
        </w:rPr>
        <w:t xml:space="preserve">Данный подход очень удобен в использовании, а полученная матрица </w:t>
      </w:r>
      <w:r>
        <w:rPr>
          <w:rFonts w:hAnsi="Cambria Math"/>
          <w:i/>
          <w:lang w:val="en-US"/>
        </w:rPr>
        <w:t>Q</w:t>
      </w:r>
      <w:r>
        <w:rPr>
          <w:rFonts w:hAnsi="Cambria Math"/>
          <w:i/>
        </w:rPr>
        <w:t xml:space="preserve"> </w:t>
      </w:r>
      <w:r>
        <w:rPr>
          <w:rFonts w:hAnsi="Cambria Math"/>
          <w:iCs/>
        </w:rPr>
        <w:t>так же раскладывается в ряд  Тейлора, как из определения выше.</w:t>
      </w:r>
    </w:p>
    <w:p w14:paraId="01F27F02">
      <w:pPr>
        <w:pStyle w:val="11"/>
        <w:spacing w:before="182"/>
        <w:rPr>
          <w:rFonts w:hAnsi="Cambria Math"/>
          <w:i/>
          <w:sz w:val="16"/>
        </w:rPr>
      </w:pPr>
    </w:p>
    <w:p w14:paraId="5CAA1396">
      <w:pPr>
        <w:pStyle w:val="4"/>
        <w:numPr>
          <w:ilvl w:val="2"/>
          <w:numId w:val="2"/>
        </w:numPr>
        <w:tabs>
          <w:tab w:val="left" w:pos="822"/>
        </w:tabs>
      </w:pPr>
      <w:bookmarkStart w:id="24" w:name="Поведение_карточных_клиентов_как_марковс"/>
      <w:bookmarkEnd w:id="24"/>
      <w:bookmarkStart w:id="25" w:name="_Toc22202"/>
      <w:r>
        <w:t>Поведение</w:t>
      </w:r>
      <w:r>
        <w:rPr>
          <w:spacing w:val="47"/>
        </w:rPr>
        <w:t xml:space="preserve"> </w:t>
      </w:r>
      <w:r>
        <w:t>кредитный рейтингов</w:t>
      </w:r>
      <w:r>
        <w:rPr>
          <w:spacing w:val="47"/>
        </w:rPr>
        <w:t xml:space="preserve"> </w:t>
      </w:r>
      <w:r>
        <w:t>как</w:t>
      </w:r>
      <w:r>
        <w:rPr>
          <w:spacing w:val="46"/>
        </w:rPr>
        <w:t xml:space="preserve"> </w:t>
      </w:r>
      <w:r>
        <w:t>марковская</w:t>
      </w:r>
      <w:r>
        <w:rPr>
          <w:spacing w:val="47"/>
        </w:rPr>
        <w:t xml:space="preserve"> </w:t>
      </w:r>
      <w:r>
        <w:rPr>
          <w:spacing w:val="-4"/>
        </w:rPr>
        <w:t>цепь</w:t>
      </w:r>
      <w:bookmarkEnd w:id="25"/>
    </w:p>
    <w:p w14:paraId="43639A1E">
      <w:pPr>
        <w:pStyle w:val="11"/>
        <w:spacing w:before="238" w:line="297" w:lineRule="auto"/>
        <w:ind w:right="566" w:firstLine="351"/>
        <w:jc w:val="both"/>
      </w:pPr>
      <w:r>
        <w:rPr>
          <w:w w:val="105"/>
        </w:rPr>
        <w:t>Согласно</w:t>
      </w:r>
      <w:r>
        <w:rPr>
          <w:spacing w:val="-1"/>
          <w:w w:val="105"/>
        </w:rPr>
        <w:t xml:space="preserve"> </w:t>
      </w:r>
      <w:r>
        <w:rPr>
          <w:w w:val="105"/>
        </w:rPr>
        <w:t>процессам, описанным в множестве литературе,</w:t>
      </w:r>
      <w:r>
        <w:rPr>
          <w:spacing w:val="-1"/>
          <w:w w:val="105"/>
        </w:rPr>
        <w:t xml:space="preserve"> </w:t>
      </w:r>
      <w:r>
        <w:rPr>
          <w:w w:val="105"/>
        </w:rPr>
        <w:t>кредитный рейтинг</w:t>
      </w:r>
      <w:r>
        <w:rPr>
          <w:spacing w:val="-1"/>
          <w:w w:val="105"/>
        </w:rPr>
        <w:t xml:space="preserve"> </w:t>
      </w:r>
      <w:r>
        <w:rPr>
          <w:w w:val="105"/>
        </w:rPr>
        <w:t>может</w:t>
      </w:r>
      <w:r>
        <w:rPr>
          <w:spacing w:val="-1"/>
          <w:w w:val="105"/>
        </w:rPr>
        <w:t xml:space="preserve"> </w:t>
      </w:r>
      <w:r>
        <w:rPr>
          <w:w w:val="105"/>
        </w:rPr>
        <w:t>находиться</w:t>
      </w:r>
      <w:r>
        <w:rPr>
          <w:spacing w:val="-1"/>
          <w:w w:val="105"/>
        </w:rPr>
        <w:t xml:space="preserve"> </w:t>
      </w:r>
      <w:r>
        <w:rPr>
          <w:w w:val="105"/>
        </w:rPr>
        <w:t>в</w:t>
      </w:r>
      <w:r>
        <w:rPr>
          <w:spacing w:val="-1"/>
          <w:w w:val="105"/>
        </w:rPr>
        <w:t xml:space="preserve"> </w:t>
      </w:r>
      <w:r>
        <w:rPr>
          <w:w w:val="105"/>
        </w:rPr>
        <w:t xml:space="preserve">следующих состояниях, что были определены выше. Будем считать, что множество состояний цепи </w:t>
      </w:r>
      <w:r>
        <w:rPr>
          <w:rFonts w:ascii="Calibri" w:hAnsi="Calibri"/>
          <w:w w:val="105"/>
        </w:rPr>
        <w:t xml:space="preserve">S </w:t>
      </w:r>
      <w:r>
        <w:rPr>
          <w:rFonts w:ascii="Calibri" w:hAnsi="Calibri"/>
          <w:w w:val="125"/>
        </w:rPr>
        <w:t xml:space="preserve">= </w:t>
      </w:r>
      <w:r>
        <w:rPr>
          <w:rFonts w:ascii="Lucida Sans Unicode" w:hAnsi="Lucida Sans Unicode"/>
          <w:w w:val="105"/>
        </w:rPr>
        <w:t>{</w:t>
      </w:r>
      <w:r>
        <w:rPr>
          <w:w w:val="105"/>
        </w:rPr>
        <w:t>«</w:t>
      </w:r>
      <w:r>
        <w:rPr>
          <w:w w:val="105"/>
          <w:lang w:val="en-US"/>
        </w:rPr>
        <w:t>AAA</w:t>
      </w:r>
      <w:r>
        <w:rPr>
          <w:w w:val="105"/>
        </w:rPr>
        <w:t>-</w:t>
      </w:r>
      <w:r>
        <w:rPr>
          <w:w w:val="105"/>
          <w:lang w:val="en-US"/>
        </w:rPr>
        <w:t>AA</w:t>
      </w:r>
      <w:r>
        <w:rPr>
          <w:w w:val="105"/>
        </w:rPr>
        <w:t>», «</w:t>
      </w:r>
      <w:r>
        <w:rPr>
          <w:w w:val="105"/>
          <w:lang w:val="en-US"/>
        </w:rPr>
        <w:t>AA</w:t>
      </w:r>
      <w:r>
        <w:rPr>
          <w:w w:val="105"/>
        </w:rPr>
        <w:t>-</w:t>
      </w:r>
      <w:r>
        <w:rPr>
          <w:w w:val="105"/>
          <w:lang w:val="en-US"/>
        </w:rPr>
        <w:t>A</w:t>
      </w:r>
      <w:r>
        <w:rPr>
          <w:w w:val="105"/>
        </w:rPr>
        <w:t>», «</w:t>
      </w:r>
      <w:r>
        <w:rPr>
          <w:w w:val="105"/>
          <w:lang w:val="en-US"/>
        </w:rPr>
        <w:t>A</w:t>
      </w:r>
      <w:r>
        <w:rPr>
          <w:w w:val="105"/>
        </w:rPr>
        <w:t>-</w:t>
      </w:r>
      <w:r>
        <w:rPr>
          <w:w w:val="105"/>
          <w:lang w:val="en-US"/>
        </w:rPr>
        <w:t>BBB</w:t>
      </w:r>
      <w:r>
        <w:rPr>
          <w:w w:val="105"/>
        </w:rPr>
        <w:t>», «</w:t>
      </w:r>
      <w:r>
        <w:rPr>
          <w:w w:val="105"/>
          <w:lang w:val="en-US"/>
        </w:rPr>
        <w:t>BB</w:t>
      </w:r>
      <w:r>
        <w:rPr>
          <w:w w:val="105"/>
        </w:rPr>
        <w:t>», «</w:t>
      </w:r>
      <w:r>
        <w:rPr>
          <w:w w:val="105"/>
          <w:lang w:val="en-US"/>
        </w:rPr>
        <w:t>B</w:t>
      </w:r>
      <w:r>
        <w:rPr>
          <w:w w:val="105"/>
        </w:rPr>
        <w:t>», «</w:t>
      </w:r>
      <w:r>
        <w:rPr>
          <w:w w:val="105"/>
          <w:lang w:val="en-US"/>
        </w:rPr>
        <w:t>CCC</w:t>
      </w:r>
      <w:r>
        <w:rPr>
          <w:w w:val="105"/>
        </w:rPr>
        <w:t>-</w:t>
      </w:r>
      <w:r>
        <w:rPr>
          <w:w w:val="105"/>
          <w:lang w:val="en-US"/>
        </w:rPr>
        <w:t>C</w:t>
      </w:r>
      <w:r>
        <w:rPr>
          <w:w w:val="105"/>
        </w:rPr>
        <w:t>», «</w:t>
      </w:r>
      <w:r>
        <w:rPr>
          <w:w w:val="105"/>
          <w:lang w:val="en-US"/>
        </w:rPr>
        <w:t>D</w:t>
      </w:r>
      <w:r>
        <w:rPr>
          <w:w w:val="105"/>
        </w:rPr>
        <w:t>»</w:t>
      </w:r>
      <w:r>
        <w:rPr>
          <w:rFonts w:ascii="Lucida Sans Unicode" w:hAnsi="Lucida Sans Unicode"/>
          <w:w w:val="105"/>
        </w:rPr>
        <w:t xml:space="preserve">}, </w:t>
      </w:r>
      <w:r>
        <w:rPr>
          <w:w w:val="105"/>
        </w:rPr>
        <w:t>или можно рассмотреть состояния, как на изображении далее.</w:t>
      </w:r>
    </w:p>
    <w:p w14:paraId="41B40488">
      <w:pPr>
        <w:pStyle w:val="11"/>
        <w:spacing w:line="218" w:lineRule="exact"/>
        <w:jc w:val="both"/>
      </w:pPr>
      <w:r>
        <w:rPr>
          <w:spacing w:val="-2"/>
          <w:w w:val="105"/>
        </w:rPr>
        <w:t>Состояние</w:t>
      </w:r>
      <w:r>
        <w:rPr>
          <w:spacing w:val="-7"/>
          <w:w w:val="105"/>
        </w:rPr>
        <w:t xml:space="preserve"> </w:t>
      </w:r>
      <w:r>
        <w:rPr>
          <w:spacing w:val="-2"/>
          <w:w w:val="105"/>
        </w:rPr>
        <w:t>«D»</w:t>
      </w:r>
      <w:r>
        <w:rPr>
          <w:spacing w:val="-6"/>
          <w:w w:val="105"/>
        </w:rPr>
        <w:t xml:space="preserve">  </w:t>
      </w:r>
      <w:r>
        <w:rPr>
          <w:spacing w:val="-2"/>
          <w:w w:val="105"/>
        </w:rPr>
        <w:t>является</w:t>
      </w:r>
      <w:r>
        <w:rPr>
          <w:spacing w:val="-7"/>
          <w:w w:val="105"/>
        </w:rPr>
        <w:t xml:space="preserve"> </w:t>
      </w:r>
      <w:r>
        <w:rPr>
          <w:spacing w:val="-2"/>
          <w:w w:val="105"/>
        </w:rPr>
        <w:t>поглощающим,</w:t>
      </w:r>
      <w:r>
        <w:rPr>
          <w:spacing w:val="-6"/>
          <w:w w:val="105"/>
        </w:rPr>
        <w:t xml:space="preserve"> </w:t>
      </w:r>
      <w:r>
        <w:rPr>
          <w:spacing w:val="-2"/>
          <w:w w:val="105"/>
        </w:rPr>
        <w:t>то</w:t>
      </w:r>
      <w:r>
        <w:rPr>
          <w:spacing w:val="-7"/>
          <w:w w:val="105"/>
        </w:rPr>
        <w:t xml:space="preserve"> </w:t>
      </w:r>
      <w:r>
        <w:rPr>
          <w:spacing w:val="-2"/>
          <w:w w:val="105"/>
        </w:rPr>
        <w:t>есть</w:t>
      </w:r>
      <w:r>
        <w:rPr>
          <w:spacing w:val="-6"/>
          <w:w w:val="105"/>
        </w:rPr>
        <w:t xml:space="preserve"> </w:t>
      </w:r>
      <w:r>
        <w:rPr>
          <w:spacing w:val="-2"/>
          <w:w w:val="105"/>
        </w:rPr>
        <w:t>объект</w:t>
      </w:r>
      <w:r>
        <w:rPr>
          <w:spacing w:val="-7"/>
          <w:w w:val="105"/>
        </w:rPr>
        <w:t xml:space="preserve"> </w:t>
      </w:r>
      <w:r>
        <w:rPr>
          <w:spacing w:val="-2"/>
          <w:w w:val="105"/>
        </w:rPr>
        <w:t>не</w:t>
      </w:r>
      <w:r>
        <w:rPr>
          <w:spacing w:val="-6"/>
          <w:w w:val="105"/>
        </w:rPr>
        <w:t xml:space="preserve"> </w:t>
      </w:r>
      <w:r>
        <w:rPr>
          <w:spacing w:val="-2"/>
          <w:w w:val="105"/>
        </w:rPr>
        <w:t>может</w:t>
      </w:r>
      <w:r>
        <w:rPr>
          <w:spacing w:val="-7"/>
          <w:w w:val="105"/>
        </w:rPr>
        <w:t xml:space="preserve"> </w:t>
      </w:r>
      <w:r>
        <w:rPr>
          <w:spacing w:val="-2"/>
          <w:w w:val="105"/>
        </w:rPr>
        <w:t>перейти</w:t>
      </w:r>
      <w:r>
        <w:rPr>
          <w:spacing w:val="-6"/>
          <w:w w:val="105"/>
        </w:rPr>
        <w:t xml:space="preserve"> </w:t>
      </w:r>
      <w:r>
        <w:rPr>
          <w:spacing w:val="-2"/>
          <w:w w:val="105"/>
        </w:rPr>
        <w:t>в</w:t>
      </w:r>
      <w:r>
        <w:rPr>
          <w:spacing w:val="-6"/>
          <w:w w:val="105"/>
        </w:rPr>
        <w:t xml:space="preserve"> </w:t>
      </w:r>
      <w:r>
        <w:rPr>
          <w:spacing w:val="-2"/>
          <w:w w:val="105"/>
        </w:rPr>
        <w:t>другое</w:t>
      </w:r>
    </w:p>
    <w:p w14:paraId="7D2C0568">
      <w:pPr>
        <w:pStyle w:val="11"/>
        <w:spacing w:before="86" w:line="314" w:lineRule="auto"/>
        <w:ind w:right="565"/>
        <w:jc w:val="both"/>
      </w:pPr>
      <w:r>
        <w:rPr>
          <w:w w:val="105"/>
        </w:rPr>
        <w:t>состояние после попадания в Default. Граф переходов состояний представлен на рис.</w:t>
      </w:r>
      <w:r>
        <w:fldChar w:fldCharType="begin"/>
      </w:r>
      <w:r>
        <w:instrText xml:space="preserve"> HYPERLINK \l "_bookmark19" </w:instrText>
      </w:r>
      <w:r>
        <w:fldChar w:fldCharType="separate"/>
      </w:r>
      <w:r>
        <w:rPr>
          <w:color w:val="0000FF"/>
          <w:w w:val="105"/>
        </w:rPr>
        <w:t>1</w:t>
      </w:r>
      <w:r>
        <w:rPr>
          <w:color w:val="0000FF"/>
          <w:w w:val="105"/>
        </w:rPr>
        <w:fldChar w:fldCharType="end"/>
      </w:r>
      <w:r>
        <w:rPr>
          <w:w w:val="105"/>
        </w:rPr>
        <w:t>. (взят из презентации на представлении проекта)</w:t>
      </w:r>
    </w:p>
    <w:p w14:paraId="41B85E24">
      <w:pPr>
        <w:pStyle w:val="11"/>
        <w:spacing w:line="314" w:lineRule="auto"/>
        <w:jc w:val="both"/>
        <w:sectPr>
          <w:type w:val="continuous"/>
          <w:pgSz w:w="11910" w:h="16840"/>
          <w:pgMar w:top="1020" w:right="566" w:bottom="280" w:left="1133" w:header="0" w:footer="422" w:gutter="0"/>
          <w:cols w:space="720" w:num="1"/>
        </w:sectPr>
      </w:pPr>
    </w:p>
    <w:p w14:paraId="377D8B70">
      <w:pPr>
        <w:pStyle w:val="11"/>
        <w:jc w:val="center"/>
        <w:rPr>
          <w:sz w:val="20"/>
        </w:rPr>
      </w:pPr>
      <w:r>
        <w:drawing>
          <wp:inline distT="0" distB="0" distL="114300" distR="114300">
            <wp:extent cx="3071495" cy="2533650"/>
            <wp:effectExtent l="0" t="0" r="14605"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5"/>
                    <a:stretch>
                      <a:fillRect/>
                    </a:stretch>
                  </pic:blipFill>
                  <pic:spPr>
                    <a:xfrm>
                      <a:off x="0" y="0"/>
                      <a:ext cx="3071495" cy="2533650"/>
                    </a:xfrm>
                    <a:prstGeom prst="rect">
                      <a:avLst/>
                    </a:prstGeom>
                    <a:noFill/>
                    <a:ln>
                      <a:noFill/>
                    </a:ln>
                  </pic:spPr>
                </pic:pic>
              </a:graphicData>
            </a:graphic>
          </wp:inline>
        </w:drawing>
      </w:r>
    </w:p>
    <w:p w14:paraId="61452204">
      <w:pPr>
        <w:pStyle w:val="11"/>
        <w:spacing w:before="46"/>
      </w:pPr>
    </w:p>
    <w:p w14:paraId="48FC86F8">
      <w:pPr>
        <w:pStyle w:val="11"/>
        <w:ind w:right="561"/>
        <w:jc w:val="center"/>
      </w:pPr>
      <w:r>
        <w:t>Рис.</w:t>
      </w:r>
      <w:r>
        <w:rPr>
          <w:spacing w:val="30"/>
        </w:rPr>
        <w:t xml:space="preserve"> </w:t>
      </w:r>
      <w:r>
        <w:t>1:</w:t>
      </w:r>
      <w:r>
        <w:rPr>
          <w:spacing w:val="33"/>
        </w:rPr>
        <w:t xml:space="preserve"> </w:t>
      </w:r>
      <w:r>
        <w:t>Граф</w:t>
      </w:r>
      <w:r>
        <w:rPr>
          <w:spacing w:val="32"/>
        </w:rPr>
        <w:t xml:space="preserve"> </w:t>
      </w:r>
      <w:r>
        <w:t>переходов</w:t>
      </w:r>
      <w:r>
        <w:rPr>
          <w:spacing w:val="32"/>
        </w:rPr>
        <w:t xml:space="preserve"> </w:t>
      </w:r>
      <w:r>
        <w:t>состояний</w:t>
      </w:r>
      <w:r>
        <w:rPr>
          <w:spacing w:val="31"/>
        </w:rPr>
        <w:t xml:space="preserve"> </w:t>
      </w:r>
      <w:bookmarkStart w:id="26" w:name="_bookmark19"/>
      <w:bookmarkEnd w:id="26"/>
      <w:r>
        <w:rPr>
          <w:spacing w:val="-2"/>
        </w:rPr>
        <w:t>кредитного рейтинга</w:t>
      </w:r>
    </w:p>
    <w:p w14:paraId="0920257C">
      <w:pPr>
        <w:pStyle w:val="11"/>
        <w:rPr>
          <w:sz w:val="8"/>
        </w:rPr>
      </w:pPr>
    </w:p>
    <w:p w14:paraId="02C6C096">
      <w:pPr>
        <w:pStyle w:val="11"/>
        <w:rPr>
          <w:sz w:val="8"/>
        </w:rPr>
      </w:pPr>
    </w:p>
    <w:p w14:paraId="1A367BEB">
      <w:pPr>
        <w:pStyle w:val="11"/>
        <w:spacing w:before="220" w:after="51" w:line="315" w:lineRule="auto"/>
        <w:ind w:right="567" w:firstLine="351"/>
        <w:rPr>
          <w:rFonts w:hAnsi="Cambria Math"/>
        </w:rPr>
      </w:pPr>
      <w:r>
        <w:t xml:space="preserve">Рассмотрим простой пример из [3]. Пусть на момент времени </w:t>
      </w:r>
      <m:oMath>
        <m:r>
          <m:rPr>
            <m:sty m:val="p"/>
          </m:rPr>
          <w:rPr>
            <w:rFonts w:ascii="Cambria Math" w:hAnsi="Cambria Math"/>
          </w:rPr>
          <m:t>t = 0</m:t>
        </m:r>
      </m:oMath>
      <w:r>
        <w:rPr>
          <w:rFonts w:hAnsi="Cambria Math"/>
        </w:rPr>
        <w:t xml:space="preserve"> десять объектов имели рейтинг А, десять объектов рейтинг В и 0 </w:t>
      </w:r>
      <w:r>
        <w:rPr>
          <w:rFonts w:hAnsi="Cambria Math"/>
          <w:lang w:val="en-US"/>
        </w:rPr>
        <w:t>D</w:t>
      </w:r>
      <w:r>
        <w:rPr>
          <w:rFonts w:hAnsi="Cambria Math"/>
        </w:rPr>
        <w:t xml:space="preserve"> (т.е. всего 3 состояния). Через 1 месяц компания из А сменила рейтинг на В, через 2 месяца компания из В сменила рейтинг на А и ещё через 6 месяцев компания из В ушла в дефолт (</w:t>
      </w:r>
      <w:r>
        <w:rPr>
          <w:rFonts w:hAnsi="Cambria Math"/>
          <w:lang w:val="en-US"/>
        </w:rPr>
        <w:t>D</w:t>
      </w:r>
      <w:r>
        <w:rPr>
          <w:rFonts w:hAnsi="Cambria Math"/>
        </w:rPr>
        <w:t xml:space="preserve">). Для такой задачи надо построить матрицу переходных вероятностей. Если рассматривать частоты переходов, то мы получим просто матрицу вида: </w:t>
      </w:r>
    </w:p>
    <w:p w14:paraId="16D5488F">
      <w:pPr>
        <w:pStyle w:val="11"/>
        <w:jc w:val="center"/>
      </w:pPr>
      <w:r>
        <w:drawing>
          <wp:inline distT="0" distB="0" distL="114300" distR="114300">
            <wp:extent cx="3171825" cy="3486150"/>
            <wp:effectExtent l="0" t="0" r="9525" b="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6"/>
                    <a:stretch>
                      <a:fillRect/>
                    </a:stretch>
                  </pic:blipFill>
                  <pic:spPr>
                    <a:xfrm>
                      <a:off x="0" y="0"/>
                      <a:ext cx="3171825" cy="3486150"/>
                    </a:xfrm>
                    <a:prstGeom prst="rect">
                      <a:avLst/>
                    </a:prstGeom>
                    <a:noFill/>
                    <a:ln>
                      <a:noFill/>
                    </a:ln>
                  </pic:spPr>
                </pic:pic>
              </a:graphicData>
            </a:graphic>
          </wp:inline>
        </w:drawing>
      </w:r>
    </w:p>
    <w:p w14:paraId="13F1E888">
      <w:pPr>
        <w:pStyle w:val="11"/>
        <w:ind w:right="561"/>
        <w:jc w:val="center"/>
        <w:rPr>
          <w:spacing w:val="33"/>
        </w:rPr>
      </w:pPr>
      <w:r>
        <w:t>Рис.</w:t>
      </w:r>
      <w:r>
        <w:rPr>
          <w:spacing w:val="30"/>
        </w:rPr>
        <w:t xml:space="preserve"> 2</w:t>
      </w:r>
      <w:r>
        <w:t>:</w:t>
      </w:r>
      <w:r>
        <w:rPr>
          <w:spacing w:val="33"/>
        </w:rPr>
        <w:t xml:space="preserve"> Тепловая карта </w:t>
      </w:r>
    </w:p>
    <w:p w14:paraId="64F6F9EA">
      <w:pPr>
        <w:pStyle w:val="11"/>
        <w:ind w:right="561"/>
        <w:jc w:val="center"/>
        <w:rPr>
          <w:spacing w:val="33"/>
        </w:rPr>
      </w:pPr>
      <w:r>
        <w:rPr>
          <w:spacing w:val="33"/>
        </w:rPr>
        <w:t xml:space="preserve">матрицы переходных вероятностей </w:t>
      </w:r>
    </w:p>
    <w:p w14:paraId="1A69646E">
      <w:pPr>
        <w:pStyle w:val="11"/>
        <w:ind w:right="561"/>
        <w:jc w:val="center"/>
      </w:pPr>
      <w:r>
        <w:rPr>
          <w:spacing w:val="33"/>
        </w:rPr>
        <w:t>дискретного подхода</w:t>
      </w:r>
    </w:p>
    <w:p w14:paraId="685C790C">
      <w:pPr>
        <w:pStyle w:val="11"/>
        <w:spacing w:before="236"/>
      </w:pPr>
      <w:r>
        <w:t>Однако, если мы воспользуемся марковской цепью с непрерывным временем, то получим уже иную матрицу переходных вероятностей:</w:t>
      </w:r>
    </w:p>
    <w:p w14:paraId="65B4E69F">
      <w:pPr>
        <w:pStyle w:val="11"/>
        <w:spacing w:before="236"/>
        <w:jc w:val="center"/>
      </w:pPr>
      <w:r>
        <w:drawing>
          <wp:inline distT="0" distB="0" distL="114300" distR="114300">
            <wp:extent cx="3076575" cy="3381375"/>
            <wp:effectExtent l="0" t="0" r="9525" b="9525"/>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7"/>
                    <a:stretch>
                      <a:fillRect/>
                    </a:stretch>
                  </pic:blipFill>
                  <pic:spPr>
                    <a:xfrm>
                      <a:off x="0" y="0"/>
                      <a:ext cx="3076575" cy="3381375"/>
                    </a:xfrm>
                    <a:prstGeom prst="rect">
                      <a:avLst/>
                    </a:prstGeom>
                    <a:noFill/>
                    <a:ln>
                      <a:noFill/>
                    </a:ln>
                  </pic:spPr>
                </pic:pic>
              </a:graphicData>
            </a:graphic>
          </wp:inline>
        </w:drawing>
      </w:r>
    </w:p>
    <w:p w14:paraId="7DCF91BF">
      <w:pPr>
        <w:pStyle w:val="11"/>
        <w:ind w:right="564"/>
        <w:jc w:val="center"/>
        <w:rPr>
          <w:spacing w:val="33"/>
        </w:rPr>
      </w:pPr>
      <w:r>
        <w:t>Рис.</w:t>
      </w:r>
      <w:r>
        <w:rPr>
          <w:spacing w:val="30"/>
        </w:rPr>
        <w:t xml:space="preserve"> 3</w:t>
      </w:r>
      <w:r>
        <w:t>:</w:t>
      </w:r>
      <w:r>
        <w:rPr>
          <w:spacing w:val="33"/>
        </w:rPr>
        <w:t xml:space="preserve"> Тепловая карта </w:t>
      </w:r>
    </w:p>
    <w:p w14:paraId="7F540A1B">
      <w:pPr>
        <w:pStyle w:val="11"/>
        <w:ind w:right="564"/>
        <w:jc w:val="center"/>
        <w:rPr>
          <w:spacing w:val="33"/>
        </w:rPr>
      </w:pPr>
      <w:r>
        <w:rPr>
          <w:spacing w:val="33"/>
        </w:rPr>
        <w:t xml:space="preserve">матрицы переходных вероятностей </w:t>
      </w:r>
    </w:p>
    <w:p w14:paraId="0F4EE52C">
      <w:pPr>
        <w:pStyle w:val="11"/>
        <w:ind w:right="564"/>
        <w:jc w:val="center"/>
      </w:pPr>
      <w:r>
        <w:rPr>
          <w:spacing w:val="33"/>
        </w:rPr>
        <w:t>непрерывного подхода</w:t>
      </w:r>
    </w:p>
    <w:p w14:paraId="65CAAD1C">
      <w:pPr>
        <w:pStyle w:val="11"/>
        <w:spacing w:before="236"/>
        <w:jc w:val="center"/>
      </w:pPr>
    </w:p>
    <w:p w14:paraId="179B2230">
      <w:pPr>
        <w:pStyle w:val="11"/>
        <w:spacing w:before="220" w:after="51" w:line="315" w:lineRule="auto"/>
        <w:ind w:right="567" w:firstLine="351"/>
        <w:jc w:val="both"/>
      </w:pPr>
      <w:r>
        <w:t>На данном этапе мы полагаем, что матрица у нас однородна, так как никаких дополнительных факторов, зависящих от времени напрямую мы не наблюдаем. У нас есть лишь фактические рейтинги, с которыми мы и можем работать.</w:t>
      </w:r>
    </w:p>
    <w:p w14:paraId="0A9F2A1B">
      <w:pPr>
        <w:pStyle w:val="11"/>
        <w:spacing w:before="220" w:after="51" w:line="315" w:lineRule="auto"/>
        <w:ind w:right="567" w:firstLine="351"/>
        <w:jc w:val="both"/>
      </w:pPr>
      <w:r>
        <w:rPr>
          <w:w w:val="105"/>
        </w:rPr>
        <w:t>В некоторых случаях также полезно смотреть на процесс как на цепь Маркова 2 по- рядка — процесс, удовлетворяющий условию</w:t>
      </w:r>
    </w:p>
    <w:p w14:paraId="60B26D27">
      <w:pPr>
        <w:spacing w:before="259"/>
        <w:ind w:left="1037"/>
        <w:rPr>
          <w:rFonts w:ascii="Calibri" w:eastAsia="Calibri"/>
          <w:sz w:val="24"/>
        </w:rPr>
      </w:pPr>
      <m:oMathPara>
        <m:oMath>
          <m:r>
            <m:rPr>
              <m:sty m:val="p"/>
            </m:rPr>
            <w:rPr>
              <w:rFonts w:ascii="Cambria Math" w:hAnsi="Cambria Math" w:eastAsia="Bahnschrift"/>
              <w:w w:val="95"/>
              <w:sz w:val="24"/>
            </w:rPr>
            <m:t>P</m:t>
          </m:r>
          <m:r>
            <m:rPr>
              <m:sty m:val="p"/>
            </m:rPr>
            <w:rPr>
              <w:rFonts w:ascii="Cambria Math" w:hAnsi="Cambria Math" w:eastAsia="Bahnschrift"/>
              <w:spacing w:val="-9"/>
              <w:w w:val="95"/>
              <w:sz w:val="24"/>
            </w:rPr>
            <m:t xml:space="preserve"> </m:t>
          </m:r>
          <m:r>
            <m:rPr>
              <m:sty m:val="p"/>
            </m:rPr>
            <w:rPr>
              <w:rFonts w:ascii="Cambria Math" w:hAnsi="Cambria Math" w:eastAsia="Calibri"/>
              <w:w w:val="95"/>
              <w:sz w:val="24"/>
            </w:rPr>
            <m:t>(</m:t>
          </m:r>
          <m:r>
            <m:rPr/>
            <w:rPr>
              <w:rFonts w:ascii="Cambria Math" w:hAnsi="Cambria Math"/>
              <w:w w:val="95"/>
              <w:sz w:val="24"/>
            </w:rPr>
            <m:t>X</m:t>
          </m:r>
          <m:r>
            <m:rPr/>
            <w:rPr>
              <w:rFonts w:ascii="Cambria Math" w:hAnsi="Cambria Math" w:eastAsia="Arial"/>
              <w:w w:val="95"/>
              <w:sz w:val="24"/>
              <w:vertAlign w:val="subscript"/>
            </w:rPr>
            <m:t>t</m:t>
          </m:r>
          <m:r>
            <m:rPr/>
            <w:rPr>
              <w:rFonts w:ascii="Cambria Math" w:hAnsi="Cambria Math" w:eastAsia="Arial"/>
              <w:spacing w:val="-13"/>
              <w:w w:val="95"/>
              <w:sz w:val="24"/>
            </w:rPr>
            <m:t xml:space="preserve"> </m:t>
          </m:r>
          <m:r>
            <m:rPr>
              <m:sty m:val="p"/>
            </m:rPr>
            <w:rPr>
              <w:rFonts w:ascii="Cambria Math" w:hAnsi="Cambria Math" w:eastAsia="Calibri"/>
              <w:w w:val="95"/>
              <w:sz w:val="24"/>
            </w:rPr>
            <m:t>=</m:t>
          </m:r>
          <m:r>
            <m:rPr>
              <m:sty m:val="p"/>
            </m:rPr>
            <w:rPr>
              <w:rFonts w:ascii="Cambria Math" w:hAnsi="Cambria Math" w:eastAsia="Calibri"/>
              <w:spacing w:val="-9"/>
              <w:w w:val="95"/>
              <w:sz w:val="24"/>
            </w:rPr>
            <m:t xml:space="preserve"> </m:t>
          </m:r>
          <m:r>
            <m:rPr/>
            <w:rPr>
              <w:rFonts w:ascii="Cambria Math" w:hAnsi="Cambria Math"/>
              <w:w w:val="90"/>
              <w:sz w:val="24"/>
            </w:rPr>
            <m:t>j</m:t>
          </m:r>
          <m:r>
            <m:rPr/>
            <w:rPr>
              <w:rFonts w:ascii="Cambria Math" w:hAnsi="Cambria Math"/>
              <w:spacing w:val="-1"/>
              <w:w w:val="95"/>
              <w:sz w:val="24"/>
            </w:rPr>
            <m:t xml:space="preserve"> </m:t>
          </m:r>
          <m:r>
            <m:rPr>
              <m:sty m:val="p"/>
            </m:rPr>
            <w:rPr>
              <w:rFonts w:ascii="Cambria Math" w:hAnsi="Cambria Math" w:eastAsia="Lucida Sans Unicode"/>
              <w:w w:val="95"/>
              <w:sz w:val="24"/>
            </w:rPr>
            <m:t>|</m:t>
          </m:r>
          <m:r>
            <m:rPr>
              <m:sty m:val="p"/>
            </m:rPr>
            <w:rPr>
              <w:rFonts w:ascii="Cambria Math" w:hAnsi="Cambria Math" w:eastAsia="Lucida Sans Unicode"/>
              <w:spacing w:val="-15"/>
              <w:w w:val="95"/>
              <w:sz w:val="24"/>
            </w:rPr>
            <m:t xml:space="preserve"> </m:t>
          </m:r>
          <m:r>
            <m:rPr/>
            <w:rPr>
              <w:rFonts w:ascii="Cambria Math" w:hAnsi="Cambria Math"/>
              <w:w w:val="95"/>
              <w:sz w:val="24"/>
            </w:rPr>
            <m:t>X</m:t>
          </m:r>
          <m:r>
            <m:rPr/>
            <w:rPr>
              <w:rFonts w:ascii="Cambria Math" w:hAnsi="Cambria Math" w:eastAsia="Arial"/>
              <w:w w:val="95"/>
              <w:sz w:val="24"/>
              <w:vertAlign w:val="subscript"/>
            </w:rPr>
            <m:t>s</m:t>
          </m:r>
          <m:r>
            <m:rPr/>
            <w:rPr>
              <w:rFonts w:ascii="Cambria Math" w:hAnsi="Cambria Math" w:eastAsia="Arial"/>
              <w:spacing w:val="-2"/>
              <w:sz w:val="24"/>
            </w:rPr>
            <m:t xml:space="preserve"> </m:t>
          </m:r>
          <m:r>
            <m:rPr>
              <m:sty m:val="p"/>
            </m:rPr>
            <w:rPr>
              <w:rFonts w:ascii="Cambria Math" w:hAnsi="Cambria Math" w:eastAsia="Calibri"/>
              <w:w w:val="95"/>
              <w:sz w:val="24"/>
            </w:rPr>
            <m:t>=</m:t>
          </m:r>
          <m:r>
            <m:rPr>
              <m:sty m:val="p"/>
            </m:rPr>
            <w:rPr>
              <w:rFonts w:ascii="Cambria Math" w:hAnsi="Cambria Math" w:eastAsia="Calibri"/>
              <w:spacing w:val="2"/>
              <w:sz w:val="24"/>
            </w:rPr>
            <m:t xml:space="preserve"> </m:t>
          </m:r>
          <m:r>
            <m:rPr/>
            <w:rPr>
              <w:rFonts w:ascii="Cambria Math" w:hAnsi="Cambria Math"/>
              <w:w w:val="95"/>
              <w:sz w:val="24"/>
            </w:rPr>
            <m:t>i,</m:t>
          </m:r>
          <m:r>
            <m:rPr/>
            <w:rPr>
              <w:rFonts w:ascii="Cambria Math" w:hAnsi="Cambria Math"/>
              <w:spacing w:val="-17"/>
              <w:w w:val="95"/>
              <w:sz w:val="24"/>
            </w:rPr>
            <m:t xml:space="preserve"> </m:t>
          </m:r>
          <m:r>
            <m:rPr/>
            <w:rPr>
              <w:rFonts w:ascii="Cambria Math" w:hAnsi="Cambria Math"/>
              <w:w w:val="95"/>
              <w:sz w:val="24"/>
            </w:rPr>
            <m:t>X</m:t>
          </m:r>
          <m:r>
            <m:rPr/>
            <w:rPr>
              <w:rFonts w:ascii="Cambria Math" w:hAnsi="Cambria Math" w:eastAsia="Arial"/>
              <w:w w:val="95"/>
              <w:sz w:val="24"/>
              <w:vertAlign w:val="subscript"/>
            </w:rPr>
            <m:t>s</m:t>
          </m:r>
          <m:r>
            <m:rPr/>
            <w:rPr>
              <w:rFonts w:ascii="Cambria Math" w:hAnsi="Cambria Math" w:eastAsia="Arial"/>
              <w:w w:val="95"/>
              <w:position w:val="-5"/>
              <w:sz w:val="12"/>
            </w:rPr>
            <m:t>n</m:t>
          </m:r>
          <m:r>
            <m:rPr/>
            <w:rPr>
              <w:rFonts w:ascii="Cambria Math" w:hAnsi="Cambria Math" w:eastAsia="Arial"/>
              <w:spacing w:val="39"/>
              <w:position w:val="-5"/>
              <w:sz w:val="12"/>
            </w:rPr>
            <m:t xml:space="preserve"> </m:t>
          </m:r>
          <m:r>
            <m:rPr>
              <m:sty m:val="p"/>
            </m:rPr>
            <w:rPr>
              <w:rFonts w:ascii="Cambria Math" w:hAnsi="Cambria Math" w:eastAsia="Calibri"/>
              <w:w w:val="95"/>
              <w:sz w:val="24"/>
            </w:rPr>
            <m:t>=</m:t>
          </m:r>
          <m:r>
            <m:rPr>
              <m:sty m:val="p"/>
            </m:rPr>
            <w:rPr>
              <w:rFonts w:ascii="Cambria Math" w:hAnsi="Cambria Math" w:eastAsia="Calibri"/>
              <w:spacing w:val="3"/>
              <w:sz w:val="24"/>
            </w:rPr>
            <m:t xml:space="preserve"> </m:t>
          </m:r>
          <m:r>
            <m:rPr/>
            <w:rPr>
              <w:rFonts w:ascii="Cambria Math" w:hAnsi="Cambria Math"/>
              <w:w w:val="95"/>
              <w:sz w:val="24"/>
            </w:rPr>
            <m:t>i</m:t>
          </m:r>
          <m:r>
            <m:rPr/>
            <w:rPr>
              <w:rFonts w:ascii="Cambria Math" w:hAnsi="Cambria Math" w:eastAsia="Arial"/>
              <w:w w:val="95"/>
              <w:sz w:val="24"/>
              <w:vertAlign w:val="subscript"/>
            </w:rPr>
            <m:t>n</m:t>
          </m:r>
          <m:r>
            <m:rPr/>
            <w:rPr>
              <w:rFonts w:ascii="Cambria Math" w:hAnsi="Cambria Math"/>
              <w:w w:val="95"/>
              <w:sz w:val="24"/>
            </w:rPr>
            <m:t>,</m:t>
          </m:r>
          <m:r>
            <m:rPr/>
            <w:rPr>
              <w:rFonts w:ascii="Cambria Math" w:hAnsi="Cambria Math"/>
              <w:spacing w:val="-17"/>
              <w:w w:val="95"/>
              <w:sz w:val="24"/>
            </w:rPr>
            <m:t xml:space="preserve"> </m:t>
          </m:r>
          <m:r>
            <m:rPr/>
            <w:rPr>
              <w:rFonts w:ascii="Cambria Math" w:hAnsi="Cambria Math"/>
              <w:w w:val="95"/>
              <w:sz w:val="24"/>
            </w:rPr>
            <m:t>.</m:t>
          </m:r>
          <m:r>
            <m:rPr/>
            <w:rPr>
              <w:rFonts w:ascii="Cambria Math" w:hAnsi="Cambria Math"/>
              <w:spacing w:val="-18"/>
              <w:w w:val="95"/>
              <w:sz w:val="24"/>
            </w:rPr>
            <m:t xml:space="preserve"> </m:t>
          </m:r>
          <m:r>
            <m:rPr/>
            <w:rPr>
              <w:rFonts w:ascii="Cambria Math" w:hAnsi="Cambria Math"/>
              <w:w w:val="95"/>
              <w:sz w:val="24"/>
            </w:rPr>
            <m:t>.</m:t>
          </m:r>
          <m:r>
            <m:rPr/>
            <w:rPr>
              <w:rFonts w:ascii="Cambria Math" w:hAnsi="Cambria Math"/>
              <w:spacing w:val="-17"/>
              <w:w w:val="95"/>
              <w:sz w:val="24"/>
            </w:rPr>
            <m:t xml:space="preserve"> </m:t>
          </m:r>
          <m:r>
            <m:rPr/>
            <w:rPr>
              <w:rFonts w:ascii="Cambria Math" w:hAnsi="Cambria Math"/>
              <w:w w:val="95"/>
              <w:sz w:val="24"/>
            </w:rPr>
            <m:t>.</m:t>
          </m:r>
          <m:r>
            <m:rPr/>
            <w:rPr>
              <w:rFonts w:ascii="Cambria Math" w:hAnsi="Cambria Math"/>
              <w:spacing w:val="-17"/>
              <w:w w:val="95"/>
              <w:sz w:val="24"/>
            </w:rPr>
            <m:t xml:space="preserve"> </m:t>
          </m:r>
          <m:r>
            <m:rPr/>
            <w:rPr>
              <w:rFonts w:ascii="Cambria Math" w:hAnsi="Cambria Math"/>
              <w:w w:val="95"/>
              <w:sz w:val="24"/>
            </w:rPr>
            <m:t>,</m:t>
          </m:r>
          <m:r>
            <m:rPr/>
            <w:rPr>
              <w:rFonts w:ascii="Cambria Math" w:hAnsi="Cambria Math"/>
              <w:spacing w:val="-18"/>
              <w:w w:val="95"/>
              <w:sz w:val="24"/>
            </w:rPr>
            <m:t xml:space="preserve"> </m:t>
          </m:r>
          <m:r>
            <m:rPr/>
            <w:rPr>
              <w:rFonts w:ascii="Cambria Math" w:hAnsi="Cambria Math"/>
              <w:w w:val="95"/>
              <w:sz w:val="24"/>
            </w:rPr>
            <m:t>X</m:t>
          </m:r>
          <m:r>
            <m:rPr/>
            <w:rPr>
              <w:rFonts w:ascii="Cambria Math" w:hAnsi="Cambria Math" w:eastAsia="Arial"/>
              <w:w w:val="95"/>
              <w:sz w:val="24"/>
              <w:vertAlign w:val="subscript"/>
            </w:rPr>
            <m:t>s</m:t>
          </m:r>
          <m:r>
            <m:rPr>
              <m:sty m:val="p"/>
            </m:rPr>
            <w:rPr>
              <w:rFonts w:ascii="Cambria Math" w:hAnsi="Cambria Math" w:eastAsia="Calibri"/>
              <w:w w:val="95"/>
              <w:position w:val="-5"/>
              <w:sz w:val="12"/>
            </w:rPr>
            <m:t>1</m:t>
          </m:r>
          <m:r>
            <m:rPr>
              <m:sty m:val="p"/>
            </m:rPr>
            <w:rPr>
              <w:rFonts w:ascii="Cambria Math" w:hAnsi="Cambria Math" w:eastAsia="Calibri"/>
              <w:spacing w:val="45"/>
              <w:position w:val="-5"/>
              <w:sz w:val="12"/>
            </w:rPr>
            <m:t xml:space="preserve"> </m:t>
          </m:r>
          <m:r>
            <m:rPr>
              <m:sty m:val="p"/>
            </m:rPr>
            <w:rPr>
              <w:rFonts w:ascii="Cambria Math" w:hAnsi="Cambria Math" w:eastAsia="Calibri"/>
              <w:w w:val="95"/>
              <w:sz w:val="24"/>
            </w:rPr>
            <m:t>=</m:t>
          </m:r>
          <m:r>
            <m:rPr>
              <m:sty m:val="p"/>
            </m:rPr>
            <w:rPr>
              <w:rFonts w:ascii="Cambria Math" w:hAnsi="Cambria Math" w:eastAsia="Calibri"/>
              <w:spacing w:val="2"/>
              <w:sz w:val="24"/>
            </w:rPr>
            <m:t xml:space="preserve"> </m:t>
          </m:r>
          <m:r>
            <m:rPr/>
            <w:rPr>
              <w:rFonts w:ascii="Cambria Math" w:hAnsi="Cambria Math"/>
              <w:w w:val="95"/>
              <w:sz w:val="24"/>
            </w:rPr>
            <m:t>i</m:t>
          </m:r>
          <m:r>
            <m:rPr>
              <m:sty m:val="p"/>
            </m:rPr>
            <w:rPr>
              <w:rFonts w:ascii="Cambria Math" w:hAnsi="Cambria Math" w:eastAsia="Calibri"/>
              <w:w w:val="95"/>
              <w:sz w:val="24"/>
              <w:vertAlign w:val="subscript"/>
            </w:rPr>
            <m:t>1</m:t>
          </m:r>
          <m:r>
            <m:rPr>
              <m:sty m:val="p"/>
            </m:rPr>
            <w:rPr>
              <w:rFonts w:ascii="Cambria Math" w:hAnsi="Cambria Math" w:eastAsia="Calibri"/>
              <w:w w:val="95"/>
              <w:sz w:val="24"/>
            </w:rPr>
            <m:t>)</m:t>
          </m:r>
          <m:r>
            <m:rPr>
              <m:sty m:val="p"/>
            </m:rPr>
            <w:rPr>
              <w:rFonts w:ascii="Cambria Math" w:hAnsi="Cambria Math" w:eastAsia="Calibri"/>
              <w:spacing w:val="3"/>
              <w:sz w:val="24"/>
            </w:rPr>
            <m:t xml:space="preserve"> </m:t>
          </m:r>
          <m:r>
            <m:rPr>
              <m:sty m:val="p"/>
            </m:rPr>
            <w:rPr>
              <w:rFonts w:ascii="Cambria Math" w:hAnsi="Cambria Math" w:eastAsia="Calibri"/>
              <w:w w:val="95"/>
              <w:sz w:val="24"/>
            </w:rPr>
            <m:t>=</m:t>
          </m:r>
          <m:r>
            <m:rPr>
              <m:sty m:val="p"/>
            </m:rPr>
            <w:rPr>
              <w:rFonts w:ascii="Cambria Math" w:hAnsi="Cambria Math" w:eastAsia="Calibri"/>
              <w:spacing w:val="2"/>
              <w:sz w:val="24"/>
            </w:rPr>
            <m:t xml:space="preserve"> </m:t>
          </m:r>
          <m:r>
            <m:rPr>
              <m:sty m:val="p"/>
            </m:rPr>
            <w:rPr>
              <w:rFonts w:ascii="Cambria Math" w:hAnsi="Cambria Math" w:eastAsia="Bahnschrift"/>
              <w:w w:val="95"/>
              <w:sz w:val="24"/>
            </w:rPr>
            <m:t>P</m:t>
          </m:r>
          <m:r>
            <m:rPr>
              <m:sty m:val="p"/>
            </m:rPr>
            <w:rPr>
              <w:rFonts w:ascii="Cambria Math" w:hAnsi="Cambria Math" w:eastAsia="Bahnschrift"/>
              <w:spacing w:val="-6"/>
              <w:w w:val="95"/>
              <w:sz w:val="24"/>
            </w:rPr>
            <m:t xml:space="preserve"> </m:t>
          </m:r>
          <m:r>
            <m:rPr>
              <m:sty m:val="p"/>
            </m:rPr>
            <w:rPr>
              <w:rFonts w:ascii="Cambria Math" w:hAnsi="Cambria Math" w:eastAsia="Calibri"/>
              <w:w w:val="95"/>
              <w:sz w:val="24"/>
            </w:rPr>
            <m:t>(</m:t>
          </m:r>
          <m:r>
            <m:rPr/>
            <w:rPr>
              <w:rFonts w:ascii="Cambria Math" w:hAnsi="Cambria Math"/>
              <w:w w:val="95"/>
              <w:sz w:val="24"/>
            </w:rPr>
            <m:t>X</m:t>
          </m:r>
          <m:r>
            <m:rPr/>
            <w:rPr>
              <w:rFonts w:ascii="Cambria Math" w:hAnsi="Cambria Math" w:eastAsia="Arial"/>
              <w:w w:val="95"/>
              <w:sz w:val="24"/>
              <w:vertAlign w:val="subscript"/>
            </w:rPr>
            <m:t>t</m:t>
          </m:r>
          <m:r>
            <m:rPr/>
            <w:rPr>
              <w:rFonts w:ascii="Cambria Math" w:hAnsi="Cambria Math" w:eastAsia="Arial"/>
              <w:spacing w:val="-2"/>
              <w:sz w:val="24"/>
            </w:rPr>
            <m:t xml:space="preserve"> </m:t>
          </m:r>
          <m:r>
            <m:rPr>
              <m:sty m:val="p"/>
            </m:rPr>
            <w:rPr>
              <w:rFonts w:ascii="Cambria Math" w:hAnsi="Cambria Math" w:eastAsia="Calibri"/>
              <w:w w:val="95"/>
              <w:sz w:val="24"/>
            </w:rPr>
            <m:t>=</m:t>
          </m:r>
          <m:r>
            <m:rPr>
              <m:sty m:val="p"/>
            </m:rPr>
            <w:rPr>
              <w:rFonts w:ascii="Cambria Math" w:hAnsi="Cambria Math" w:eastAsia="Calibri"/>
              <w:spacing w:val="2"/>
              <w:sz w:val="24"/>
            </w:rPr>
            <m:t xml:space="preserve"> </m:t>
          </m:r>
          <m:r>
            <m:rPr/>
            <w:rPr>
              <w:rFonts w:ascii="Cambria Math" w:hAnsi="Cambria Math"/>
              <w:w w:val="90"/>
              <w:sz w:val="24"/>
            </w:rPr>
            <m:t>j</m:t>
          </m:r>
          <m:r>
            <m:rPr/>
            <w:rPr>
              <w:rFonts w:ascii="Cambria Math" w:hAnsi="Cambria Math"/>
              <w:spacing w:val="8"/>
              <w:sz w:val="24"/>
            </w:rPr>
            <m:t xml:space="preserve"> </m:t>
          </m:r>
          <m:r>
            <m:rPr>
              <m:sty m:val="p"/>
            </m:rPr>
            <w:rPr>
              <w:rFonts w:ascii="Cambria Math" w:hAnsi="Cambria Math" w:eastAsia="Lucida Sans Unicode"/>
              <w:w w:val="95"/>
              <w:sz w:val="24"/>
            </w:rPr>
            <m:t>|</m:t>
          </m:r>
          <m:r>
            <m:rPr>
              <m:sty m:val="p"/>
            </m:rPr>
            <w:rPr>
              <w:rFonts w:ascii="Cambria Math" w:hAnsi="Cambria Math" w:eastAsia="Lucida Sans Unicode"/>
              <w:spacing w:val="-16"/>
              <w:w w:val="95"/>
              <w:sz w:val="24"/>
            </w:rPr>
            <m:t xml:space="preserve"> </m:t>
          </m:r>
          <m:r>
            <m:rPr/>
            <w:rPr>
              <w:rFonts w:ascii="Cambria Math" w:hAnsi="Cambria Math"/>
              <w:w w:val="95"/>
              <w:sz w:val="24"/>
            </w:rPr>
            <m:t>X</m:t>
          </m:r>
          <m:r>
            <m:rPr/>
            <w:rPr>
              <w:rFonts w:ascii="Cambria Math" w:hAnsi="Cambria Math" w:eastAsia="Arial"/>
              <w:w w:val="95"/>
              <w:sz w:val="24"/>
              <w:vertAlign w:val="subscript"/>
            </w:rPr>
            <m:t>s</m:t>
          </m:r>
          <m:r>
            <m:rPr/>
            <w:rPr>
              <w:rFonts w:ascii="Cambria Math" w:hAnsi="Cambria Math" w:eastAsia="Arial"/>
              <w:spacing w:val="-2"/>
              <w:sz w:val="24"/>
            </w:rPr>
            <m:t xml:space="preserve"> </m:t>
          </m:r>
          <m:r>
            <m:rPr>
              <m:sty m:val="p"/>
            </m:rPr>
            <w:rPr>
              <w:rFonts w:ascii="Cambria Math" w:hAnsi="Cambria Math" w:eastAsia="Calibri"/>
              <w:w w:val="95"/>
              <w:sz w:val="24"/>
            </w:rPr>
            <m:t>=</m:t>
          </m:r>
          <m:r>
            <m:rPr>
              <m:sty m:val="p"/>
            </m:rPr>
            <w:rPr>
              <w:rFonts w:ascii="Cambria Math" w:hAnsi="Cambria Math" w:eastAsia="Calibri"/>
              <w:spacing w:val="3"/>
              <w:sz w:val="24"/>
            </w:rPr>
            <m:t xml:space="preserve"> </m:t>
          </m:r>
          <m:r>
            <m:rPr/>
            <w:rPr>
              <w:rFonts w:ascii="Cambria Math" w:hAnsi="Cambria Math"/>
              <w:w w:val="95"/>
              <w:sz w:val="24"/>
            </w:rPr>
            <m:t>i,</m:t>
          </m:r>
          <m:r>
            <m:rPr/>
            <w:rPr>
              <w:rFonts w:ascii="Cambria Math" w:hAnsi="Cambria Math"/>
              <w:spacing w:val="-17"/>
              <w:w w:val="95"/>
              <w:sz w:val="24"/>
            </w:rPr>
            <m:t xml:space="preserve"> </m:t>
          </m:r>
          <m:r>
            <m:rPr/>
            <w:rPr>
              <w:rFonts w:ascii="Cambria Math" w:hAnsi="Cambria Math"/>
              <w:w w:val="95"/>
              <w:sz w:val="24"/>
            </w:rPr>
            <m:t>X</m:t>
          </m:r>
          <m:r>
            <m:rPr/>
            <w:rPr>
              <w:rFonts w:ascii="Cambria Math" w:hAnsi="Cambria Math" w:eastAsia="Arial"/>
              <w:w w:val="95"/>
              <w:sz w:val="24"/>
              <w:vertAlign w:val="subscript"/>
            </w:rPr>
            <m:t>s</m:t>
          </m:r>
          <m:r>
            <m:rPr/>
            <w:rPr>
              <w:rFonts w:ascii="Cambria Math" w:hAnsi="Cambria Math" w:eastAsia="Arial"/>
              <w:w w:val="95"/>
              <w:position w:val="-5"/>
              <w:sz w:val="12"/>
            </w:rPr>
            <m:t>n</m:t>
          </m:r>
          <m:r>
            <m:rPr/>
            <w:rPr>
              <w:rFonts w:ascii="Cambria Math" w:hAnsi="Cambria Math" w:eastAsia="Arial"/>
              <w:spacing w:val="39"/>
              <w:position w:val="-5"/>
              <w:sz w:val="12"/>
            </w:rPr>
            <m:t xml:space="preserve"> </m:t>
          </m:r>
          <m:r>
            <m:rPr>
              <m:sty m:val="p"/>
            </m:rPr>
            <w:rPr>
              <w:rFonts w:ascii="Cambria Math" w:hAnsi="Cambria Math" w:eastAsia="Calibri"/>
              <w:w w:val="95"/>
              <w:sz w:val="24"/>
            </w:rPr>
            <m:t>=</m:t>
          </m:r>
          <m:r>
            <m:rPr>
              <m:sty m:val="p"/>
            </m:rPr>
            <w:rPr>
              <w:rFonts w:ascii="Cambria Math" w:hAnsi="Cambria Math" w:eastAsia="Calibri"/>
              <w:spacing w:val="2"/>
              <w:sz w:val="24"/>
            </w:rPr>
            <m:t xml:space="preserve"> </m:t>
          </m:r>
          <m:r>
            <m:rPr/>
            <w:rPr>
              <w:rFonts w:ascii="Cambria Math" w:hAnsi="Cambria Math"/>
              <w:spacing w:val="-5"/>
              <w:w w:val="95"/>
              <w:sz w:val="24"/>
            </w:rPr>
            <m:t>i</m:t>
          </m:r>
          <m:r>
            <m:rPr/>
            <w:rPr>
              <w:rFonts w:ascii="Cambria Math" w:hAnsi="Cambria Math" w:eastAsia="Arial"/>
              <w:spacing w:val="-5"/>
              <w:w w:val="95"/>
              <w:sz w:val="24"/>
              <w:vertAlign w:val="subscript"/>
            </w:rPr>
            <m:t>n</m:t>
          </m:r>
          <m:r>
            <m:rPr>
              <m:sty m:val="p"/>
            </m:rPr>
            <w:rPr>
              <w:rFonts w:ascii="Cambria Math" w:hAnsi="Cambria Math" w:eastAsia="Calibri"/>
              <w:spacing w:val="-5"/>
              <w:w w:val="95"/>
              <w:sz w:val="24"/>
            </w:rPr>
            <m:t>)</m:t>
          </m:r>
        </m:oMath>
      </m:oMathPara>
    </w:p>
    <w:p w14:paraId="5117028A">
      <w:pPr>
        <w:spacing w:before="291" w:line="365" w:lineRule="exact"/>
        <w:jc w:val="both"/>
        <w:rPr>
          <w:i/>
          <w:sz w:val="24"/>
        </w:rPr>
      </w:pPr>
      <w:r>
        <w:rPr>
          <w:sz w:val="24"/>
        </w:rPr>
        <w:t>для</w:t>
      </w:r>
      <w:r>
        <w:rPr>
          <w:spacing w:val="26"/>
          <w:sz w:val="24"/>
        </w:rPr>
        <w:t xml:space="preserve"> </w:t>
      </w:r>
      <w:r>
        <w:rPr>
          <w:sz w:val="24"/>
        </w:rPr>
        <w:t>любого</w:t>
      </w:r>
      <w:r>
        <w:rPr>
          <w:spacing w:val="37"/>
          <w:sz w:val="24"/>
        </w:rPr>
        <w:t xml:space="preserve"> </w:t>
      </w:r>
      <m:oMath>
        <m:r>
          <m:rPr/>
          <w:rPr>
            <w:rFonts w:ascii="Cambria Math" w:hAnsi="Cambria Math"/>
            <w:sz w:val="24"/>
          </w:rPr>
          <m:t>n</m:t>
        </m:r>
        <m:r>
          <m:rPr/>
          <w:rPr>
            <w:rFonts w:ascii="Cambria Math" w:hAnsi="Cambria Math"/>
            <w:spacing w:val="47"/>
            <w:sz w:val="24"/>
          </w:rPr>
          <m:t xml:space="preserve"> </m:t>
        </m:r>
        <m:r>
          <m:rPr>
            <m:sty m:val="p"/>
          </m:rPr>
          <w:rPr>
            <w:rFonts w:ascii="Cambria Math" w:hAnsi="Cambria Math" w:eastAsia="Lucida Sans Unicode"/>
            <w:sz w:val="24"/>
          </w:rPr>
          <m:t>∈</m:t>
        </m:r>
        <m:r>
          <m:rPr>
            <m:sty m:val="p"/>
          </m:rPr>
          <w:rPr>
            <w:rFonts w:ascii="Cambria Math" w:hAnsi="Cambria Math" w:eastAsia="Lucida Sans Unicode"/>
            <w:spacing w:val="31"/>
            <w:sz w:val="24"/>
          </w:rPr>
          <m:t xml:space="preserve"> </m:t>
        </m:r>
        <m:r>
          <m:rPr>
            <m:sty m:val="p"/>
          </m:rPr>
          <w:rPr>
            <w:rFonts w:ascii="Cambria Math" w:hAnsi="Cambria Math" w:eastAsia="Cambria"/>
            <w:sz w:val="24"/>
          </w:rPr>
          <m:t>N</m:t>
        </m:r>
      </m:oMath>
      <w:r>
        <w:rPr>
          <w:sz w:val="24"/>
        </w:rPr>
        <w:t>,</w:t>
      </w:r>
      <w:r>
        <w:rPr>
          <w:spacing w:val="37"/>
          <w:sz w:val="24"/>
        </w:rPr>
        <w:t xml:space="preserve"> </w:t>
      </w:r>
      <w:r>
        <w:rPr>
          <w:sz w:val="24"/>
        </w:rPr>
        <w:t>для</w:t>
      </w:r>
      <w:r>
        <w:rPr>
          <w:spacing w:val="36"/>
          <w:sz w:val="24"/>
        </w:rPr>
        <w:t xml:space="preserve"> </w:t>
      </w:r>
      <w:r>
        <w:rPr>
          <w:sz w:val="24"/>
        </w:rPr>
        <w:t>произвольных</w:t>
      </w:r>
      <w:r>
        <w:rPr>
          <w:spacing w:val="37"/>
          <w:sz w:val="24"/>
        </w:rPr>
        <w:t xml:space="preserve"> </w:t>
      </w:r>
      <w:r>
        <w:rPr>
          <w:sz w:val="24"/>
        </w:rPr>
        <w:t>моментов</w:t>
      </w:r>
      <w:r>
        <w:rPr>
          <w:spacing w:val="38"/>
          <w:sz w:val="24"/>
        </w:rPr>
        <w:t xml:space="preserve"> </w:t>
      </w:r>
      <w:r>
        <w:rPr>
          <w:sz w:val="24"/>
        </w:rPr>
        <w:t>времени</w:t>
      </w:r>
      <w:r>
        <w:rPr>
          <w:spacing w:val="37"/>
          <w:sz w:val="24"/>
        </w:rPr>
        <w:t xml:space="preserve"> </w:t>
      </w:r>
      <m:oMath>
        <m:r>
          <m:rPr/>
          <w:rPr>
            <w:rFonts w:ascii="Cambria Math" w:hAnsi="Cambria Math"/>
            <w:sz w:val="24"/>
          </w:rPr>
          <m:t>s</m:t>
        </m:r>
        <m:r>
          <m:rPr>
            <m:sty m:val="p"/>
          </m:rPr>
          <w:rPr>
            <w:rFonts w:ascii="Cambria Math" w:hAnsi="Cambria Math" w:eastAsia="Calibri"/>
            <w:sz w:val="24"/>
            <w:vertAlign w:val="subscript"/>
          </w:rPr>
          <m:t>1</m:t>
        </m:r>
        <m:r>
          <m:rPr>
            <m:sty m:val="p"/>
          </m:rPr>
          <w:rPr>
            <w:rFonts w:ascii="Cambria Math" w:hAnsi="Cambria Math" w:eastAsia="Calibri"/>
            <w:spacing w:val="62"/>
            <w:sz w:val="24"/>
          </w:rPr>
          <m:t xml:space="preserve"> </m:t>
        </m:r>
        <m:r>
          <m:rPr/>
          <w:rPr>
            <w:rFonts w:ascii="Cambria Math" w:hAnsi="Cambria Math"/>
            <w:sz w:val="24"/>
          </w:rPr>
          <m:t>&lt;</m:t>
        </m:r>
        <m:r>
          <m:rPr/>
          <w:rPr>
            <w:rFonts w:ascii="Cambria Math" w:hAnsi="Cambria Math"/>
            <w:spacing w:val="47"/>
            <w:sz w:val="24"/>
          </w:rPr>
          <m:t xml:space="preserve"> </m:t>
        </m:r>
        <m:r>
          <m:rPr/>
          <w:rPr>
            <w:rFonts w:ascii="Cambria Math" w:hAnsi="Cambria Math"/>
            <w:sz w:val="24"/>
          </w:rPr>
          <m:t>s</m:t>
        </m:r>
        <m:r>
          <m:rPr>
            <m:sty m:val="p"/>
          </m:rPr>
          <w:rPr>
            <w:rFonts w:ascii="Cambria Math" w:hAnsi="Cambria Math" w:eastAsia="Calibri"/>
            <w:sz w:val="24"/>
            <w:vertAlign w:val="subscript"/>
          </w:rPr>
          <m:t>2</m:t>
        </m:r>
        <m:r>
          <m:rPr>
            <m:sty m:val="p"/>
          </m:rPr>
          <w:rPr>
            <w:rFonts w:ascii="Cambria Math" w:hAnsi="Cambria Math" w:eastAsia="Calibri"/>
            <w:spacing w:val="62"/>
            <w:sz w:val="24"/>
          </w:rPr>
          <m:t xml:space="preserve"> </m:t>
        </m:r>
        <m:r>
          <m:rPr/>
          <w:rPr>
            <w:rFonts w:ascii="Cambria Math" w:hAnsi="Cambria Math"/>
            <w:sz w:val="24"/>
          </w:rPr>
          <m:t>&lt;</m:t>
        </m:r>
        <m:r>
          <m:rPr/>
          <w:rPr>
            <w:rFonts w:ascii="Cambria Math" w:hAnsi="Cambria Math"/>
            <w:spacing w:val="47"/>
            <w:sz w:val="24"/>
          </w:rPr>
          <m:t xml:space="preserve"> </m:t>
        </m:r>
        <m:r>
          <m:rPr/>
          <w:rPr>
            <w:rFonts w:ascii="Cambria Math" w:hAnsi="Cambria Math"/>
            <w:sz w:val="24"/>
          </w:rPr>
          <m:t>s</m:t>
        </m:r>
        <m:r>
          <m:rPr>
            <m:sty m:val="p"/>
          </m:rPr>
          <w:rPr>
            <w:rFonts w:ascii="Cambria Math" w:hAnsi="Cambria Math" w:eastAsia="Calibri"/>
            <w:sz w:val="24"/>
            <w:vertAlign w:val="subscript"/>
          </w:rPr>
          <m:t>3</m:t>
        </m:r>
        <m:r>
          <m:rPr>
            <m:sty m:val="p"/>
          </m:rPr>
          <w:rPr>
            <w:rFonts w:ascii="Cambria Math" w:hAnsi="Cambria Math" w:eastAsia="Calibri"/>
            <w:spacing w:val="62"/>
            <w:sz w:val="24"/>
          </w:rPr>
          <m:t xml:space="preserve"> </m:t>
        </m:r>
        <m:r>
          <m:rPr/>
          <w:rPr>
            <w:rFonts w:ascii="Cambria Math" w:hAnsi="Cambria Math"/>
            <w:sz w:val="24"/>
          </w:rPr>
          <m:t>&lt;</m:t>
        </m:r>
        <m:r>
          <m:rPr/>
          <w:rPr>
            <w:rFonts w:ascii="Cambria Math" w:hAnsi="Cambria Math"/>
            <w:spacing w:val="48"/>
            <w:sz w:val="24"/>
          </w:rPr>
          <m:t xml:space="preserve"> </m:t>
        </m:r>
        <m:r>
          <m:rPr/>
          <w:rPr>
            <w:rFonts w:ascii="Cambria Math" w:hAnsi="Cambria Math"/>
            <w:sz w:val="24"/>
          </w:rPr>
          <m:t>.</m:t>
        </m:r>
        <m:r>
          <m:rPr/>
          <w:rPr>
            <w:rFonts w:ascii="Cambria Math" w:hAnsi="Cambria Math"/>
            <w:spacing w:val="-21"/>
            <w:sz w:val="24"/>
          </w:rPr>
          <m:t xml:space="preserve"> </m:t>
        </m:r>
        <m:r>
          <m:rPr/>
          <w:rPr>
            <w:rFonts w:ascii="Cambria Math" w:hAnsi="Cambria Math"/>
            <w:sz w:val="24"/>
          </w:rPr>
          <m:t>.</m:t>
        </m:r>
        <m:r>
          <m:rPr/>
          <w:rPr>
            <w:rFonts w:ascii="Cambria Math" w:hAnsi="Cambria Math"/>
            <w:spacing w:val="-20"/>
            <w:sz w:val="24"/>
          </w:rPr>
          <m:t xml:space="preserve"> </m:t>
        </m:r>
        <m:r>
          <m:rPr/>
          <w:rPr>
            <w:rFonts w:ascii="Cambria Math" w:hAnsi="Cambria Math"/>
            <w:sz w:val="24"/>
          </w:rPr>
          <m:t>.</m:t>
        </m:r>
        <m:r>
          <m:rPr/>
          <w:rPr>
            <w:rFonts w:ascii="Cambria Math" w:hAnsi="Cambria Math"/>
            <w:spacing w:val="47"/>
            <w:sz w:val="24"/>
          </w:rPr>
          <m:t xml:space="preserve"> </m:t>
        </m:r>
        <m:r>
          <m:rPr/>
          <w:rPr>
            <w:rFonts w:ascii="Cambria Math" w:hAnsi="Cambria Math"/>
            <w:sz w:val="24"/>
          </w:rPr>
          <m:t>&lt;</m:t>
        </m:r>
        <m:r>
          <m:rPr/>
          <w:rPr>
            <w:rFonts w:ascii="Cambria Math" w:hAnsi="Cambria Math"/>
            <w:spacing w:val="48"/>
            <w:sz w:val="24"/>
          </w:rPr>
          <m:t xml:space="preserve"> </m:t>
        </m:r>
        <m:r>
          <m:rPr/>
          <w:rPr>
            <w:rFonts w:ascii="Cambria Math" w:hAnsi="Cambria Math"/>
            <w:sz w:val="24"/>
          </w:rPr>
          <m:t>s</m:t>
        </m:r>
        <m:r>
          <m:rPr/>
          <w:rPr>
            <w:rFonts w:ascii="Cambria Math" w:hAnsi="Cambria Math" w:eastAsia="Arial"/>
            <w:sz w:val="24"/>
            <w:vertAlign w:val="subscript"/>
          </w:rPr>
          <m:t>n</m:t>
        </m:r>
        <m:r>
          <m:rPr/>
          <w:rPr>
            <w:rFonts w:ascii="Cambria Math" w:hAnsi="Cambria Math" w:eastAsia="Arial"/>
            <w:spacing w:val="50"/>
            <w:sz w:val="24"/>
          </w:rPr>
          <m:t xml:space="preserve"> </m:t>
        </m:r>
        <m:r>
          <m:rPr/>
          <w:rPr>
            <w:rFonts w:ascii="Cambria Math" w:hAnsi="Cambria Math"/>
            <w:spacing w:val="-10"/>
            <w:sz w:val="24"/>
          </w:rPr>
          <m:t>&lt;</m:t>
        </m:r>
      </m:oMath>
    </w:p>
    <w:p w14:paraId="0935EBD0">
      <w:pPr>
        <w:pStyle w:val="11"/>
        <w:spacing w:line="261" w:lineRule="auto"/>
        <w:ind w:right="564"/>
        <w:jc w:val="both"/>
      </w:pPr>
      <m:oMath>
        <m:r>
          <m:rPr/>
          <w:rPr>
            <w:rFonts w:ascii="Cambria Math" w:hAnsi="Cambria Math"/>
            <w:w w:val="85"/>
          </w:rPr>
          <m:t xml:space="preserve">s </m:t>
        </m:r>
        <m:r>
          <m:rPr/>
          <w:rPr>
            <w:rFonts w:ascii="Cambria Math" w:hAnsi="Cambria Math"/>
          </w:rPr>
          <m:t xml:space="preserve">&lt; </m:t>
        </m:r>
        <m:r>
          <m:rPr/>
          <w:rPr>
            <w:rFonts w:ascii="Cambria Math" w:hAnsi="Cambria Math"/>
            <w:w w:val="85"/>
          </w:rPr>
          <m:t xml:space="preserve">t </m:t>
        </m:r>
      </m:oMath>
      <w:r>
        <w:t xml:space="preserve">и произвольных состояний </w:t>
      </w:r>
      <m:oMath>
        <m:r>
          <m:rPr/>
          <w:rPr>
            <w:rFonts w:ascii="Cambria Math" w:hAnsi="Cambria Math"/>
            <w:w w:val="85"/>
          </w:rPr>
          <m:t>i</m:t>
        </m:r>
        <m:r>
          <m:rPr>
            <m:sty m:val="p"/>
          </m:rPr>
          <w:rPr>
            <w:rFonts w:ascii="Cambria Math" w:hAnsi="Cambria Math" w:eastAsia="Calibri"/>
            <w:w w:val="85"/>
            <w:vertAlign w:val="subscript"/>
          </w:rPr>
          <m:t>1</m:t>
        </m:r>
        <m:r>
          <m:rPr/>
          <w:rPr>
            <w:rFonts w:ascii="Cambria Math" w:hAnsi="Cambria Math"/>
            <w:w w:val="85"/>
          </w:rPr>
          <m:t>,i</m:t>
        </m:r>
        <m:r>
          <m:rPr>
            <m:sty m:val="p"/>
          </m:rPr>
          <w:rPr>
            <w:rFonts w:ascii="Cambria Math" w:hAnsi="Cambria Math" w:eastAsia="Calibri"/>
            <w:w w:val="85"/>
            <w:vertAlign w:val="subscript"/>
          </w:rPr>
          <m:t>2</m:t>
        </m:r>
        <m:r>
          <m:rPr/>
          <w:rPr>
            <w:rFonts w:ascii="Cambria Math" w:hAnsi="Cambria Math"/>
            <w:w w:val="85"/>
          </w:rPr>
          <m:t>,...,i</m:t>
        </m:r>
        <m:r>
          <m:rPr/>
          <w:rPr>
            <w:rFonts w:ascii="Cambria Math" w:hAnsi="Cambria Math" w:eastAsia="Arial"/>
            <w:w w:val="85"/>
            <w:vertAlign w:val="subscript"/>
          </w:rPr>
          <m:t>n</m:t>
        </m:r>
        <m:r>
          <m:rPr/>
          <w:rPr>
            <w:rFonts w:ascii="Cambria Math" w:hAnsi="Cambria Math"/>
            <w:w w:val="85"/>
          </w:rPr>
          <m:t>,i,j</m:t>
        </m:r>
        <m:r>
          <m:rPr/>
          <w:rPr>
            <w:rFonts w:ascii="Cambria Math" w:hAnsi="Cambria Math"/>
          </w:rPr>
          <m:t xml:space="preserve"> </m:t>
        </m:r>
        <m:r>
          <m:rPr>
            <m:sty m:val="p"/>
          </m:rPr>
          <w:rPr>
            <w:rFonts w:ascii="Cambria Math" w:hAnsi="Cambria Math" w:eastAsia="Lucida Sans Unicode"/>
            <w:w w:val="85"/>
          </w:rPr>
          <m:t xml:space="preserve">∈ </m:t>
        </m:r>
        <m:r>
          <m:rPr>
            <m:sty m:val="p"/>
          </m:rPr>
          <w:rPr>
            <w:rFonts w:ascii="Cambria Math" w:hAnsi="Cambria Math" w:eastAsia="Calibri"/>
          </w:rPr>
          <m:t>S</m:t>
        </m:r>
      </m:oMath>
      <w:r>
        <w:rPr>
          <w:rFonts w:ascii="Calibri" w:hAnsi="Calibri" w:eastAsia="Calibri"/>
        </w:rPr>
        <w:t xml:space="preserve"> </w:t>
      </w:r>
      <w:r>
        <w:t>. Другими словами, цепь Маркова 2- го</w:t>
      </w:r>
      <w:r>
        <w:rPr>
          <w:spacing w:val="40"/>
        </w:rPr>
        <w:t xml:space="preserve"> </w:t>
      </w:r>
      <w:r>
        <w:t>порядка</w:t>
      </w:r>
      <w:r>
        <w:rPr>
          <w:spacing w:val="40"/>
        </w:rPr>
        <w:t xml:space="preserve"> </w:t>
      </w:r>
      <w:r>
        <w:t>будет</w:t>
      </w:r>
      <w:r>
        <w:rPr>
          <w:spacing w:val="40"/>
        </w:rPr>
        <w:t xml:space="preserve"> </w:t>
      </w:r>
      <w:r>
        <w:t>обладать</w:t>
      </w:r>
      <w:r>
        <w:rPr>
          <w:spacing w:val="40"/>
        </w:rPr>
        <w:t xml:space="preserve"> </w:t>
      </w:r>
      <w:r>
        <w:t>«памятью»,</w:t>
      </w:r>
      <w:r>
        <w:rPr>
          <w:spacing w:val="40"/>
        </w:rPr>
        <w:t xml:space="preserve"> </w:t>
      </w:r>
      <w:r>
        <w:t>и</w:t>
      </w:r>
      <w:r>
        <w:rPr>
          <w:spacing w:val="40"/>
        </w:rPr>
        <w:t xml:space="preserve"> </w:t>
      </w:r>
      <w:r>
        <w:t>будущее</w:t>
      </w:r>
      <w:r>
        <w:rPr>
          <w:spacing w:val="40"/>
        </w:rPr>
        <w:t xml:space="preserve"> </w:t>
      </w:r>
      <w:r>
        <w:t>состояние</w:t>
      </w:r>
      <w:r>
        <w:rPr>
          <w:spacing w:val="40"/>
        </w:rPr>
        <w:t xml:space="preserve"> </w:t>
      </w:r>
      <w:r>
        <w:t>станет</w:t>
      </w:r>
      <w:r>
        <w:rPr>
          <w:spacing w:val="40"/>
        </w:rPr>
        <w:t xml:space="preserve"> </w:t>
      </w:r>
      <w:r>
        <w:t>зависеть</w:t>
      </w:r>
      <w:r>
        <w:rPr>
          <w:spacing w:val="40"/>
        </w:rPr>
        <w:t xml:space="preserve"> </w:t>
      </w:r>
      <w:r>
        <w:t>от настоящего и</w:t>
      </w:r>
    </w:p>
    <w:p w14:paraId="1D1308E9">
      <w:pPr>
        <w:pStyle w:val="11"/>
        <w:spacing w:before="55" w:line="278" w:lineRule="auto"/>
        <w:ind w:right="563"/>
        <w:jc w:val="both"/>
      </w:pPr>
      <w:r>
        <w:rPr>
          <w:w w:val="105"/>
        </w:rPr>
        <w:t>одного</w:t>
      </w:r>
      <w:r>
        <w:rPr>
          <w:spacing w:val="-2"/>
          <w:w w:val="105"/>
        </w:rPr>
        <w:t xml:space="preserve"> </w:t>
      </w:r>
      <w:r>
        <w:rPr>
          <w:w w:val="105"/>
        </w:rPr>
        <w:t>прошлого</w:t>
      </w:r>
      <w:r>
        <w:rPr>
          <w:spacing w:val="-2"/>
          <w:w w:val="105"/>
        </w:rPr>
        <w:t xml:space="preserve"> </w:t>
      </w:r>
      <w:r>
        <w:rPr>
          <w:w w:val="105"/>
        </w:rPr>
        <w:t>состояния.</w:t>
      </w:r>
      <w:r>
        <w:rPr>
          <w:spacing w:val="-2"/>
          <w:w w:val="105"/>
        </w:rPr>
        <w:t xml:space="preserve"> </w:t>
      </w:r>
      <w:r>
        <w:rPr>
          <w:w w:val="105"/>
        </w:rPr>
        <w:t>Чтобы</w:t>
      </w:r>
      <w:r>
        <w:rPr>
          <w:spacing w:val="-2"/>
          <w:w w:val="105"/>
        </w:rPr>
        <w:t xml:space="preserve"> </w:t>
      </w:r>
      <w:r>
        <w:rPr>
          <w:w w:val="105"/>
        </w:rPr>
        <w:t>реализовать</w:t>
      </w:r>
      <w:r>
        <w:rPr>
          <w:spacing w:val="-2"/>
          <w:w w:val="105"/>
        </w:rPr>
        <w:t xml:space="preserve"> </w:t>
      </w:r>
      <w:r>
        <w:rPr>
          <w:w w:val="105"/>
        </w:rPr>
        <w:t>это</w:t>
      </w:r>
      <w:r>
        <w:rPr>
          <w:spacing w:val="-2"/>
          <w:w w:val="105"/>
        </w:rPr>
        <w:t xml:space="preserve"> </w:t>
      </w:r>
      <w:r>
        <w:rPr>
          <w:w w:val="105"/>
        </w:rPr>
        <w:t>технически,</w:t>
      </w:r>
      <w:r>
        <w:rPr>
          <w:spacing w:val="-2"/>
          <w:w w:val="105"/>
        </w:rPr>
        <w:t xml:space="preserve"> </w:t>
      </w:r>
      <w:r>
        <w:rPr>
          <w:w w:val="105"/>
        </w:rPr>
        <w:t>в</w:t>
      </w:r>
      <w:r>
        <w:rPr>
          <w:spacing w:val="-2"/>
          <w:w w:val="105"/>
        </w:rPr>
        <w:t xml:space="preserve"> </w:t>
      </w:r>
      <w:r>
        <w:rPr>
          <w:w w:val="105"/>
        </w:rPr>
        <w:t>качестве</w:t>
      </w:r>
      <w:r>
        <w:rPr>
          <w:spacing w:val="-2"/>
          <w:w w:val="105"/>
        </w:rPr>
        <w:t xml:space="preserve"> </w:t>
      </w:r>
      <w:r>
        <w:rPr>
          <w:w w:val="105"/>
        </w:rPr>
        <w:t>пространства состояний</w:t>
      </w:r>
      <m:oMath>
        <m:r>
          <m:rPr>
            <m:sty m:val="p"/>
          </m:rPr>
          <w:rPr>
            <w:rFonts w:ascii="Cambria Math" w:hAnsi="Cambria Math"/>
            <w:spacing w:val="-16"/>
            <w:w w:val="105"/>
          </w:rPr>
          <m:t xml:space="preserve"> </m:t>
        </m:r>
        <m:r>
          <m:rPr>
            <m:sty m:val="p"/>
          </m:rPr>
          <w:rPr>
            <w:rFonts w:ascii="Cambria Math" w:hAnsi="Cambria Math"/>
            <w:spacing w:val="-124"/>
            <w:w w:val="102"/>
          </w:rPr>
          <m:t>S</m:t>
        </m:r>
        <m:r>
          <m:rPr>
            <m:sty m:val="p"/>
          </m:rPr>
          <w:rPr>
            <w:rFonts w:ascii="Cambria Math" w:hAnsi="Cambria Math"/>
            <w:w w:val="108"/>
            <w:position w:val="6"/>
          </w:rPr>
          <m:t>ˆ</m:t>
        </m:r>
      </m:oMath>
      <w:r>
        <w:rPr>
          <w:rFonts w:ascii="Calibri" w:hAnsi="Calibri"/>
          <w:spacing w:val="48"/>
          <w:w w:val="105"/>
          <w:position w:val="6"/>
        </w:rPr>
        <w:t xml:space="preserve"> </w:t>
      </w:r>
      <w:r>
        <w:rPr>
          <w:w w:val="105"/>
        </w:rPr>
        <w:t>нужно</w:t>
      </w:r>
      <w:r>
        <w:rPr>
          <w:spacing w:val="-16"/>
          <w:w w:val="105"/>
        </w:rPr>
        <w:t xml:space="preserve"> </w:t>
      </w:r>
      <w:r>
        <w:rPr>
          <w:w w:val="105"/>
        </w:rPr>
        <w:t>взять</w:t>
      </w:r>
      <w:r>
        <w:rPr>
          <w:spacing w:val="-7"/>
          <w:w w:val="105"/>
        </w:rPr>
        <w:t xml:space="preserve"> </w:t>
      </w:r>
      <w:r>
        <w:rPr>
          <w:w w:val="105"/>
        </w:rPr>
        <w:t>упорядоченные</w:t>
      </w:r>
      <w:r>
        <w:rPr>
          <w:spacing w:val="-1"/>
          <w:w w:val="105"/>
        </w:rPr>
        <w:t xml:space="preserve"> </w:t>
      </w:r>
      <w:r>
        <w:rPr>
          <w:w w:val="105"/>
        </w:rPr>
        <w:t>2-кортежи</w:t>
      </w:r>
      <w:r>
        <w:rPr>
          <w:spacing w:val="-1"/>
          <w:w w:val="105"/>
        </w:rPr>
        <w:t xml:space="preserve"> </w:t>
      </w:r>
      <w:r>
        <w:rPr>
          <w:w w:val="105"/>
        </w:rPr>
        <w:t>значений</w:t>
      </w:r>
      <w:r>
        <w:rPr>
          <w:spacing w:val="-2"/>
          <w:w w:val="105"/>
        </w:rPr>
        <w:t xml:space="preserve"> </w:t>
      </w:r>
      <w:r>
        <w:rPr>
          <w:rFonts w:ascii="Calibri" w:hAnsi="Calibri"/>
          <w:w w:val="105"/>
        </w:rPr>
        <w:t xml:space="preserve">S </w:t>
      </w:r>
      <w:r>
        <w:rPr>
          <w:w w:val="105"/>
        </w:rPr>
        <w:t>и</w:t>
      </w:r>
      <w:r>
        <w:rPr>
          <w:spacing w:val="-1"/>
          <w:w w:val="105"/>
        </w:rPr>
        <w:t xml:space="preserve"> </w:t>
      </w:r>
      <w:r>
        <w:rPr>
          <w:w w:val="105"/>
        </w:rPr>
        <w:t>рассмотреть</w:t>
      </w:r>
      <w:r>
        <w:rPr>
          <w:spacing w:val="-1"/>
          <w:w w:val="105"/>
        </w:rPr>
        <w:t xml:space="preserve"> </w:t>
      </w:r>
      <w:r>
        <w:rPr>
          <w:w w:val="105"/>
        </w:rPr>
        <w:t>процесс</w:t>
      </w:r>
      <w:r>
        <w:rPr>
          <w:spacing w:val="-1"/>
          <w:w w:val="105"/>
        </w:rPr>
        <w:t xml:space="preserve"> </w:t>
      </w:r>
      <w:r>
        <w:rPr>
          <w:w w:val="105"/>
        </w:rPr>
        <w:t>на этом</w:t>
      </w:r>
      <w:r>
        <w:rPr>
          <w:spacing w:val="-8"/>
          <w:w w:val="105"/>
        </w:rPr>
        <w:t xml:space="preserve"> </w:t>
      </w:r>
      <w:r>
        <w:rPr>
          <w:w w:val="105"/>
        </w:rPr>
        <w:t>пространстве</w:t>
      </w:r>
      <w:r>
        <w:rPr>
          <w:spacing w:val="-7"/>
          <w:w w:val="105"/>
        </w:rPr>
        <w:t xml:space="preserve"> </w:t>
      </w:r>
      <w:r>
        <w:rPr>
          <w:w w:val="105"/>
        </w:rPr>
        <w:t>как</w:t>
      </w:r>
      <w:r>
        <w:rPr>
          <w:spacing w:val="-7"/>
          <w:w w:val="105"/>
        </w:rPr>
        <w:t xml:space="preserve"> </w:t>
      </w:r>
      <w:r>
        <w:rPr>
          <w:w w:val="105"/>
        </w:rPr>
        <w:t>цепь</w:t>
      </w:r>
      <w:r>
        <w:rPr>
          <w:spacing w:val="-7"/>
          <w:w w:val="105"/>
        </w:rPr>
        <w:t xml:space="preserve"> </w:t>
      </w:r>
      <w:r>
        <w:rPr>
          <w:w w:val="105"/>
        </w:rPr>
        <w:t>Маркова</w:t>
      </w:r>
      <w:r>
        <w:rPr>
          <w:spacing w:val="-7"/>
          <w:w w:val="105"/>
        </w:rPr>
        <w:t xml:space="preserve"> </w:t>
      </w:r>
      <w:r>
        <w:rPr>
          <w:w w:val="105"/>
        </w:rPr>
        <w:t>1-ого</w:t>
      </w:r>
      <w:r>
        <w:rPr>
          <w:spacing w:val="-7"/>
          <w:w w:val="105"/>
        </w:rPr>
        <w:t xml:space="preserve"> </w:t>
      </w:r>
      <w:r>
        <w:rPr>
          <w:w w:val="105"/>
        </w:rPr>
        <w:t>порядка.</w:t>
      </w:r>
      <w:r>
        <w:rPr>
          <w:spacing w:val="-7"/>
          <w:w w:val="105"/>
        </w:rPr>
        <w:t xml:space="preserve"> </w:t>
      </w:r>
      <w:r>
        <w:rPr>
          <w:w w:val="105"/>
        </w:rPr>
        <w:t>При</w:t>
      </w:r>
      <w:r>
        <w:rPr>
          <w:spacing w:val="-7"/>
          <w:w w:val="105"/>
        </w:rPr>
        <w:t xml:space="preserve"> </w:t>
      </w:r>
      <w:r>
        <w:rPr>
          <w:w w:val="105"/>
        </w:rPr>
        <w:t>этом</w:t>
      </w:r>
      <w:r>
        <w:rPr>
          <w:spacing w:val="-7"/>
          <w:w w:val="105"/>
        </w:rPr>
        <w:t xml:space="preserve"> </w:t>
      </w:r>
      <w:r>
        <w:rPr>
          <w:w w:val="105"/>
        </w:rPr>
        <w:t>множество</w:t>
      </w:r>
      <w:r>
        <w:rPr>
          <w:spacing w:val="-8"/>
          <w:w w:val="105"/>
        </w:rPr>
        <w:t xml:space="preserve"> </w:t>
      </w:r>
      <w:r>
        <w:rPr>
          <w:w w:val="105"/>
        </w:rPr>
        <w:t>состояний</w:t>
      </w:r>
      <w:r>
        <w:rPr>
          <w:spacing w:val="-7"/>
          <w:w w:val="105"/>
        </w:rPr>
        <w:t xml:space="preserve"> </w:t>
      </w:r>
      <w:r>
        <w:rPr>
          <w:spacing w:val="-4"/>
          <w:w w:val="105"/>
        </w:rPr>
        <w:t>цепи</w:t>
      </w:r>
    </w:p>
    <w:p w14:paraId="71295DF9">
      <w:pPr>
        <w:pStyle w:val="11"/>
        <w:spacing w:before="44" w:line="314" w:lineRule="auto"/>
        <w:ind w:right="565"/>
        <w:jc w:val="both"/>
      </w:pPr>
      <w:r>
        <w:t>Маркова сильно возрастает, для случая с 3 состояний:</w:t>
      </w:r>
    </w:p>
    <w:p w14:paraId="050F01F1">
      <w:pPr>
        <w:pStyle w:val="11"/>
        <w:spacing w:before="193" w:line="314" w:lineRule="auto"/>
        <w:ind w:right="565"/>
        <w:jc w:val="both"/>
        <w:rPr>
          <w:rFonts w:ascii="Calibri" w:hAnsi="Calibri"/>
          <w:w w:val="120"/>
        </w:rPr>
      </w:pPr>
      <m:oMathPara>
        <m:oMath>
          <m:r>
            <m:rPr>
              <m:sty m:val="p"/>
            </m:rPr>
            <w:rPr>
              <w:rFonts w:ascii="Cambria Math" w:hAnsi="Cambria Math"/>
              <w:spacing w:val="-124"/>
              <w:w w:val="117"/>
            </w:rPr>
            <m:t>S</m:t>
          </m:r>
          <m:r>
            <m:rPr>
              <m:sty m:val="p"/>
            </m:rPr>
            <w:rPr>
              <w:rFonts w:ascii="Cambria Math" w:hAnsi="Cambria Math"/>
              <w:w w:val="123"/>
              <w:position w:val="6"/>
            </w:rPr>
            <m:t>ˆ</m:t>
          </m:r>
          <m:r>
            <m:rPr>
              <m:sty m:val="p"/>
            </m:rPr>
            <w:rPr>
              <w:rFonts w:ascii="Cambria Math" w:hAnsi="Cambria Math"/>
              <w:spacing w:val="27"/>
              <w:w w:val="120"/>
              <w:position w:val="6"/>
            </w:rPr>
            <m:t xml:space="preserve"> </m:t>
          </m:r>
          <m:r>
            <m:rPr>
              <m:sty m:val="p"/>
            </m:rPr>
            <w:rPr>
              <w:rFonts w:ascii="Cambria Math" w:hAnsi="Cambria Math"/>
              <w:w w:val="120"/>
            </w:rPr>
            <m:t>={AA,AB,AD,BA,BB,BD,DA,DB,DD}</m:t>
          </m:r>
        </m:oMath>
      </m:oMathPara>
    </w:p>
    <w:p w14:paraId="3BEE094C">
      <w:pPr>
        <w:pStyle w:val="11"/>
        <w:spacing w:before="193" w:line="314" w:lineRule="auto"/>
        <w:ind w:right="565"/>
        <w:jc w:val="both"/>
      </w:pPr>
      <w:r>
        <w:rPr>
          <w:w w:val="105"/>
        </w:rPr>
        <w:t xml:space="preserve">Отметим здесь же, что всякая цепь Маркова первого порядка может считаться цепью </w:t>
      </w:r>
      <w:r>
        <w:rPr>
          <w:spacing w:val="-2"/>
          <w:w w:val="105"/>
        </w:rPr>
        <w:t>Маркова</w:t>
      </w:r>
      <w:r>
        <w:rPr>
          <w:spacing w:val="-6"/>
          <w:w w:val="105"/>
        </w:rPr>
        <w:t xml:space="preserve"> </w:t>
      </w:r>
      <w:r>
        <w:rPr>
          <w:spacing w:val="-2"/>
          <w:w w:val="105"/>
        </w:rPr>
        <w:t>второго</w:t>
      </w:r>
      <w:r>
        <w:rPr>
          <w:spacing w:val="-6"/>
          <w:w w:val="105"/>
        </w:rPr>
        <w:t xml:space="preserve"> </w:t>
      </w:r>
      <w:r>
        <w:rPr>
          <w:spacing w:val="-2"/>
          <w:w w:val="105"/>
        </w:rPr>
        <w:t>порядка</w:t>
      </w:r>
      <w:r>
        <w:rPr>
          <w:spacing w:val="-6"/>
          <w:w w:val="105"/>
        </w:rPr>
        <w:t xml:space="preserve"> </w:t>
      </w:r>
      <w:r>
        <w:rPr>
          <w:spacing w:val="-2"/>
          <w:w w:val="105"/>
        </w:rPr>
        <w:t>(это</w:t>
      </w:r>
      <w:r>
        <w:rPr>
          <w:spacing w:val="-6"/>
          <w:w w:val="105"/>
        </w:rPr>
        <w:t xml:space="preserve"> </w:t>
      </w:r>
      <w:r>
        <w:rPr>
          <w:spacing w:val="-2"/>
          <w:w w:val="105"/>
        </w:rPr>
        <w:t>следует</w:t>
      </w:r>
      <w:r>
        <w:rPr>
          <w:spacing w:val="-6"/>
          <w:w w:val="105"/>
        </w:rPr>
        <w:t xml:space="preserve"> </w:t>
      </w:r>
      <w:r>
        <w:rPr>
          <w:spacing w:val="-2"/>
          <w:w w:val="105"/>
        </w:rPr>
        <w:t>из</w:t>
      </w:r>
      <w:r>
        <w:rPr>
          <w:spacing w:val="-6"/>
          <w:w w:val="105"/>
        </w:rPr>
        <w:t xml:space="preserve"> </w:t>
      </w:r>
      <w:r>
        <w:rPr>
          <w:spacing w:val="-2"/>
          <w:w w:val="105"/>
        </w:rPr>
        <w:t>определения</w:t>
      </w:r>
      <w:r>
        <w:rPr>
          <w:spacing w:val="-6"/>
          <w:w w:val="105"/>
        </w:rPr>
        <w:t xml:space="preserve"> </w:t>
      </w:r>
      <w:r>
        <w:rPr>
          <w:spacing w:val="-2"/>
          <w:w w:val="105"/>
        </w:rPr>
        <w:t>выше),</w:t>
      </w:r>
      <w:r>
        <w:rPr>
          <w:spacing w:val="-6"/>
          <w:w w:val="105"/>
        </w:rPr>
        <w:t xml:space="preserve"> </w:t>
      </w:r>
      <w:r>
        <w:rPr>
          <w:spacing w:val="-2"/>
          <w:w w:val="105"/>
        </w:rPr>
        <w:t>поэтому</w:t>
      </w:r>
      <w:r>
        <w:rPr>
          <w:spacing w:val="-6"/>
          <w:w w:val="105"/>
        </w:rPr>
        <w:t xml:space="preserve"> </w:t>
      </w:r>
      <w:r>
        <w:rPr>
          <w:spacing w:val="-2"/>
          <w:w w:val="105"/>
        </w:rPr>
        <w:t>такое</w:t>
      </w:r>
      <w:r>
        <w:rPr>
          <w:spacing w:val="-6"/>
          <w:w w:val="105"/>
        </w:rPr>
        <w:t xml:space="preserve"> </w:t>
      </w:r>
      <w:r>
        <w:rPr>
          <w:spacing w:val="-2"/>
          <w:w w:val="105"/>
        </w:rPr>
        <w:t xml:space="preserve">рассмотрение </w:t>
      </w:r>
      <w:r>
        <w:rPr>
          <w:w w:val="105"/>
        </w:rPr>
        <w:t>шире с точки зрения получения интересных результатов.</w:t>
      </w:r>
    </w:p>
    <w:p w14:paraId="54F791BF">
      <w:pPr>
        <w:pStyle w:val="11"/>
        <w:spacing w:before="53"/>
      </w:pPr>
    </w:p>
    <w:p w14:paraId="5F23B243">
      <w:pPr>
        <w:pStyle w:val="11"/>
        <w:spacing w:before="53"/>
      </w:pPr>
    </w:p>
    <w:p w14:paraId="4C2C95FD">
      <w:pPr>
        <w:pStyle w:val="11"/>
        <w:spacing w:before="53"/>
      </w:pPr>
    </w:p>
    <w:p w14:paraId="5AA66DD1">
      <w:pPr>
        <w:pStyle w:val="4"/>
        <w:numPr>
          <w:ilvl w:val="2"/>
          <w:numId w:val="2"/>
        </w:numPr>
        <w:tabs>
          <w:tab w:val="left" w:pos="822"/>
        </w:tabs>
        <w:spacing w:before="1"/>
      </w:pPr>
      <w:bookmarkStart w:id="27" w:name="_Toc12315"/>
      <w:r>
        <w:t>Применение априорного распределения Дирихле</w:t>
      </w:r>
      <w:bookmarkEnd w:id="27"/>
    </w:p>
    <w:p w14:paraId="5DC562F1">
      <w:pPr>
        <w:pStyle w:val="11"/>
        <w:spacing w:before="53"/>
      </w:pPr>
    </w:p>
    <w:p w14:paraId="2C2BCE0D">
      <w:pPr>
        <w:pStyle w:val="11"/>
        <w:spacing w:before="220" w:after="51" w:line="315" w:lineRule="auto"/>
        <w:ind w:right="567" w:firstLine="351"/>
      </w:pPr>
      <w:r>
        <w:t xml:space="preserve">В отличии от обычного подхода, описанного раннее (с дискретным временем), байесовский подход с априорным распределением Дирихле позволяет использовать регуляризацию оценок, так как: </w:t>
      </w:r>
    </w:p>
    <w:p w14:paraId="78735E5A">
      <w:pPr>
        <w:pStyle w:val="15"/>
        <w:spacing w:before="220" w:beforeAutospacing="0" w:after="51" w:afterAutospacing="0" w:line="315" w:lineRule="auto"/>
        <w:ind w:right="567" w:firstLine="351"/>
        <w:rPr>
          <w:lang w:val="ru-RU"/>
        </w:rPr>
      </w:pPr>
      <w:r>
        <w:rPr>
          <w:rFonts w:ascii="Symbol" w:hAnsi="Symbol" w:eastAsia="Symbol" w:cs="Symbol"/>
        </w:rPr>
        <w:t>·</w:t>
      </w:r>
      <w:r>
        <w:rPr>
          <w:rFonts w:hint="eastAsia" w:ascii="SimSun" w:hAnsi="SimSun" w:cs="SimSun"/>
          <w:lang w:val="ru-RU"/>
        </w:rPr>
        <w:t xml:space="preserve">  </w:t>
      </w:r>
      <w:r>
        <w:rPr>
          <w:lang w:val="ru-RU"/>
        </w:rPr>
        <w:t xml:space="preserve">При малом числе наблюдений </w:t>
      </w:r>
      <m:oMath>
        <m:sSub>
          <m:sSubPr>
            <m:ctrlPr>
              <w:rPr>
                <w:rFonts w:ascii="Cambria Math" w:hAnsi="Cambria Math"/>
                <w:i/>
                <w:lang w:val="ru-RU"/>
              </w:rPr>
            </m:ctrlPr>
          </m:sSubPr>
          <m:e>
            <m:r>
              <m:rPr/>
              <w:rPr>
                <w:rFonts w:ascii="Cambria Math" w:hAnsi="Cambria Math"/>
              </w:rPr>
              <m:t>N</m:t>
            </m:r>
            <m:ctrlPr>
              <w:rPr>
                <w:rFonts w:ascii="Cambria Math" w:hAnsi="Cambria Math"/>
                <w:i/>
                <w:lang w:val="ru-RU"/>
              </w:rPr>
            </m:ctrlPr>
          </m:e>
          <m:sub>
            <m:r>
              <m:rPr/>
              <w:rPr>
                <w:rFonts w:ascii="Cambria Math" w:hAnsi="Cambria Math"/>
              </w:rPr>
              <m:t>i</m:t>
            </m:r>
            <m:ctrlPr>
              <w:rPr>
                <w:rFonts w:ascii="Cambria Math" w:hAnsi="Cambria Math"/>
                <w:i/>
                <w:lang w:val="ru-RU"/>
              </w:rPr>
            </m:ctrlPr>
          </m:sub>
        </m:sSub>
      </m:oMath>
      <w:r>
        <w:rPr>
          <w:lang w:val="ru-RU"/>
        </w:rPr>
        <w:t>, оценки нестабильны;</w:t>
      </w:r>
    </w:p>
    <w:p w14:paraId="22799F27">
      <w:pPr>
        <w:pStyle w:val="15"/>
        <w:spacing w:before="220" w:beforeAutospacing="0" w:after="51" w:afterAutospacing="0" w:line="315" w:lineRule="auto"/>
        <w:ind w:right="567" w:firstLine="351"/>
        <w:rPr>
          <w:lang w:val="ru-RU"/>
        </w:rPr>
      </w:pPr>
      <w:r>
        <w:rPr>
          <w:rFonts w:ascii="Symbol" w:hAnsi="Symbol" w:eastAsia="Symbol" w:cs="Symbol"/>
        </w:rPr>
        <w:t>·</w:t>
      </w:r>
      <w:r>
        <w:rPr>
          <w:rFonts w:hint="eastAsia" w:ascii="SimSun" w:hAnsi="SimSun" w:cs="SimSun"/>
          <w:lang w:val="ru-RU"/>
        </w:rPr>
        <w:t xml:space="preserve">  </w:t>
      </w:r>
      <w:r>
        <w:rPr>
          <w:lang w:val="ru-RU"/>
        </w:rPr>
        <w:t xml:space="preserve">Если </w:t>
      </w:r>
      <m:oMath>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lang w:val="ru-RU"/>
          </w:rPr>
          <m:t xml:space="preserve"> = 0 </m:t>
        </m:r>
        <m:r>
          <m:rPr/>
          <w:rPr>
            <w:rFonts w:ascii="Cambria Math" w:hAnsi="Cambria Math" w:cs="Cambria Math"/>
            <w:lang w:val="ru-RU"/>
          </w:rPr>
          <m:t>→</m:t>
        </m:r>
        <m:r>
          <m:rPr/>
          <w:rPr>
            <w:rFonts w:ascii="Cambria Math" w:hAnsi="Cambria Math"/>
            <w:lang w:val="ru-RU"/>
          </w:rPr>
          <m:t xml:space="preserve">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lang w:val="ru-RU"/>
          </w:rPr>
          <m:t>=0</m:t>
        </m:r>
      </m:oMath>
      <w:r>
        <w:rPr>
          <w:lang w:val="ru-RU"/>
        </w:rPr>
        <w:t xml:space="preserve"> , что может привести к вырожденности модели (например, при прогнозе </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n</m:t>
            </m:r>
            <m:ctrlPr>
              <w:rPr>
                <w:rFonts w:ascii="Cambria Math" w:hAnsi="Cambria Math"/>
                <w:i/>
              </w:rPr>
            </m:ctrlPr>
          </m:sup>
        </m:sSup>
      </m:oMath>
      <w:r>
        <w:rPr>
          <w:lang w:val="ru-RU"/>
        </w:rPr>
        <w:t>);</w:t>
      </w:r>
    </w:p>
    <w:p w14:paraId="5C92F966">
      <w:pPr>
        <w:pStyle w:val="15"/>
        <w:spacing w:before="220" w:beforeAutospacing="0" w:after="51" w:afterAutospacing="0" w:line="315" w:lineRule="auto"/>
        <w:ind w:right="567" w:firstLine="351"/>
        <w:rPr>
          <w:lang w:val="ru-RU"/>
        </w:rPr>
      </w:pPr>
      <w:r>
        <w:rPr>
          <w:rFonts w:ascii="Symbol" w:hAnsi="Symbol" w:eastAsia="Symbol" w:cs="Symbol"/>
        </w:rPr>
        <w:t>·</w:t>
      </w:r>
      <w:r>
        <w:rPr>
          <w:rFonts w:hint="eastAsia" w:ascii="SimSun" w:hAnsi="SimSun" w:cs="SimSun"/>
          <w:lang w:val="ru-RU"/>
        </w:rPr>
        <w:t xml:space="preserve">  </w:t>
      </w:r>
      <w:r>
        <w:rPr>
          <w:lang w:val="ru-RU"/>
        </w:rPr>
        <w:t xml:space="preserve">Невозможно задать </w:t>
      </w:r>
      <w:r>
        <w:rPr>
          <w:rStyle w:val="10"/>
          <w:b w:val="0"/>
          <w:bCs w:val="0"/>
          <w:lang w:val="ru-RU"/>
        </w:rPr>
        <w:t>экспертные предположения</w:t>
      </w:r>
      <w:r>
        <w:rPr>
          <w:lang w:val="ru-RU"/>
        </w:rPr>
        <w:t xml:space="preserve"> о характере миграции рейтингов (например, близкие переходы более вероятны).</w:t>
      </w:r>
    </w:p>
    <w:p w14:paraId="39F8A6CC">
      <w:pPr>
        <w:pStyle w:val="15"/>
        <w:spacing w:before="220" w:beforeAutospacing="0" w:after="51" w:afterAutospacing="0" w:line="315" w:lineRule="auto"/>
        <w:ind w:right="567" w:firstLine="351"/>
        <w:rPr>
          <w:lang w:val="ru-RU"/>
        </w:rPr>
      </w:pPr>
      <w:r>
        <w:rPr>
          <w:lang w:val="ru-RU"/>
        </w:rPr>
        <w:t>Именно поэтому рассматривается новая идея - использование байесовского подхода с априорным распределением Дирихле. В работе [6] авторы предлагают байесовскую непараметрическую модель для оценки матриц миграции рейтингов и вероятностей дефолта,  которая связана с распределением Дирихле. Этот подход позволяет гибко моделировать переходы между рейтингами с учетом наблюдаемых данных. В работе [7] изучается время расчета оценки матрицы переходных вероятностей для байсовского подхода и подхода с непрерывным временем.</w:t>
      </w:r>
    </w:p>
    <w:p w14:paraId="3E3563AE">
      <w:pPr>
        <w:pStyle w:val="15"/>
        <w:spacing w:before="220" w:beforeAutospacing="0" w:after="51" w:afterAutospacing="0" w:line="315" w:lineRule="auto"/>
        <w:ind w:right="567" w:firstLine="351"/>
        <w:rPr>
          <w:rFonts w:hAnsi="Cambria Math"/>
          <w:lang w:val="ru-RU"/>
        </w:rPr>
      </w:pPr>
      <m:oMathPara>
        <m:oMath>
          <m:sSub>
            <m:sSubPr>
              <m:ctrlPr>
                <w:rPr>
                  <w:rFonts w:ascii="Cambria Math" w:hAnsi="Cambria Math"/>
                  <w:i/>
                  <w:lang w:val="ru-RU"/>
                </w:rPr>
              </m:ctrlPr>
            </m:sSubPr>
            <m:e>
              <m:r>
                <m:rPr/>
                <w:rPr>
                  <w:rFonts w:ascii="Cambria Math" w:hAnsi="Cambria Math"/>
                </w:rPr>
                <m:t>p</m:t>
              </m:r>
              <m:ctrlPr>
                <w:rPr>
                  <w:rFonts w:ascii="Cambria Math" w:hAnsi="Cambria Math"/>
                  <w:i/>
                  <w:lang w:val="ru-RU"/>
                </w:rPr>
              </m:ctrlPr>
            </m:e>
            <m:sub>
              <m:r>
                <m:rPr/>
                <w:rPr>
                  <w:rFonts w:ascii="Cambria Math" w:hAnsi="Cambria Math"/>
                </w:rPr>
                <m:t>i</m:t>
              </m:r>
              <m:ctrlPr>
                <w:rPr>
                  <w:rFonts w:ascii="Cambria Math" w:hAnsi="Cambria Math"/>
                  <w:i/>
                  <w:lang w:val="ru-RU"/>
                </w:rPr>
              </m:ctrlPr>
            </m:sub>
          </m:sSub>
          <m:r>
            <m:rPr/>
            <w:rPr>
              <w:rFonts w:ascii="Cambria Math" w:hAnsi="Cambria Math"/>
              <w:lang w:val="ru-RU"/>
            </w:rPr>
            <m:t>=(</m:t>
          </m:r>
          <m:sSub>
            <m:sSubPr>
              <m:ctrlPr>
                <w:rPr>
                  <w:rFonts w:ascii="Cambria Math" w:hAnsi="Cambria Math"/>
                  <w:i/>
                  <w:lang w:val="ru-RU"/>
                </w:rPr>
              </m:ctrlPr>
            </m:sSubPr>
            <m:e>
              <m:r>
                <m:rPr/>
                <w:rPr>
                  <w:rFonts w:ascii="Cambria Math" w:hAnsi="Cambria Math"/>
                </w:rPr>
                <m:t>p</m:t>
              </m:r>
              <m:ctrlPr>
                <w:rPr>
                  <w:rFonts w:ascii="Cambria Math" w:hAnsi="Cambria Math"/>
                  <w:i/>
                  <w:lang w:val="ru-RU"/>
                </w:rPr>
              </m:ctrlPr>
            </m:e>
            <m:sub>
              <m:r>
                <m:rPr/>
                <w:rPr>
                  <w:rFonts w:ascii="Cambria Math" w:hAnsi="Cambria Math"/>
                </w:rPr>
                <m:t>i,1</m:t>
              </m:r>
              <m:ctrlPr>
                <w:rPr>
                  <w:rFonts w:ascii="Cambria Math" w:hAnsi="Cambria Math"/>
                  <w:i/>
                  <w:lang w:val="ru-RU"/>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i,2</m:t>
              </m:r>
              <m:ctrlPr>
                <w:rPr>
                  <w:rFonts w:ascii="Cambria Math" w:hAnsi="Cambria Math"/>
                  <w:i/>
                </w:rPr>
              </m:ctrlPr>
            </m:sub>
          </m:sSub>
          <m:r>
            <m:rPr/>
            <w:rPr>
              <w:rFonts w:ascii="Cambria Math" w:hAnsi="Cambria Math"/>
            </w:rPr>
            <m:t>,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lang w:val="ru-RU"/>
            </w:rPr>
            <m:t>)</m:t>
          </m:r>
        </m:oMath>
      </m:oMathPara>
    </w:p>
    <w:p w14:paraId="2EF9A488">
      <w:pPr>
        <w:pStyle w:val="15"/>
        <w:spacing w:before="220" w:beforeAutospacing="0" w:after="51" w:afterAutospacing="0" w:line="315" w:lineRule="auto"/>
        <w:ind w:right="567" w:firstLine="351"/>
        <w:rPr>
          <w:rFonts w:hAnsi="Cambria Math"/>
        </w:rPr>
      </w:pPr>
      <m:oMathPara>
        <m:oMath>
          <m:sSub>
            <m:sSubPr>
              <m:ctrlPr>
                <w:rPr>
                  <w:rFonts w:ascii="Cambria Math" w:hAnsi="Cambria Math"/>
                  <w:i/>
                  <w:lang w:val="ru-RU"/>
                </w:rPr>
              </m:ctrlPr>
            </m:sSubPr>
            <m:e>
              <m:r>
                <m:rPr/>
                <w:rPr>
                  <w:rFonts w:ascii="Cambria Math" w:hAnsi="Cambria Math"/>
                </w:rPr>
                <m:t>p</m:t>
              </m:r>
              <m:ctrlPr>
                <w:rPr>
                  <w:rFonts w:ascii="Cambria Math" w:hAnsi="Cambria Math"/>
                  <w:i/>
                  <w:lang w:val="ru-RU"/>
                </w:rPr>
              </m:ctrlPr>
            </m:e>
            <m:sub>
              <m:r>
                <m:rPr/>
                <w:rPr>
                  <w:rFonts w:ascii="Cambria Math" w:hAnsi="Cambria Math"/>
                </w:rPr>
                <m:t>i</m:t>
              </m:r>
              <m:ctrlPr>
                <w:rPr>
                  <w:rFonts w:ascii="Cambria Math" w:hAnsi="Cambria Math"/>
                  <w:i/>
                  <w:lang w:val="ru-RU"/>
                </w:rPr>
              </m:ctrlPr>
            </m:sub>
          </m:sSub>
          <m:r>
            <m:rPr/>
            <w:rPr>
              <w:rFonts w:ascii="Cambria Math" w:hAnsi="Cambria Math" w:cs="Cambria Math"/>
              <w:lang w:val="ru-RU"/>
            </w:rPr>
            <m:t>~</m:t>
          </m:r>
          <m:r>
            <m:rPr/>
            <w:rPr>
              <w:rFonts w:ascii="Cambria Math" w:hAnsi="Cambria Math"/>
            </w:rPr>
            <m:t>Dir(</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i,2</m:t>
              </m:r>
              <m:ctrlPr>
                <w:rPr>
                  <w:rFonts w:ascii="Cambria Math" w:hAnsi="Cambria Math"/>
                  <w:i/>
                </w:rPr>
              </m:ctrlPr>
            </m:sub>
          </m:sSub>
          <m:r>
            <m:rPr/>
            <w:rPr>
              <w:rFonts w:ascii="Cambria Math" w:hAnsi="Cambria Math"/>
            </w:rPr>
            <m:t xml:space="preserve">, ..., </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rPr>
            <m:t>)</m:t>
          </m:r>
        </m:oMath>
      </m:oMathPara>
    </w:p>
    <w:p w14:paraId="6826486E">
      <w:pPr>
        <w:pStyle w:val="15"/>
        <w:spacing w:before="220" w:beforeAutospacing="0" w:after="51" w:afterAutospacing="0" w:line="315" w:lineRule="auto"/>
        <w:ind w:right="567" w:firstLine="351"/>
        <w:rPr>
          <w:rFonts w:hAnsi="Cambria Math"/>
          <w:lang w:val="ru-RU"/>
        </w:rPr>
      </w:pPr>
      <w:r>
        <w:rPr>
          <w:rFonts w:hAnsi="Cambria Math"/>
          <w:lang w:val="ru-RU"/>
        </w:rPr>
        <w:t>где</w:t>
      </w:r>
    </w:p>
    <w:p w14:paraId="3191B2CA">
      <w:pPr>
        <w:pStyle w:val="15"/>
        <w:spacing w:before="220" w:beforeAutospacing="0" w:after="51" w:afterAutospacing="0" w:line="315" w:lineRule="auto"/>
        <w:ind w:right="567" w:firstLine="351"/>
        <w:rPr>
          <w:rFonts w:hAnsi="Cambria Math"/>
          <w:lang w:val="ru-RU"/>
        </w:rPr>
      </w:pPr>
      <w:r>
        <w:rPr>
          <w:rFonts w:hAnsi="Cambria Math"/>
          <w:lang w:val="ru-RU"/>
        </w:rPr>
        <w:t xml:space="preserve"> </w:t>
      </w:r>
      <m:oMath>
        <m:r>
          <m:rPr/>
          <w:rPr>
            <w:rFonts w:ascii="Cambria Math" w:hAnsi="Cambria Math"/>
            <w:lang w:val="ru-RU"/>
          </w:rPr>
          <m:t xml:space="preserve"> </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lang w:val="ru-RU"/>
          </w:rPr>
          <m:t>&gt;0</m:t>
        </m:r>
      </m:oMath>
      <w:r>
        <w:rPr>
          <w:rFonts w:hAnsi="Cambria Math"/>
          <w:lang w:val="ru-RU"/>
        </w:rPr>
        <w:t xml:space="preserve"> - априорные параметры</w:t>
      </w:r>
    </w:p>
    <w:p w14:paraId="19407EE5">
      <w:pPr>
        <w:pStyle w:val="15"/>
        <w:spacing w:before="220" w:beforeAutospacing="0" w:after="51" w:afterAutospacing="0" w:line="315" w:lineRule="auto"/>
        <w:ind w:right="567" w:firstLine="351"/>
        <w:rPr>
          <w:rFonts w:hAnsi="Cambria Math"/>
          <w:lang w:val="ru-RU"/>
        </w:rPr>
      </w:pP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lang w:val="ru-RU"/>
          </w:rPr>
          <m:t>=1</m:t>
        </m:r>
      </m:oMath>
      <w:r>
        <w:rPr>
          <w:rFonts w:hAnsi="Cambria Math"/>
          <w:lang w:val="ru-RU"/>
        </w:rPr>
        <w:t xml:space="preserve">- равномерное распределение (удобно использовать без экспертных оценок) </w:t>
      </w:r>
    </w:p>
    <w:p w14:paraId="48ED9790">
      <w:pPr>
        <w:pStyle w:val="15"/>
        <w:spacing w:before="220" w:beforeAutospacing="0" w:after="51" w:afterAutospacing="0" w:line="315" w:lineRule="auto"/>
        <w:ind w:right="567" w:firstLine="351"/>
        <w:rPr>
          <w:rFonts w:hAnsi="Cambria Math"/>
          <w:lang w:val="ru-RU"/>
        </w:rPr>
      </w:pPr>
      <w:r>
        <w:rPr>
          <w:rFonts w:hAnsi="Cambria Math"/>
          <w:lang w:val="ru-RU"/>
        </w:rPr>
        <w:t xml:space="preserve">После наблюдения </w:t>
      </w:r>
      <m:oMath>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oMath>
      <w:r>
        <w:rPr>
          <w:rFonts w:hAnsi="Cambria Math"/>
          <w:lang w:val="ru-RU"/>
        </w:rPr>
        <w:t xml:space="preserve"> переходов, апостериорное распределение так же будет Дирихле:</w:t>
      </w:r>
    </w:p>
    <w:p w14:paraId="30C866FD">
      <w:pPr>
        <w:pStyle w:val="15"/>
        <w:spacing w:before="220" w:beforeAutospacing="0" w:after="51" w:afterAutospacing="0" w:line="315" w:lineRule="auto"/>
        <w:ind w:right="567" w:firstLine="351"/>
        <w:rPr>
          <w:rFonts w:hAnsi="Cambria Math"/>
        </w:rPr>
      </w:pPr>
      <m:oMathPara>
        <m:oMath>
          <m:acc>
            <m:accPr>
              <m:ctrlPr>
                <w:rPr>
                  <w:rFonts w:ascii="Cambria Math" w:hAnsi="Cambria Math"/>
                  <w:i/>
                  <w:lang w:val="ru-RU"/>
                </w:rPr>
              </m:ctrlPr>
            </m:accPr>
            <m:e>
              <m:sSub>
                <m:sSubPr>
                  <m:ctrlPr>
                    <w:rPr>
                      <w:rFonts w:ascii="Cambria Math" w:hAnsi="Cambria Math"/>
                      <w:i/>
                      <w:lang w:val="ru-RU"/>
                    </w:rPr>
                  </m:ctrlPr>
                </m:sSubPr>
                <m:e>
                  <m:r>
                    <m:rPr/>
                    <w:rPr>
                      <w:rFonts w:ascii="Cambria Math" w:hAnsi="Cambria Math"/>
                    </w:rPr>
                    <m:t>p</m:t>
                  </m:r>
                  <m:ctrlPr>
                    <w:rPr>
                      <w:rFonts w:ascii="Cambria Math" w:hAnsi="Cambria Math"/>
                      <w:i/>
                      <w:lang w:val="ru-RU"/>
                    </w:rPr>
                  </m:ctrlPr>
                </m:e>
                <m:sub>
                  <m:r>
                    <m:rPr/>
                    <w:rPr>
                      <w:rFonts w:ascii="Cambria Math" w:hAnsi="Cambria Math"/>
                    </w:rPr>
                    <m:t>i,j</m:t>
                  </m:r>
                  <m:ctrlPr>
                    <w:rPr>
                      <w:rFonts w:ascii="Cambria Math" w:hAnsi="Cambria Math"/>
                      <w:i/>
                      <w:lang w:val="ru-RU"/>
                    </w:rPr>
                  </m:ctrlPr>
                </m:sub>
              </m:sSub>
              <m:ctrlPr>
                <w:rPr>
                  <w:rFonts w:ascii="Cambria Math" w:hAnsi="Cambria Math"/>
                  <w:i/>
                  <w:lang w:val="ru-RU"/>
                </w:rPr>
              </m:ctrlPr>
            </m:e>
          </m:acc>
          <m:r>
            <m:rPr/>
            <w:rPr>
              <w:rFonts w:ascii="Cambria Math" w:hAnsi="Cambria Math"/>
            </w:rPr>
            <m:t>=</m:t>
          </m:r>
          <m:r>
            <m:rPr/>
            <w:rPr>
              <w:rFonts w:ascii="Cambria Math" w:hAnsi="Cambria Math" w:cs="Cambria Math"/>
            </w:rPr>
            <m:t>E</m:t>
          </m:r>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i,j</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nary>
                <m:naryPr>
                  <m:chr m:val="∑"/>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i,k</m:t>
                      </m:r>
                      <m:ctrlPr>
                        <w:rPr>
                          <w:rFonts w:ascii="Cambria Math" w:hAnsi="Cambria Math"/>
                          <w:i/>
                        </w:rPr>
                      </m:ctrlPr>
                    </m:sub>
                  </m:sSub>
                  <m:r>
                    <m:rPr/>
                    <w:rPr>
                      <w:rFonts w:ascii="Cambria Math" w:hAnsi="Cambria Math"/>
                    </w:rPr>
                    <m:t>)</m:t>
                  </m:r>
                  <m:ctrlPr>
                    <w:rPr>
                      <w:rFonts w:ascii="Cambria Math" w:hAnsi="Cambria Math"/>
                      <w:i/>
                    </w:rPr>
                  </m:ctrlPr>
                </m:e>
              </m:nary>
              <m:ctrlPr>
                <w:rPr>
                  <w:rFonts w:ascii="Cambria Math" w:hAnsi="Cambria Math"/>
                  <w:i/>
                </w:rPr>
              </m:ctrlPr>
            </m:den>
          </m:f>
        </m:oMath>
      </m:oMathPara>
    </w:p>
    <w:p w14:paraId="62A8B75D">
      <w:pPr>
        <w:pStyle w:val="15"/>
        <w:spacing w:before="220" w:beforeAutospacing="0" w:after="51" w:afterAutospacing="0" w:line="315" w:lineRule="auto"/>
        <w:ind w:right="567" w:firstLine="351"/>
        <w:rPr>
          <w:rFonts w:hAnsi="Cambria Math"/>
          <w:lang w:val="ru-RU"/>
        </w:rPr>
      </w:pPr>
      <w:r>
        <w:rPr>
          <w:rFonts w:hAnsi="Cambria Math"/>
          <w:lang w:val="ru-RU"/>
        </w:rPr>
        <w:t>Что позволяет:</w:t>
      </w:r>
    </w:p>
    <w:p w14:paraId="57D8083E">
      <w:pPr>
        <w:pStyle w:val="15"/>
        <w:spacing w:before="220" w:beforeAutospacing="0" w:after="51" w:afterAutospacing="0" w:line="315" w:lineRule="auto"/>
        <w:ind w:right="567" w:firstLine="351"/>
        <w:rPr>
          <w:rFonts w:eastAsia="Symbol"/>
          <w:lang w:val="ru-RU"/>
        </w:rPr>
      </w:pPr>
      <w:r>
        <w:rPr>
          <w:rFonts w:ascii="Symbol" w:hAnsi="Symbol" w:eastAsia="Symbol" w:cs="Symbol"/>
        </w:rPr>
        <w:t>·</w:t>
      </w:r>
      <w:r>
        <w:rPr>
          <w:rFonts w:ascii="Symbol" w:hAnsi="Symbol" w:eastAsia="Symbol" w:cs="Symbol"/>
          <w:lang w:val="ru-RU"/>
        </w:rPr>
        <w:t xml:space="preserve"> </w:t>
      </w:r>
      <w:r>
        <w:rPr>
          <w:rFonts w:eastAsia="Symbol"/>
          <w:lang w:val="ru-RU"/>
        </w:rPr>
        <w:t xml:space="preserve"> гибко задавать априорные веса</w:t>
      </w:r>
    </w:p>
    <w:p w14:paraId="3E77BDD4">
      <w:pPr>
        <w:pStyle w:val="15"/>
        <w:spacing w:before="220" w:beforeAutospacing="0" w:after="51" w:afterAutospacing="0" w:line="315" w:lineRule="auto"/>
        <w:ind w:right="567" w:firstLine="351"/>
        <w:rPr>
          <w:rFonts w:eastAsia="Symbol"/>
          <w:lang w:val="ru-RU"/>
        </w:rPr>
      </w:pPr>
      <w:r>
        <w:rPr>
          <w:rFonts w:ascii="Symbol" w:hAnsi="Symbol" w:eastAsia="Symbol" w:cs="Symbol"/>
        </w:rPr>
        <w:t xml:space="preserve">·  </w:t>
      </w:r>
      <w:r>
        <w:rPr>
          <w:rFonts w:eastAsia="Symbol"/>
          <w:lang w:val="ru-RU"/>
        </w:rPr>
        <w:t xml:space="preserve">переходит в частотную оценку при </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cs="Cambria Math"/>
            <w:lang w:val="ru-RU"/>
          </w:rPr>
          <m:t>→</m:t>
        </m:r>
        <m:r>
          <m:rPr/>
          <w:rPr>
            <w:rFonts w:ascii="Cambria Math" w:hAnsi="Cambria Math"/>
            <w:lang w:val="ru-RU"/>
          </w:rPr>
          <m:t>0</m:t>
        </m:r>
      </m:oMath>
      <w:r>
        <w:rPr>
          <w:rFonts w:eastAsia="Symbol"/>
          <w:lang w:val="ru-RU"/>
        </w:rPr>
        <w:t>.</w:t>
      </w:r>
    </w:p>
    <w:p w14:paraId="3BC2744E">
      <w:pPr>
        <w:pStyle w:val="15"/>
        <w:spacing w:before="220" w:beforeAutospacing="0" w:after="51" w:afterAutospacing="0" w:line="315" w:lineRule="auto"/>
        <w:ind w:right="567" w:firstLine="351"/>
        <w:rPr>
          <w:rFonts w:eastAsia="Symbol"/>
          <w:lang w:val="ru-RU"/>
        </w:rPr>
      </w:pPr>
      <w:r>
        <w:rPr>
          <w:rFonts w:ascii="Symbol" w:hAnsi="Symbol" w:eastAsia="Symbol" w:cs="Symbol"/>
        </w:rPr>
        <w:t xml:space="preserve">·  </w:t>
      </w:r>
      <w:r>
        <w:rPr>
          <w:rFonts w:eastAsia="Symbol"/>
          <w:lang w:val="ru-RU"/>
        </w:rPr>
        <w:t xml:space="preserve">не равна нулю, если </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r>
              <m:rPr/>
              <w:rPr>
                <w:rFonts w:ascii="Cambria Math" w:hAnsi="Cambria Math"/>
                <w:lang w:val="ru-RU"/>
              </w:rPr>
              <m:t>,</m:t>
            </m:r>
            <m:r>
              <m:rPr/>
              <w:rPr>
                <w:rFonts w:ascii="Cambria Math" w:hAnsi="Cambria Math"/>
              </w:rPr>
              <m:t>j</m:t>
            </m:r>
            <m:ctrlPr>
              <w:rPr>
                <w:rFonts w:ascii="Cambria Math" w:hAnsi="Cambria Math"/>
                <w:i/>
              </w:rPr>
            </m:ctrlPr>
          </m:sub>
        </m:sSub>
        <m:r>
          <m:rPr/>
          <w:rPr>
            <w:rFonts w:ascii="Cambria Math" w:hAnsi="Cambria Math"/>
            <w:lang w:val="ru-RU"/>
          </w:rPr>
          <m:t>≠0</m:t>
        </m:r>
      </m:oMath>
    </w:p>
    <w:p w14:paraId="63DF4DF0">
      <w:pPr>
        <w:pStyle w:val="4"/>
        <w:numPr>
          <w:ilvl w:val="2"/>
          <w:numId w:val="2"/>
        </w:numPr>
        <w:tabs>
          <w:tab w:val="left" w:pos="822"/>
        </w:tabs>
        <w:spacing w:before="1"/>
      </w:pPr>
      <w:bookmarkStart w:id="28" w:name="Обучение_марковской_модели"/>
      <w:bookmarkEnd w:id="28"/>
      <w:bookmarkStart w:id="29" w:name="_Toc22540"/>
      <w:r>
        <w:t>Обучение</w:t>
      </w:r>
      <w:r>
        <w:rPr>
          <w:spacing w:val="55"/>
        </w:rPr>
        <w:t xml:space="preserve"> </w:t>
      </w:r>
      <w:r>
        <w:t>марковской</w:t>
      </w:r>
      <w:r>
        <w:rPr>
          <w:spacing w:val="55"/>
        </w:rPr>
        <w:t xml:space="preserve"> </w:t>
      </w:r>
      <w:r>
        <w:rPr>
          <w:spacing w:val="-2"/>
        </w:rPr>
        <w:t>модели</w:t>
      </w:r>
      <w:bookmarkEnd w:id="29"/>
    </w:p>
    <w:p w14:paraId="16367CA4">
      <w:pPr>
        <w:pStyle w:val="11"/>
        <w:spacing w:before="90" w:line="314" w:lineRule="auto"/>
        <w:ind w:right="566"/>
        <w:jc w:val="both"/>
      </w:pPr>
      <w:r>
        <w:rPr>
          <w:w w:val="105"/>
        </w:rPr>
        <w:t>Опишем</w:t>
      </w:r>
      <w:r>
        <w:rPr>
          <w:spacing w:val="-16"/>
          <w:w w:val="105"/>
        </w:rPr>
        <w:t xml:space="preserve"> </w:t>
      </w:r>
      <w:r>
        <w:rPr>
          <w:w w:val="105"/>
        </w:rPr>
        <w:t>принцип</w:t>
      </w:r>
      <w:r>
        <w:rPr>
          <w:spacing w:val="-16"/>
          <w:w w:val="105"/>
        </w:rPr>
        <w:t xml:space="preserve"> </w:t>
      </w:r>
      <w:r>
        <w:rPr>
          <w:w w:val="105"/>
        </w:rPr>
        <w:t>обучения</w:t>
      </w:r>
      <w:r>
        <w:rPr>
          <w:spacing w:val="-16"/>
          <w:w w:val="105"/>
        </w:rPr>
        <w:t xml:space="preserve"> </w:t>
      </w:r>
      <w:r>
        <w:rPr>
          <w:w w:val="105"/>
        </w:rPr>
        <w:t>и</w:t>
      </w:r>
      <w:r>
        <w:rPr>
          <w:spacing w:val="-15"/>
          <w:w w:val="105"/>
        </w:rPr>
        <w:t xml:space="preserve"> </w:t>
      </w:r>
      <w:r>
        <w:rPr>
          <w:w w:val="105"/>
        </w:rPr>
        <w:t>получения</w:t>
      </w:r>
      <w:r>
        <w:rPr>
          <w:spacing w:val="-16"/>
          <w:w w:val="105"/>
        </w:rPr>
        <w:t xml:space="preserve"> </w:t>
      </w:r>
      <w:r>
        <w:rPr>
          <w:w w:val="105"/>
        </w:rPr>
        <w:t>оценок</w:t>
      </w:r>
      <w:r>
        <w:rPr>
          <w:spacing w:val="-16"/>
          <w:w w:val="105"/>
        </w:rPr>
        <w:t xml:space="preserve"> </w:t>
      </w:r>
      <w:r>
        <w:rPr>
          <w:w w:val="105"/>
        </w:rPr>
        <w:t>в</w:t>
      </w:r>
      <w:r>
        <w:rPr>
          <w:spacing w:val="-16"/>
          <w:w w:val="105"/>
        </w:rPr>
        <w:t xml:space="preserve"> </w:t>
      </w:r>
      <w:r>
        <w:rPr>
          <w:w w:val="105"/>
        </w:rPr>
        <w:t>марковской</w:t>
      </w:r>
      <w:r>
        <w:rPr>
          <w:spacing w:val="-15"/>
          <w:w w:val="105"/>
        </w:rPr>
        <w:t xml:space="preserve"> </w:t>
      </w:r>
      <w:r>
        <w:rPr>
          <w:w w:val="105"/>
        </w:rPr>
        <w:t>модели</w:t>
      </w:r>
      <w:r>
        <w:rPr>
          <w:spacing w:val="-16"/>
          <w:w w:val="105"/>
        </w:rPr>
        <w:t xml:space="preserve"> </w:t>
      </w:r>
      <w:r>
        <w:rPr>
          <w:w w:val="105"/>
        </w:rPr>
        <w:t>для</w:t>
      </w:r>
      <w:r>
        <w:rPr>
          <w:spacing w:val="-16"/>
          <w:w w:val="105"/>
        </w:rPr>
        <w:t xml:space="preserve"> </w:t>
      </w:r>
      <w:r>
        <w:rPr>
          <w:w w:val="105"/>
        </w:rPr>
        <w:t xml:space="preserve">однородного случая. Как мы помним, для идентификации марковской цепи достаточно задать семей- </w:t>
      </w:r>
      <w:r>
        <w:t>ство</w:t>
      </w:r>
      <w:r>
        <w:rPr>
          <w:spacing w:val="-15"/>
        </w:rPr>
        <w:t xml:space="preserve"> </w:t>
      </w:r>
      <w:r>
        <w:t xml:space="preserve">матриц </w:t>
      </w:r>
      <m:oMath>
        <m:sSub>
          <m:sSubPr>
            <m:ctrlPr>
              <w:rPr>
                <w:rFonts w:ascii="Cambria Math" w:hAnsi="Cambria Math"/>
                <w:i/>
              </w:rPr>
            </m:ctrlPr>
          </m:sSubPr>
          <m:e>
            <m:r>
              <m:rPr>
                <m:sty m:val="p"/>
              </m:rPr>
              <w:rPr>
                <w:rFonts w:ascii="Cambria Math" w:hAnsi="Cambria Math"/>
              </w:rPr>
              <m:t>{</m:t>
            </m:r>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T</m:t>
            </m:r>
            <m:r>
              <m:rPr>
                <m:sty m:val="p"/>
              </m:rPr>
              <w:rPr>
                <w:rFonts w:ascii="Cambria Math" w:hAnsi="Cambria Math"/>
              </w:rPr>
              <m:t>)}</m:t>
            </m:r>
            <m:ctrlPr>
              <w:rPr>
                <w:rFonts w:ascii="Cambria Math" w:hAnsi="Cambria Math"/>
                <w:i/>
              </w:rPr>
            </m:ctrlPr>
          </m:e>
          <m:sub>
            <m:r>
              <m:rPr/>
              <w:rPr>
                <w:rFonts w:ascii="Cambria Math" w:hAnsi="Cambria Math"/>
                <w:lang w:val="en-US"/>
              </w:rPr>
              <m:t>t</m:t>
            </m:r>
            <m:r>
              <m:rPr/>
              <w:rPr>
                <w:rFonts w:ascii="Cambria Math" w:hAnsi="Cambria Math"/>
              </w:rPr>
              <m:t>∈</m:t>
            </m:r>
            <m:sSub>
              <m:sSubPr>
                <m:ctrlPr>
                  <w:rPr>
                    <w:rFonts w:ascii="Cambria Math" w:hAnsi="Cambria Math"/>
                    <w:i/>
                    <w:lang w:val="en-US"/>
                  </w:rPr>
                </m:ctrlPr>
              </m:sSubPr>
              <m:e>
                <m:r>
                  <m:rPr/>
                  <w:rPr>
                    <w:rFonts w:ascii="Cambria Math" w:hAnsi="Cambria Math"/>
                    <w:lang w:val="en-US"/>
                  </w:rPr>
                  <m:t>R</m:t>
                </m:r>
                <m:ctrlPr>
                  <w:rPr>
                    <w:rFonts w:ascii="Cambria Math" w:hAnsi="Cambria Math"/>
                    <w:i/>
                    <w:lang w:val="en-US"/>
                  </w:rPr>
                </m:ctrlPr>
              </m:e>
              <m:sub>
                <m:r>
                  <m:rPr/>
                  <w:rPr>
                    <w:rFonts w:ascii="Cambria Math" w:hAnsi="Cambria Math"/>
                  </w:rPr>
                  <m:t>+</m:t>
                </m:r>
                <m:ctrlPr>
                  <w:rPr>
                    <w:rFonts w:ascii="Cambria Math" w:hAnsi="Cambria Math"/>
                    <w:i/>
                    <w:lang w:val="en-US"/>
                  </w:rPr>
                </m:ctrlPr>
              </m:sub>
            </m:sSub>
            <m:ctrlPr>
              <w:rPr>
                <w:rFonts w:ascii="Cambria Math" w:hAnsi="Cambria Math"/>
                <w:i/>
              </w:rPr>
            </m:ctrlPr>
          </m:sub>
        </m:sSub>
      </m:oMath>
      <w:r>
        <w:t xml:space="preserve">. Согласно уравнениям Колмогорова, </w:t>
      </w:r>
      <m:oMath>
        <m:r>
          <m:rPr/>
          <w:rPr>
            <w:rFonts w:ascii="Cambria Math" w:hAnsi="Cambria Math"/>
          </w:rPr>
          <m:t>P</m:t>
        </m:r>
        <m:r>
          <m:rPr/>
          <w:rPr>
            <w:rFonts w:ascii="Cambria Math" w:hAnsi="Cambria Math"/>
            <w:spacing w:val="-15"/>
          </w:rPr>
          <m:t xml:space="preserve"> </m:t>
        </m:r>
        <m:r>
          <m:rPr>
            <m:sty m:val="p"/>
          </m:rPr>
          <w:rPr>
            <w:rFonts w:ascii="Cambria Math" w:hAnsi="Cambria Math" w:eastAsia="Calibri"/>
          </w:rPr>
          <m:t>(</m:t>
        </m:r>
        <m:r>
          <m:rPr/>
          <w:rPr>
            <w:rFonts w:ascii="Cambria Math" w:hAnsi="Cambria Math"/>
          </w:rPr>
          <m:t>t</m:t>
        </m:r>
        <m:r>
          <m:rPr>
            <m:sty m:val="p"/>
          </m:rPr>
          <w:rPr>
            <w:rFonts w:ascii="Cambria Math" w:hAnsi="Cambria Math" w:eastAsia="Calibri"/>
          </w:rPr>
          <m:t>)</m:t>
        </m:r>
      </m:oMath>
      <w:r>
        <w:rPr>
          <w:rFonts w:eastAsia="Calibri"/>
        </w:rPr>
        <w:t xml:space="preserve"> </w:t>
      </w:r>
      <w:r>
        <w:t>можно получить взятием матричной</w:t>
      </w:r>
      <w:r>
        <w:rPr>
          <w:spacing w:val="31"/>
        </w:rPr>
        <w:t xml:space="preserve"> </w:t>
      </w:r>
      <w:r>
        <w:t>экспоненты</w:t>
      </w:r>
      <w:r>
        <w:rPr>
          <w:spacing w:val="30"/>
        </w:rPr>
        <w:t xml:space="preserve"> </w:t>
      </w:r>
      <w:r>
        <w:t>от</w:t>
      </w:r>
      <w:r>
        <w:rPr>
          <w:spacing w:val="31"/>
        </w:rPr>
        <w:t xml:space="preserve"> </w:t>
      </w:r>
      <w:r>
        <w:t>инфинитезимальной</w:t>
      </w:r>
      <w:r>
        <w:rPr>
          <w:spacing w:val="30"/>
        </w:rPr>
        <w:t xml:space="preserve"> </w:t>
      </w:r>
      <w:r>
        <w:t>матрицы</w:t>
      </w:r>
      <w:r>
        <w:rPr>
          <w:spacing w:val="32"/>
        </w:rPr>
        <w:t xml:space="preserve"> </w:t>
      </w:r>
      <m:oMath>
        <m:r>
          <m:rPr/>
          <w:rPr>
            <w:rFonts w:ascii="Cambria Math" w:hAnsi="Cambria Math"/>
          </w:rPr>
          <m:t>Q</m:t>
        </m:r>
      </m:oMath>
      <w:r>
        <w:rPr>
          <w:i/>
          <w:spacing w:val="31"/>
        </w:rPr>
        <w:t xml:space="preserve"> </w:t>
      </w:r>
      <w:r>
        <w:t>со</w:t>
      </w:r>
      <w:r>
        <w:rPr>
          <w:spacing w:val="31"/>
        </w:rPr>
        <w:t xml:space="preserve"> </w:t>
      </w:r>
      <w:r>
        <w:t>множителем</w:t>
      </w:r>
      <w:r>
        <w:rPr>
          <w:spacing w:val="31"/>
        </w:rPr>
        <w:t xml:space="preserve"> </w:t>
      </w:r>
      <m:oMath>
        <m:r>
          <m:rPr/>
          <w:rPr>
            <w:rFonts w:ascii="Cambria Math" w:hAnsi="Cambria Math"/>
          </w:rPr>
          <m:t>t</m:t>
        </m:r>
        <m:r>
          <m:rPr>
            <m:sty m:val="p"/>
          </m:rPr>
          <w:rPr>
            <w:rFonts w:ascii="Cambria Math" w:hAnsi="Cambria Math"/>
          </w:rPr>
          <m:t>,</m:t>
        </m:r>
      </m:oMath>
      <w:r>
        <w:rPr>
          <w:spacing w:val="31"/>
        </w:rPr>
        <w:t xml:space="preserve"> </w:t>
      </w:r>
      <w:r>
        <w:t>поэтому за</w:t>
      </w:r>
      <w:r>
        <w:rPr>
          <w:w w:val="105"/>
        </w:rPr>
        <w:t>дача</w:t>
      </w:r>
      <w:r>
        <w:rPr>
          <w:spacing w:val="-16"/>
          <w:w w:val="105"/>
        </w:rPr>
        <w:t xml:space="preserve"> </w:t>
      </w:r>
      <w:r>
        <w:rPr>
          <w:w w:val="105"/>
        </w:rPr>
        <w:t>сводится</w:t>
      </w:r>
      <w:r>
        <w:rPr>
          <w:spacing w:val="-16"/>
          <w:w w:val="105"/>
        </w:rPr>
        <w:t xml:space="preserve"> </w:t>
      </w:r>
      <w:r>
        <w:rPr>
          <w:w w:val="105"/>
        </w:rPr>
        <w:t>к</w:t>
      </w:r>
      <w:r>
        <w:rPr>
          <w:spacing w:val="-16"/>
          <w:w w:val="105"/>
        </w:rPr>
        <w:t xml:space="preserve"> </w:t>
      </w:r>
      <w:r>
        <w:rPr>
          <w:w w:val="105"/>
        </w:rPr>
        <w:t>оценке</w:t>
      </w:r>
      <w:r>
        <w:rPr>
          <w:spacing w:val="-15"/>
          <w:w w:val="105"/>
        </w:rPr>
        <w:t xml:space="preserve"> </w:t>
      </w:r>
      <w:r>
        <w:rPr>
          <w:w w:val="105"/>
        </w:rPr>
        <w:t>элементов</w:t>
      </w:r>
      <w:r>
        <w:rPr>
          <w:spacing w:val="-16"/>
          <w:w w:val="105"/>
        </w:rPr>
        <w:t xml:space="preserve"> </w:t>
      </w:r>
      <w:r>
        <w:rPr>
          <w:w w:val="105"/>
        </w:rPr>
        <w:t>этой</w:t>
      </w:r>
      <w:r>
        <w:rPr>
          <w:spacing w:val="-16"/>
          <w:w w:val="105"/>
        </w:rPr>
        <w:t xml:space="preserve"> </w:t>
      </w:r>
      <w:r>
        <w:rPr>
          <w:w w:val="105"/>
        </w:rPr>
        <w:t>матрицы</w:t>
      </w:r>
      <m:oMath>
        <m:sSub>
          <m:sSubPr>
            <m:ctrlPr>
              <w:rPr>
                <w:rFonts w:ascii="Cambria Math" w:hAnsi="Cambria Math"/>
                <w:i/>
                <w:w w:val="105"/>
              </w:rPr>
            </m:ctrlPr>
          </m:sSubPr>
          <m:e>
            <m:r>
              <m:rPr/>
              <w:rPr>
                <w:rFonts w:ascii="Cambria Math" w:hAnsi="Cambria Math"/>
                <w:w w:val="105"/>
                <w:lang w:val="en-US"/>
              </w:rPr>
              <m:t>q</m:t>
            </m:r>
            <m:ctrlPr>
              <w:rPr>
                <w:rFonts w:ascii="Cambria Math" w:hAnsi="Cambria Math"/>
                <w:i/>
                <w:w w:val="105"/>
              </w:rPr>
            </m:ctrlPr>
          </m:e>
          <m:sub>
            <m:r>
              <m:rPr/>
              <w:rPr>
                <w:rFonts w:ascii="Cambria Math" w:hAnsi="Cambria Math"/>
                <w:w w:val="105"/>
                <w:lang w:val="en-US"/>
              </w:rPr>
              <m:t>i</m:t>
            </m:r>
            <m:r>
              <m:rPr/>
              <w:rPr>
                <w:rFonts w:ascii="Cambria Math" w:hAnsi="Cambria Math"/>
                <w:w w:val="105"/>
              </w:rPr>
              <m:t>,</m:t>
            </m:r>
            <m:r>
              <m:rPr/>
              <w:rPr>
                <w:rFonts w:ascii="Cambria Math" w:hAnsi="Cambria Math"/>
                <w:w w:val="105"/>
                <w:lang w:val="en-US"/>
              </w:rPr>
              <m:t>j</m:t>
            </m:r>
            <m:ctrlPr>
              <w:rPr>
                <w:rFonts w:ascii="Cambria Math" w:hAnsi="Cambria Math"/>
                <w:i/>
                <w:w w:val="105"/>
              </w:rPr>
            </m:ctrlPr>
          </m:sub>
        </m:sSub>
      </m:oMath>
      <w:r>
        <w:t>.</w:t>
      </w:r>
      <w:r>
        <w:rPr>
          <w:spacing w:val="-15"/>
        </w:rPr>
        <w:t xml:space="preserve"> </w:t>
      </w:r>
      <w:r>
        <w:rPr>
          <w:w w:val="105"/>
        </w:rPr>
        <w:t>В</w:t>
      </w:r>
      <w:r>
        <w:rPr>
          <w:spacing w:val="-15"/>
          <w:w w:val="105"/>
        </w:rPr>
        <w:t xml:space="preserve"> </w:t>
      </w:r>
      <w:r>
        <w:rPr>
          <w:w w:val="105"/>
        </w:rPr>
        <w:t>выбранном</w:t>
      </w:r>
      <w:r>
        <w:rPr>
          <w:spacing w:val="-16"/>
          <w:w w:val="105"/>
        </w:rPr>
        <w:t xml:space="preserve"> </w:t>
      </w:r>
      <w:r>
        <w:rPr>
          <w:w w:val="105"/>
        </w:rPr>
        <w:t>нами</w:t>
      </w:r>
      <w:r>
        <w:rPr>
          <w:spacing w:val="-16"/>
          <w:w w:val="105"/>
        </w:rPr>
        <w:t xml:space="preserve"> </w:t>
      </w:r>
      <w:r>
        <w:rPr>
          <w:w w:val="105"/>
        </w:rPr>
        <w:t>пакете</w:t>
      </w:r>
      <w:r>
        <w:rPr>
          <w:spacing w:val="-16"/>
          <w:w w:val="105"/>
        </w:rPr>
        <w:t xml:space="preserve"> </w:t>
      </w:r>
      <w:r>
        <w:rPr>
          <w:w w:val="105"/>
        </w:rPr>
        <w:t>для</w:t>
      </w:r>
      <w:r>
        <w:rPr>
          <w:spacing w:val="-15"/>
          <w:w w:val="105"/>
        </w:rPr>
        <w:t xml:space="preserve"> </w:t>
      </w:r>
      <w:r>
        <w:rPr>
          <w:w w:val="105"/>
        </w:rPr>
        <w:t>этого используется метод максимального правдоподобия.</w:t>
      </w:r>
    </w:p>
    <w:p w14:paraId="531D5989">
      <w:pPr>
        <w:spacing w:line="295" w:lineRule="auto"/>
        <w:ind w:right="565"/>
        <w:jc w:val="both"/>
        <w:rPr>
          <w:sz w:val="24"/>
          <w:szCs w:val="24"/>
        </w:rPr>
      </w:pPr>
      <w:r>
        <w:rPr>
          <w:sz w:val="24"/>
          <w:szCs w:val="24"/>
        </w:rPr>
        <w:t xml:space="preserve">Представим, что на вход модели подается </w:t>
      </w:r>
      <m:oMath>
        <m:r>
          <m:rPr/>
          <w:rPr>
            <w:rFonts w:ascii="Cambria Math" w:hAnsi="Cambria Math"/>
            <w:sz w:val="24"/>
            <w:szCs w:val="24"/>
          </w:rPr>
          <m:t>M</m:t>
        </m:r>
      </m:oMath>
      <w:r>
        <w:rPr>
          <w:i/>
          <w:sz w:val="24"/>
          <w:szCs w:val="24"/>
        </w:rPr>
        <w:t xml:space="preserve"> </w:t>
      </w:r>
      <w:r>
        <w:rPr>
          <w:sz w:val="24"/>
          <w:szCs w:val="24"/>
        </w:rPr>
        <w:t xml:space="preserve">цепочек. Для каждой </w:t>
      </w:r>
      <m:oMath>
        <m:r>
          <m:rPr/>
          <w:rPr>
            <w:rFonts w:ascii="Cambria Math" w:hAnsi="Cambria Math"/>
            <w:sz w:val="24"/>
            <w:szCs w:val="24"/>
          </w:rPr>
          <m:t>i</m:t>
        </m:r>
        <m:r>
          <m:rPr>
            <m:sty m:val="p"/>
          </m:rPr>
          <w:rPr>
            <w:rFonts w:ascii="Cambria Math" w:hAnsi="Cambria Math"/>
            <w:sz w:val="24"/>
            <w:szCs w:val="24"/>
          </w:rPr>
          <m:t>−ой</m:t>
        </m:r>
      </m:oMath>
      <w:r>
        <w:rPr>
          <w:sz w:val="24"/>
          <w:szCs w:val="24"/>
        </w:rPr>
        <w:t xml:space="preserve"> цепочки нам известны </w:t>
      </w:r>
      <m:oMath>
        <m:r>
          <m:rPr>
            <m:sty m:val="p"/>
          </m:rPr>
          <w:rPr>
            <w:rFonts w:ascii="Cambria Math" w:hAnsi="Cambria Math"/>
            <w:sz w:val="24"/>
            <w:szCs w:val="24"/>
          </w:rPr>
          <m:t>(</m:t>
        </m:r>
        <m:sSub>
          <m:sSubPr>
            <m:ctrlPr>
              <w:rPr>
                <w:rFonts w:ascii="Cambria Math" w:hAnsi="Cambria Math"/>
                <w:sz w:val="24"/>
                <w:szCs w:val="24"/>
                <w:lang w:val="en-US"/>
              </w:rPr>
            </m:ctrlPr>
          </m:sSubPr>
          <m:e>
            <m:r>
              <m:rPr>
                <m:sty m:val="p"/>
              </m:rPr>
              <w:rPr>
                <w:rFonts w:ascii="Cambria Math" w:hAnsi="Cambria Math"/>
                <w:sz w:val="24"/>
                <w:szCs w:val="24"/>
                <w:lang w:val="en-US"/>
              </w:rPr>
              <m:t>t</m:t>
            </m:r>
            <m:ctrlPr>
              <w:rPr>
                <w:rFonts w:ascii="Cambria Math" w:hAnsi="Cambria Math"/>
                <w:sz w:val="24"/>
                <w:szCs w:val="24"/>
                <w:lang w:val="en-US"/>
              </w:rPr>
            </m:ctrlPr>
          </m:e>
          <m:sub>
            <m:r>
              <m:rPr>
                <m:sty m:val="p"/>
              </m:rPr>
              <w:rPr>
                <w:rFonts w:ascii="Cambria Math" w:hAnsi="Cambria Math"/>
                <w:sz w:val="24"/>
                <w:szCs w:val="24"/>
                <w:lang w:val="en-US"/>
              </w:rPr>
              <m:t>i</m:t>
            </m:r>
            <m:r>
              <m:rPr>
                <m:sty m:val="p"/>
              </m:rPr>
              <w:rPr>
                <w:rFonts w:ascii="Cambria Math" w:hAnsi="Cambria Math"/>
                <w:sz w:val="24"/>
                <w:szCs w:val="24"/>
              </w:rPr>
              <m:t>,1</m:t>
            </m:r>
            <m:ctrlPr>
              <w:rPr>
                <w:rFonts w:ascii="Cambria Math" w:hAnsi="Cambria Math"/>
                <w:sz w:val="24"/>
                <w:szCs w:val="24"/>
                <w:lang w:val="en-US"/>
              </w:rPr>
            </m:ctrlPr>
          </m:sub>
        </m:sSub>
        <m:r>
          <m:rPr>
            <m:sty m:val="p"/>
          </m:rPr>
          <w:rPr>
            <w:rFonts w:ascii="Cambria Math" w:hAnsi="Cambria Math"/>
            <w:sz w:val="24"/>
            <w:szCs w:val="24"/>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t</m:t>
            </m:r>
            <m:ctrlPr>
              <w:rPr>
                <w:rFonts w:ascii="Cambria Math" w:hAnsi="Cambria Math"/>
                <w:sz w:val="24"/>
                <w:szCs w:val="24"/>
                <w:lang w:val="en-US"/>
              </w:rPr>
            </m:ctrlPr>
          </m:e>
          <m:sub>
            <m:r>
              <m:rPr>
                <m:sty m:val="p"/>
              </m:rPr>
              <w:rPr>
                <w:rFonts w:ascii="Cambria Math" w:hAnsi="Cambria Math"/>
                <w:sz w:val="24"/>
                <w:szCs w:val="24"/>
                <w:lang w:val="en-US"/>
              </w:rPr>
              <m:t>i</m:t>
            </m:r>
            <m:r>
              <m:rPr>
                <m:sty m:val="p"/>
              </m:rPr>
              <w:rPr>
                <w:rFonts w:ascii="Cambria Math" w:hAnsi="Cambria Math"/>
                <w:sz w:val="24"/>
                <w:szCs w:val="24"/>
              </w:rPr>
              <m:t>,2</m:t>
            </m:r>
            <m:ctrlPr>
              <w:rPr>
                <w:rFonts w:ascii="Cambria Math" w:hAnsi="Cambria Math"/>
                <w:sz w:val="24"/>
                <w:szCs w:val="24"/>
                <w:lang w:val="en-US"/>
              </w:rPr>
            </m:ctrlPr>
          </m:sub>
        </m:sSub>
        <m:r>
          <m:rPr>
            <m:sty m:val="p"/>
          </m:rPr>
          <w:rPr>
            <w:rFonts w:ascii="Cambria Math" w:hAnsi="Cambria Math"/>
            <w:sz w:val="24"/>
            <w:szCs w:val="24"/>
          </w:rPr>
          <m:t xml:space="preserve">, ..., </m:t>
        </m:r>
        <m:sSub>
          <m:sSubPr>
            <m:ctrlPr>
              <w:rPr>
                <w:rFonts w:ascii="Cambria Math" w:hAnsi="Cambria Math"/>
                <w:sz w:val="24"/>
                <w:szCs w:val="24"/>
                <w:lang w:val="en-US"/>
              </w:rPr>
            </m:ctrlPr>
          </m:sSubPr>
          <m:e>
            <m:r>
              <m:rPr>
                <m:sty m:val="p"/>
              </m:rPr>
              <w:rPr>
                <w:rFonts w:ascii="Cambria Math" w:hAnsi="Cambria Math"/>
                <w:sz w:val="24"/>
                <w:szCs w:val="24"/>
                <w:lang w:val="en-US"/>
              </w:rPr>
              <m:t>t</m:t>
            </m:r>
            <m:ctrlPr>
              <w:rPr>
                <w:rFonts w:ascii="Cambria Math" w:hAnsi="Cambria Math"/>
                <w:sz w:val="24"/>
                <w:szCs w:val="24"/>
                <w:lang w:val="en-US"/>
              </w:rPr>
            </m:ctrlPr>
          </m:e>
          <m:sub>
            <m:r>
              <m:rPr>
                <m:sty m:val="p"/>
              </m:rPr>
              <w:rPr>
                <w:rFonts w:ascii="Cambria Math" w:hAnsi="Cambria Math"/>
                <w:sz w:val="24"/>
                <w:szCs w:val="24"/>
                <w:lang w:val="en-US"/>
              </w:rPr>
              <m:t>i</m:t>
            </m:r>
            <m:r>
              <m:rPr>
                <m:sty m:val="p"/>
              </m:rPr>
              <w:rPr>
                <w:rFonts w:ascii="Cambria Math" w:hAnsi="Cambria Math"/>
                <w:sz w:val="24"/>
                <w:szCs w:val="24"/>
              </w:rPr>
              <m:t>,</m:t>
            </m:r>
            <m:r>
              <m:rPr>
                <m:sty m:val="p"/>
              </m:rPr>
              <w:rPr>
                <w:rFonts w:ascii="Cambria Math" w:hAnsi="Cambria Math"/>
                <w:sz w:val="24"/>
                <w:szCs w:val="24"/>
                <w:lang w:val="en-US"/>
              </w:rPr>
              <m:t>N</m:t>
            </m:r>
            <m:ctrlPr>
              <w:rPr>
                <w:rFonts w:ascii="Cambria Math" w:hAnsi="Cambria Math"/>
                <w:sz w:val="24"/>
                <w:szCs w:val="24"/>
                <w:lang w:val="en-US"/>
              </w:rPr>
            </m:ctrlPr>
          </m:sub>
        </m:sSub>
        <m:r>
          <m:rPr>
            <m:sty m:val="p"/>
          </m:rPr>
          <w:rPr>
            <w:rFonts w:ascii="Cambria Math" w:hAnsi="Cambria Math"/>
            <w:sz w:val="24"/>
            <w:szCs w:val="24"/>
          </w:rPr>
          <m:t>)</m:t>
        </m:r>
      </m:oMath>
      <w:r>
        <w:rPr>
          <w:rFonts w:eastAsia="Calibri"/>
          <w:spacing w:val="-7"/>
          <w:sz w:val="24"/>
          <w:szCs w:val="24"/>
        </w:rPr>
        <w:t xml:space="preserve"> и состояния</w:t>
      </w:r>
      <m:oMath>
        <m:r>
          <m:rPr>
            <m:sty m:val="p"/>
          </m:rPr>
          <w:rPr>
            <w:rFonts w:ascii="Cambria Math" w:hAnsi="Cambria Math" w:eastAsia="Calibri"/>
            <w:spacing w:val="-7"/>
            <w:sz w:val="24"/>
            <w:szCs w:val="24"/>
          </w:rPr>
          <m:t>(</m:t>
        </m:r>
        <m:sSub>
          <m:sSubPr>
            <m:ctrlPr>
              <w:rPr>
                <w:rFonts w:ascii="Cambria Math" w:hAnsi="Cambria Math" w:eastAsia="Calibri"/>
                <w:spacing w:val="-7"/>
                <w:sz w:val="24"/>
                <w:szCs w:val="24"/>
              </w:rPr>
            </m:ctrlPr>
          </m:sSubPr>
          <m:e>
            <m:r>
              <m:rPr>
                <m:sty m:val="p"/>
              </m:rPr>
              <w:rPr>
                <w:rFonts w:ascii="Cambria Math" w:hAnsi="Cambria Math" w:eastAsia="Calibri"/>
                <w:spacing w:val="-7"/>
                <w:sz w:val="24"/>
                <w:szCs w:val="24"/>
                <w:lang w:val="en-US"/>
              </w:rPr>
              <m:t>x</m:t>
            </m:r>
            <m:r>
              <m:rPr>
                <m:sty m:val="p"/>
              </m:rPr>
              <w:rPr>
                <w:rFonts w:ascii="Cambria Math" w:hAnsi="Cambria Math" w:eastAsia="Calibri"/>
                <w:spacing w:val="-7"/>
                <w:sz w:val="24"/>
                <w:szCs w:val="24"/>
              </w:rPr>
              <m:t>(</m:t>
            </m:r>
            <m:r>
              <m:rPr>
                <m:sty m:val="p"/>
              </m:rPr>
              <w:rPr>
                <w:rFonts w:ascii="Cambria Math" w:hAnsi="Cambria Math" w:eastAsia="Calibri"/>
                <w:spacing w:val="-7"/>
                <w:sz w:val="24"/>
                <w:szCs w:val="24"/>
                <w:lang w:val="en-US"/>
              </w:rPr>
              <m:t>t</m:t>
            </m:r>
            <m:ctrlPr>
              <w:rPr>
                <w:rFonts w:ascii="Cambria Math" w:hAnsi="Cambria Math" w:eastAsia="Calibri"/>
                <w:spacing w:val="-7"/>
                <w:sz w:val="24"/>
                <w:szCs w:val="24"/>
              </w:rPr>
            </m:ctrlPr>
          </m:e>
          <m:sub>
            <m:r>
              <m:rPr>
                <m:sty m:val="p"/>
              </m:rPr>
              <w:rPr>
                <w:rFonts w:ascii="Cambria Math" w:hAnsi="Cambria Math" w:eastAsia="Calibri"/>
                <w:spacing w:val="-7"/>
                <w:sz w:val="24"/>
                <w:szCs w:val="24"/>
                <w:lang w:val="en-US"/>
              </w:rPr>
              <m:t>i</m:t>
            </m:r>
            <m:r>
              <m:rPr>
                <m:sty m:val="p"/>
              </m:rPr>
              <w:rPr>
                <w:rFonts w:ascii="Cambria Math" w:hAnsi="Cambria Math" w:eastAsia="Calibri"/>
                <w:spacing w:val="-7"/>
                <w:sz w:val="24"/>
                <w:szCs w:val="24"/>
              </w:rPr>
              <m:t>1</m:t>
            </m:r>
            <m:ctrlPr>
              <w:rPr>
                <w:rFonts w:ascii="Cambria Math" w:hAnsi="Cambria Math" w:eastAsia="Calibri"/>
                <w:spacing w:val="-7"/>
                <w:sz w:val="24"/>
                <w:szCs w:val="24"/>
              </w:rPr>
            </m:ctrlPr>
          </m:sub>
        </m:sSub>
        <m:r>
          <m:rPr>
            <m:sty m:val="p"/>
          </m:rPr>
          <w:rPr>
            <w:rFonts w:ascii="Cambria Math" w:hAnsi="Cambria Math" w:eastAsia="Calibri"/>
            <w:spacing w:val="-7"/>
            <w:sz w:val="24"/>
            <w:szCs w:val="24"/>
          </w:rPr>
          <m:t xml:space="preserve">), </m:t>
        </m:r>
        <m:sSub>
          <m:sSubPr>
            <m:ctrlPr>
              <w:rPr>
                <w:rFonts w:ascii="Cambria Math" w:hAnsi="Cambria Math" w:eastAsia="Calibri"/>
                <w:spacing w:val="-7"/>
                <w:sz w:val="24"/>
                <w:szCs w:val="24"/>
                <w:lang w:val="en-US"/>
              </w:rPr>
            </m:ctrlPr>
          </m:sSubPr>
          <m:e>
            <m:r>
              <m:rPr>
                <m:sty m:val="p"/>
              </m:rPr>
              <w:rPr>
                <w:rFonts w:ascii="Cambria Math" w:hAnsi="Cambria Math" w:eastAsia="Calibri"/>
                <w:spacing w:val="-7"/>
                <w:sz w:val="24"/>
                <w:szCs w:val="24"/>
                <w:lang w:val="en-US"/>
              </w:rPr>
              <m:t>x</m:t>
            </m:r>
            <m:r>
              <m:rPr>
                <m:sty m:val="p"/>
              </m:rPr>
              <w:rPr>
                <w:rFonts w:ascii="Cambria Math" w:hAnsi="Cambria Math" w:eastAsia="Calibri"/>
                <w:spacing w:val="-7"/>
                <w:sz w:val="24"/>
                <w:szCs w:val="24"/>
              </w:rPr>
              <m:t>(</m:t>
            </m:r>
            <m:r>
              <m:rPr>
                <m:sty m:val="p"/>
              </m:rPr>
              <w:rPr>
                <w:rFonts w:ascii="Cambria Math" w:hAnsi="Cambria Math" w:eastAsia="Calibri"/>
                <w:spacing w:val="-7"/>
                <w:sz w:val="24"/>
                <w:szCs w:val="24"/>
                <w:lang w:val="en-US"/>
              </w:rPr>
              <m:t>t</m:t>
            </m:r>
            <m:ctrlPr>
              <w:rPr>
                <w:rFonts w:ascii="Cambria Math" w:hAnsi="Cambria Math" w:eastAsia="Calibri"/>
                <w:spacing w:val="-7"/>
                <w:sz w:val="24"/>
                <w:szCs w:val="24"/>
                <w:lang w:val="en-US"/>
              </w:rPr>
            </m:ctrlPr>
          </m:e>
          <m:sub>
            <m:r>
              <m:rPr>
                <m:sty m:val="p"/>
              </m:rPr>
              <w:rPr>
                <w:rFonts w:ascii="Cambria Math" w:hAnsi="Cambria Math" w:eastAsia="Calibri"/>
                <w:spacing w:val="-7"/>
                <w:sz w:val="24"/>
                <w:szCs w:val="24"/>
                <w:lang w:val="en-US"/>
              </w:rPr>
              <m:t>i</m:t>
            </m:r>
            <m:r>
              <m:rPr>
                <m:sty m:val="p"/>
              </m:rPr>
              <w:rPr>
                <w:rFonts w:ascii="Cambria Math" w:hAnsi="Cambria Math" w:eastAsia="Calibri"/>
                <w:spacing w:val="-7"/>
                <w:sz w:val="24"/>
                <w:szCs w:val="24"/>
              </w:rPr>
              <m:t>2</m:t>
            </m:r>
            <m:ctrlPr>
              <w:rPr>
                <w:rFonts w:ascii="Cambria Math" w:hAnsi="Cambria Math" w:eastAsia="Calibri"/>
                <w:spacing w:val="-7"/>
                <w:sz w:val="24"/>
                <w:szCs w:val="24"/>
                <w:lang w:val="en-US"/>
              </w:rPr>
            </m:ctrlPr>
          </m:sub>
        </m:sSub>
        <m:r>
          <m:rPr>
            <m:sty m:val="p"/>
          </m:rPr>
          <w:rPr>
            <w:rFonts w:ascii="Cambria Math" w:hAnsi="Cambria Math" w:eastAsia="Calibri"/>
            <w:spacing w:val="-7"/>
            <w:sz w:val="24"/>
            <w:szCs w:val="24"/>
          </w:rPr>
          <m:t>), ...,</m:t>
        </m:r>
        <m:sSub>
          <m:sSubPr>
            <m:ctrlPr>
              <w:rPr>
                <w:rFonts w:ascii="Cambria Math" w:hAnsi="Cambria Math" w:eastAsia="Calibri"/>
                <w:spacing w:val="-7"/>
                <w:sz w:val="24"/>
                <w:szCs w:val="24"/>
                <w:lang w:val="en-US"/>
              </w:rPr>
            </m:ctrlPr>
          </m:sSubPr>
          <m:e>
            <m:r>
              <m:rPr>
                <m:sty m:val="p"/>
              </m:rPr>
              <w:rPr>
                <w:rFonts w:ascii="Cambria Math" w:hAnsi="Cambria Math" w:eastAsia="Calibri"/>
                <w:spacing w:val="-7"/>
                <w:sz w:val="24"/>
                <w:szCs w:val="24"/>
                <w:lang w:val="en-US"/>
              </w:rPr>
              <m:t>x</m:t>
            </m:r>
            <m:r>
              <m:rPr>
                <m:sty m:val="p"/>
              </m:rPr>
              <w:rPr>
                <w:rFonts w:ascii="Cambria Math" w:hAnsi="Cambria Math" w:eastAsia="Calibri"/>
                <w:spacing w:val="-7"/>
                <w:sz w:val="24"/>
                <w:szCs w:val="24"/>
              </w:rPr>
              <m:t>(</m:t>
            </m:r>
            <m:r>
              <m:rPr>
                <m:sty m:val="p"/>
              </m:rPr>
              <w:rPr>
                <w:rFonts w:ascii="Cambria Math" w:hAnsi="Cambria Math" w:eastAsia="Calibri"/>
                <w:spacing w:val="-7"/>
                <w:sz w:val="24"/>
                <w:szCs w:val="24"/>
                <w:lang w:val="en-US"/>
              </w:rPr>
              <m:t>t</m:t>
            </m:r>
            <m:ctrlPr>
              <w:rPr>
                <w:rFonts w:ascii="Cambria Math" w:hAnsi="Cambria Math" w:eastAsia="Calibri"/>
                <w:spacing w:val="-7"/>
                <w:sz w:val="24"/>
                <w:szCs w:val="24"/>
                <w:lang w:val="en-US"/>
              </w:rPr>
            </m:ctrlPr>
          </m:e>
          <m:sub>
            <m:sSub>
              <m:sSubPr>
                <m:ctrlPr>
                  <w:rPr>
                    <w:rFonts w:ascii="Cambria Math" w:hAnsi="Cambria Math" w:eastAsia="Calibri"/>
                    <w:spacing w:val="-7"/>
                    <w:sz w:val="24"/>
                    <w:szCs w:val="24"/>
                    <w:lang w:val="en-US"/>
                  </w:rPr>
                </m:ctrlPr>
              </m:sSubPr>
              <m:e>
                <m:r>
                  <m:rPr>
                    <m:sty m:val="p"/>
                  </m:rPr>
                  <w:rPr>
                    <w:rFonts w:ascii="Cambria Math" w:hAnsi="Cambria Math" w:eastAsia="Calibri"/>
                    <w:spacing w:val="-7"/>
                    <w:sz w:val="24"/>
                    <w:szCs w:val="24"/>
                    <w:lang w:val="en-US"/>
                  </w:rPr>
                  <m:t>i</m:t>
                </m:r>
                <m:r>
                  <m:rPr>
                    <m:sty m:val="p"/>
                  </m:rPr>
                  <w:rPr>
                    <w:rFonts w:ascii="Cambria Math" w:hAnsi="Cambria Math" w:eastAsia="Calibri"/>
                    <w:spacing w:val="-7"/>
                    <w:sz w:val="24"/>
                    <w:szCs w:val="24"/>
                  </w:rPr>
                  <m:t>,</m:t>
                </m:r>
                <m:r>
                  <m:rPr>
                    <m:sty m:val="p"/>
                  </m:rPr>
                  <w:rPr>
                    <w:rFonts w:ascii="Cambria Math" w:hAnsi="Cambria Math" w:eastAsia="Calibri"/>
                    <w:spacing w:val="-7"/>
                    <w:sz w:val="24"/>
                    <w:szCs w:val="24"/>
                    <w:lang w:val="en-US"/>
                  </w:rPr>
                  <m:t>N</m:t>
                </m:r>
                <m:ctrlPr>
                  <w:rPr>
                    <w:rFonts w:ascii="Cambria Math" w:hAnsi="Cambria Math" w:eastAsia="Calibri"/>
                    <w:spacing w:val="-7"/>
                    <w:sz w:val="24"/>
                    <w:szCs w:val="24"/>
                    <w:lang w:val="en-US"/>
                  </w:rPr>
                </m:ctrlPr>
              </m:e>
              <m:sub>
                <m:r>
                  <m:rPr>
                    <m:sty m:val="p"/>
                  </m:rPr>
                  <w:rPr>
                    <w:rFonts w:ascii="Cambria Math" w:hAnsi="Cambria Math" w:eastAsia="Calibri"/>
                    <w:spacing w:val="-7"/>
                    <w:sz w:val="24"/>
                    <w:szCs w:val="24"/>
                    <w:lang w:val="en-US"/>
                  </w:rPr>
                  <m:t>i</m:t>
                </m:r>
                <m:ctrlPr>
                  <w:rPr>
                    <w:rFonts w:ascii="Cambria Math" w:hAnsi="Cambria Math" w:eastAsia="Calibri"/>
                    <w:spacing w:val="-7"/>
                    <w:sz w:val="24"/>
                    <w:szCs w:val="24"/>
                    <w:lang w:val="en-US"/>
                  </w:rPr>
                </m:ctrlPr>
              </m:sub>
            </m:sSub>
            <m:ctrlPr>
              <w:rPr>
                <w:rFonts w:ascii="Cambria Math" w:hAnsi="Cambria Math" w:eastAsia="Calibri"/>
                <w:spacing w:val="-7"/>
                <w:sz w:val="24"/>
                <w:szCs w:val="24"/>
                <w:lang w:val="en-US"/>
              </w:rPr>
            </m:ctrlPr>
          </m:sub>
        </m:sSub>
        <m:r>
          <m:rPr>
            <m:sty m:val="p"/>
          </m:rPr>
          <w:rPr>
            <w:rFonts w:ascii="Cambria Math" w:hAnsi="Cambria Math" w:eastAsia="Calibri"/>
            <w:spacing w:val="-7"/>
            <w:sz w:val="24"/>
            <w:szCs w:val="24"/>
          </w:rPr>
          <m:t xml:space="preserve">)) </m:t>
        </m:r>
      </m:oMath>
      <w:r>
        <w:rPr>
          <w:spacing w:val="-9"/>
          <w:sz w:val="24"/>
          <w:szCs w:val="24"/>
        </w:rPr>
        <w:t>наблюдаемые</w:t>
      </w:r>
      <w:r>
        <w:rPr>
          <w:spacing w:val="-6"/>
          <w:w w:val="90"/>
          <w:sz w:val="24"/>
          <w:szCs w:val="24"/>
        </w:rPr>
        <w:t xml:space="preserve"> </w:t>
      </w:r>
      <w:r>
        <w:rPr>
          <w:sz w:val="24"/>
          <w:szCs w:val="24"/>
        </w:rPr>
        <w:t>в</w:t>
      </w:r>
      <w:r>
        <w:rPr>
          <w:spacing w:val="40"/>
          <w:sz w:val="24"/>
          <w:szCs w:val="24"/>
        </w:rPr>
        <w:t xml:space="preserve"> </w:t>
      </w:r>
      <w:r>
        <w:rPr>
          <w:sz w:val="24"/>
          <w:szCs w:val="24"/>
        </w:rPr>
        <w:t>эти</w:t>
      </w:r>
      <w:r>
        <w:rPr>
          <w:spacing w:val="40"/>
          <w:sz w:val="24"/>
          <w:szCs w:val="24"/>
        </w:rPr>
        <w:t xml:space="preserve"> </w:t>
      </w:r>
      <w:r>
        <w:rPr>
          <w:sz w:val="24"/>
          <w:szCs w:val="24"/>
        </w:rPr>
        <w:t>моменты.</w:t>
      </w:r>
      <w:r>
        <w:rPr>
          <w:spacing w:val="40"/>
          <w:sz w:val="24"/>
          <w:szCs w:val="24"/>
        </w:rPr>
        <w:t xml:space="preserve"> </w:t>
      </w:r>
      <w:r>
        <w:rPr>
          <w:sz w:val="24"/>
          <w:szCs w:val="24"/>
        </w:rPr>
        <w:t>Мы</w:t>
      </w:r>
      <w:r>
        <w:rPr>
          <w:spacing w:val="40"/>
          <w:sz w:val="24"/>
          <w:szCs w:val="24"/>
        </w:rPr>
        <w:t xml:space="preserve"> </w:t>
      </w:r>
      <w:r>
        <w:rPr>
          <w:sz w:val="24"/>
          <w:szCs w:val="24"/>
        </w:rPr>
        <w:t>можем</w:t>
      </w:r>
      <w:r>
        <w:rPr>
          <w:spacing w:val="40"/>
          <w:sz w:val="24"/>
          <w:szCs w:val="24"/>
        </w:rPr>
        <w:t xml:space="preserve"> </w:t>
      </w:r>
      <w:r>
        <w:rPr>
          <w:sz w:val="24"/>
          <w:szCs w:val="24"/>
        </w:rPr>
        <w:t>записать</w:t>
      </w:r>
      <w:r>
        <w:rPr>
          <w:spacing w:val="40"/>
          <w:sz w:val="24"/>
          <w:szCs w:val="24"/>
        </w:rPr>
        <w:t xml:space="preserve"> </w:t>
      </w:r>
      <w:r>
        <w:rPr>
          <w:sz w:val="24"/>
          <w:szCs w:val="24"/>
        </w:rPr>
        <w:t>правдоподобие цепочки в общем виде :</w:t>
      </w:r>
    </w:p>
    <w:p w14:paraId="72AFFEAF">
      <w:pPr>
        <w:spacing w:line="295" w:lineRule="auto"/>
        <w:ind w:right="565"/>
        <w:jc w:val="both"/>
        <w:rPr>
          <w:sz w:val="24"/>
          <w:szCs w:val="24"/>
        </w:rPr>
      </w:pPr>
    </w:p>
    <w:p w14:paraId="18F069A6">
      <w:pPr>
        <w:spacing w:line="295" w:lineRule="auto"/>
        <w:ind w:right="565"/>
        <w:jc w:val="both"/>
        <w:rPr>
          <w:rFonts w:hAnsi="Cambria Math"/>
          <w:iCs/>
          <w:sz w:val="24"/>
          <w:szCs w:val="24"/>
          <w:lang w:val="en-US"/>
        </w:rPr>
      </w:pPr>
      <m:oMathPara>
        <m:oMath>
          <m:r>
            <m:rPr/>
            <w:rPr>
              <w:rFonts w:ascii="Cambria Math" w:hAnsi="Cambria Math"/>
              <w:sz w:val="24"/>
              <w:szCs w:val="24"/>
            </w:rPr>
            <m:t>L</m:t>
          </m:r>
          <m:r>
            <m:rPr/>
            <w:rPr>
              <w:rFonts w:ascii="Cambria Math" w:hAnsi="Cambria Math"/>
              <w:sz w:val="24"/>
              <w:szCs w:val="24"/>
              <w:lang w:val="en-US"/>
            </w:rPr>
            <m:t xml:space="preserve">(Q) = </m:t>
          </m:r>
          <m:nary>
            <m:naryPr>
              <m:chr m:val="∏"/>
              <m:limLoc m:val="undOvr"/>
              <m:ctrlPr>
                <w:rPr>
                  <w:rFonts w:ascii="Cambria Math" w:hAnsi="Cambria Math"/>
                  <w:i/>
                  <w:iCs/>
                  <w:sz w:val="24"/>
                  <w:szCs w:val="24"/>
                  <w:lang w:val="en-US"/>
                </w:rPr>
              </m:ctrlPr>
            </m:naryPr>
            <m:sub>
              <m:r>
                <m:rPr/>
                <w:rPr>
                  <w:rFonts w:ascii="Cambria Math" w:hAnsi="Cambria Math"/>
                  <w:sz w:val="24"/>
                  <w:szCs w:val="24"/>
                  <w:lang w:val="en-US"/>
                </w:rPr>
                <m:t>i=1</m:t>
              </m:r>
              <m:ctrlPr>
                <w:rPr>
                  <w:rFonts w:ascii="Cambria Math" w:hAnsi="Cambria Math"/>
                  <w:i/>
                  <w:iCs/>
                  <w:sz w:val="24"/>
                  <w:szCs w:val="24"/>
                  <w:lang w:val="en-US"/>
                </w:rPr>
              </m:ctrlPr>
            </m:sub>
            <m:sup>
              <m:r>
                <m:rPr/>
                <w:rPr>
                  <w:rFonts w:ascii="Cambria Math" w:hAnsi="Cambria Math"/>
                  <w:sz w:val="24"/>
                  <w:szCs w:val="24"/>
                  <w:lang w:val="en-US"/>
                </w:rPr>
                <m:t>M</m:t>
              </m:r>
              <m:ctrlPr>
                <w:rPr>
                  <w:rFonts w:ascii="Cambria Math" w:hAnsi="Cambria Math"/>
                  <w:i/>
                  <w:iCs/>
                  <w:sz w:val="24"/>
                  <w:szCs w:val="24"/>
                  <w:lang w:val="en-US"/>
                </w:rPr>
              </m:ctrlPr>
            </m:sup>
            <m:e>
              <m:sSub>
                <m:sSubPr>
                  <m:ctrlPr>
                    <w:rPr>
                      <w:rFonts w:ascii="Cambria Math" w:hAnsi="Cambria Math"/>
                      <w:i/>
                      <w:iCs/>
                      <w:sz w:val="24"/>
                      <w:szCs w:val="24"/>
                      <w:lang w:val="en-US"/>
                    </w:rPr>
                  </m:ctrlPr>
                </m:sSubPr>
                <m:e>
                  <m:r>
                    <m:rPr/>
                    <w:rPr>
                      <w:rFonts w:ascii="Cambria Math" w:hAnsi="Cambria Math"/>
                      <w:sz w:val="24"/>
                      <w:szCs w:val="24"/>
                      <w:lang w:val="en-US"/>
                    </w:rPr>
                    <m:t>L</m:t>
                  </m:r>
                  <m:ctrlPr>
                    <w:rPr>
                      <w:rFonts w:ascii="Cambria Math" w:hAnsi="Cambria Math"/>
                      <w:i/>
                      <w:iCs/>
                      <w:sz w:val="24"/>
                      <w:szCs w:val="24"/>
                      <w:lang w:val="en-US"/>
                    </w:rPr>
                  </m:ctrlPr>
                </m:e>
                <m:sub>
                  <m:r>
                    <m:rPr/>
                    <w:rPr>
                      <w:rFonts w:ascii="Cambria Math" w:hAnsi="Cambria Math"/>
                      <w:sz w:val="24"/>
                      <w:szCs w:val="24"/>
                      <w:lang w:val="en-US"/>
                    </w:rPr>
                    <m:t>i</m:t>
                  </m:r>
                  <m:ctrlPr>
                    <w:rPr>
                      <w:rFonts w:ascii="Cambria Math" w:hAnsi="Cambria Math"/>
                      <w:i/>
                      <w:iCs/>
                      <w:sz w:val="24"/>
                      <w:szCs w:val="24"/>
                      <w:lang w:val="en-US"/>
                    </w:rPr>
                  </m:ctrlPr>
                </m:sub>
              </m:sSub>
              <m:r>
                <m:rPr/>
                <w:rPr>
                  <w:rFonts w:ascii="Cambria Math" w:hAnsi="Cambria Math"/>
                  <w:sz w:val="24"/>
                  <w:szCs w:val="24"/>
                  <w:lang w:val="en-US"/>
                </w:rPr>
                <m:t>(Q)</m:t>
              </m:r>
              <m:ctrlPr>
                <w:rPr>
                  <w:rFonts w:ascii="Cambria Math" w:hAnsi="Cambria Math"/>
                  <w:i/>
                  <w:iCs/>
                  <w:sz w:val="24"/>
                  <w:szCs w:val="24"/>
                  <w:lang w:val="en-US"/>
                </w:rPr>
              </m:ctrlPr>
            </m:e>
          </m:nary>
        </m:oMath>
      </m:oMathPara>
    </w:p>
    <w:p w14:paraId="2B6A810E">
      <w:pPr>
        <w:spacing w:line="295" w:lineRule="auto"/>
        <w:ind w:right="565"/>
        <w:jc w:val="both"/>
        <w:rPr>
          <w:rFonts w:hAnsi="Cambria Math"/>
          <w:iCs/>
          <w:sz w:val="24"/>
          <w:szCs w:val="24"/>
          <w:lang w:val="en-US"/>
        </w:rPr>
      </w:pPr>
    </w:p>
    <w:p w14:paraId="3C79A854">
      <w:pPr>
        <w:spacing w:line="295" w:lineRule="auto"/>
        <w:ind w:right="565"/>
        <w:jc w:val="both"/>
        <w:rPr>
          <w:rFonts w:hAnsi="Cambria Math"/>
          <w:w w:val="105"/>
        </w:rPr>
      </w:pPr>
      <w:r>
        <w:rPr>
          <w:rFonts w:hAnsi="Cambria Math"/>
          <w:iCs/>
          <w:sz w:val="24"/>
          <w:szCs w:val="24"/>
        </w:rPr>
        <w:t>Отсюда же можно напрямую получить оценку интенсивностей перехода (</w:t>
      </w:r>
      <m:oMath>
        <m:sSub>
          <m:sSubPr>
            <m:ctrlPr>
              <w:rPr>
                <w:rFonts w:ascii="Cambria Math" w:hAnsi="Cambria Math"/>
                <w:i/>
                <w:w w:val="105"/>
              </w:rPr>
            </m:ctrlPr>
          </m:sSubPr>
          <m:e>
            <m:r>
              <m:rPr/>
              <w:rPr>
                <w:rFonts w:ascii="Cambria Math" w:hAnsi="Cambria Math"/>
                <w:w w:val="105"/>
                <w:lang w:val="en-US"/>
              </w:rPr>
              <m:t>q</m:t>
            </m:r>
            <m:ctrlPr>
              <w:rPr>
                <w:rFonts w:ascii="Cambria Math" w:hAnsi="Cambria Math"/>
                <w:i/>
                <w:w w:val="105"/>
              </w:rPr>
            </m:ctrlPr>
          </m:e>
          <m:sub>
            <m:r>
              <m:rPr/>
              <w:rPr>
                <w:rFonts w:ascii="Cambria Math" w:hAnsi="Cambria Math"/>
                <w:w w:val="105"/>
                <w:lang w:val="en-US"/>
              </w:rPr>
              <m:t>i</m:t>
            </m:r>
            <m:r>
              <m:rPr/>
              <w:rPr>
                <w:rFonts w:ascii="Cambria Math" w:hAnsi="Cambria Math"/>
                <w:w w:val="105"/>
              </w:rPr>
              <m:t>,</m:t>
            </m:r>
            <m:r>
              <m:rPr/>
              <w:rPr>
                <w:rFonts w:ascii="Cambria Math" w:hAnsi="Cambria Math"/>
                <w:w w:val="105"/>
                <w:lang w:val="en-US"/>
              </w:rPr>
              <m:t>j</m:t>
            </m:r>
            <m:ctrlPr>
              <w:rPr>
                <w:rFonts w:ascii="Cambria Math" w:hAnsi="Cambria Math"/>
                <w:i/>
                <w:w w:val="105"/>
              </w:rPr>
            </m:ctrlPr>
          </m:sub>
        </m:sSub>
      </m:oMath>
      <w:r>
        <w:rPr>
          <w:rFonts w:hAnsi="Cambria Math"/>
          <w:w w:val="105"/>
        </w:rPr>
        <w:t>)</w:t>
      </w:r>
    </w:p>
    <w:p w14:paraId="6E1563D9">
      <w:pPr>
        <w:spacing w:line="295" w:lineRule="auto"/>
        <w:ind w:right="565"/>
        <w:jc w:val="both"/>
        <w:rPr>
          <w:rFonts w:hAnsi="Cambria Math"/>
          <w:w w:val="105"/>
        </w:rPr>
        <w:sectPr>
          <w:pgSz w:w="11910" w:h="16840"/>
          <w:pgMar w:top="1040" w:right="566" w:bottom="760" w:left="1133" w:header="0" w:footer="422" w:gutter="0"/>
          <w:cols w:space="720" w:num="1"/>
        </w:sectPr>
      </w:pPr>
    </w:p>
    <w:p w14:paraId="46AB9C41">
      <w:pPr>
        <w:pStyle w:val="11"/>
        <w:spacing w:before="103"/>
        <w:jc w:val="both"/>
      </w:pPr>
      <w:r>
        <w:rPr>
          <w:w w:val="105"/>
        </w:rPr>
        <w:t>Остается</w:t>
      </w:r>
      <w:r>
        <w:rPr>
          <w:spacing w:val="-6"/>
          <w:w w:val="105"/>
        </w:rPr>
        <w:t xml:space="preserve"> </w:t>
      </w:r>
      <w:r>
        <w:rPr>
          <w:w w:val="105"/>
        </w:rPr>
        <w:t>решить</w:t>
      </w:r>
      <w:r>
        <w:rPr>
          <w:spacing w:val="-6"/>
          <w:w w:val="105"/>
        </w:rPr>
        <w:t xml:space="preserve"> </w:t>
      </w:r>
      <w:r>
        <w:rPr>
          <w:w w:val="105"/>
        </w:rPr>
        <w:t>задачу</w:t>
      </w:r>
      <w:r>
        <w:rPr>
          <w:spacing w:val="-6"/>
          <w:w w:val="105"/>
        </w:rPr>
        <w:t xml:space="preserve"> </w:t>
      </w:r>
      <w:r>
        <w:rPr>
          <w:w w:val="105"/>
        </w:rPr>
        <w:t>безусловной</w:t>
      </w:r>
      <w:r>
        <w:rPr>
          <w:spacing w:val="-6"/>
          <w:w w:val="105"/>
        </w:rPr>
        <w:t xml:space="preserve"> </w:t>
      </w:r>
      <w:r>
        <w:rPr>
          <w:spacing w:val="-2"/>
          <w:w w:val="105"/>
        </w:rPr>
        <w:t>оптимизации:</w:t>
      </w:r>
    </w:p>
    <w:p w14:paraId="12A0FC65">
      <w:pPr>
        <w:pStyle w:val="11"/>
        <w:spacing w:before="69"/>
      </w:pPr>
    </w:p>
    <w:p w14:paraId="2718ABE5">
      <w:pPr>
        <w:spacing w:line="315" w:lineRule="exact"/>
        <w:ind w:right="566"/>
        <w:jc w:val="center"/>
        <w:rPr>
          <w:rFonts w:ascii="Calibri" w:hAnsi="Calibri" w:eastAsia="Calibri"/>
          <w:sz w:val="24"/>
        </w:rPr>
      </w:pPr>
      <m:oMathPara>
        <m:oMath>
          <m:r>
            <m:rPr/>
            <w:rPr>
              <w:rFonts w:ascii="Cambria Math" w:hAnsi="Cambria Math"/>
              <w:spacing w:val="-2"/>
              <w:sz w:val="24"/>
            </w:rPr>
            <m:t>L</m:t>
          </m:r>
          <m:r>
            <m:rPr>
              <m:sty m:val="p"/>
            </m:rPr>
            <w:rPr>
              <w:rFonts w:ascii="Cambria Math" w:hAnsi="Cambria Math" w:eastAsia="Calibri"/>
              <w:spacing w:val="-2"/>
              <w:sz w:val="24"/>
            </w:rPr>
            <m:t>(</m:t>
          </m:r>
          <m:r>
            <m:rPr/>
            <w:rPr>
              <w:rFonts w:ascii="Cambria Math" w:hAnsi="Cambria Math"/>
              <w:spacing w:val="-2"/>
              <w:sz w:val="24"/>
            </w:rPr>
            <m:t>Q</m:t>
          </m:r>
          <m:r>
            <m:rPr>
              <m:sty m:val="p"/>
            </m:rPr>
            <w:rPr>
              <w:rFonts w:ascii="Cambria Math" w:hAnsi="Cambria Math" w:eastAsia="Calibri"/>
              <w:spacing w:val="-2"/>
              <w:sz w:val="24"/>
            </w:rPr>
            <m:t>)</m:t>
          </m:r>
          <m:r>
            <m:rPr>
              <m:sty m:val="p"/>
            </m:rPr>
            <w:rPr>
              <w:rFonts w:ascii="Cambria Math" w:hAnsi="Cambria Math" w:eastAsia="Calibri"/>
              <w:spacing w:val="-6"/>
              <w:sz w:val="24"/>
            </w:rPr>
            <m:t xml:space="preserve"> </m:t>
          </m:r>
          <m:r>
            <m:rPr>
              <m:sty m:val="p"/>
            </m:rPr>
            <w:rPr>
              <w:rFonts w:ascii="Cambria Math" w:hAnsi="Cambria Math" w:eastAsia="Lucida Sans Unicode"/>
              <w:spacing w:val="-2"/>
              <w:sz w:val="24"/>
            </w:rPr>
            <m:t>−→</m:t>
          </m:r>
          <m:r>
            <m:rPr>
              <m:sty m:val="p"/>
            </m:rPr>
            <w:rPr>
              <w:rFonts w:ascii="Cambria Math" w:hAnsi="Cambria Math" w:eastAsia="Lucida Sans Unicode"/>
              <w:spacing w:val="-17"/>
              <w:sz w:val="24"/>
            </w:rPr>
            <m:t xml:space="preserve"> </m:t>
          </m:r>
          <m:r>
            <m:rPr>
              <m:sty m:val="p"/>
            </m:rPr>
            <w:rPr>
              <w:rFonts w:ascii="Cambria Math" w:hAnsi="Cambria Math" w:eastAsia="Calibri"/>
              <w:spacing w:val="-5"/>
              <w:sz w:val="24"/>
            </w:rPr>
            <m:t>max</m:t>
          </m:r>
        </m:oMath>
      </m:oMathPara>
    </w:p>
    <w:p w14:paraId="2426FEC3">
      <w:pPr>
        <w:spacing w:line="131" w:lineRule="exact"/>
        <w:ind w:left="477"/>
        <w:jc w:val="center"/>
        <w:rPr>
          <w:rFonts w:ascii="Arial" w:eastAsia="Arial"/>
          <w:i/>
          <w:sz w:val="16"/>
        </w:rPr>
      </w:pPr>
      <m:oMathPara>
        <m:oMath>
          <m:r>
            <m:rPr/>
            <w:rPr>
              <w:rFonts w:ascii="Cambria Math" w:hAnsi="Cambria Math" w:eastAsia="Arial"/>
              <w:spacing w:val="-10"/>
              <w:w w:val="110"/>
              <w:sz w:val="16"/>
            </w:rPr>
            <m:t>Q</m:t>
          </m:r>
        </m:oMath>
      </m:oMathPara>
    </w:p>
    <w:p w14:paraId="760EAA79">
      <w:pPr>
        <w:pStyle w:val="11"/>
        <w:spacing w:before="97"/>
        <w:rPr>
          <w:rFonts w:ascii="Arial"/>
          <w:i/>
          <w:sz w:val="16"/>
        </w:rPr>
      </w:pPr>
    </w:p>
    <w:p w14:paraId="4B65AB6E">
      <w:pPr>
        <w:pStyle w:val="11"/>
        <w:jc w:val="both"/>
      </w:pPr>
      <w:r>
        <w:rPr>
          <w:spacing w:val="-2"/>
          <w:w w:val="105"/>
        </w:rPr>
        <w:t>В</w:t>
      </w:r>
      <w:r>
        <w:rPr>
          <w:spacing w:val="-3"/>
          <w:w w:val="105"/>
        </w:rPr>
        <w:t xml:space="preserve"> </w:t>
      </w:r>
      <w:r>
        <w:rPr>
          <w:spacing w:val="-2"/>
          <w:w w:val="105"/>
        </w:rPr>
        <w:t xml:space="preserve">в общем виде </w:t>
      </w:r>
      <w:r>
        <w:rPr>
          <w:spacing w:val="-3"/>
          <w:w w:val="105"/>
        </w:rPr>
        <w:t xml:space="preserve"> </w:t>
      </w:r>
      <w:r>
        <w:rPr>
          <w:spacing w:val="-2"/>
          <w:w w:val="105"/>
        </w:rPr>
        <w:t>ищется минимум</w:t>
      </w:r>
      <w:r>
        <w:rPr>
          <w:spacing w:val="-4"/>
          <w:w w:val="105"/>
        </w:rPr>
        <w:t xml:space="preserve"> </w:t>
      </w:r>
      <w:r>
        <w:rPr>
          <w:spacing w:val="-2"/>
          <w:w w:val="105"/>
        </w:rPr>
        <w:t>минус</w:t>
      </w:r>
      <w:r>
        <w:rPr>
          <w:spacing w:val="-3"/>
          <w:w w:val="105"/>
        </w:rPr>
        <w:t xml:space="preserve"> </w:t>
      </w:r>
      <w:r>
        <w:rPr>
          <w:spacing w:val="-2"/>
          <w:w w:val="105"/>
        </w:rPr>
        <w:t>логарифма функции</w:t>
      </w:r>
      <w:r>
        <w:rPr>
          <w:spacing w:val="-3"/>
          <w:w w:val="105"/>
        </w:rPr>
        <w:t xml:space="preserve"> </w:t>
      </w:r>
      <w:r>
        <w:rPr>
          <w:spacing w:val="-2"/>
          <w:w w:val="105"/>
        </w:rPr>
        <w:t>правдоподобия,</w:t>
      </w:r>
      <w:r>
        <w:rPr>
          <w:spacing w:val="-4"/>
          <w:w w:val="105"/>
        </w:rPr>
        <w:t xml:space="preserve"> </w:t>
      </w:r>
      <w:r>
        <w:rPr>
          <w:spacing w:val="-2"/>
          <w:w w:val="105"/>
        </w:rPr>
        <w:t>то есть:</w:t>
      </w:r>
    </w:p>
    <w:p w14:paraId="3DAB9E93">
      <w:pPr>
        <w:pStyle w:val="11"/>
        <w:spacing w:before="69"/>
      </w:pPr>
    </w:p>
    <w:p w14:paraId="7650C2CF">
      <w:pPr>
        <w:spacing w:line="315" w:lineRule="exact"/>
        <w:ind w:right="564"/>
        <w:jc w:val="center"/>
        <w:rPr>
          <w:rFonts w:ascii="Calibri" w:hAnsi="Calibri" w:eastAsia="Calibri"/>
          <w:sz w:val="24"/>
        </w:rPr>
      </w:pPr>
      <m:oMathPara>
        <m:oMath>
          <m:r>
            <m:rPr>
              <m:sty m:val="p"/>
            </m:rPr>
            <w:rPr>
              <w:rFonts w:ascii="Cambria Math" w:hAnsi="Cambria Math" w:eastAsia="Lucida Sans Unicode"/>
              <w:spacing w:val="-8"/>
              <w:sz w:val="24"/>
            </w:rPr>
            <m:t>—</m:t>
          </m:r>
          <m:r>
            <m:rPr>
              <m:sty m:val="p"/>
            </m:rPr>
            <w:rPr>
              <w:rFonts w:ascii="Cambria Math" w:hAnsi="Cambria Math" w:eastAsia="Lucida Sans Unicode"/>
              <w:spacing w:val="-36"/>
              <w:sz w:val="24"/>
            </w:rPr>
            <m:t xml:space="preserve"> </m:t>
          </m:r>
          <m:r>
            <m:rPr>
              <m:sty m:val="p"/>
            </m:rPr>
            <w:rPr>
              <w:rFonts w:ascii="Cambria Math" w:hAnsi="Cambria Math" w:eastAsia="Calibri"/>
              <w:spacing w:val="-8"/>
              <w:sz w:val="24"/>
            </w:rPr>
            <m:t>ln</m:t>
          </m:r>
          <m:r>
            <m:rPr>
              <m:sty m:val="p"/>
            </m:rPr>
            <w:rPr>
              <w:rFonts w:ascii="Cambria Math" w:hAnsi="Cambria Math" w:eastAsia="Calibri"/>
              <w:spacing w:val="-15"/>
              <w:sz w:val="24"/>
            </w:rPr>
            <m:t xml:space="preserve"> </m:t>
          </m:r>
          <m:r>
            <m:rPr/>
            <w:rPr>
              <w:rFonts w:ascii="Cambria Math" w:hAnsi="Cambria Math"/>
              <w:spacing w:val="-8"/>
              <w:sz w:val="24"/>
            </w:rPr>
            <m:t>L</m:t>
          </m:r>
          <m:r>
            <m:rPr>
              <m:sty m:val="p"/>
            </m:rPr>
            <w:rPr>
              <w:rFonts w:ascii="Cambria Math" w:hAnsi="Cambria Math" w:eastAsia="Calibri"/>
              <w:spacing w:val="-8"/>
              <w:sz w:val="24"/>
            </w:rPr>
            <m:t>(</m:t>
          </m:r>
          <m:r>
            <m:rPr/>
            <w:rPr>
              <w:rFonts w:ascii="Cambria Math" w:hAnsi="Cambria Math"/>
              <w:spacing w:val="-8"/>
              <w:sz w:val="24"/>
            </w:rPr>
            <m:t>Q</m:t>
          </m:r>
          <m:r>
            <m:rPr>
              <m:sty m:val="p"/>
            </m:rPr>
            <w:rPr>
              <w:rFonts w:ascii="Cambria Math" w:hAnsi="Cambria Math" w:eastAsia="Calibri"/>
              <w:spacing w:val="-8"/>
              <w:sz w:val="24"/>
            </w:rPr>
            <m:t>)</m:t>
          </m:r>
          <m:r>
            <m:rPr>
              <m:sty m:val="p"/>
            </m:rPr>
            <w:rPr>
              <w:rFonts w:ascii="Cambria Math" w:hAnsi="Cambria Math" w:eastAsia="Calibri"/>
              <w:spacing w:val="5"/>
              <w:sz w:val="24"/>
            </w:rPr>
            <m:t xml:space="preserve"> </m:t>
          </m:r>
          <m:r>
            <m:rPr>
              <m:sty m:val="p"/>
            </m:rPr>
            <w:rPr>
              <w:rFonts w:ascii="Cambria Math" w:hAnsi="Cambria Math" w:eastAsia="Lucida Sans Unicode"/>
              <w:spacing w:val="-8"/>
              <w:sz w:val="24"/>
            </w:rPr>
            <m:t>−→</m:t>
          </m:r>
          <m:r>
            <m:rPr>
              <m:sty m:val="p"/>
            </m:rPr>
            <w:rPr>
              <w:rFonts w:ascii="Cambria Math" w:hAnsi="Cambria Math" w:eastAsia="Lucida Sans Unicode"/>
              <w:spacing w:val="-11"/>
              <w:sz w:val="24"/>
            </w:rPr>
            <m:t xml:space="preserve"> </m:t>
          </m:r>
          <m:r>
            <m:rPr>
              <m:sty m:val="p"/>
            </m:rPr>
            <w:rPr>
              <w:rFonts w:ascii="Cambria Math" w:hAnsi="Cambria Math" w:eastAsia="Calibri"/>
              <w:spacing w:val="-8"/>
              <w:sz w:val="24"/>
            </w:rPr>
            <m:t>min</m:t>
          </m:r>
        </m:oMath>
      </m:oMathPara>
    </w:p>
    <w:p w14:paraId="0C2BAE0A">
      <w:pPr>
        <w:spacing w:line="131" w:lineRule="exact"/>
        <w:ind w:left="938"/>
        <w:jc w:val="center"/>
        <w:rPr>
          <w:rFonts w:ascii="Arial" w:eastAsia="Arial"/>
          <w:i/>
          <w:sz w:val="16"/>
        </w:rPr>
      </w:pPr>
      <m:oMathPara>
        <m:oMath>
          <m:r>
            <m:rPr/>
            <w:rPr>
              <w:rFonts w:ascii="Cambria Math" w:hAnsi="Cambria Math" w:eastAsia="Arial"/>
              <w:spacing w:val="-10"/>
              <w:w w:val="110"/>
              <w:sz w:val="16"/>
            </w:rPr>
            <m:t>Q</m:t>
          </m:r>
        </m:oMath>
      </m:oMathPara>
    </w:p>
    <w:p w14:paraId="42ADC345">
      <w:pPr>
        <w:pStyle w:val="11"/>
        <w:spacing w:before="100"/>
        <w:rPr>
          <w:rFonts w:hAnsi="Cambria Math"/>
          <w:i/>
          <w:iCs/>
          <w:w w:val="105"/>
        </w:rPr>
      </w:pPr>
      <w:r>
        <w:t xml:space="preserve">Собственно, данная задача при дифференцировании по </w:t>
      </w:r>
      <m:oMath>
        <m:sSub>
          <m:sSubPr>
            <m:ctrlPr>
              <w:rPr>
                <w:rFonts w:ascii="Cambria Math" w:hAnsi="Cambria Math"/>
                <w:i/>
                <w:w w:val="105"/>
              </w:rPr>
            </m:ctrlPr>
          </m:sSubPr>
          <m:e>
            <m:r>
              <m:rPr/>
              <w:rPr>
                <w:rFonts w:ascii="Cambria Math" w:hAnsi="Cambria Math"/>
                <w:w w:val="105"/>
                <w:lang w:val="en-US"/>
              </w:rPr>
              <m:t>q</m:t>
            </m:r>
            <m:ctrlPr>
              <w:rPr>
                <w:rFonts w:ascii="Cambria Math" w:hAnsi="Cambria Math"/>
                <w:i/>
                <w:w w:val="105"/>
              </w:rPr>
            </m:ctrlPr>
          </m:e>
          <m:sub>
            <m:r>
              <m:rPr/>
              <w:rPr>
                <w:rFonts w:ascii="Cambria Math" w:hAnsi="Cambria Math"/>
                <w:w w:val="105"/>
                <w:lang w:val="en-US"/>
              </w:rPr>
              <m:t>i</m:t>
            </m:r>
            <m:r>
              <m:rPr/>
              <w:rPr>
                <w:rFonts w:ascii="Cambria Math" w:hAnsi="Cambria Math"/>
                <w:w w:val="105"/>
              </w:rPr>
              <m:t>,</m:t>
            </m:r>
            <m:r>
              <m:rPr/>
              <w:rPr>
                <w:rFonts w:ascii="Cambria Math" w:hAnsi="Cambria Math"/>
                <w:w w:val="105"/>
                <w:lang w:val="en-US"/>
              </w:rPr>
              <m:t>j</m:t>
            </m:r>
            <m:ctrlPr>
              <w:rPr>
                <w:rFonts w:ascii="Cambria Math" w:hAnsi="Cambria Math"/>
                <w:i/>
                <w:w w:val="105"/>
              </w:rPr>
            </m:ctrlPr>
          </m:sub>
        </m:sSub>
      </m:oMath>
      <w:r>
        <w:rPr>
          <w:rFonts w:hAnsi="Cambria Math"/>
          <w:w w:val="105"/>
        </w:rPr>
        <w:t xml:space="preserve"> и приравниванию к нулю получаем выражение для оценки компонент матрицы </w:t>
      </w:r>
      <w:r>
        <w:rPr>
          <w:rFonts w:hAnsi="Cambria Math"/>
          <w:i/>
          <w:iCs/>
          <w:w w:val="105"/>
          <w:lang w:val="en-US"/>
        </w:rPr>
        <w:t>Q</w:t>
      </w:r>
      <w:r>
        <w:rPr>
          <w:rFonts w:hAnsi="Cambria Math"/>
          <w:i/>
          <w:iCs/>
          <w:w w:val="105"/>
        </w:rPr>
        <w:t xml:space="preserve">, </w:t>
      </w:r>
      <w:r>
        <w:rPr>
          <w:rFonts w:hAnsi="Cambria Math"/>
          <w:w w:val="105"/>
        </w:rPr>
        <w:t>согласно работе [3], [5]</w:t>
      </w:r>
      <w:r>
        <w:rPr>
          <w:rFonts w:hAnsi="Cambria Math"/>
          <w:i/>
          <w:iCs/>
          <w:w w:val="105"/>
        </w:rPr>
        <w:t>.</w:t>
      </w:r>
    </w:p>
    <w:p w14:paraId="0C4B21E3">
      <w:pPr>
        <w:pStyle w:val="4"/>
        <w:tabs>
          <w:tab w:val="left" w:pos="822"/>
        </w:tabs>
        <w:spacing w:before="1"/>
        <w:ind w:left="0" w:firstLine="0"/>
      </w:pPr>
    </w:p>
    <w:p w14:paraId="031BBF9D">
      <w:pPr>
        <w:pStyle w:val="11"/>
        <w:spacing w:before="100"/>
        <w:rPr>
          <w:rFonts w:hAnsi="Cambria Math"/>
          <w:i/>
          <w:iCs/>
          <w:w w:val="105"/>
        </w:rPr>
      </w:pPr>
    </w:p>
    <w:p w14:paraId="2832BA9F">
      <w:pPr>
        <w:pStyle w:val="11"/>
        <w:spacing w:before="100"/>
        <w:rPr>
          <w:rFonts w:hAnsi="Cambria Math"/>
          <w:i/>
          <w:iCs/>
          <w:w w:val="105"/>
        </w:rPr>
      </w:pPr>
    </w:p>
    <w:p w14:paraId="016871A2">
      <w:pPr>
        <w:pStyle w:val="3"/>
        <w:numPr>
          <w:ilvl w:val="1"/>
          <w:numId w:val="2"/>
        </w:numPr>
        <w:tabs>
          <w:tab w:val="left" w:pos="719"/>
        </w:tabs>
      </w:pPr>
      <w:bookmarkStart w:id="30" w:name="Модель_классификации"/>
      <w:bookmarkEnd w:id="30"/>
      <w:bookmarkStart w:id="31" w:name="_Toc21864"/>
      <w:r>
        <w:rPr>
          <w:w w:val="105"/>
        </w:rPr>
        <w:t>Модель</w:t>
      </w:r>
      <w:r>
        <w:rPr>
          <w:spacing w:val="46"/>
          <w:w w:val="105"/>
        </w:rPr>
        <w:t xml:space="preserve"> </w:t>
      </w:r>
      <w:r>
        <w:rPr>
          <w:spacing w:val="-2"/>
          <w:w w:val="105"/>
        </w:rPr>
        <w:t>классификации</w:t>
      </w:r>
      <w:bookmarkEnd w:id="31"/>
    </w:p>
    <w:p w14:paraId="537E8CA2">
      <w:pPr>
        <w:pStyle w:val="11"/>
        <w:spacing w:before="229" w:line="314" w:lineRule="auto"/>
        <w:ind w:right="565" w:firstLine="351"/>
        <w:jc w:val="both"/>
      </w:pPr>
      <w:r>
        <w:t>Прежде чем перейти к описанию использованного алгоритма, приведем общую по- становку задачи классификации. Основную часть повествования ниже можно найти в источниках [</w:t>
      </w:r>
      <w:r>
        <w:fldChar w:fldCharType="begin"/>
      </w:r>
      <w:r>
        <w:instrText xml:space="preserve"> HYPERLINK \l "_bookmark64" </w:instrText>
      </w:r>
      <w:r>
        <w:fldChar w:fldCharType="separate"/>
      </w:r>
      <w:r>
        <w:t>5</w:t>
      </w:r>
      <w:r>
        <w:fldChar w:fldCharType="end"/>
      </w:r>
      <w:r>
        <w:t>], [</w:t>
      </w:r>
      <w:r>
        <w:fldChar w:fldCharType="begin"/>
      </w:r>
      <w:r>
        <w:instrText xml:space="preserve"> HYPERLINK \l "_bookmark81" </w:instrText>
      </w:r>
      <w:r>
        <w:fldChar w:fldCharType="separate"/>
      </w:r>
      <w:r>
        <w:t>22</w:t>
      </w:r>
      <w:r>
        <w:fldChar w:fldCharType="end"/>
      </w:r>
      <w:r>
        <w:t>], [</w:t>
      </w:r>
      <w:r>
        <w:fldChar w:fldCharType="begin"/>
      </w:r>
      <w:r>
        <w:instrText xml:space="preserve"> HYPERLINK \l "_bookmark72" </w:instrText>
      </w:r>
      <w:r>
        <w:fldChar w:fldCharType="separate"/>
      </w:r>
      <w:r>
        <w:t>13</w:t>
      </w:r>
      <w:r>
        <w:fldChar w:fldCharType="end"/>
      </w:r>
      <w:r>
        <w:t>], [</w:t>
      </w:r>
      <w:r>
        <w:fldChar w:fldCharType="begin"/>
      </w:r>
      <w:r>
        <w:instrText xml:space="preserve"> HYPERLINK \l "_bookmark66" </w:instrText>
      </w:r>
      <w:r>
        <w:fldChar w:fldCharType="separate"/>
      </w:r>
      <w:r>
        <w:t>7</w:t>
      </w:r>
      <w:r>
        <w:fldChar w:fldCharType="end"/>
      </w:r>
      <w:r>
        <w:t>].</w:t>
      </w:r>
    </w:p>
    <w:p w14:paraId="136B7C14">
      <w:pPr>
        <w:pStyle w:val="11"/>
        <w:spacing w:line="295" w:lineRule="exact"/>
        <w:ind w:left="351"/>
        <w:jc w:val="both"/>
      </w:pPr>
      <w:r>
        <w:rPr>
          <w:w w:val="105"/>
        </w:rPr>
        <w:t>Пусть</w:t>
      </w:r>
      <w:r>
        <w:rPr>
          <w:spacing w:val="17"/>
          <w:w w:val="105"/>
        </w:rPr>
        <w:t xml:space="preserve"> </w:t>
      </w:r>
      <w:r>
        <w:rPr>
          <w:w w:val="105"/>
        </w:rPr>
        <w:t>имеется</w:t>
      </w:r>
      <w:r>
        <w:rPr>
          <w:spacing w:val="18"/>
          <w:w w:val="105"/>
        </w:rPr>
        <w:t xml:space="preserve"> </w:t>
      </w:r>
      <w:r>
        <w:rPr>
          <w:w w:val="105"/>
        </w:rPr>
        <w:t>множество</w:t>
      </w:r>
      <w:r>
        <w:rPr>
          <w:spacing w:val="17"/>
          <w:w w:val="105"/>
        </w:rPr>
        <w:t xml:space="preserve"> </w:t>
      </w:r>
      <w:r>
        <w:rPr>
          <w:rFonts w:ascii="Palatino Linotype" w:hAnsi="Palatino Linotype"/>
          <w:i/>
          <w:w w:val="105"/>
        </w:rPr>
        <w:t>обучающих</w:t>
      </w:r>
      <w:r>
        <w:rPr>
          <w:rFonts w:ascii="Palatino Linotype" w:hAnsi="Palatino Linotype"/>
          <w:i/>
          <w:spacing w:val="40"/>
          <w:w w:val="105"/>
        </w:rPr>
        <w:t xml:space="preserve"> </w:t>
      </w:r>
      <w:r>
        <w:rPr>
          <w:w w:val="105"/>
        </w:rPr>
        <w:t>объектов</w:t>
      </w:r>
      <w:r>
        <w:rPr>
          <w:spacing w:val="17"/>
          <w:w w:val="105"/>
        </w:rPr>
        <w:t xml:space="preserve"> </w:t>
      </w:r>
      <w:r>
        <w:rPr>
          <w:rFonts w:ascii="Cambria" w:hAnsi="Cambria"/>
          <w:i/>
          <w:iCs/>
          <w:w w:val="105"/>
        </w:rPr>
        <w:t>X</w:t>
      </w:r>
      <w:r>
        <w:rPr>
          <w:w w:val="105"/>
        </w:rPr>
        <w:t>,</w:t>
      </w:r>
      <w:r>
        <w:rPr>
          <w:spacing w:val="18"/>
          <w:w w:val="105"/>
        </w:rPr>
        <w:t xml:space="preserve"> </w:t>
      </w:r>
      <w:r>
        <w:rPr>
          <w:w w:val="105"/>
        </w:rPr>
        <w:t>относящихся</w:t>
      </w:r>
      <w:r>
        <w:rPr>
          <w:spacing w:val="17"/>
          <w:w w:val="105"/>
        </w:rPr>
        <w:t xml:space="preserve"> </w:t>
      </w:r>
      <w:r>
        <w:rPr>
          <w:w w:val="105"/>
        </w:rPr>
        <w:t>некоторым</w:t>
      </w:r>
      <w:r>
        <w:rPr>
          <w:spacing w:val="18"/>
          <w:w w:val="105"/>
        </w:rPr>
        <w:t xml:space="preserve"> </w:t>
      </w:r>
      <w:r>
        <w:rPr>
          <w:spacing w:val="-2"/>
          <w:w w:val="105"/>
        </w:rPr>
        <w:t>образом</w:t>
      </w:r>
    </w:p>
    <w:p w14:paraId="4CFE5CD7">
      <w:pPr>
        <w:pStyle w:val="11"/>
        <w:spacing w:before="47" w:line="220" w:lineRule="auto"/>
        <w:ind w:right="565"/>
        <w:jc w:val="both"/>
      </w:pPr>
      <w:r>
        <w:t>к</w:t>
      </w:r>
      <w:r>
        <w:rPr>
          <w:spacing w:val="40"/>
        </w:rPr>
        <w:t xml:space="preserve"> </w:t>
      </w:r>
      <w:r>
        <w:t>известным</w:t>
      </w:r>
      <w:r>
        <w:rPr>
          <w:spacing w:val="40"/>
        </w:rPr>
        <w:t xml:space="preserve"> </w:t>
      </w:r>
      <w:r>
        <w:t>классам</w:t>
      </w:r>
      <w:r>
        <w:rPr>
          <w:spacing w:val="40"/>
        </w:rPr>
        <w:t xml:space="preserve"> </w:t>
      </w:r>
      <w:r>
        <w:rPr>
          <w:rFonts w:ascii="Cambria" w:hAnsi="Cambria" w:eastAsia="Cambria" w:cs="Cambria"/>
          <w:i/>
          <w:iCs/>
        </w:rPr>
        <w:t>Y</w:t>
      </w:r>
      <w:r>
        <w:t>.</w:t>
      </w:r>
      <w:r>
        <w:rPr>
          <w:spacing w:val="40"/>
        </w:rPr>
        <w:t xml:space="preserve"> </w:t>
      </w:r>
      <w:r>
        <w:t>Один</w:t>
      </w:r>
      <w:r>
        <w:rPr>
          <w:spacing w:val="40"/>
        </w:rPr>
        <w:t xml:space="preserve"> </w:t>
      </w:r>
      <w:r>
        <w:t>объект</w:t>
      </w:r>
      <w:r>
        <w:rPr>
          <w:spacing w:val="40"/>
        </w:rPr>
        <w:t xml:space="preserve"> </w:t>
      </w:r>
      <m:oMath>
        <m:r>
          <m:rPr>
            <m:sty m:val="p"/>
          </m:rPr>
          <w:rPr>
            <w:rFonts w:ascii="Cambria Math" w:hAnsi="Cambria Math"/>
          </w:rPr>
          <m:t>x</m:t>
        </m:r>
        <m:r>
          <m:rPr>
            <m:sty m:val="p"/>
          </m:rPr>
          <w:rPr>
            <w:rFonts w:ascii="Cambria Math" w:hAnsi="Cambria Math"/>
            <w:spacing w:val="40"/>
          </w:rPr>
          <m:t xml:space="preserve"> </m:t>
        </m:r>
        <m:r>
          <m:rPr>
            <m:sty m:val="p"/>
          </m:rPr>
          <w:rPr>
            <w:rFonts w:ascii="Cambria Math" w:hAnsi="Cambria Math" w:eastAsia="Lucida Sans Unicode" w:cs="Lucida Sans Unicode"/>
          </w:rPr>
          <m:t xml:space="preserve">∈ </m:t>
        </m:r>
        <m:r>
          <m:rPr>
            <m:sty m:val="p"/>
          </m:rPr>
          <w:rPr>
            <w:rFonts w:ascii="Cambria Math" w:hAnsi="Cambria Math" w:eastAsia="Cambria" w:cs="Cambria"/>
          </w:rPr>
          <m:t>X</m:t>
        </m:r>
      </m:oMath>
      <w:r>
        <w:rPr>
          <w:rFonts w:ascii="Cambria" w:hAnsi="Cambria" w:eastAsia="Cambria" w:cs="Cambria"/>
          <w:spacing w:val="40"/>
        </w:rPr>
        <w:t xml:space="preserve"> </w:t>
      </w:r>
      <w:r>
        <w:t>относится</w:t>
      </w:r>
      <w:r>
        <w:rPr>
          <w:spacing w:val="40"/>
        </w:rPr>
        <w:t xml:space="preserve"> </w:t>
      </w:r>
      <w:r>
        <w:t>ровно</w:t>
      </w:r>
      <w:r>
        <w:rPr>
          <w:spacing w:val="40"/>
        </w:rPr>
        <w:t xml:space="preserve"> </w:t>
      </w:r>
      <w:r>
        <w:t>к</w:t>
      </w:r>
      <w:r>
        <w:rPr>
          <w:spacing w:val="40"/>
        </w:rPr>
        <w:t xml:space="preserve"> </w:t>
      </w:r>
      <w:r>
        <w:t>одному</w:t>
      </w:r>
      <w:r>
        <w:rPr>
          <w:spacing w:val="40"/>
        </w:rPr>
        <w:t xml:space="preserve"> </w:t>
      </w:r>
      <w:r>
        <w:t>классу</w:t>
      </w:r>
      <w:r>
        <w:rPr>
          <w:spacing w:val="40"/>
        </w:rPr>
        <w:t xml:space="preserve"> </w:t>
      </w:r>
      <m:oMath>
        <m:r>
          <m:rPr/>
          <w:rPr>
            <w:rFonts w:ascii="Cambria Math" w:hAnsi="Cambria Math"/>
          </w:rPr>
          <m:t>y</m:t>
        </m:r>
        <m:r>
          <m:rPr/>
          <w:rPr>
            <w:rFonts w:ascii="Cambria Math" w:hAnsi="Cambria Math"/>
            <w:spacing w:val="40"/>
          </w:rPr>
          <m:t xml:space="preserve"> </m:t>
        </m:r>
        <m:r>
          <m:rPr/>
          <w:rPr>
            <w:rFonts w:ascii="Cambria Math" w:hAnsi="Cambria Math" w:eastAsia="Lucida Sans Unicode" w:cs="Lucida Sans Unicode"/>
          </w:rPr>
          <m:t xml:space="preserve">∈ </m:t>
        </m:r>
        <m:r>
          <m:rPr/>
          <w:rPr>
            <w:rFonts w:ascii="Cambria Math" w:hAnsi="Cambria Math" w:eastAsia="Cambria" w:cs="Cambria"/>
          </w:rPr>
          <m:t>Y</m:t>
        </m:r>
      </m:oMath>
      <w:r>
        <w:rPr>
          <w:i/>
          <w:iCs/>
        </w:rPr>
        <w:t>.</w:t>
      </w:r>
      <w:r>
        <w:t xml:space="preserve"> Пусть также имеется множество </w:t>
      </w:r>
      <w:r>
        <w:rPr>
          <w:rFonts w:ascii="Palatino Linotype" w:hAnsi="Palatino Linotype" w:eastAsia="Palatino Linotype" w:cs="Palatino Linotype"/>
          <w:i/>
          <w:iCs/>
        </w:rPr>
        <w:t>контрольных</w:t>
      </w:r>
      <w:r>
        <w:rPr>
          <w:rFonts w:ascii="Palatino Linotype" w:hAnsi="Palatino Linotype" w:eastAsia="Palatino Linotype" w:cs="Palatino Linotype"/>
          <w:i/>
          <w:iCs/>
          <w:spacing w:val="37"/>
        </w:rPr>
        <w:t xml:space="preserve"> </w:t>
      </w:r>
      <w:r>
        <w:t xml:space="preserve">объектов </w:t>
      </w:r>
      <m:oMath>
        <m:acc>
          <m:accPr>
            <m:chr m:val="̃"/>
            <m:ctrlPr>
              <w:rPr>
                <w:rFonts w:ascii="Cambria Math" w:hAnsi="Cambria Math"/>
                <w:i/>
              </w:rPr>
            </m:ctrlPr>
          </m:accPr>
          <m:e>
            <m:r>
              <m:rPr/>
              <w:rPr>
                <w:rFonts w:ascii="Cambria Math" w:hAnsi="Cambria Math"/>
                <w:lang w:val="en-US"/>
              </w:rPr>
              <m:t>X</m:t>
            </m:r>
            <m:ctrlPr>
              <w:rPr>
                <w:rFonts w:ascii="Cambria Math" w:hAnsi="Cambria Math"/>
                <w:i/>
              </w:rPr>
            </m:ctrlPr>
          </m:e>
        </m:acc>
      </m:oMath>
      <w:r>
        <w:rPr>
          <w:spacing w:val="33"/>
          <w:w w:val="111"/>
        </w:rPr>
        <w:t>,</w:t>
      </w:r>
      <w:r>
        <w:rPr>
          <w:spacing w:val="-1"/>
          <w:w w:val="99"/>
        </w:rPr>
        <w:t xml:space="preserve"> </w:t>
      </w:r>
      <w:r>
        <w:t>у которых отнесение к классам</w:t>
      </w:r>
    </w:p>
    <w:p w14:paraId="0B4C73F6">
      <w:pPr>
        <w:pStyle w:val="11"/>
        <w:spacing w:before="87"/>
        <w:rPr>
          <w:i/>
        </w:rPr>
      </w:pPr>
      <w:r>
        <w:rPr>
          <w:rFonts w:ascii="Cambria" w:hAnsi="Cambria" w:eastAsia="Cambria"/>
          <w:i/>
          <w:iCs/>
          <w:w w:val="105"/>
        </w:rPr>
        <w:t>Y</w:t>
      </w:r>
      <w:r>
        <w:rPr>
          <w:rFonts w:ascii="Cambria" w:hAnsi="Cambria" w:eastAsia="Cambria"/>
          <w:spacing w:val="27"/>
          <w:w w:val="105"/>
        </w:rPr>
        <w:t xml:space="preserve"> </w:t>
      </w:r>
      <w:r>
        <w:rPr>
          <w:w w:val="105"/>
        </w:rPr>
        <w:t>неизвестно.</w:t>
      </w:r>
      <w:r>
        <w:rPr>
          <w:spacing w:val="21"/>
          <w:w w:val="105"/>
        </w:rPr>
        <w:t xml:space="preserve"> </w:t>
      </w:r>
      <w:r>
        <w:rPr>
          <w:w w:val="105"/>
        </w:rPr>
        <w:t>Задачу</w:t>
      </w:r>
      <w:r>
        <w:rPr>
          <w:spacing w:val="21"/>
          <w:w w:val="105"/>
        </w:rPr>
        <w:t xml:space="preserve"> </w:t>
      </w:r>
      <w:r>
        <w:rPr>
          <w:w w:val="105"/>
        </w:rPr>
        <w:t>классификации</w:t>
      </w:r>
      <w:r>
        <w:rPr>
          <w:spacing w:val="20"/>
          <w:w w:val="105"/>
        </w:rPr>
        <w:t xml:space="preserve"> </w:t>
      </w:r>
      <w:r>
        <w:rPr>
          <w:w w:val="105"/>
        </w:rPr>
        <w:t>можно</w:t>
      </w:r>
      <w:r>
        <w:rPr>
          <w:spacing w:val="21"/>
          <w:w w:val="105"/>
        </w:rPr>
        <w:t xml:space="preserve"> </w:t>
      </w:r>
      <w:r>
        <w:rPr>
          <w:w w:val="105"/>
        </w:rPr>
        <w:t>сформулировать</w:t>
      </w:r>
      <w:r>
        <w:rPr>
          <w:spacing w:val="21"/>
          <w:w w:val="105"/>
        </w:rPr>
        <w:t xml:space="preserve"> </w:t>
      </w:r>
      <w:r>
        <w:rPr>
          <w:w w:val="105"/>
        </w:rPr>
        <w:t>как</w:t>
      </w:r>
      <w:r>
        <w:rPr>
          <w:spacing w:val="21"/>
          <w:w w:val="105"/>
        </w:rPr>
        <w:t xml:space="preserve"> </w:t>
      </w:r>
      <w:r>
        <w:rPr>
          <w:w w:val="105"/>
        </w:rPr>
        <w:t>поиск</w:t>
      </w:r>
      <w:r>
        <w:rPr>
          <w:spacing w:val="21"/>
          <w:w w:val="105"/>
        </w:rPr>
        <w:t xml:space="preserve"> </w:t>
      </w:r>
      <w:r>
        <w:rPr>
          <w:w w:val="105"/>
        </w:rPr>
        <w:t>отображения</w:t>
      </w:r>
      <w:r>
        <w:rPr>
          <w:spacing w:val="21"/>
          <w:w w:val="105"/>
        </w:rPr>
        <w:t xml:space="preserve"> </w:t>
      </w:r>
      <m:oMath>
        <m:r>
          <m:rPr/>
          <w:rPr>
            <w:rFonts w:ascii="Cambria Math" w:hAnsi="Cambria Math"/>
            <w:spacing w:val="-10"/>
          </w:rPr>
          <m:t>a</m:t>
        </m:r>
      </m:oMath>
    </w:p>
    <w:p w14:paraId="707E8BB0">
      <w:pPr>
        <w:pStyle w:val="11"/>
        <w:spacing w:before="20"/>
      </w:pPr>
      <w:r>
        <w:rPr>
          <w:w w:val="105"/>
        </w:rPr>
        <w:t>из</w:t>
      </w:r>
      <w:r>
        <w:rPr>
          <w:spacing w:val="39"/>
          <w:w w:val="105"/>
        </w:rPr>
        <w:t xml:space="preserve"> </w:t>
      </w:r>
      <w:r>
        <w:rPr>
          <w:w w:val="105"/>
        </w:rPr>
        <w:t>множества</w:t>
      </w:r>
      <w:r>
        <w:rPr>
          <w:spacing w:val="40"/>
          <w:w w:val="105"/>
        </w:rPr>
        <w:t xml:space="preserve"> </w:t>
      </w:r>
      <w:r>
        <w:rPr>
          <w:w w:val="105"/>
        </w:rPr>
        <w:t>объектов</w:t>
      </w:r>
      <w:r>
        <w:rPr>
          <w:spacing w:val="39"/>
          <w:w w:val="105"/>
        </w:rPr>
        <w:t xml:space="preserve"> </w:t>
      </w:r>
      <m:oMath>
        <m:r>
          <m:rPr/>
          <w:rPr>
            <w:rFonts w:ascii="Cambria Math" w:hAnsi="Cambria Math"/>
            <w:spacing w:val="39"/>
            <w:w w:val="105"/>
          </w:rPr>
          <m:t>X</m:t>
        </m:r>
        <m:r>
          <m:rPr/>
          <w:rPr>
            <w:rFonts w:ascii="Cambria Math" w:hAnsi="Cambria Math" w:cs="Cambria Math"/>
            <w:spacing w:val="39"/>
            <w:w w:val="105"/>
          </w:rPr>
          <m:t>∪</m:t>
        </m:r>
        <m:acc>
          <m:accPr>
            <m:chr m:val="̃"/>
            <m:ctrlPr>
              <w:rPr>
                <w:rFonts w:ascii="Cambria Math" w:hAnsi="Cambria Math" w:cs="Cambria Math"/>
                <w:i/>
                <w:iCs/>
                <w:spacing w:val="39"/>
                <w:w w:val="105"/>
              </w:rPr>
            </m:ctrlPr>
          </m:accPr>
          <m:e>
            <m:r>
              <m:rPr/>
              <w:rPr>
                <w:rFonts w:ascii="Cambria Math" w:hAnsi="Cambria Math" w:cs="Cambria Math"/>
                <w:spacing w:val="39"/>
                <w:w w:val="105"/>
                <w:lang w:val="en-US"/>
              </w:rPr>
              <m:t>X</m:t>
            </m:r>
            <m:ctrlPr>
              <w:rPr>
                <w:rFonts w:ascii="Cambria Math" w:hAnsi="Cambria Math" w:cs="Cambria Math"/>
                <w:i/>
                <w:iCs/>
                <w:spacing w:val="39"/>
                <w:w w:val="105"/>
              </w:rPr>
            </m:ctrlPr>
          </m:e>
        </m:acc>
      </m:oMath>
      <w:r>
        <w:rPr>
          <w:rFonts w:hAnsi="Cambria Math" w:cs="Cambria Math"/>
          <w:spacing w:val="39"/>
          <w:w w:val="105"/>
        </w:rPr>
        <w:t xml:space="preserve"> </w:t>
      </w:r>
      <w:r>
        <w:rPr>
          <w:w w:val="105"/>
        </w:rPr>
        <w:t>в</w:t>
      </w:r>
      <w:r>
        <w:rPr>
          <w:spacing w:val="40"/>
          <w:w w:val="105"/>
        </w:rPr>
        <w:t xml:space="preserve"> </w:t>
      </w:r>
      <w:r>
        <w:rPr>
          <w:w w:val="105"/>
        </w:rPr>
        <w:t>множество</w:t>
      </w:r>
      <w:r>
        <w:rPr>
          <w:spacing w:val="39"/>
          <w:w w:val="105"/>
        </w:rPr>
        <w:t xml:space="preserve"> </w:t>
      </w:r>
      <w:r>
        <w:rPr>
          <w:w w:val="105"/>
        </w:rPr>
        <w:t>классов</w:t>
      </w:r>
      <w:r>
        <w:rPr>
          <w:spacing w:val="40"/>
          <w:w w:val="105"/>
        </w:rPr>
        <w:t xml:space="preserve"> </w:t>
      </w:r>
      <w:r>
        <w:rPr>
          <w:rFonts w:ascii="Cambria" w:hAnsi="Cambria" w:eastAsia="Cambria" w:cs="Cambria"/>
          <w:i/>
          <w:iCs/>
          <w:w w:val="105"/>
        </w:rPr>
        <w:t>Y</w:t>
      </w:r>
      <w:r>
        <w:rPr>
          <w:w w:val="105"/>
        </w:rPr>
        <w:t>.</w:t>
      </w:r>
      <w:r>
        <w:rPr>
          <w:spacing w:val="40"/>
          <w:w w:val="105"/>
        </w:rPr>
        <w:t xml:space="preserve"> </w:t>
      </w:r>
      <w:r>
        <w:rPr>
          <w:w w:val="105"/>
        </w:rPr>
        <w:t>То</w:t>
      </w:r>
      <w:r>
        <w:rPr>
          <w:spacing w:val="39"/>
          <w:w w:val="105"/>
        </w:rPr>
        <w:t xml:space="preserve"> </w:t>
      </w:r>
      <w:r>
        <w:rPr>
          <w:w w:val="105"/>
        </w:rPr>
        <w:t>есть,</w:t>
      </w:r>
      <w:r>
        <w:rPr>
          <w:spacing w:val="40"/>
          <w:w w:val="105"/>
        </w:rPr>
        <w:t xml:space="preserve"> </w:t>
      </w:r>
      <w:r>
        <w:rPr>
          <w:w w:val="105"/>
        </w:rPr>
        <w:t>польза</w:t>
      </w:r>
      <w:r>
        <w:rPr>
          <w:spacing w:val="40"/>
          <w:w w:val="105"/>
        </w:rPr>
        <w:t xml:space="preserve"> </w:t>
      </w:r>
      <w:r>
        <w:rPr>
          <w:w w:val="105"/>
        </w:rPr>
        <w:t>заключается</w:t>
      </w:r>
      <w:r>
        <w:rPr>
          <w:spacing w:val="39"/>
          <w:w w:val="105"/>
        </w:rPr>
        <w:t xml:space="preserve"> </w:t>
      </w:r>
      <w:r>
        <w:rPr>
          <w:spacing w:val="-10"/>
          <w:w w:val="105"/>
        </w:rPr>
        <w:t>в</w:t>
      </w:r>
    </w:p>
    <w:p w14:paraId="28C8BAF4">
      <w:pPr>
        <w:pStyle w:val="11"/>
        <w:spacing w:before="31"/>
        <w:jc w:val="both"/>
        <w:rPr>
          <w:spacing w:val="-2"/>
          <w:w w:val="105"/>
        </w:rPr>
      </w:pPr>
      <w:r>
        <w:rPr>
          <w:w w:val="105"/>
        </w:rPr>
        <w:t>возможности</w:t>
      </w:r>
      <w:r>
        <w:rPr>
          <w:spacing w:val="-9"/>
          <w:w w:val="105"/>
        </w:rPr>
        <w:t xml:space="preserve"> </w:t>
      </w:r>
      <w:r>
        <w:rPr>
          <w:w w:val="105"/>
        </w:rPr>
        <w:t>отнести</w:t>
      </w:r>
      <w:r>
        <w:rPr>
          <w:spacing w:val="-8"/>
          <w:w w:val="105"/>
        </w:rPr>
        <w:t xml:space="preserve"> </w:t>
      </w:r>
      <w:r>
        <w:rPr>
          <w:w w:val="105"/>
        </w:rPr>
        <w:t>к</w:t>
      </w:r>
      <w:r>
        <w:rPr>
          <w:spacing w:val="-7"/>
          <w:w w:val="105"/>
        </w:rPr>
        <w:t xml:space="preserve"> </w:t>
      </w:r>
      <w:r>
        <w:rPr>
          <w:w w:val="105"/>
        </w:rPr>
        <w:t>классу</w:t>
      </w:r>
      <w:r>
        <w:rPr>
          <w:spacing w:val="-8"/>
          <w:w w:val="105"/>
        </w:rPr>
        <w:t xml:space="preserve"> </w:t>
      </w:r>
      <w:r>
        <w:rPr>
          <w:w w:val="105"/>
        </w:rPr>
        <w:t>именно</w:t>
      </w:r>
      <w:r>
        <w:rPr>
          <w:spacing w:val="-8"/>
          <w:w w:val="105"/>
        </w:rPr>
        <w:t xml:space="preserve"> </w:t>
      </w:r>
      <w:r>
        <w:rPr>
          <w:w w:val="105"/>
        </w:rPr>
        <w:t>контрольные</w:t>
      </w:r>
      <w:r>
        <w:rPr>
          <w:spacing w:val="-8"/>
          <w:w w:val="105"/>
        </w:rPr>
        <w:t xml:space="preserve"> </w:t>
      </w:r>
      <w:r>
        <w:rPr>
          <w:spacing w:val="-2"/>
          <w:w w:val="105"/>
        </w:rPr>
        <w:t>объекты.</w:t>
      </w:r>
    </w:p>
    <w:p w14:paraId="11844228">
      <w:pPr>
        <w:pStyle w:val="11"/>
        <w:spacing w:before="85" w:line="312" w:lineRule="auto"/>
        <w:ind w:right="564"/>
        <w:jc w:val="both"/>
      </w:pPr>
      <w:r>
        <w:rPr>
          <w:w w:val="105"/>
        </w:rPr>
        <w:t xml:space="preserve">Предположим, что мы получили алгоритм </w:t>
      </w:r>
      <m:oMath>
        <m:r>
          <m:rPr/>
          <w:rPr>
            <w:rFonts w:ascii="Cambria Math" w:hAnsi="Cambria Math"/>
            <w:w w:val="105"/>
          </w:rPr>
          <m:t>a</m:t>
        </m:r>
      </m:oMath>
      <w:r>
        <w:rPr>
          <w:w w:val="105"/>
        </w:rPr>
        <w:t>, решающий нашу задачу. Следующая не менее важная задача — оценить качество этого алгоритма. Верно ли мы угадываем классы? В зависимости</w:t>
      </w:r>
      <w:r>
        <w:rPr>
          <w:spacing w:val="-9"/>
          <w:w w:val="105"/>
        </w:rPr>
        <w:t xml:space="preserve"> </w:t>
      </w:r>
      <w:r>
        <w:rPr>
          <w:w w:val="105"/>
        </w:rPr>
        <w:t>от</w:t>
      </w:r>
      <w:r>
        <w:rPr>
          <w:spacing w:val="-9"/>
          <w:w w:val="105"/>
        </w:rPr>
        <w:t xml:space="preserve"> </w:t>
      </w:r>
      <w:r>
        <w:rPr>
          <w:w w:val="105"/>
        </w:rPr>
        <w:t>исходной</w:t>
      </w:r>
      <w:r>
        <w:rPr>
          <w:spacing w:val="-9"/>
          <w:w w:val="105"/>
        </w:rPr>
        <w:t xml:space="preserve"> </w:t>
      </w:r>
      <w:r>
        <w:rPr>
          <w:w w:val="105"/>
        </w:rPr>
        <w:t>выборки</w:t>
      </w:r>
      <w:r>
        <w:rPr>
          <w:spacing w:val="-8"/>
          <w:w w:val="105"/>
        </w:rPr>
        <w:t xml:space="preserve"> </w:t>
      </w:r>
      <m:oMath>
        <m:r>
          <m:rPr>
            <m:sty m:val="p"/>
          </m:rPr>
          <w:rPr>
            <w:rFonts w:ascii="Cambria Math" w:hAnsi="Cambria Math" w:eastAsia="Cambria"/>
            <w:w w:val="105"/>
          </w:rPr>
          <m:t>X</m:t>
        </m:r>
      </m:oMath>
      <w:r>
        <w:rPr>
          <w:w w:val="105"/>
        </w:rPr>
        <w:t>,</w:t>
      </w:r>
      <w:r>
        <w:rPr>
          <w:spacing w:val="-9"/>
          <w:w w:val="105"/>
        </w:rPr>
        <w:t xml:space="preserve"> </w:t>
      </w:r>
      <w:r>
        <w:rPr>
          <w:w w:val="105"/>
        </w:rPr>
        <w:t>числа</w:t>
      </w:r>
      <w:r>
        <w:rPr>
          <w:spacing w:val="-9"/>
          <w:w w:val="105"/>
        </w:rPr>
        <w:t xml:space="preserve"> </w:t>
      </w:r>
      <w:r>
        <w:rPr>
          <w:w w:val="105"/>
        </w:rPr>
        <w:t>классов</w:t>
      </w:r>
      <w:r>
        <w:rPr>
          <w:spacing w:val="-9"/>
          <w:w w:val="105"/>
        </w:rPr>
        <w:t xml:space="preserve"> </w:t>
      </w:r>
      <w:r>
        <w:rPr>
          <w:w w:val="105"/>
        </w:rPr>
        <w:t>в</w:t>
      </w:r>
      <w:r>
        <w:rPr>
          <w:spacing w:val="-10"/>
          <w:w w:val="105"/>
        </w:rPr>
        <w:t xml:space="preserve"> </w:t>
      </w:r>
      <m:oMath>
        <m:r>
          <m:rPr>
            <m:sty m:val="p"/>
          </m:rPr>
          <w:rPr>
            <w:rFonts w:ascii="Cambria Math" w:hAnsi="Cambria Math" w:eastAsia="Cambria"/>
            <w:w w:val="105"/>
          </w:rPr>
          <m:t>Y</m:t>
        </m:r>
      </m:oMath>
      <w:r>
        <w:rPr>
          <w:rFonts w:ascii="Cambria" w:hAnsi="Cambria" w:eastAsia="Cambria"/>
          <w:spacing w:val="-2"/>
          <w:w w:val="105"/>
        </w:rPr>
        <w:t xml:space="preserve"> </w:t>
      </w:r>
      <w:r>
        <w:rPr>
          <w:w w:val="105"/>
        </w:rPr>
        <w:t>и</w:t>
      </w:r>
      <w:r>
        <w:rPr>
          <w:spacing w:val="-9"/>
          <w:w w:val="105"/>
        </w:rPr>
        <w:t xml:space="preserve"> </w:t>
      </w:r>
      <w:r>
        <w:rPr>
          <w:w w:val="105"/>
        </w:rPr>
        <w:t>цели,</w:t>
      </w:r>
      <w:r>
        <w:rPr>
          <w:spacing w:val="-9"/>
          <w:w w:val="105"/>
        </w:rPr>
        <w:t xml:space="preserve"> </w:t>
      </w:r>
      <w:r>
        <w:rPr>
          <w:w w:val="105"/>
        </w:rPr>
        <w:t>на</w:t>
      </w:r>
      <w:r>
        <w:rPr>
          <w:spacing w:val="-9"/>
          <w:w w:val="105"/>
        </w:rPr>
        <w:t xml:space="preserve"> </w:t>
      </w:r>
      <w:r>
        <w:rPr>
          <w:w w:val="105"/>
        </w:rPr>
        <w:t>которую</w:t>
      </w:r>
      <w:r>
        <w:rPr>
          <w:spacing w:val="-9"/>
          <w:w w:val="105"/>
        </w:rPr>
        <w:t xml:space="preserve"> </w:t>
      </w:r>
      <w:r>
        <w:rPr>
          <w:w w:val="105"/>
        </w:rPr>
        <w:t>направлена</w:t>
      </w:r>
      <w:r>
        <w:rPr>
          <w:spacing w:val="-9"/>
          <w:w w:val="105"/>
        </w:rPr>
        <w:t xml:space="preserve"> </w:t>
      </w:r>
      <w:r>
        <w:rPr>
          <w:w w:val="105"/>
        </w:rPr>
        <w:t>задача</w:t>
      </w:r>
      <w:r>
        <w:rPr>
          <w:spacing w:val="-3"/>
          <w:w w:val="105"/>
        </w:rPr>
        <w:t xml:space="preserve"> </w:t>
      </w:r>
      <w:r>
        <w:rPr>
          <w:w w:val="105"/>
        </w:rPr>
        <w:t>классификации,</w:t>
      </w:r>
      <w:r>
        <w:rPr>
          <w:spacing w:val="-3"/>
          <w:w w:val="105"/>
        </w:rPr>
        <w:t xml:space="preserve"> </w:t>
      </w:r>
      <w:r>
        <w:rPr>
          <w:w w:val="105"/>
        </w:rPr>
        <w:t>могут</w:t>
      </w:r>
      <w:r>
        <w:rPr>
          <w:spacing w:val="-3"/>
          <w:w w:val="105"/>
        </w:rPr>
        <w:t xml:space="preserve"> </w:t>
      </w:r>
      <w:r>
        <w:rPr>
          <w:w w:val="105"/>
        </w:rPr>
        <w:t>использоваться</w:t>
      </w:r>
      <w:r>
        <w:rPr>
          <w:spacing w:val="-3"/>
          <w:w w:val="105"/>
        </w:rPr>
        <w:t xml:space="preserve"> </w:t>
      </w:r>
      <w:r>
        <w:rPr>
          <w:w w:val="105"/>
        </w:rPr>
        <w:t>совершенно</w:t>
      </w:r>
      <w:r>
        <w:rPr>
          <w:spacing w:val="-3"/>
          <w:w w:val="105"/>
        </w:rPr>
        <w:t xml:space="preserve"> </w:t>
      </w:r>
      <w:r>
        <w:rPr>
          <w:w w:val="105"/>
        </w:rPr>
        <w:t>разные</w:t>
      </w:r>
      <w:r>
        <w:rPr>
          <w:spacing w:val="-3"/>
          <w:w w:val="105"/>
        </w:rPr>
        <w:t xml:space="preserve"> </w:t>
      </w:r>
      <w:r>
        <w:rPr>
          <w:w w:val="105"/>
        </w:rPr>
        <w:t>метрики.</w:t>
      </w:r>
      <w:r>
        <w:rPr>
          <w:spacing w:val="-3"/>
          <w:w w:val="105"/>
        </w:rPr>
        <w:t xml:space="preserve"> </w:t>
      </w:r>
      <w:r>
        <w:rPr>
          <w:w w:val="105"/>
        </w:rPr>
        <w:t>Ниже</w:t>
      </w:r>
      <w:r>
        <w:rPr>
          <w:spacing w:val="-3"/>
          <w:w w:val="105"/>
        </w:rPr>
        <w:t xml:space="preserve"> </w:t>
      </w:r>
      <w:r>
        <w:rPr>
          <w:w w:val="105"/>
        </w:rPr>
        <w:t>приводятся наиболее  распространенных метрики для бинарного классификатора (отрицательный/положительный объект) с указанием случаев, когда их целесообразно использовать.</w:t>
      </w:r>
    </w:p>
    <w:p w14:paraId="775FD1AA">
      <w:pPr>
        <w:pStyle w:val="11"/>
        <w:spacing w:before="31"/>
        <w:jc w:val="both"/>
        <w:rPr>
          <w:spacing w:val="-2"/>
          <w:w w:val="105"/>
        </w:rPr>
      </w:pPr>
    </w:p>
    <w:p w14:paraId="1C134D36">
      <w:pPr>
        <w:pStyle w:val="17"/>
        <w:numPr>
          <w:ilvl w:val="0"/>
          <w:numId w:val="7"/>
        </w:numPr>
        <w:tabs>
          <w:tab w:val="left" w:pos="583"/>
          <w:tab w:val="left" w:pos="586"/>
        </w:tabs>
        <w:spacing w:before="265" w:line="312" w:lineRule="auto"/>
        <w:ind w:right="566"/>
        <w:rPr>
          <w:sz w:val="24"/>
        </w:rPr>
      </w:pPr>
      <w:r>
        <w:rPr>
          <w:rFonts w:ascii="Cambria" w:hAnsi="Cambria"/>
          <w:b/>
          <w:w w:val="105"/>
          <w:sz w:val="24"/>
        </w:rPr>
        <w:t>Accuracy.</w:t>
      </w:r>
      <w:r>
        <w:rPr>
          <w:rFonts w:ascii="Cambria" w:hAnsi="Cambria"/>
          <w:b/>
          <w:spacing w:val="27"/>
          <w:w w:val="105"/>
          <w:sz w:val="24"/>
        </w:rPr>
        <w:t xml:space="preserve"> </w:t>
      </w:r>
      <w:r>
        <w:rPr>
          <w:w w:val="105"/>
          <w:sz w:val="24"/>
        </w:rPr>
        <w:t>Она измеряет долю правильно классифицированных образцов по отно- шению ко всем классифицированным образцам.</w:t>
      </w:r>
    </w:p>
    <w:p w14:paraId="44CE1A99">
      <w:pPr>
        <w:pStyle w:val="17"/>
        <w:tabs>
          <w:tab w:val="left" w:pos="583"/>
          <w:tab w:val="left" w:pos="586"/>
        </w:tabs>
        <w:spacing w:before="265" w:line="312" w:lineRule="auto"/>
        <w:ind w:left="286" w:right="566" w:firstLine="0"/>
        <w:rPr>
          <w:sz w:val="24"/>
        </w:rPr>
      </w:pPr>
      <m:oMathPara>
        <m:oMath>
          <m:r>
            <m:rPr/>
            <w:rPr>
              <w:rFonts w:ascii="Cambria Math" w:hAnsi="Cambria Math"/>
              <w:sz w:val="24"/>
            </w:rPr>
            <m:t>A</m:t>
          </m:r>
          <m:r>
            <m:rPr/>
            <w:rPr>
              <w:rFonts w:ascii="Cambria Math" w:hAnsi="Cambria Math"/>
              <w:sz w:val="24"/>
              <w:lang w:val="en-US"/>
            </w:rPr>
            <m:t>ccuracy</m:t>
          </m:r>
          <m:r>
            <m:rPr>
              <m:sty m:val="p"/>
            </m:rPr>
            <w:rPr>
              <w:rFonts w:ascii="Cambria Math" w:hAnsi="Cambria Math"/>
              <w:sz w:val="24"/>
              <w:lang w:val="en-US"/>
            </w:rPr>
            <m:t xml:space="preserve"> = </m:t>
          </m:r>
          <m:f>
            <m:fPr>
              <m:ctrlPr>
                <w:rPr>
                  <w:rFonts w:ascii="Cambria Math" w:hAnsi="Cambria Math"/>
                  <w:sz w:val="24"/>
                  <w:lang w:val="en-US"/>
                </w:rPr>
              </m:ctrlPr>
            </m:fPr>
            <m:num>
              <m:r>
                <m:rPr>
                  <m:sty m:val="p"/>
                </m:rPr>
                <w:rPr>
                  <w:rFonts w:ascii="Cambria Math" w:hAnsi="Cambria Math"/>
                  <w:sz w:val="24"/>
                </w:rPr>
                <m:t>Количество правильно распознанных объектов</m:t>
              </m:r>
              <m:ctrlPr>
                <w:rPr>
                  <w:rFonts w:ascii="Cambria Math" w:hAnsi="Cambria Math"/>
                  <w:sz w:val="24"/>
                  <w:lang w:val="en-US"/>
                </w:rPr>
              </m:ctrlPr>
            </m:num>
            <m:den>
              <m:r>
                <m:rPr>
                  <m:sty m:val="p"/>
                </m:rPr>
                <w:rPr>
                  <w:rFonts w:ascii="Cambria Math" w:hAnsi="Cambria Math"/>
                  <w:sz w:val="24"/>
                </w:rPr>
                <m:t>Общее кол−во объектов</m:t>
              </m:r>
              <m:ctrlPr>
                <w:rPr>
                  <w:rFonts w:ascii="Cambria Math" w:hAnsi="Cambria Math"/>
                  <w:sz w:val="24"/>
                  <w:lang w:val="en-US"/>
                </w:rPr>
              </m:ctrlPr>
            </m:den>
          </m:f>
          <m:r>
            <m:rPr>
              <m:sty m:val="p"/>
            </m:rPr>
            <w:rPr>
              <w:rFonts w:ascii="Cambria Math" w:hAnsi="Cambria Math"/>
              <w:sz w:val="24"/>
            </w:rPr>
            <m:t>=</m:t>
          </m:r>
          <m:f>
            <m:fPr>
              <m:ctrlPr>
                <w:rPr>
                  <w:rFonts w:ascii="Cambria Math" w:hAnsi="Cambria Math"/>
                  <w:i/>
                  <w:iCs/>
                  <w:sz w:val="24"/>
                </w:rPr>
              </m:ctrlPr>
            </m:fPr>
            <m:num>
              <m:r>
                <m:rPr/>
                <w:rPr>
                  <w:rFonts w:ascii="Cambria Math" w:hAnsi="Cambria Math"/>
                  <w:sz w:val="24"/>
                  <w:lang w:val="en-US"/>
                </w:rPr>
                <m:t>TP+TN</m:t>
              </m:r>
              <m:ctrlPr>
                <w:rPr>
                  <w:rFonts w:ascii="Cambria Math" w:hAnsi="Cambria Math"/>
                  <w:i/>
                  <w:iCs/>
                  <w:sz w:val="24"/>
                </w:rPr>
              </m:ctrlPr>
            </m:num>
            <m:den>
              <m:r>
                <m:rPr/>
                <w:rPr>
                  <w:rFonts w:ascii="Cambria Math" w:hAnsi="Cambria Math"/>
                  <w:sz w:val="24"/>
                  <w:lang w:val="en-US"/>
                </w:rPr>
                <m:t>TP+TN+FP+FN</m:t>
              </m:r>
              <m:ctrlPr>
                <w:rPr>
                  <w:rFonts w:ascii="Cambria Math" w:hAnsi="Cambria Math"/>
                  <w:i/>
                  <w:iCs/>
                  <w:sz w:val="24"/>
                </w:rPr>
              </m:ctrlPr>
            </m:den>
          </m:f>
        </m:oMath>
      </m:oMathPara>
    </w:p>
    <w:p w14:paraId="0668F8BA">
      <w:pPr>
        <w:pStyle w:val="11"/>
        <w:spacing w:before="233" w:line="307" w:lineRule="auto"/>
        <w:ind w:left="586" w:right="565"/>
        <w:jc w:val="both"/>
        <w:rPr>
          <w:w w:val="105"/>
        </w:rPr>
      </w:pPr>
      <w:r>
        <w:rPr>
          <w:w w:val="105"/>
        </w:rPr>
        <w:t>Непоказательна, если существует явный дисбаланс классов. Например, перед нами стоит</w:t>
      </w:r>
      <w:r>
        <w:rPr>
          <w:spacing w:val="-6"/>
          <w:w w:val="105"/>
        </w:rPr>
        <w:t xml:space="preserve"> </w:t>
      </w:r>
      <w:r>
        <w:rPr>
          <w:w w:val="105"/>
        </w:rPr>
        <w:t>задача</w:t>
      </w:r>
      <w:r>
        <w:rPr>
          <w:spacing w:val="-6"/>
          <w:w w:val="105"/>
        </w:rPr>
        <w:t xml:space="preserve"> </w:t>
      </w:r>
      <w:r>
        <w:rPr>
          <w:w w:val="105"/>
        </w:rPr>
        <w:t>-</w:t>
      </w:r>
      <w:r>
        <w:rPr>
          <w:spacing w:val="-6"/>
          <w:w w:val="105"/>
        </w:rPr>
        <w:t xml:space="preserve"> </w:t>
      </w:r>
      <w:r>
        <w:rPr>
          <w:w w:val="105"/>
        </w:rPr>
        <w:t>предсказать</w:t>
      </w:r>
      <w:r>
        <w:rPr>
          <w:spacing w:val="-6"/>
          <w:w w:val="105"/>
        </w:rPr>
        <w:t xml:space="preserve"> </w:t>
      </w:r>
      <w:r>
        <w:rPr>
          <w:w w:val="105"/>
        </w:rPr>
        <w:t>будет</w:t>
      </w:r>
      <w:r>
        <w:rPr>
          <w:spacing w:val="-6"/>
          <w:w w:val="105"/>
        </w:rPr>
        <w:t xml:space="preserve"> </w:t>
      </w:r>
      <w:r>
        <w:rPr>
          <w:w w:val="105"/>
        </w:rPr>
        <w:t>ли</w:t>
      </w:r>
      <w:r>
        <w:rPr>
          <w:spacing w:val="-6"/>
          <w:w w:val="105"/>
        </w:rPr>
        <w:t xml:space="preserve"> </w:t>
      </w:r>
      <w:r>
        <w:rPr>
          <w:w w:val="105"/>
        </w:rPr>
        <w:t>следующим</w:t>
      </w:r>
      <w:r>
        <w:rPr>
          <w:spacing w:val="-6"/>
          <w:w w:val="105"/>
        </w:rPr>
        <w:t xml:space="preserve"> </w:t>
      </w:r>
      <w:r>
        <w:rPr>
          <w:w w:val="105"/>
        </w:rPr>
        <w:t>состоянием</w:t>
      </w:r>
      <w:r>
        <w:rPr>
          <w:spacing w:val="-6"/>
          <w:w w:val="105"/>
        </w:rPr>
        <w:t xml:space="preserve"> </w:t>
      </w:r>
      <w:r>
        <w:rPr>
          <w:w w:val="105"/>
        </w:rPr>
        <w:t>1(Default)</w:t>
      </w:r>
      <w:r>
        <w:rPr>
          <w:spacing w:val="-6"/>
          <w:w w:val="105"/>
        </w:rPr>
        <w:t xml:space="preserve"> </w:t>
      </w:r>
      <w:r>
        <w:rPr>
          <w:w w:val="105"/>
        </w:rPr>
        <w:t>или</w:t>
      </w:r>
      <w:r>
        <w:rPr>
          <w:spacing w:val="-6"/>
          <w:w w:val="105"/>
        </w:rPr>
        <w:t xml:space="preserve"> </w:t>
      </w:r>
      <w:r>
        <w:rPr>
          <w:w w:val="105"/>
        </w:rPr>
        <w:t xml:space="preserve">0(не приведет к дефолту), и пусть мы имеем: </w:t>
      </w:r>
    </w:p>
    <w:p w14:paraId="1C5CBA62">
      <w:pPr>
        <w:pStyle w:val="11"/>
        <w:spacing w:before="233" w:line="307" w:lineRule="auto"/>
        <w:ind w:left="586" w:right="565"/>
        <w:jc w:val="both"/>
        <w:rPr>
          <w:w w:val="105"/>
        </w:rPr>
      </w:pPr>
      <w:r>
        <w:rPr>
          <w:rFonts w:ascii="Symbol" w:hAnsi="Symbol" w:eastAsia="Symbol" w:cs="Symbol"/>
        </w:rPr>
        <w:t xml:space="preserve">·  </w:t>
      </w:r>
      <w:r>
        <w:rPr>
          <w:w w:val="105"/>
        </w:rPr>
        <w:t>Всего 1000 компаний.</w:t>
      </w:r>
    </w:p>
    <w:p w14:paraId="06E4C3C6">
      <w:pPr>
        <w:pStyle w:val="11"/>
        <w:spacing w:before="233" w:line="307" w:lineRule="auto"/>
        <w:ind w:left="586" w:right="565"/>
        <w:jc w:val="both"/>
        <w:rPr>
          <w:w w:val="105"/>
        </w:rPr>
      </w:pPr>
      <w:r>
        <w:rPr>
          <w:rFonts w:ascii="Symbol" w:hAnsi="Symbol" w:eastAsia="Symbol" w:cs="Symbol"/>
        </w:rPr>
        <w:t xml:space="preserve">·  </w:t>
      </w:r>
      <w:r>
        <w:rPr>
          <w:w w:val="105"/>
        </w:rPr>
        <w:t>Только 50 из них — дефолтные (положительный класс).</w:t>
      </w:r>
    </w:p>
    <w:p w14:paraId="66C3D09E">
      <w:pPr>
        <w:pStyle w:val="11"/>
        <w:spacing w:before="233" w:line="307" w:lineRule="auto"/>
        <w:ind w:left="586" w:right="565"/>
        <w:jc w:val="both"/>
        <w:rPr>
          <w:w w:val="105"/>
        </w:rPr>
      </w:pPr>
      <w:r>
        <w:rPr>
          <w:rFonts w:ascii="Symbol" w:hAnsi="Symbol" w:eastAsia="Symbol" w:cs="Symbol"/>
        </w:rPr>
        <w:t xml:space="preserve">·  </w:t>
      </w:r>
      <w:r>
        <w:rPr>
          <w:w w:val="105"/>
        </w:rPr>
        <w:t>Оставшиеся 950 — не дефолтные (отрицательный класс).</w:t>
      </w:r>
    </w:p>
    <w:p w14:paraId="69FF9A04">
      <w:pPr>
        <w:pStyle w:val="11"/>
        <w:spacing w:before="233" w:line="307" w:lineRule="auto"/>
        <w:ind w:left="586" w:right="565"/>
        <w:jc w:val="both"/>
        <w:rPr>
          <w:w w:val="105"/>
        </w:rPr>
      </w:pPr>
      <w:r>
        <w:rPr>
          <w:w w:val="105"/>
        </w:rPr>
        <w:t>Классификатор, который всегда предсказывает "0" (т.е. без дефолта), даст:</w:t>
      </w:r>
    </w:p>
    <w:p w14:paraId="5D5B6646">
      <w:pPr>
        <w:pStyle w:val="11"/>
        <w:spacing w:before="233" w:line="307" w:lineRule="auto"/>
        <w:ind w:left="586" w:right="565"/>
        <w:jc w:val="both"/>
        <w:rPr>
          <w:w w:val="105"/>
        </w:rPr>
      </w:pPr>
      <w:r>
        <w:rPr>
          <w:rFonts w:ascii="Symbol" w:hAnsi="Symbol" w:eastAsia="Symbol" w:cs="Symbol"/>
        </w:rPr>
        <w:t>·</w:t>
      </w:r>
      <w:r>
        <w:rPr>
          <w:w w:val="105"/>
        </w:rPr>
        <w:t xml:space="preserve">  TP = 0 (никто из дефолтных не найден),</w:t>
      </w:r>
    </w:p>
    <w:p w14:paraId="5EB0B92C">
      <w:pPr>
        <w:pStyle w:val="11"/>
        <w:spacing w:before="233" w:line="307" w:lineRule="auto"/>
        <w:ind w:left="586" w:right="565"/>
        <w:jc w:val="both"/>
        <w:rPr>
          <w:w w:val="105"/>
        </w:rPr>
      </w:pPr>
      <w:r>
        <w:rPr>
          <w:rFonts w:ascii="Symbol" w:hAnsi="Symbol" w:eastAsia="Symbol" w:cs="Symbol"/>
        </w:rPr>
        <w:t>·</w:t>
      </w:r>
      <w:r>
        <w:rPr>
          <w:w w:val="105"/>
        </w:rPr>
        <w:t xml:space="preserve">  TN = 950 (все недефолтные предсказаны правильно),</w:t>
      </w:r>
    </w:p>
    <w:p w14:paraId="1AE31A58">
      <w:pPr>
        <w:pStyle w:val="11"/>
        <w:spacing w:before="233" w:line="307" w:lineRule="auto"/>
        <w:ind w:left="586" w:right="565"/>
        <w:jc w:val="both"/>
        <w:rPr>
          <w:w w:val="105"/>
        </w:rPr>
      </w:pPr>
      <w:r>
        <w:rPr>
          <w:rFonts w:ascii="Symbol" w:hAnsi="Symbol" w:eastAsia="Symbol" w:cs="Symbol"/>
        </w:rPr>
        <w:t>·</w:t>
      </w:r>
      <w:r>
        <w:rPr>
          <w:w w:val="105"/>
        </w:rPr>
        <w:t xml:space="preserve">  FP = 0,</w:t>
      </w:r>
    </w:p>
    <w:p w14:paraId="5640409D">
      <w:pPr>
        <w:pStyle w:val="11"/>
        <w:spacing w:before="233" w:line="307" w:lineRule="auto"/>
        <w:ind w:left="586" w:right="565"/>
        <w:jc w:val="both"/>
        <w:rPr>
          <w:w w:val="105"/>
        </w:rPr>
      </w:pPr>
      <w:r>
        <w:rPr>
          <w:rFonts w:ascii="Symbol" w:hAnsi="Symbol" w:eastAsia="Symbol" w:cs="Symbol"/>
        </w:rPr>
        <w:t>·</w:t>
      </w:r>
      <w:r>
        <w:rPr>
          <w:w w:val="105"/>
        </w:rPr>
        <w:t xml:space="preserve">  FN = 50 (все дефолтные пропущены).</w:t>
      </w:r>
    </w:p>
    <w:p w14:paraId="6342B7CB">
      <w:pPr>
        <w:pStyle w:val="11"/>
        <w:spacing w:before="233" w:line="307" w:lineRule="auto"/>
        <w:ind w:left="586" w:right="565"/>
        <w:jc w:val="both"/>
        <w:rPr>
          <w:rFonts w:hAnsi="Cambria Math"/>
          <w:szCs w:val="22"/>
        </w:rPr>
      </w:pPr>
      <m:oMathPara>
        <m:oMath>
          <m:r>
            <m:rPr/>
            <w:rPr>
              <w:rFonts w:ascii="Cambria Math" w:hAnsi="Cambria Math"/>
              <w:szCs w:val="22"/>
            </w:rPr>
            <m:t>A</m:t>
          </m:r>
          <m:r>
            <m:rPr/>
            <w:rPr>
              <w:rFonts w:ascii="Cambria Math" w:hAnsi="Cambria Math"/>
              <w:szCs w:val="22"/>
              <w:lang w:val="en-US"/>
            </w:rPr>
            <m:t>ccuracy</m:t>
          </m:r>
          <m:r>
            <m:rPr/>
            <w:rPr>
              <w:rFonts w:ascii="Cambria Math" w:hAnsi="Cambria Math"/>
              <w:szCs w:val="22"/>
            </w:rPr>
            <m:t>=0.95=95%</m:t>
          </m:r>
        </m:oMath>
      </m:oMathPara>
    </w:p>
    <w:p w14:paraId="08A3EB33">
      <w:pPr>
        <w:pStyle w:val="11"/>
        <w:spacing w:before="233" w:line="307" w:lineRule="auto"/>
        <w:ind w:left="586" w:right="565"/>
        <w:jc w:val="both"/>
        <w:rPr>
          <w:rFonts w:hAnsi="Cambria Math"/>
          <w:szCs w:val="22"/>
        </w:rPr>
      </w:pPr>
      <w:r>
        <w:rPr>
          <w:rFonts w:hAnsi="Cambria Math"/>
          <w:szCs w:val="22"/>
        </w:rPr>
        <w:t>Может создать ложное впечатление, что модель "хороша",</w:t>
      </w:r>
    </w:p>
    <w:p w14:paraId="18B2FE05">
      <w:pPr>
        <w:pStyle w:val="11"/>
        <w:numPr>
          <w:ilvl w:val="0"/>
          <w:numId w:val="7"/>
        </w:numPr>
        <w:spacing w:before="254" w:line="314" w:lineRule="auto"/>
        <w:ind w:right="565"/>
        <w:jc w:val="both"/>
        <w:rPr>
          <w:w w:val="105"/>
        </w:rPr>
      </w:pPr>
      <w:r>
        <w:rPr>
          <w:rFonts w:ascii="Cambria" w:hAnsi="Cambria"/>
          <w:b/>
          <w:w w:val="105"/>
        </w:rPr>
        <w:t>Recall(полнота).</w:t>
      </w:r>
      <w:r>
        <w:rPr>
          <w:rFonts w:ascii="Cambria" w:hAnsi="Cambria"/>
          <w:b/>
          <w:spacing w:val="-2"/>
          <w:w w:val="105"/>
        </w:rPr>
        <w:t xml:space="preserve"> </w:t>
      </w:r>
      <w:r>
        <w:rPr>
          <w:w w:val="105"/>
        </w:rPr>
        <w:t>Измеряет</w:t>
      </w:r>
      <w:r>
        <w:rPr>
          <w:spacing w:val="-9"/>
          <w:w w:val="105"/>
        </w:rPr>
        <w:t xml:space="preserve"> </w:t>
      </w:r>
      <w:r>
        <w:rPr>
          <w:w w:val="105"/>
        </w:rPr>
        <w:t>долю</w:t>
      </w:r>
      <w:r>
        <w:rPr>
          <w:spacing w:val="-10"/>
          <w:w w:val="105"/>
        </w:rPr>
        <w:t xml:space="preserve"> </w:t>
      </w:r>
      <w:r>
        <w:rPr>
          <w:w w:val="105"/>
        </w:rPr>
        <w:t>правильно</w:t>
      </w:r>
      <w:r>
        <w:rPr>
          <w:spacing w:val="-9"/>
          <w:w w:val="105"/>
        </w:rPr>
        <w:t xml:space="preserve"> </w:t>
      </w:r>
      <w:r>
        <w:rPr>
          <w:w w:val="105"/>
        </w:rPr>
        <w:t>классифицированных</w:t>
      </w:r>
      <w:r>
        <w:rPr>
          <w:spacing w:val="-10"/>
          <w:w w:val="105"/>
        </w:rPr>
        <w:t xml:space="preserve"> </w:t>
      </w:r>
      <w:r>
        <w:rPr>
          <w:w w:val="105"/>
        </w:rPr>
        <w:t>положительных образцов по отношению к общему количеству реальных положительных образцов. Она</w:t>
      </w:r>
      <w:r>
        <w:rPr>
          <w:spacing w:val="-1"/>
          <w:w w:val="105"/>
        </w:rPr>
        <w:t xml:space="preserve"> </w:t>
      </w:r>
      <w:r>
        <w:rPr>
          <w:w w:val="105"/>
        </w:rPr>
        <w:t>помогает</w:t>
      </w:r>
      <w:r>
        <w:rPr>
          <w:spacing w:val="-1"/>
          <w:w w:val="105"/>
        </w:rPr>
        <w:t xml:space="preserve"> </w:t>
      </w:r>
      <w:r>
        <w:rPr>
          <w:w w:val="105"/>
        </w:rPr>
        <w:t>оценить</w:t>
      </w:r>
      <w:r>
        <w:rPr>
          <w:spacing w:val="-1"/>
          <w:w w:val="105"/>
        </w:rPr>
        <w:t xml:space="preserve"> </w:t>
      </w:r>
      <w:r>
        <w:rPr>
          <w:w w:val="105"/>
        </w:rPr>
        <w:t>способность</w:t>
      </w:r>
      <w:r>
        <w:rPr>
          <w:spacing w:val="-1"/>
          <w:w w:val="105"/>
        </w:rPr>
        <w:t xml:space="preserve"> </w:t>
      </w:r>
      <w:r>
        <w:rPr>
          <w:w w:val="105"/>
        </w:rPr>
        <w:t>модели</w:t>
      </w:r>
      <w:r>
        <w:rPr>
          <w:spacing w:val="-2"/>
          <w:w w:val="105"/>
        </w:rPr>
        <w:t xml:space="preserve"> </w:t>
      </w:r>
      <w:r>
        <w:rPr>
          <w:w w:val="105"/>
        </w:rPr>
        <w:t>обнаруживать</w:t>
      </w:r>
      <w:r>
        <w:rPr>
          <w:spacing w:val="-1"/>
          <w:w w:val="105"/>
        </w:rPr>
        <w:t xml:space="preserve"> </w:t>
      </w:r>
      <w:r>
        <w:rPr>
          <w:w w:val="105"/>
        </w:rPr>
        <w:t>положительные</w:t>
      </w:r>
      <w:r>
        <w:rPr>
          <w:spacing w:val="-2"/>
          <w:w w:val="105"/>
        </w:rPr>
        <w:t xml:space="preserve"> </w:t>
      </w:r>
      <w:r>
        <w:rPr>
          <w:w w:val="105"/>
        </w:rPr>
        <w:t>образцы</w:t>
      </w:r>
    </w:p>
    <w:p w14:paraId="29C526BA">
      <w:pPr>
        <w:pStyle w:val="11"/>
        <w:spacing w:before="254" w:line="314" w:lineRule="auto"/>
        <w:ind w:left="586" w:right="565"/>
        <w:jc w:val="both"/>
        <w:rPr>
          <w:w w:val="105"/>
          <w:lang w:val="en-US"/>
        </w:rPr>
      </w:pPr>
      <m:oMathPara>
        <m:oMath>
          <m:r>
            <m:rPr/>
            <w:rPr>
              <w:rFonts w:ascii="Cambria Math" w:hAnsi="Cambria Math"/>
              <w:w w:val="105"/>
            </w:rPr>
            <m:t>R</m:t>
          </m:r>
          <m:r>
            <m:rPr/>
            <w:rPr>
              <w:rFonts w:ascii="Cambria Math" w:hAnsi="Cambria Math"/>
              <w:w w:val="105"/>
              <w:lang w:val="en-US"/>
            </w:rPr>
            <m:t xml:space="preserve">ecall = </m:t>
          </m:r>
          <m:f>
            <m:fPr>
              <m:ctrlPr>
                <w:rPr>
                  <w:rFonts w:ascii="Cambria Math" w:hAnsi="Cambria Math"/>
                  <w:i/>
                  <w:iCs/>
                  <w:w w:val="105"/>
                  <w:lang w:val="en-US"/>
                </w:rPr>
              </m:ctrlPr>
            </m:fPr>
            <m:num>
              <m:r>
                <m:rPr/>
                <w:rPr>
                  <w:rFonts w:ascii="Cambria Math" w:hAnsi="Cambria Math"/>
                  <w:w w:val="105"/>
                  <w:lang w:val="en-US"/>
                </w:rPr>
                <m:t>TP</m:t>
              </m:r>
              <m:ctrlPr>
                <w:rPr>
                  <w:rFonts w:ascii="Cambria Math" w:hAnsi="Cambria Math"/>
                  <w:i/>
                  <w:iCs/>
                  <w:w w:val="105"/>
                  <w:lang w:val="en-US"/>
                </w:rPr>
              </m:ctrlPr>
            </m:num>
            <m:den>
              <m:r>
                <m:rPr/>
                <w:rPr>
                  <w:rFonts w:ascii="Cambria Math" w:hAnsi="Cambria Math"/>
                  <w:w w:val="105"/>
                  <w:lang w:val="en-US"/>
                </w:rPr>
                <m:t>TP+FN</m:t>
              </m:r>
              <m:ctrlPr>
                <w:rPr>
                  <w:rFonts w:ascii="Cambria Math" w:hAnsi="Cambria Math"/>
                  <w:i/>
                  <w:iCs/>
                  <w:w w:val="105"/>
                  <w:lang w:val="en-US"/>
                </w:rPr>
              </m:ctrlPr>
            </m:den>
          </m:f>
        </m:oMath>
      </m:oMathPara>
    </w:p>
    <w:p w14:paraId="2B0B1BBD">
      <w:pPr>
        <w:pStyle w:val="11"/>
        <w:spacing w:before="254" w:line="314" w:lineRule="auto"/>
        <w:ind w:left="586" w:right="565"/>
        <w:jc w:val="both"/>
      </w:pPr>
      <w:r>
        <w:rPr>
          <w:spacing w:val="-2"/>
          <w:w w:val="105"/>
        </w:rPr>
        <w:t xml:space="preserve">В задачах классификации с выраженным дисбалансом классов, метрика </w:t>
      </w:r>
      <w:r>
        <w:rPr>
          <w:i/>
          <w:iCs/>
          <w:spacing w:val="-2"/>
          <w:w w:val="105"/>
        </w:rPr>
        <w:t>Recall</w:t>
      </w:r>
      <w:r>
        <w:rPr>
          <w:spacing w:val="-2"/>
          <w:w w:val="105"/>
        </w:rPr>
        <w:t xml:space="preserve"> приобретает особую значимость. Например, если кредитно-рейтинговое агентство (КРА) строит модель, задача которой — выявлять переходы компаний в состояние дефолта (Default), следует учитывать, что дефолты представляют собой редкие события в общем распределении рейтингов. Модель, фокусирующаяся на правильной классификации стабильных рейтингов, может демонстрировать высокую общую точность, при этом практически не обнаруживая реальные дефолты. Метрика </w:t>
      </w:r>
      <w:r>
        <w:rPr>
          <w:i/>
          <w:iCs/>
          <w:spacing w:val="-2"/>
          <w:w w:val="105"/>
        </w:rPr>
        <w:t>Recall</w:t>
      </w:r>
      <w:r>
        <w:rPr>
          <w:spacing w:val="-2"/>
          <w:w w:val="105"/>
        </w:rPr>
        <w:t xml:space="preserve"> в этом случае показывает, насколько полно классификатор выявляет целевой (дефолтный) класс. Таким образом, </w:t>
      </w:r>
      <w:r>
        <w:rPr>
          <w:i/>
          <w:iCs/>
          <w:spacing w:val="-2"/>
          <w:w w:val="105"/>
        </w:rPr>
        <w:t>Recall</w:t>
      </w:r>
      <w:r>
        <w:rPr>
          <w:spacing w:val="-2"/>
          <w:w w:val="105"/>
        </w:rPr>
        <w:t xml:space="preserve"> помогает оценить, насколько эффективно модель КРА справляется с задачей распознавания критических случаев ухудшения кредитного качества, даже если такие события встречаются редко.</w:t>
      </w:r>
    </w:p>
    <w:p w14:paraId="55293E3A">
      <w:pPr>
        <w:pStyle w:val="17"/>
        <w:tabs>
          <w:tab w:val="left" w:pos="583"/>
          <w:tab w:val="left" w:pos="586"/>
        </w:tabs>
        <w:spacing w:before="200" w:line="312" w:lineRule="auto"/>
        <w:ind w:left="0" w:right="568" w:firstLine="0"/>
        <w:jc w:val="both"/>
        <w:rPr>
          <w:w w:val="105"/>
          <w:sz w:val="24"/>
        </w:rPr>
        <w:sectPr>
          <w:type w:val="continuous"/>
          <w:pgSz w:w="11910" w:h="16840"/>
          <w:pgMar w:top="1020" w:right="566" w:bottom="280" w:left="1133" w:header="0" w:footer="422" w:gutter="0"/>
          <w:cols w:space="720" w:num="1"/>
        </w:sectPr>
      </w:pPr>
    </w:p>
    <w:p w14:paraId="1A5F1344">
      <w:pPr>
        <w:pStyle w:val="11"/>
        <w:spacing w:before="120"/>
        <w:sectPr>
          <w:type w:val="continuous"/>
          <w:pgSz w:w="11910" w:h="16840"/>
          <w:pgMar w:top="1020" w:right="566" w:bottom="280" w:left="1133" w:header="0" w:footer="422" w:gutter="0"/>
          <w:cols w:equalWidth="0" w:num="2">
            <w:col w:w="1725" w:space="167"/>
            <w:col w:w="8319"/>
          </w:cols>
        </w:sectPr>
      </w:pPr>
    </w:p>
    <w:p w14:paraId="05628271">
      <w:pPr>
        <w:pStyle w:val="11"/>
        <w:numPr>
          <w:ilvl w:val="0"/>
          <w:numId w:val="7"/>
        </w:numPr>
        <w:spacing w:before="220" w:after="51" w:line="315" w:lineRule="auto"/>
        <w:ind w:left="0" w:right="220" w:rightChars="100" w:firstLine="351"/>
      </w:pPr>
      <w:r>
        <w:rPr>
          <w:rFonts w:ascii="Cambria" w:hAnsi="Cambria"/>
          <w:b/>
        </w:rPr>
        <w:t xml:space="preserve">Precision(точность). </w:t>
      </w:r>
      <w:r>
        <w:t>Измеряет долю правильно классифицированных положитель</w:t>
      </w:r>
      <w:r>
        <w:rPr>
          <w:w w:val="105"/>
        </w:rPr>
        <w:t>ных образцов по отношению к общему количеству классифицированных положительных</w:t>
      </w:r>
      <w:r>
        <w:rPr>
          <w:spacing w:val="-12"/>
          <w:w w:val="105"/>
        </w:rPr>
        <w:t xml:space="preserve"> </w:t>
      </w:r>
      <w:r>
        <w:rPr>
          <w:w w:val="105"/>
        </w:rPr>
        <w:t>образцов.</w:t>
      </w:r>
      <w:r>
        <w:rPr>
          <w:spacing w:val="-12"/>
          <w:w w:val="105"/>
        </w:rPr>
        <w:t xml:space="preserve"> </w:t>
      </w:r>
      <w:r>
        <w:rPr>
          <w:w w:val="105"/>
        </w:rPr>
        <w:t>Эта</w:t>
      </w:r>
      <w:r>
        <w:rPr>
          <w:spacing w:val="-12"/>
          <w:w w:val="105"/>
        </w:rPr>
        <w:t xml:space="preserve"> </w:t>
      </w:r>
      <w:r>
        <w:rPr>
          <w:w w:val="105"/>
        </w:rPr>
        <w:t>метрика</w:t>
      </w:r>
      <w:r>
        <w:rPr>
          <w:spacing w:val="-12"/>
          <w:w w:val="105"/>
        </w:rPr>
        <w:t xml:space="preserve"> </w:t>
      </w:r>
      <w:r>
        <w:rPr>
          <w:w w:val="105"/>
        </w:rPr>
        <w:t>показывает,</w:t>
      </w:r>
      <w:r>
        <w:rPr>
          <w:spacing w:val="-12"/>
          <w:w w:val="105"/>
        </w:rPr>
        <w:t xml:space="preserve"> </w:t>
      </w:r>
      <w:r>
        <w:rPr>
          <w:w w:val="105"/>
        </w:rPr>
        <w:t>насколько</w:t>
      </w:r>
      <w:r>
        <w:rPr>
          <w:spacing w:val="-12"/>
          <w:w w:val="105"/>
        </w:rPr>
        <w:t xml:space="preserve"> </w:t>
      </w:r>
      <w:r>
        <w:rPr>
          <w:w w:val="105"/>
        </w:rPr>
        <w:t>точно</w:t>
      </w:r>
      <w:r>
        <w:rPr>
          <w:spacing w:val="-12"/>
          <w:w w:val="105"/>
        </w:rPr>
        <w:t xml:space="preserve"> </w:t>
      </w:r>
      <w:r>
        <w:rPr>
          <w:w w:val="105"/>
        </w:rPr>
        <w:t>модель</w:t>
      </w:r>
      <w:r>
        <w:rPr>
          <w:spacing w:val="-12"/>
          <w:w w:val="105"/>
        </w:rPr>
        <w:t xml:space="preserve"> </w:t>
      </w:r>
      <w:r>
        <w:rPr>
          <w:w w:val="105"/>
        </w:rPr>
        <w:t>идентифицирует</w:t>
      </w:r>
      <w:r>
        <w:rPr>
          <w:w w:val="105"/>
          <w:lang w:val="en-US"/>
        </w:rPr>
        <w:t xml:space="preserve"> </w:t>
      </w:r>
      <w:r>
        <w:rPr>
          <w:w w:val="105"/>
        </w:rPr>
        <w:t xml:space="preserve">положительные </w:t>
      </w:r>
      <w:r>
        <w:rPr>
          <w:spacing w:val="-2"/>
          <w:w w:val="105"/>
        </w:rPr>
        <w:t>образцы.</w:t>
      </w:r>
    </w:p>
    <w:p w14:paraId="03C7BCC3">
      <w:pPr>
        <w:pStyle w:val="11"/>
        <w:spacing w:before="91"/>
        <w:ind w:left="286"/>
        <w:rPr>
          <w:i/>
          <w:iCs/>
          <w:lang w:val="en-US"/>
        </w:rPr>
      </w:pPr>
      <m:oMathPara>
        <m:oMath>
          <m:r>
            <m:rPr/>
            <w:rPr>
              <w:rFonts w:ascii="Cambria Math" w:hAnsi="Cambria Math"/>
            </w:rPr>
            <m:t>P</m:t>
          </m:r>
          <m:r>
            <m:rPr/>
            <w:rPr>
              <w:rFonts w:ascii="Cambria Math" w:hAnsi="Cambria Math"/>
              <w:lang w:val="en-US"/>
            </w:rPr>
            <m:t xml:space="preserve">recision = </m:t>
          </m:r>
          <m:f>
            <m:fPr>
              <m:ctrlPr>
                <w:rPr>
                  <w:rFonts w:ascii="Cambria Math" w:hAnsi="Cambria Math"/>
                  <w:i/>
                  <w:iCs/>
                  <w:lang w:val="en-US"/>
                </w:rPr>
              </m:ctrlPr>
            </m:fPr>
            <m:num>
              <m:r>
                <m:rPr/>
                <w:rPr>
                  <w:rFonts w:ascii="Cambria Math" w:hAnsi="Cambria Math"/>
                  <w:lang w:val="en-US"/>
                </w:rPr>
                <m:t>TP</m:t>
              </m:r>
              <m:ctrlPr>
                <w:rPr>
                  <w:rFonts w:ascii="Cambria Math" w:hAnsi="Cambria Math"/>
                  <w:i/>
                  <w:iCs/>
                  <w:lang w:val="en-US"/>
                </w:rPr>
              </m:ctrlPr>
            </m:num>
            <m:den>
              <m:r>
                <m:rPr/>
                <w:rPr>
                  <w:rFonts w:ascii="Cambria Math" w:hAnsi="Cambria Math"/>
                  <w:lang w:val="en-US"/>
                </w:rPr>
                <m:t>TP+FP</m:t>
              </m:r>
              <m:ctrlPr>
                <w:rPr>
                  <w:rFonts w:ascii="Cambria Math" w:hAnsi="Cambria Math"/>
                  <w:i/>
                  <w:iCs/>
                  <w:lang w:val="en-US"/>
                </w:rPr>
              </m:ctrlPr>
            </m:den>
          </m:f>
        </m:oMath>
      </m:oMathPara>
    </w:p>
    <w:p w14:paraId="68CFE915">
      <w:pPr>
        <w:pStyle w:val="11"/>
        <w:spacing w:before="254" w:after="40" w:line="315" w:lineRule="auto"/>
        <w:ind w:right="567" w:firstLine="351"/>
        <w:jc w:val="both"/>
      </w:pPr>
      <w:r>
        <w:rPr>
          <w:w w:val="105"/>
        </w:rPr>
        <w:t xml:space="preserve">С другой стороны, метрика </w:t>
      </w:r>
      <w:r>
        <w:rPr>
          <w:i/>
          <w:iCs/>
          <w:w w:val="105"/>
        </w:rPr>
        <w:t>Precision</w:t>
      </w:r>
      <w:r>
        <w:rPr>
          <w:w w:val="105"/>
        </w:rPr>
        <w:t xml:space="preserve"> становится ключевой, когда важно, чтобы предсказанные дефолты действительно были обоснованными. Для КРА это означает, что ложные предсказания дефолта (ошибочное присвоение дефолтного рейтинга компании с приемлемым финансовым положением) могут повлечь за собой репутационные и регуляторные последствия, а также искажение рейтинговой статистики. Высокий уровень </w:t>
      </w:r>
      <w:r>
        <w:rPr>
          <w:i/>
          <w:iCs/>
          <w:w w:val="105"/>
        </w:rPr>
        <w:t>Precision</w:t>
      </w:r>
      <w:r>
        <w:rPr>
          <w:w w:val="105"/>
        </w:rPr>
        <w:t xml:space="preserve"> говорит о том, что среди всех компаний, которым модель присвоила статус Default, действительно большинство находятся в тяжелом финансовом состоянии. Это важно для сохранения доверия к методологии агентства и минимизации ошибок первого рода при автоматизированной классификации кредитного риска.</w:t>
      </w:r>
    </w:p>
    <w:p w14:paraId="6E6DB32F">
      <w:pPr>
        <w:pStyle w:val="17"/>
        <w:tabs>
          <w:tab w:val="left" w:pos="583"/>
          <w:tab w:val="left" w:pos="586"/>
        </w:tabs>
        <w:spacing w:before="192" w:line="312" w:lineRule="auto"/>
        <w:ind w:left="0" w:right="554" w:firstLine="0"/>
        <w:jc w:val="both"/>
        <w:rPr>
          <w:sz w:val="24"/>
        </w:rPr>
      </w:pPr>
    </w:p>
    <w:p w14:paraId="78E706B5">
      <w:pPr>
        <w:pStyle w:val="17"/>
        <w:numPr>
          <w:ilvl w:val="0"/>
          <w:numId w:val="7"/>
        </w:numPr>
        <w:tabs>
          <w:tab w:val="left" w:pos="583"/>
          <w:tab w:val="left" w:pos="586"/>
        </w:tabs>
        <w:spacing w:before="193" w:line="312" w:lineRule="auto"/>
        <w:ind w:right="564"/>
        <w:jc w:val="both"/>
        <w:rPr>
          <w:sz w:val="24"/>
        </w:rPr>
      </w:pPr>
      <w:r>
        <w:rPr>
          <w:rFonts w:ascii="Cambria" w:hAnsi="Cambria"/>
          <w:b/>
          <w:w w:val="105"/>
          <w:sz w:val="24"/>
        </w:rPr>
        <w:t xml:space="preserve">F-measure(F-мера). </w:t>
      </w:r>
      <w:r>
        <w:rPr>
          <w:w w:val="105"/>
          <w:sz w:val="24"/>
        </w:rPr>
        <w:t>Является гармоническим средним между полнотой и точностью. Она позволяет объединить эти две метрики в одно число, чтобы получить общую оценку производительности модели.</w:t>
      </w:r>
    </w:p>
    <w:p w14:paraId="1FA5D15F">
      <w:pPr>
        <w:pStyle w:val="11"/>
        <w:rPr>
          <w:sz w:val="10"/>
        </w:rPr>
        <w:sectPr>
          <w:type w:val="continuous"/>
          <w:pgSz w:w="11910" w:h="16840"/>
          <w:pgMar w:top="1040" w:right="566" w:bottom="760" w:left="1133" w:header="0" w:footer="422" w:gutter="0"/>
          <w:cols w:space="720" w:num="1"/>
        </w:sectPr>
      </w:pPr>
    </w:p>
    <w:p w14:paraId="29F67171">
      <w:pPr>
        <w:pStyle w:val="11"/>
        <w:spacing w:before="31"/>
        <w:rPr>
          <w:rFonts w:hAnsi="Cambria Math"/>
          <w:i/>
          <w:lang w:val="en-US"/>
        </w:rPr>
      </w:pPr>
      <m:oMathPara>
        <m:oMath>
          <m:r>
            <m:rPr/>
            <w:rPr>
              <w:rFonts w:ascii="Cambria Math" w:hAnsi="Cambria Math"/>
            </w:rPr>
            <m:t>F</m:t>
          </m:r>
          <m:r>
            <m:rPr/>
            <w:rPr>
              <w:rFonts w:ascii="Cambria Math" w:hAnsi="Cambria Math"/>
              <w:lang w:val="en-US"/>
            </w:rPr>
            <m:t>−measure=</m:t>
          </m:r>
          <m:f>
            <m:fPr>
              <m:ctrlPr>
                <w:rPr>
                  <w:rFonts w:ascii="Cambria Math" w:hAnsi="Cambria Math"/>
                  <w:i/>
                  <w:lang w:val="en-US"/>
                </w:rPr>
              </m:ctrlPr>
            </m:fPr>
            <m:num>
              <m:r>
                <m:rPr/>
                <w:rPr>
                  <w:rFonts w:ascii="Cambria Math" w:hAnsi="Cambria Math"/>
                  <w:lang w:val="en-US"/>
                </w:rPr>
                <m:t>2×Precision×Recall</m:t>
              </m:r>
              <m:ctrlPr>
                <w:rPr>
                  <w:rFonts w:ascii="Cambria Math" w:hAnsi="Cambria Math"/>
                  <w:i/>
                  <w:lang w:val="en-US"/>
                </w:rPr>
              </m:ctrlPr>
            </m:num>
            <m:den>
              <m:r>
                <m:rPr/>
                <w:rPr>
                  <w:rFonts w:ascii="Cambria Math" w:hAnsi="Cambria Math"/>
                  <w:lang w:val="en-US"/>
                </w:rPr>
                <m:t>Precision+Recall</m:t>
              </m:r>
              <m:ctrlPr>
                <w:rPr>
                  <w:rFonts w:ascii="Cambria Math" w:hAnsi="Cambria Math"/>
                  <w:i/>
                  <w:lang w:val="en-US"/>
                </w:rPr>
              </m:ctrlPr>
            </m:den>
          </m:f>
        </m:oMath>
      </m:oMathPara>
    </w:p>
    <w:p w14:paraId="4F1BF567">
      <w:pPr>
        <w:pStyle w:val="11"/>
        <w:spacing w:before="31"/>
        <w:rPr>
          <w:rFonts w:hAnsi="Cambria Math"/>
          <w:i/>
          <w:lang w:val="en-US"/>
        </w:rPr>
      </w:pPr>
    </w:p>
    <w:p w14:paraId="56A139E0">
      <w:pPr>
        <w:pStyle w:val="11"/>
        <w:spacing w:line="314" w:lineRule="auto"/>
        <w:ind w:left="586"/>
      </w:pPr>
      <w:r>
        <w:rPr>
          <w:w w:val="105"/>
        </w:rPr>
        <w:t xml:space="preserve">Существуют два экстремальных случая, которые можно рассмотреть, чтобы лучше понять влияние </w:t>
      </w:r>
      <w:r>
        <w:rPr>
          <w:i/>
          <w:iCs/>
          <w:w w:val="105"/>
          <w:lang w:val="en-US"/>
        </w:rPr>
        <w:t>F</w:t>
      </w:r>
      <w:r>
        <w:rPr>
          <w:i/>
          <w:iCs/>
          <w:w w:val="105"/>
        </w:rPr>
        <w:t>-</w:t>
      </w:r>
      <w:r>
        <w:rPr>
          <w:i/>
          <w:iCs/>
          <w:w w:val="105"/>
          <w:lang w:val="en-US"/>
        </w:rPr>
        <w:t>measure</w:t>
      </w:r>
      <w:r>
        <w:rPr>
          <w:w w:val="105"/>
        </w:rPr>
        <w:t xml:space="preserve"> в зависимости от значений </w:t>
      </w:r>
      <w:r>
        <w:rPr>
          <w:i/>
          <w:iCs/>
          <w:w w:val="105"/>
        </w:rPr>
        <w:t>Precision</w:t>
      </w:r>
      <w:r>
        <w:rPr>
          <w:w w:val="105"/>
        </w:rPr>
        <w:t xml:space="preserve"> и </w:t>
      </w:r>
      <w:r>
        <w:rPr>
          <w:i/>
          <w:iCs/>
          <w:w w:val="105"/>
        </w:rPr>
        <w:t>Recall</w:t>
      </w:r>
      <w:r>
        <w:rPr>
          <w:w w:val="105"/>
        </w:rPr>
        <w:t>:</w:t>
      </w:r>
    </w:p>
    <w:p w14:paraId="203670A3">
      <w:pPr>
        <w:pStyle w:val="17"/>
        <w:numPr>
          <w:ilvl w:val="1"/>
          <w:numId w:val="7"/>
        </w:numPr>
        <w:tabs>
          <w:tab w:val="left" w:pos="1098"/>
          <w:tab w:val="left" w:pos="1101"/>
        </w:tabs>
        <w:spacing w:before="182" w:line="312" w:lineRule="auto"/>
        <w:ind w:right="564"/>
        <w:jc w:val="both"/>
      </w:pPr>
      <w:r>
        <w:rPr>
          <w:w w:val="105"/>
          <w:sz w:val="24"/>
        </w:rPr>
        <w:t>Если</w:t>
      </w:r>
      <w:r>
        <w:rPr>
          <w:spacing w:val="-16"/>
          <w:w w:val="105"/>
          <w:sz w:val="24"/>
        </w:rPr>
        <w:t xml:space="preserve"> </w:t>
      </w:r>
      <w:r>
        <w:rPr>
          <w:w w:val="105"/>
          <w:sz w:val="24"/>
        </w:rPr>
        <w:t>все</w:t>
      </w:r>
      <w:r>
        <w:rPr>
          <w:spacing w:val="-16"/>
          <w:w w:val="105"/>
          <w:sz w:val="24"/>
        </w:rPr>
        <w:t xml:space="preserve"> </w:t>
      </w:r>
      <w:r>
        <w:rPr>
          <w:w w:val="105"/>
          <w:sz w:val="24"/>
        </w:rPr>
        <w:t>объекты</w:t>
      </w:r>
      <w:r>
        <w:rPr>
          <w:spacing w:val="-16"/>
          <w:w w:val="105"/>
          <w:sz w:val="24"/>
        </w:rPr>
        <w:t xml:space="preserve"> </w:t>
      </w:r>
      <w:r>
        <w:rPr>
          <w:w w:val="105"/>
          <w:sz w:val="24"/>
        </w:rPr>
        <w:t>помечены</w:t>
      </w:r>
      <w:r>
        <w:rPr>
          <w:spacing w:val="-15"/>
          <w:w w:val="105"/>
          <w:sz w:val="24"/>
        </w:rPr>
        <w:t xml:space="preserve"> </w:t>
      </w:r>
      <w:r>
        <w:rPr>
          <w:w w:val="105"/>
          <w:sz w:val="24"/>
        </w:rPr>
        <w:t>положительно</w:t>
      </w:r>
      <w:r>
        <w:rPr>
          <w:spacing w:val="-16"/>
          <w:w w:val="105"/>
          <w:sz w:val="24"/>
        </w:rPr>
        <w:t xml:space="preserve"> </w:t>
      </w:r>
      <w:r>
        <w:rPr>
          <w:w w:val="105"/>
          <w:sz w:val="24"/>
        </w:rPr>
        <w:t>,</w:t>
      </w:r>
      <w:r>
        <w:rPr>
          <w:spacing w:val="-16"/>
          <w:w w:val="105"/>
          <w:sz w:val="24"/>
        </w:rPr>
        <w:t xml:space="preserve"> </w:t>
      </w:r>
      <w:r>
        <w:rPr>
          <w:w w:val="105"/>
          <w:sz w:val="24"/>
        </w:rPr>
        <w:t>то</w:t>
      </w:r>
      <w:r>
        <w:rPr>
          <w:spacing w:val="-16"/>
          <w:w w:val="105"/>
          <w:sz w:val="24"/>
        </w:rPr>
        <w:t xml:space="preserve"> </w:t>
      </w:r>
      <w:r>
        <w:rPr>
          <w:i/>
          <w:iCs/>
          <w:w w:val="105"/>
          <w:sz w:val="24"/>
        </w:rPr>
        <w:t>Recall</w:t>
      </w:r>
      <w:r>
        <w:rPr>
          <w:spacing w:val="-15"/>
          <w:w w:val="105"/>
          <w:sz w:val="24"/>
        </w:rPr>
        <w:t xml:space="preserve"> </w:t>
      </w:r>
      <w:r>
        <w:rPr>
          <w:w w:val="105"/>
          <w:sz w:val="24"/>
        </w:rPr>
        <w:t>будет</w:t>
      </w:r>
      <w:r>
        <w:rPr>
          <w:spacing w:val="-16"/>
          <w:w w:val="105"/>
          <w:sz w:val="24"/>
        </w:rPr>
        <w:t xml:space="preserve"> </w:t>
      </w:r>
      <w:r>
        <w:rPr>
          <w:w w:val="105"/>
          <w:sz w:val="24"/>
        </w:rPr>
        <w:t>высоким,</w:t>
      </w:r>
      <w:r>
        <w:rPr>
          <w:spacing w:val="-16"/>
          <w:w w:val="105"/>
          <w:sz w:val="24"/>
        </w:rPr>
        <w:t xml:space="preserve"> </w:t>
      </w:r>
      <w:r>
        <w:rPr>
          <w:w w:val="105"/>
          <w:sz w:val="24"/>
        </w:rPr>
        <w:t>а</w:t>
      </w:r>
      <w:r>
        <w:rPr>
          <w:spacing w:val="-16"/>
          <w:w w:val="105"/>
          <w:sz w:val="24"/>
        </w:rPr>
        <w:t xml:space="preserve"> </w:t>
      </w:r>
      <w:r>
        <w:rPr>
          <w:i/>
          <w:iCs/>
          <w:w w:val="105"/>
          <w:sz w:val="24"/>
        </w:rPr>
        <w:t xml:space="preserve">Precision </w:t>
      </w:r>
      <w:r>
        <w:rPr>
          <w:spacing w:val="-2"/>
          <w:w w:val="105"/>
          <w:sz w:val="24"/>
        </w:rPr>
        <w:t>страдает.</w:t>
      </w:r>
    </w:p>
    <w:p w14:paraId="2AE0936D">
      <w:pPr>
        <w:pStyle w:val="17"/>
        <w:numPr>
          <w:ilvl w:val="1"/>
          <w:numId w:val="7"/>
        </w:numPr>
        <w:tabs>
          <w:tab w:val="left" w:pos="1098"/>
          <w:tab w:val="left" w:pos="1101"/>
        </w:tabs>
        <w:spacing w:before="158" w:line="314" w:lineRule="auto"/>
        <w:ind w:right="565" w:hanging="430"/>
        <w:jc w:val="both"/>
        <w:rPr>
          <w:sz w:val="24"/>
        </w:rPr>
        <w:sectPr>
          <w:type w:val="continuous"/>
          <w:pgSz w:w="11910" w:h="16840"/>
          <w:pgMar w:top="1020" w:right="566" w:bottom="280" w:left="1133" w:header="0" w:footer="422" w:gutter="0"/>
          <w:cols w:space="720" w:num="1"/>
        </w:sectPr>
      </w:pPr>
      <w:r>
        <w:rPr>
          <w:w w:val="105"/>
          <w:sz w:val="24"/>
        </w:rPr>
        <w:t xml:space="preserve">Если помечено очень мало объектов, как положительные, и при этом все они </w:t>
      </w:r>
      <w:r>
        <w:rPr>
          <w:spacing w:val="-2"/>
          <w:w w:val="105"/>
          <w:sz w:val="24"/>
        </w:rPr>
        <w:t>правильно</w:t>
      </w:r>
      <w:r>
        <w:rPr>
          <w:spacing w:val="-10"/>
          <w:w w:val="105"/>
          <w:sz w:val="24"/>
        </w:rPr>
        <w:t xml:space="preserve"> </w:t>
      </w:r>
      <w:r>
        <w:rPr>
          <w:spacing w:val="-2"/>
          <w:w w:val="105"/>
          <w:sz w:val="24"/>
        </w:rPr>
        <w:t>помечены</w:t>
      </w:r>
      <w:r>
        <w:rPr>
          <w:spacing w:val="-10"/>
          <w:w w:val="105"/>
          <w:sz w:val="24"/>
        </w:rPr>
        <w:t xml:space="preserve"> </w:t>
      </w:r>
      <w:r>
        <w:rPr>
          <w:spacing w:val="-2"/>
          <w:w w:val="105"/>
          <w:sz w:val="24"/>
        </w:rPr>
        <w:t>(т.е.</w:t>
      </w:r>
      <w:r>
        <w:rPr>
          <w:spacing w:val="-10"/>
          <w:w w:val="105"/>
          <w:sz w:val="24"/>
        </w:rPr>
        <w:t xml:space="preserve"> </w:t>
      </w:r>
      <w:r>
        <w:rPr>
          <w:spacing w:val="-2"/>
          <w:w w:val="105"/>
          <w:sz w:val="24"/>
        </w:rPr>
        <w:t>метим</w:t>
      </w:r>
      <w:r>
        <w:rPr>
          <w:spacing w:val="-10"/>
          <w:w w:val="105"/>
          <w:sz w:val="24"/>
        </w:rPr>
        <w:t xml:space="preserve"> </w:t>
      </w:r>
      <w:r>
        <w:rPr>
          <w:spacing w:val="-2"/>
          <w:w w:val="105"/>
          <w:sz w:val="24"/>
        </w:rPr>
        <w:t>единичкой</w:t>
      </w:r>
      <w:r>
        <w:rPr>
          <w:spacing w:val="-10"/>
          <w:w w:val="105"/>
          <w:sz w:val="24"/>
        </w:rPr>
        <w:t xml:space="preserve"> </w:t>
      </w:r>
      <w:r>
        <w:rPr>
          <w:spacing w:val="-2"/>
          <w:w w:val="105"/>
          <w:sz w:val="24"/>
        </w:rPr>
        <w:t>только</w:t>
      </w:r>
      <w:r>
        <w:rPr>
          <w:spacing w:val="-10"/>
          <w:w w:val="105"/>
          <w:sz w:val="24"/>
        </w:rPr>
        <w:t xml:space="preserve"> </w:t>
      </w:r>
      <w:r>
        <w:rPr>
          <w:spacing w:val="-2"/>
          <w:w w:val="105"/>
          <w:sz w:val="24"/>
        </w:rPr>
        <w:t>тех,</w:t>
      </w:r>
      <w:r>
        <w:rPr>
          <w:spacing w:val="-10"/>
          <w:w w:val="105"/>
          <w:sz w:val="24"/>
        </w:rPr>
        <w:t xml:space="preserve"> </w:t>
      </w:r>
      <w:r>
        <w:rPr>
          <w:spacing w:val="-2"/>
          <w:w w:val="105"/>
          <w:sz w:val="24"/>
        </w:rPr>
        <w:t>в</w:t>
      </w:r>
      <w:r>
        <w:rPr>
          <w:spacing w:val="-10"/>
          <w:w w:val="105"/>
          <w:sz w:val="24"/>
        </w:rPr>
        <w:t xml:space="preserve"> </w:t>
      </w:r>
      <w:r>
        <w:rPr>
          <w:spacing w:val="-2"/>
          <w:w w:val="105"/>
          <w:sz w:val="24"/>
        </w:rPr>
        <w:t>ком</w:t>
      </w:r>
      <w:r>
        <w:rPr>
          <w:spacing w:val="-10"/>
          <w:w w:val="105"/>
          <w:sz w:val="24"/>
        </w:rPr>
        <w:t xml:space="preserve"> </w:t>
      </w:r>
      <w:r>
        <w:rPr>
          <w:spacing w:val="-2"/>
          <w:w w:val="105"/>
          <w:sz w:val="24"/>
        </w:rPr>
        <w:t>уверены</w:t>
      </w:r>
      <w:r>
        <w:rPr>
          <w:spacing w:val="-10"/>
          <w:w w:val="105"/>
          <w:sz w:val="24"/>
        </w:rPr>
        <w:t xml:space="preserve"> </w:t>
      </w:r>
      <w:r>
        <w:rPr>
          <w:spacing w:val="-2"/>
          <w:w w:val="105"/>
          <w:sz w:val="24"/>
        </w:rPr>
        <w:t>однознач</w:t>
      </w:r>
      <w:r>
        <w:rPr>
          <w:w w:val="105"/>
          <w:sz w:val="24"/>
        </w:rPr>
        <w:t xml:space="preserve">но), то </w:t>
      </w:r>
      <w:r>
        <w:rPr>
          <w:i/>
          <w:iCs/>
          <w:w w:val="105"/>
          <w:sz w:val="24"/>
        </w:rPr>
        <w:t>Precision</w:t>
      </w:r>
      <w:r>
        <w:rPr>
          <w:w w:val="105"/>
          <w:sz w:val="24"/>
        </w:rPr>
        <w:t xml:space="preserve"> будет высоким, но</w:t>
      </w:r>
      <w:r>
        <w:rPr>
          <w:i/>
          <w:iCs/>
          <w:w w:val="105"/>
          <w:sz w:val="24"/>
        </w:rPr>
        <w:t xml:space="preserve"> Recall</w:t>
      </w:r>
      <w:r>
        <w:rPr>
          <w:w w:val="105"/>
          <w:sz w:val="24"/>
        </w:rPr>
        <w:t xml:space="preserve"> низким.</w:t>
      </w:r>
    </w:p>
    <w:p w14:paraId="58A47D9D">
      <w:pPr>
        <w:pStyle w:val="17"/>
        <w:numPr>
          <w:ilvl w:val="0"/>
          <w:numId w:val="7"/>
        </w:numPr>
        <w:tabs>
          <w:tab w:val="left" w:pos="583"/>
          <w:tab w:val="left" w:pos="586"/>
        </w:tabs>
        <w:spacing w:before="268" w:line="312" w:lineRule="auto"/>
        <w:ind w:right="565"/>
        <w:jc w:val="both"/>
        <w:rPr>
          <w:sz w:val="24"/>
        </w:rPr>
      </w:pPr>
      <w:r>
        <w:rPr>
          <w:rFonts w:ascii="Cambria" w:hAnsi="Cambria"/>
          <w:b/>
          <w:w w:val="105"/>
          <w:sz w:val="24"/>
        </w:rPr>
        <w:t xml:space="preserve">Матрица ошибок </w:t>
      </w:r>
      <w:r>
        <w:rPr>
          <w:w w:val="105"/>
          <w:sz w:val="24"/>
        </w:rPr>
        <w:t>-– это показатель успешности классификации, где классов два или</w:t>
      </w:r>
      <w:r>
        <w:rPr>
          <w:spacing w:val="-7"/>
          <w:w w:val="105"/>
          <w:sz w:val="24"/>
        </w:rPr>
        <w:t xml:space="preserve"> </w:t>
      </w:r>
      <w:r>
        <w:rPr>
          <w:w w:val="105"/>
          <w:sz w:val="24"/>
        </w:rPr>
        <w:t>более.</w:t>
      </w:r>
      <w:r>
        <w:rPr>
          <w:spacing w:val="-7"/>
          <w:w w:val="105"/>
          <w:sz w:val="24"/>
        </w:rPr>
        <w:t xml:space="preserve"> </w:t>
      </w:r>
      <w:r>
        <w:rPr>
          <w:w w:val="105"/>
          <w:sz w:val="24"/>
        </w:rPr>
        <w:t>В</w:t>
      </w:r>
      <w:r>
        <w:rPr>
          <w:spacing w:val="-7"/>
          <w:w w:val="105"/>
          <w:sz w:val="24"/>
        </w:rPr>
        <w:t xml:space="preserve"> </w:t>
      </w:r>
      <w:r>
        <w:rPr>
          <w:w w:val="105"/>
          <w:sz w:val="24"/>
        </w:rPr>
        <w:t>случае</w:t>
      </w:r>
      <w:r>
        <w:rPr>
          <w:spacing w:val="-7"/>
          <w:w w:val="105"/>
          <w:sz w:val="24"/>
        </w:rPr>
        <w:t xml:space="preserve"> </w:t>
      </w:r>
      <w:r>
        <w:rPr>
          <w:w w:val="105"/>
          <w:sz w:val="24"/>
        </w:rPr>
        <w:t>бинарной</w:t>
      </w:r>
      <w:r>
        <w:rPr>
          <w:spacing w:val="-7"/>
          <w:w w:val="105"/>
          <w:sz w:val="24"/>
        </w:rPr>
        <w:t xml:space="preserve"> </w:t>
      </w:r>
      <w:r>
        <w:rPr>
          <w:w w:val="105"/>
          <w:sz w:val="24"/>
        </w:rPr>
        <w:t>классификации</w:t>
      </w:r>
      <w:r>
        <w:rPr>
          <w:spacing w:val="-7"/>
          <w:w w:val="105"/>
          <w:sz w:val="24"/>
        </w:rPr>
        <w:t xml:space="preserve"> </w:t>
      </w:r>
      <w:r>
        <w:rPr>
          <w:w w:val="105"/>
          <w:sz w:val="24"/>
        </w:rPr>
        <w:t>это</w:t>
      </w:r>
      <w:r>
        <w:rPr>
          <w:spacing w:val="-7"/>
          <w:w w:val="105"/>
          <w:sz w:val="24"/>
        </w:rPr>
        <w:t xml:space="preserve"> </w:t>
      </w:r>
      <w:r>
        <w:rPr>
          <w:w w:val="105"/>
          <w:sz w:val="24"/>
        </w:rPr>
        <w:t>таблица</w:t>
      </w:r>
      <w:r>
        <w:rPr>
          <w:spacing w:val="-7"/>
          <w:w w:val="105"/>
          <w:sz w:val="24"/>
        </w:rPr>
        <w:t xml:space="preserve"> </w:t>
      </w:r>
      <w:r>
        <w:rPr>
          <w:w w:val="105"/>
          <w:sz w:val="24"/>
        </w:rPr>
        <w:t>с</w:t>
      </w:r>
      <w:r>
        <w:rPr>
          <w:spacing w:val="-7"/>
          <w:w w:val="105"/>
          <w:sz w:val="24"/>
        </w:rPr>
        <w:t xml:space="preserve"> </w:t>
      </w:r>
      <w:r>
        <w:rPr>
          <w:w w:val="105"/>
          <w:sz w:val="24"/>
        </w:rPr>
        <w:t>4</w:t>
      </w:r>
      <w:r>
        <w:rPr>
          <w:spacing w:val="-7"/>
          <w:w w:val="105"/>
          <w:sz w:val="24"/>
        </w:rPr>
        <w:t xml:space="preserve"> </w:t>
      </w:r>
      <w:r>
        <w:rPr>
          <w:w w:val="105"/>
          <w:sz w:val="24"/>
        </w:rPr>
        <w:t>различными</w:t>
      </w:r>
      <w:r>
        <w:rPr>
          <w:spacing w:val="-7"/>
          <w:w w:val="105"/>
          <w:sz w:val="24"/>
        </w:rPr>
        <w:t xml:space="preserve"> </w:t>
      </w:r>
      <w:r>
        <w:rPr>
          <w:w w:val="105"/>
          <w:sz w:val="24"/>
        </w:rPr>
        <w:t>комбина- циями сочетаний прогнозируемых и фактических значений.</w:t>
      </w:r>
    </w:p>
    <w:p w14:paraId="489CC047">
      <w:pPr>
        <w:pStyle w:val="11"/>
        <w:rPr>
          <w:sz w:val="20"/>
        </w:rPr>
      </w:pPr>
    </w:p>
    <w:p w14:paraId="1A604C63">
      <w:pPr>
        <w:pStyle w:val="11"/>
        <w:spacing w:before="87"/>
        <w:rPr>
          <w:sz w:val="20"/>
        </w:rPr>
      </w:pPr>
    </w:p>
    <w:tbl>
      <w:tblPr>
        <w:tblStyle w:val="6"/>
        <w:tblW w:w="0" w:type="auto"/>
        <w:tblInd w:w="28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1"/>
        <w:gridCol w:w="1727"/>
        <w:gridCol w:w="1690"/>
      </w:tblGrid>
      <w:tr w14:paraId="4A4BCA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1131" w:type="dxa"/>
            <w:vMerge w:val="restart"/>
          </w:tcPr>
          <w:p w14:paraId="1120A43D">
            <w:pPr>
              <w:pStyle w:val="18"/>
              <w:spacing w:before="208"/>
              <w:rPr>
                <w:sz w:val="24"/>
              </w:rPr>
            </w:pPr>
            <w:r>
              <w:rPr>
                <w:spacing w:val="-2"/>
                <w:w w:val="105"/>
                <w:sz w:val="24"/>
              </w:rPr>
              <w:t>Прогноз</w:t>
            </w:r>
          </w:p>
        </w:tc>
        <w:tc>
          <w:tcPr>
            <w:tcW w:w="3417" w:type="dxa"/>
            <w:gridSpan w:val="2"/>
          </w:tcPr>
          <w:p w14:paraId="4D14E003">
            <w:pPr>
              <w:pStyle w:val="18"/>
              <w:spacing w:before="27"/>
              <w:ind w:left="1105"/>
              <w:rPr>
                <w:sz w:val="24"/>
              </w:rPr>
            </w:pPr>
            <w:r>
              <w:rPr>
                <w:spacing w:val="-2"/>
                <w:w w:val="105"/>
                <w:sz w:val="24"/>
              </w:rPr>
              <w:t>Реальность</w:t>
            </w:r>
          </w:p>
        </w:tc>
      </w:tr>
      <w:tr w14:paraId="107592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131" w:type="dxa"/>
            <w:vMerge w:val="continue"/>
            <w:tcBorders>
              <w:top w:val="nil"/>
            </w:tcBorders>
          </w:tcPr>
          <w:p w14:paraId="55303B41">
            <w:pPr>
              <w:rPr>
                <w:sz w:val="2"/>
                <w:szCs w:val="2"/>
              </w:rPr>
            </w:pPr>
          </w:p>
        </w:tc>
        <w:tc>
          <w:tcPr>
            <w:tcW w:w="1727" w:type="dxa"/>
          </w:tcPr>
          <w:p w14:paraId="2C281ADF">
            <w:pPr>
              <w:pStyle w:val="18"/>
              <w:spacing w:before="19"/>
              <w:ind w:left="8"/>
              <w:jc w:val="center"/>
              <w:rPr>
                <w:sz w:val="24"/>
              </w:rPr>
            </w:pPr>
            <w:r>
              <w:rPr>
                <w:spacing w:val="-10"/>
                <w:w w:val="135"/>
                <w:sz w:val="24"/>
              </w:rPr>
              <w:t>+</w:t>
            </w:r>
          </w:p>
        </w:tc>
        <w:tc>
          <w:tcPr>
            <w:tcW w:w="1690" w:type="dxa"/>
          </w:tcPr>
          <w:p w14:paraId="5F343A77">
            <w:pPr>
              <w:pStyle w:val="18"/>
              <w:spacing w:before="19"/>
              <w:ind w:left="9"/>
              <w:jc w:val="center"/>
              <w:rPr>
                <w:sz w:val="24"/>
              </w:rPr>
            </w:pPr>
            <w:r>
              <w:rPr>
                <w:spacing w:val="-10"/>
                <w:sz w:val="24"/>
              </w:rPr>
              <w:t>-</w:t>
            </w:r>
          </w:p>
        </w:tc>
      </w:tr>
      <w:tr w14:paraId="5B8026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1131" w:type="dxa"/>
          </w:tcPr>
          <w:p w14:paraId="2D4E9FF0">
            <w:pPr>
              <w:pStyle w:val="18"/>
              <w:spacing w:before="27"/>
              <w:ind w:left="8"/>
              <w:jc w:val="center"/>
              <w:rPr>
                <w:sz w:val="24"/>
              </w:rPr>
            </w:pPr>
            <w:r>
              <w:rPr>
                <w:spacing w:val="-10"/>
                <w:w w:val="135"/>
                <w:sz w:val="24"/>
              </w:rPr>
              <w:t>+</w:t>
            </w:r>
          </w:p>
        </w:tc>
        <w:tc>
          <w:tcPr>
            <w:tcW w:w="1727" w:type="dxa"/>
          </w:tcPr>
          <w:p w14:paraId="780F0661">
            <w:pPr>
              <w:pStyle w:val="18"/>
              <w:spacing w:before="27"/>
              <w:ind w:left="8"/>
              <w:jc w:val="center"/>
              <w:rPr>
                <w:sz w:val="24"/>
              </w:rPr>
            </w:pPr>
            <w:r>
              <w:rPr>
                <w:w w:val="105"/>
                <w:sz w:val="24"/>
              </w:rPr>
              <w:t>True</w:t>
            </w:r>
            <w:r>
              <w:rPr>
                <w:spacing w:val="12"/>
                <w:w w:val="105"/>
                <w:sz w:val="24"/>
              </w:rPr>
              <w:t xml:space="preserve"> </w:t>
            </w:r>
            <w:r>
              <w:rPr>
                <w:spacing w:val="-2"/>
                <w:w w:val="105"/>
                <w:sz w:val="24"/>
              </w:rPr>
              <w:t>Positive</w:t>
            </w:r>
          </w:p>
        </w:tc>
        <w:tc>
          <w:tcPr>
            <w:tcW w:w="1690" w:type="dxa"/>
          </w:tcPr>
          <w:p w14:paraId="56DC5DB0">
            <w:pPr>
              <w:pStyle w:val="18"/>
              <w:spacing w:before="27"/>
              <w:ind w:left="9"/>
              <w:jc w:val="center"/>
              <w:rPr>
                <w:sz w:val="24"/>
              </w:rPr>
            </w:pPr>
            <w:r>
              <w:rPr>
                <w:w w:val="105"/>
                <w:sz w:val="24"/>
              </w:rPr>
              <w:t>False</w:t>
            </w:r>
            <w:r>
              <w:rPr>
                <w:spacing w:val="-8"/>
                <w:w w:val="105"/>
                <w:sz w:val="24"/>
              </w:rPr>
              <w:t xml:space="preserve"> </w:t>
            </w:r>
            <w:r>
              <w:rPr>
                <w:spacing w:val="-2"/>
                <w:w w:val="105"/>
                <w:sz w:val="24"/>
              </w:rPr>
              <w:t>Positive</w:t>
            </w:r>
          </w:p>
        </w:tc>
      </w:tr>
      <w:tr w14:paraId="5CC2D5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1131" w:type="dxa"/>
          </w:tcPr>
          <w:p w14:paraId="20F37FBB">
            <w:pPr>
              <w:pStyle w:val="18"/>
              <w:spacing w:before="27"/>
              <w:ind w:left="8"/>
              <w:jc w:val="center"/>
              <w:rPr>
                <w:sz w:val="24"/>
              </w:rPr>
            </w:pPr>
            <w:r>
              <w:rPr>
                <w:spacing w:val="-10"/>
                <w:sz w:val="24"/>
              </w:rPr>
              <w:t>-</w:t>
            </w:r>
          </w:p>
        </w:tc>
        <w:tc>
          <w:tcPr>
            <w:tcW w:w="1727" w:type="dxa"/>
          </w:tcPr>
          <w:p w14:paraId="24BF5C24">
            <w:pPr>
              <w:pStyle w:val="18"/>
              <w:spacing w:before="27"/>
              <w:ind w:left="8"/>
              <w:jc w:val="center"/>
              <w:rPr>
                <w:sz w:val="24"/>
              </w:rPr>
            </w:pPr>
            <w:r>
              <w:rPr>
                <w:w w:val="105"/>
                <w:sz w:val="24"/>
              </w:rPr>
              <w:t>False</w:t>
            </w:r>
            <w:r>
              <w:rPr>
                <w:spacing w:val="-8"/>
                <w:w w:val="105"/>
                <w:sz w:val="24"/>
              </w:rPr>
              <w:t xml:space="preserve"> </w:t>
            </w:r>
            <w:r>
              <w:rPr>
                <w:spacing w:val="-2"/>
                <w:w w:val="105"/>
                <w:sz w:val="24"/>
              </w:rPr>
              <w:t>Negative</w:t>
            </w:r>
          </w:p>
        </w:tc>
        <w:tc>
          <w:tcPr>
            <w:tcW w:w="1690" w:type="dxa"/>
          </w:tcPr>
          <w:p w14:paraId="2ADB16E0">
            <w:pPr>
              <w:pStyle w:val="18"/>
              <w:spacing w:before="27"/>
              <w:ind w:left="9"/>
              <w:jc w:val="center"/>
              <w:rPr>
                <w:sz w:val="24"/>
              </w:rPr>
            </w:pPr>
            <w:r>
              <w:rPr>
                <w:w w:val="105"/>
                <w:sz w:val="24"/>
              </w:rPr>
              <w:t>True</w:t>
            </w:r>
            <w:r>
              <w:rPr>
                <w:spacing w:val="12"/>
                <w:w w:val="105"/>
                <w:sz w:val="24"/>
              </w:rPr>
              <w:t xml:space="preserve"> </w:t>
            </w:r>
            <w:r>
              <w:rPr>
                <w:spacing w:val="-2"/>
                <w:w w:val="105"/>
                <w:sz w:val="24"/>
              </w:rPr>
              <w:t>Negative</w:t>
            </w:r>
          </w:p>
        </w:tc>
      </w:tr>
    </w:tbl>
    <w:p w14:paraId="1673E6B7">
      <w:pPr>
        <w:pStyle w:val="17"/>
        <w:numPr>
          <w:ilvl w:val="1"/>
          <w:numId w:val="7"/>
        </w:numPr>
        <w:tabs>
          <w:tab w:val="left" w:pos="1098"/>
          <w:tab w:val="left" w:pos="1101"/>
        </w:tabs>
        <w:spacing w:before="232" w:line="314" w:lineRule="auto"/>
        <w:ind w:right="566"/>
        <w:rPr>
          <w:sz w:val="24"/>
        </w:rPr>
      </w:pPr>
      <w:r>
        <w:rPr>
          <w:sz w:val="24"/>
        </w:rPr>
        <w:t xml:space="preserve">True Positive (истинно-положительное решение) – прогноз совпал с реальностью, </w:t>
      </w:r>
      <w:r>
        <w:rPr>
          <w:w w:val="105"/>
          <w:sz w:val="24"/>
        </w:rPr>
        <w:t>результат положительный</w:t>
      </w:r>
    </w:p>
    <w:p w14:paraId="195C219E">
      <w:pPr>
        <w:pStyle w:val="17"/>
        <w:spacing w:line="314" w:lineRule="auto"/>
        <w:rPr>
          <w:sz w:val="24"/>
        </w:rPr>
        <w:sectPr>
          <w:type w:val="continuous"/>
          <w:pgSz w:w="11910" w:h="16840"/>
          <w:pgMar w:top="1020" w:right="566" w:bottom="280" w:left="1133" w:header="0" w:footer="422" w:gutter="0"/>
          <w:cols w:space="720" w:num="1"/>
        </w:sectPr>
      </w:pPr>
    </w:p>
    <w:p w14:paraId="5A23FF17">
      <w:pPr>
        <w:pStyle w:val="17"/>
        <w:numPr>
          <w:ilvl w:val="1"/>
          <w:numId w:val="7"/>
        </w:numPr>
        <w:tabs>
          <w:tab w:val="left" w:pos="1098"/>
          <w:tab w:val="left" w:pos="1101"/>
        </w:tabs>
        <w:spacing w:before="91" w:line="314" w:lineRule="auto"/>
        <w:ind w:right="565" w:hanging="430"/>
        <w:rPr>
          <w:sz w:val="24"/>
        </w:rPr>
      </w:pPr>
      <w:r>
        <w:rPr>
          <w:w w:val="105"/>
          <w:sz w:val="24"/>
        </w:rPr>
        <w:t>False</w:t>
      </w:r>
      <w:r>
        <w:rPr>
          <w:spacing w:val="-16"/>
          <w:w w:val="105"/>
          <w:sz w:val="24"/>
        </w:rPr>
        <w:t xml:space="preserve"> </w:t>
      </w:r>
      <w:r>
        <w:rPr>
          <w:w w:val="105"/>
          <w:sz w:val="24"/>
        </w:rPr>
        <w:t>Negative</w:t>
      </w:r>
      <w:r>
        <w:rPr>
          <w:spacing w:val="-16"/>
          <w:w w:val="105"/>
          <w:sz w:val="24"/>
        </w:rPr>
        <w:t xml:space="preserve"> </w:t>
      </w:r>
      <w:r>
        <w:rPr>
          <w:w w:val="105"/>
          <w:sz w:val="24"/>
        </w:rPr>
        <w:t>(ложноотрицательное</w:t>
      </w:r>
      <w:r>
        <w:rPr>
          <w:spacing w:val="-16"/>
          <w:w w:val="105"/>
          <w:sz w:val="24"/>
        </w:rPr>
        <w:t xml:space="preserve"> </w:t>
      </w:r>
      <w:r>
        <w:rPr>
          <w:w w:val="105"/>
          <w:sz w:val="24"/>
        </w:rPr>
        <w:t>решение)</w:t>
      </w:r>
      <w:r>
        <w:rPr>
          <w:spacing w:val="-15"/>
          <w:w w:val="105"/>
          <w:sz w:val="24"/>
        </w:rPr>
        <w:t xml:space="preserve"> </w:t>
      </w:r>
      <w:r>
        <w:rPr>
          <w:w w:val="105"/>
          <w:sz w:val="24"/>
        </w:rPr>
        <w:t>–</w:t>
      </w:r>
      <w:r>
        <w:rPr>
          <w:spacing w:val="-16"/>
          <w:w w:val="105"/>
          <w:sz w:val="24"/>
        </w:rPr>
        <w:t xml:space="preserve"> </w:t>
      </w:r>
      <w:r>
        <w:rPr>
          <w:w w:val="105"/>
          <w:sz w:val="24"/>
        </w:rPr>
        <w:t>ошибка</w:t>
      </w:r>
      <w:r>
        <w:rPr>
          <w:spacing w:val="-16"/>
          <w:w w:val="105"/>
          <w:sz w:val="24"/>
        </w:rPr>
        <w:t xml:space="preserve"> </w:t>
      </w:r>
      <w:r>
        <w:rPr>
          <w:w w:val="105"/>
          <w:sz w:val="24"/>
        </w:rPr>
        <w:t>2-го</w:t>
      </w:r>
      <w:r>
        <w:rPr>
          <w:spacing w:val="-16"/>
          <w:w w:val="105"/>
          <w:sz w:val="24"/>
        </w:rPr>
        <w:t xml:space="preserve"> </w:t>
      </w:r>
      <w:r>
        <w:rPr>
          <w:w w:val="105"/>
          <w:sz w:val="24"/>
        </w:rPr>
        <w:t>рода,</w:t>
      </w:r>
      <w:r>
        <w:rPr>
          <w:spacing w:val="-15"/>
          <w:w w:val="105"/>
          <w:sz w:val="24"/>
        </w:rPr>
        <w:t xml:space="preserve"> </w:t>
      </w:r>
      <w:r>
        <w:rPr>
          <w:w w:val="105"/>
          <w:sz w:val="24"/>
        </w:rPr>
        <w:t>модель</w:t>
      </w:r>
      <w:r>
        <w:rPr>
          <w:spacing w:val="-16"/>
          <w:w w:val="105"/>
          <w:sz w:val="24"/>
        </w:rPr>
        <w:t xml:space="preserve"> </w:t>
      </w:r>
      <w:r>
        <w:rPr>
          <w:w w:val="105"/>
          <w:sz w:val="24"/>
        </w:rPr>
        <w:t>пред- сказала отрицательный результат, но на самом деле он положительный</w:t>
      </w:r>
    </w:p>
    <w:p w14:paraId="3A4BE95B">
      <w:pPr>
        <w:pStyle w:val="17"/>
        <w:numPr>
          <w:ilvl w:val="1"/>
          <w:numId w:val="7"/>
        </w:numPr>
        <w:tabs>
          <w:tab w:val="left" w:pos="1098"/>
          <w:tab w:val="left" w:pos="1101"/>
        </w:tabs>
        <w:spacing w:before="99" w:line="314" w:lineRule="auto"/>
        <w:ind w:right="564" w:hanging="404"/>
        <w:rPr>
          <w:sz w:val="24"/>
        </w:rPr>
      </w:pPr>
      <w:r>
        <w:rPr>
          <w:w w:val="105"/>
          <w:sz w:val="24"/>
        </w:rPr>
        <w:t>False</w:t>
      </w:r>
      <w:r>
        <w:rPr>
          <w:spacing w:val="-15"/>
          <w:w w:val="105"/>
          <w:sz w:val="24"/>
        </w:rPr>
        <w:t xml:space="preserve"> </w:t>
      </w:r>
      <w:r>
        <w:rPr>
          <w:w w:val="105"/>
          <w:sz w:val="24"/>
        </w:rPr>
        <w:t>Positive</w:t>
      </w:r>
      <w:r>
        <w:rPr>
          <w:spacing w:val="-15"/>
          <w:w w:val="105"/>
          <w:sz w:val="24"/>
        </w:rPr>
        <w:t xml:space="preserve"> </w:t>
      </w:r>
      <w:r>
        <w:rPr>
          <w:w w:val="105"/>
          <w:sz w:val="24"/>
        </w:rPr>
        <w:t>(ложноположительное</w:t>
      </w:r>
      <w:r>
        <w:rPr>
          <w:spacing w:val="-15"/>
          <w:w w:val="105"/>
          <w:sz w:val="24"/>
        </w:rPr>
        <w:t xml:space="preserve"> </w:t>
      </w:r>
      <w:r>
        <w:rPr>
          <w:w w:val="105"/>
          <w:sz w:val="24"/>
        </w:rPr>
        <w:t>решение)</w:t>
      </w:r>
      <w:r>
        <w:rPr>
          <w:spacing w:val="-15"/>
          <w:w w:val="105"/>
          <w:sz w:val="24"/>
        </w:rPr>
        <w:t xml:space="preserve"> </w:t>
      </w:r>
      <w:r>
        <w:rPr>
          <w:w w:val="105"/>
          <w:sz w:val="24"/>
        </w:rPr>
        <w:t>–</w:t>
      </w:r>
      <w:r>
        <w:rPr>
          <w:spacing w:val="-15"/>
          <w:w w:val="105"/>
          <w:sz w:val="24"/>
        </w:rPr>
        <w:t xml:space="preserve"> </w:t>
      </w:r>
      <w:r>
        <w:rPr>
          <w:w w:val="105"/>
          <w:sz w:val="24"/>
        </w:rPr>
        <w:t>ошибка</w:t>
      </w:r>
      <w:r>
        <w:rPr>
          <w:spacing w:val="-15"/>
          <w:w w:val="105"/>
          <w:sz w:val="24"/>
        </w:rPr>
        <w:t xml:space="preserve"> </w:t>
      </w:r>
      <w:r>
        <w:rPr>
          <w:w w:val="105"/>
          <w:sz w:val="24"/>
        </w:rPr>
        <w:t>1-го</w:t>
      </w:r>
      <w:r>
        <w:rPr>
          <w:spacing w:val="-15"/>
          <w:w w:val="105"/>
          <w:sz w:val="24"/>
        </w:rPr>
        <w:t xml:space="preserve"> </w:t>
      </w:r>
      <w:r>
        <w:rPr>
          <w:w w:val="105"/>
          <w:sz w:val="24"/>
        </w:rPr>
        <w:t>рода,</w:t>
      </w:r>
      <w:r>
        <w:rPr>
          <w:spacing w:val="-15"/>
          <w:w w:val="105"/>
          <w:sz w:val="24"/>
        </w:rPr>
        <w:t xml:space="preserve"> </w:t>
      </w:r>
      <w:r>
        <w:rPr>
          <w:w w:val="105"/>
          <w:sz w:val="24"/>
        </w:rPr>
        <w:t>модель</w:t>
      </w:r>
      <w:r>
        <w:rPr>
          <w:spacing w:val="-15"/>
          <w:w w:val="105"/>
          <w:sz w:val="24"/>
        </w:rPr>
        <w:t xml:space="preserve"> </w:t>
      </w:r>
      <w:r>
        <w:rPr>
          <w:w w:val="105"/>
          <w:sz w:val="24"/>
        </w:rPr>
        <w:t>пред- сказала положительный результат, а на самом деле он отрицательный</w:t>
      </w:r>
    </w:p>
    <w:p w14:paraId="706F0419">
      <w:pPr>
        <w:pStyle w:val="17"/>
        <w:numPr>
          <w:ilvl w:val="1"/>
          <w:numId w:val="7"/>
        </w:numPr>
        <w:tabs>
          <w:tab w:val="left" w:pos="1098"/>
          <w:tab w:val="left" w:pos="1101"/>
        </w:tabs>
        <w:spacing w:before="99" w:line="314" w:lineRule="auto"/>
        <w:ind w:right="566" w:hanging="430"/>
        <w:rPr>
          <w:sz w:val="24"/>
        </w:rPr>
      </w:pPr>
      <w:r>
        <w:rPr>
          <w:w w:val="105"/>
          <w:sz w:val="24"/>
        </w:rPr>
        <w:t>True</w:t>
      </w:r>
      <w:r>
        <w:rPr>
          <w:spacing w:val="27"/>
          <w:w w:val="105"/>
          <w:sz w:val="24"/>
        </w:rPr>
        <w:t xml:space="preserve"> </w:t>
      </w:r>
      <w:r>
        <w:rPr>
          <w:w w:val="105"/>
          <w:sz w:val="24"/>
        </w:rPr>
        <w:t>Negative</w:t>
      </w:r>
      <w:r>
        <w:rPr>
          <w:spacing w:val="27"/>
          <w:w w:val="105"/>
          <w:sz w:val="24"/>
        </w:rPr>
        <w:t xml:space="preserve"> </w:t>
      </w:r>
      <w:r>
        <w:rPr>
          <w:w w:val="105"/>
          <w:sz w:val="24"/>
        </w:rPr>
        <w:t>(истинно-отрицательное</w:t>
      </w:r>
      <w:r>
        <w:rPr>
          <w:spacing w:val="27"/>
          <w:w w:val="105"/>
          <w:sz w:val="24"/>
        </w:rPr>
        <w:t xml:space="preserve"> </w:t>
      </w:r>
      <w:r>
        <w:rPr>
          <w:w w:val="105"/>
          <w:sz w:val="24"/>
        </w:rPr>
        <w:t>решение)</w:t>
      </w:r>
      <w:r>
        <w:rPr>
          <w:spacing w:val="27"/>
          <w:w w:val="105"/>
          <w:sz w:val="24"/>
        </w:rPr>
        <w:t xml:space="preserve"> </w:t>
      </w:r>
      <w:r>
        <w:rPr>
          <w:w w:val="105"/>
          <w:sz w:val="24"/>
        </w:rPr>
        <w:t>–</w:t>
      </w:r>
      <w:r>
        <w:rPr>
          <w:spacing w:val="27"/>
          <w:w w:val="105"/>
          <w:sz w:val="24"/>
        </w:rPr>
        <w:t xml:space="preserve"> </w:t>
      </w:r>
      <w:r>
        <w:rPr>
          <w:w w:val="105"/>
          <w:sz w:val="24"/>
        </w:rPr>
        <w:t>прогноз</w:t>
      </w:r>
      <w:r>
        <w:rPr>
          <w:spacing w:val="27"/>
          <w:w w:val="105"/>
          <w:sz w:val="24"/>
        </w:rPr>
        <w:t xml:space="preserve"> </w:t>
      </w:r>
      <w:r>
        <w:rPr>
          <w:w w:val="105"/>
          <w:sz w:val="24"/>
        </w:rPr>
        <w:t>совпал</w:t>
      </w:r>
      <w:r>
        <w:rPr>
          <w:spacing w:val="27"/>
          <w:w w:val="105"/>
          <w:sz w:val="24"/>
        </w:rPr>
        <w:t xml:space="preserve"> </w:t>
      </w:r>
      <w:r>
        <w:rPr>
          <w:w w:val="105"/>
          <w:sz w:val="24"/>
        </w:rPr>
        <w:t>с</w:t>
      </w:r>
      <w:r>
        <w:rPr>
          <w:spacing w:val="27"/>
          <w:w w:val="105"/>
          <w:sz w:val="24"/>
        </w:rPr>
        <w:t xml:space="preserve"> </w:t>
      </w:r>
      <w:r>
        <w:rPr>
          <w:w w:val="105"/>
          <w:sz w:val="24"/>
        </w:rPr>
        <w:t>реально- стью, результат отрицательный</w:t>
      </w:r>
    </w:p>
    <w:p w14:paraId="44D3CD58">
      <w:pPr>
        <w:pStyle w:val="11"/>
        <w:spacing w:before="31"/>
        <w:jc w:val="both"/>
        <w:rPr>
          <w:spacing w:val="-2"/>
          <w:w w:val="105"/>
        </w:rPr>
      </w:pPr>
    </w:p>
    <w:p w14:paraId="1DB295D1">
      <w:pPr>
        <w:pStyle w:val="4"/>
        <w:numPr>
          <w:ilvl w:val="2"/>
          <w:numId w:val="2"/>
        </w:numPr>
        <w:tabs>
          <w:tab w:val="left" w:pos="822"/>
        </w:tabs>
        <w:spacing w:before="1"/>
      </w:pPr>
      <w:bookmarkStart w:id="32" w:name="_Toc2424"/>
      <w:r>
        <w:t>Случайный лес (</w:t>
      </w:r>
      <w:r>
        <w:rPr>
          <w:lang w:val="en-US"/>
        </w:rPr>
        <w:t>Random Forest)</w:t>
      </w:r>
      <w:bookmarkEnd w:id="32"/>
    </w:p>
    <w:p w14:paraId="77B066E9">
      <w:pPr>
        <w:pStyle w:val="11"/>
        <w:spacing w:line="339" w:lineRule="exact"/>
      </w:pPr>
      <w:r>
        <w:rPr>
          <w:spacing w:val="-2"/>
          <w:w w:val="105"/>
        </w:rPr>
        <w:t>Представляет собой ансамбль решающих деревьев, каждое из которых обучается независимо на случайной подвыборке из исходных данных, а итоговое решение принимается агрегированием предсказаний всех деревьев:</w:t>
      </w:r>
    </w:p>
    <w:p w14:paraId="47E30608">
      <w:pPr>
        <w:numPr>
          <w:ilvl w:val="0"/>
          <w:numId w:val="8"/>
        </w:numPr>
        <w:tabs>
          <w:tab w:val="left" w:pos="5195"/>
          <w:tab w:val="left" w:pos="6143"/>
        </w:tabs>
        <w:spacing w:before="146"/>
        <w:ind w:left="586"/>
        <w:rPr>
          <w:sz w:val="24"/>
        </w:rPr>
      </w:pPr>
      <w:r>
        <w:rPr>
          <w:sz w:val="24"/>
        </w:rPr>
        <w:t xml:space="preserve">Пусть дана обучающая выборка: </w:t>
      </w:r>
    </w:p>
    <w:p w14:paraId="14AA5790">
      <w:pPr>
        <w:tabs>
          <w:tab w:val="left" w:pos="5195"/>
          <w:tab w:val="left" w:pos="6143"/>
        </w:tabs>
        <w:spacing w:before="146"/>
        <w:ind w:left="586"/>
        <w:rPr>
          <w:rFonts w:hAnsi="Cambria Math" w:cs="Cambria Math"/>
          <w:i/>
          <w:iCs/>
          <w:sz w:val="24"/>
          <w:lang w:val="en-US"/>
        </w:rPr>
      </w:pPr>
      <m:oMathPara>
        <m:oMath>
          <m:r>
            <m:rPr>
              <m:scr m:val="script"/>
            </m:rPr>
            <w:rPr>
              <w:rFonts w:ascii="Cambria Math" w:hAnsi="Cambria Math" w:eastAsia="MS Mincho"/>
              <w:sz w:val="24"/>
            </w:rPr>
            <m:t>D</m:t>
          </m:r>
          <m:r>
            <m:rPr/>
            <w:rPr>
              <w:rFonts w:ascii="Cambria Math" w:hAnsi="Cambria Math"/>
              <w:sz w:val="24"/>
              <w:lang w:val="en-US"/>
            </w:rPr>
            <m:t>=</m:t>
          </m:r>
          <m:sSubSup>
            <m:sSubSupPr>
              <m:ctrlPr>
                <w:rPr>
                  <w:rFonts w:ascii="Cambria Math" w:hAnsi="Cambria Math"/>
                  <w:i/>
                  <w:iCs/>
                  <w:sz w:val="24"/>
                  <w:lang w:val="en-US"/>
                </w:rPr>
              </m:ctrlPr>
            </m:sSubSupPr>
            <m:e>
              <m:d>
                <m:dPr>
                  <m:begChr m:val="{"/>
                  <m:endChr m:val="}"/>
                  <m:ctrlPr>
                    <w:rPr>
                      <w:rFonts w:ascii="Cambria Math" w:hAnsi="Cambria Math"/>
                      <w:i/>
                      <w:iCs/>
                      <w:sz w:val="24"/>
                      <w:lang w:val="en-US"/>
                    </w:rPr>
                  </m:ctrlPr>
                </m:dPr>
                <m:e>
                  <m:d>
                    <m:dPr>
                      <m:ctrlPr>
                        <w:rPr>
                          <w:rFonts w:ascii="Cambria Math" w:hAnsi="Cambria Math"/>
                          <w:i/>
                          <w:iCs/>
                          <w:sz w:val="24"/>
                          <w:lang w:val="en-US"/>
                        </w:rPr>
                      </m:ctrlPr>
                    </m:dPr>
                    <m:e>
                      <m:sSub>
                        <m:sSubPr>
                          <m:ctrlPr>
                            <w:rPr>
                              <w:rFonts w:ascii="Cambria Math" w:hAnsi="Cambria Math"/>
                              <w:i/>
                              <w:iCs/>
                              <w:sz w:val="24"/>
                              <w:lang w:val="en-US"/>
                            </w:rPr>
                          </m:ctrlPr>
                        </m:sSubPr>
                        <m:e>
                          <m:r>
                            <m:rPr/>
                            <w:rPr>
                              <w:rFonts w:ascii="Cambria Math" w:hAnsi="Cambria Math"/>
                              <w:sz w:val="24"/>
                              <w:lang w:val="en-US"/>
                            </w:rPr>
                            <m:t>x</m:t>
                          </m:r>
                          <m:ctrlPr>
                            <w:rPr>
                              <w:rFonts w:ascii="Cambria Math" w:hAnsi="Cambria Math"/>
                              <w:i/>
                              <w:iCs/>
                              <w:sz w:val="24"/>
                              <w:lang w:val="en-US"/>
                            </w:rPr>
                          </m:ctrlPr>
                        </m:e>
                        <m:sub>
                          <m:r>
                            <m:rPr/>
                            <w:rPr>
                              <w:rFonts w:ascii="Cambria Math" w:hAnsi="Cambria Math"/>
                              <w:sz w:val="24"/>
                              <w:lang w:val="en-US"/>
                            </w:rPr>
                            <m:t>i</m:t>
                          </m:r>
                          <m:ctrlPr>
                            <w:rPr>
                              <w:rFonts w:ascii="Cambria Math" w:hAnsi="Cambria Math"/>
                              <w:i/>
                              <w:iCs/>
                              <w:sz w:val="24"/>
                              <w:lang w:val="en-US"/>
                            </w:rPr>
                          </m:ctrlPr>
                        </m:sub>
                      </m:sSub>
                      <m:r>
                        <m:rPr/>
                        <w:rPr>
                          <w:rFonts w:ascii="Cambria Math" w:hAnsi="Cambria Math"/>
                          <w:sz w:val="24"/>
                          <w:lang w:val="en-US"/>
                        </w:rPr>
                        <m:t>,</m:t>
                      </m:r>
                      <m:sSub>
                        <m:sSubPr>
                          <m:ctrlPr>
                            <w:rPr>
                              <w:rFonts w:ascii="Cambria Math" w:hAnsi="Cambria Math"/>
                              <w:i/>
                              <w:iCs/>
                              <w:sz w:val="24"/>
                              <w:lang w:val="en-US"/>
                            </w:rPr>
                          </m:ctrlPr>
                        </m:sSubPr>
                        <m:e>
                          <m:r>
                            <m:rPr/>
                            <w:rPr>
                              <w:rFonts w:ascii="Cambria Math" w:hAnsi="Cambria Math"/>
                              <w:sz w:val="24"/>
                              <w:lang w:val="en-US"/>
                            </w:rPr>
                            <m:t>y</m:t>
                          </m:r>
                          <m:ctrlPr>
                            <w:rPr>
                              <w:rFonts w:ascii="Cambria Math" w:hAnsi="Cambria Math"/>
                              <w:i/>
                              <w:iCs/>
                              <w:sz w:val="24"/>
                              <w:lang w:val="en-US"/>
                            </w:rPr>
                          </m:ctrlPr>
                        </m:e>
                        <m:sub>
                          <m:r>
                            <m:rPr/>
                            <w:rPr>
                              <w:rFonts w:ascii="Cambria Math" w:hAnsi="Cambria Math"/>
                              <w:sz w:val="24"/>
                              <w:lang w:val="en-US"/>
                            </w:rPr>
                            <m:t>i</m:t>
                          </m:r>
                          <m:ctrlPr>
                            <w:rPr>
                              <w:rFonts w:ascii="Cambria Math" w:hAnsi="Cambria Math"/>
                              <w:i/>
                              <w:iCs/>
                              <w:sz w:val="24"/>
                              <w:lang w:val="en-US"/>
                            </w:rPr>
                          </m:ctrlPr>
                        </m:sub>
                      </m:sSub>
                      <m:ctrlPr>
                        <w:rPr>
                          <w:rFonts w:ascii="Cambria Math" w:hAnsi="Cambria Math"/>
                          <w:i/>
                          <w:iCs/>
                          <w:sz w:val="24"/>
                          <w:lang w:val="en-US"/>
                        </w:rPr>
                      </m:ctrlPr>
                    </m:e>
                  </m:d>
                  <m:ctrlPr>
                    <w:rPr>
                      <w:rFonts w:ascii="Cambria Math" w:hAnsi="Cambria Math"/>
                      <w:i/>
                      <w:iCs/>
                      <w:sz w:val="24"/>
                      <w:lang w:val="en-US"/>
                    </w:rPr>
                  </m:ctrlPr>
                </m:e>
              </m:d>
              <m:ctrlPr>
                <w:rPr>
                  <w:rFonts w:ascii="Cambria Math" w:hAnsi="Cambria Math"/>
                  <w:i/>
                  <w:iCs/>
                  <w:sz w:val="24"/>
                  <w:lang w:val="en-US"/>
                </w:rPr>
              </m:ctrlPr>
            </m:e>
            <m:sub>
              <m:r>
                <m:rPr/>
                <w:rPr>
                  <w:rFonts w:ascii="Cambria Math" w:hAnsi="Cambria Math"/>
                  <w:sz w:val="24"/>
                  <w:lang w:val="en-US"/>
                </w:rPr>
                <m:t>i=1</m:t>
              </m:r>
              <m:ctrlPr>
                <w:rPr>
                  <w:rFonts w:ascii="Cambria Math" w:hAnsi="Cambria Math"/>
                  <w:i/>
                  <w:iCs/>
                  <w:sz w:val="24"/>
                  <w:lang w:val="en-US"/>
                </w:rPr>
              </m:ctrlPr>
            </m:sub>
            <m:sup>
              <m:r>
                <m:rPr/>
                <w:rPr>
                  <w:rFonts w:ascii="Cambria Math" w:hAnsi="Cambria Math"/>
                  <w:sz w:val="24"/>
                  <w:lang w:val="en-US"/>
                </w:rPr>
                <m:t>N</m:t>
              </m:r>
              <m:ctrlPr>
                <w:rPr>
                  <w:rFonts w:ascii="Cambria Math" w:hAnsi="Cambria Math"/>
                  <w:i/>
                  <w:iCs/>
                  <w:sz w:val="24"/>
                  <w:lang w:val="en-US"/>
                </w:rPr>
              </m:ctrlPr>
            </m:sup>
          </m:sSubSup>
          <m:r>
            <m:rPr/>
            <w:rPr>
              <w:rFonts w:ascii="Cambria Math" w:hAnsi="Cambria Math"/>
              <w:sz w:val="24"/>
              <w:lang w:val="en-US"/>
            </w:rPr>
            <m:t xml:space="preserve">, </m:t>
          </m:r>
          <m:sSub>
            <m:sSubPr>
              <m:ctrlPr>
                <w:rPr>
                  <w:rFonts w:ascii="Cambria Math" w:hAnsi="Cambria Math"/>
                  <w:i/>
                  <w:iCs/>
                  <w:sz w:val="24"/>
                  <w:lang w:val="en-US"/>
                </w:rPr>
              </m:ctrlPr>
            </m:sSubPr>
            <m:e>
              <m:r>
                <m:rPr/>
                <w:rPr>
                  <w:rFonts w:ascii="Cambria Math" w:hAnsi="Cambria Math"/>
                  <w:sz w:val="24"/>
                  <w:lang w:val="en-US"/>
                </w:rPr>
                <m:t>x</m:t>
              </m:r>
              <m:ctrlPr>
                <w:rPr>
                  <w:rFonts w:ascii="Cambria Math" w:hAnsi="Cambria Math"/>
                  <w:i/>
                  <w:iCs/>
                  <w:sz w:val="24"/>
                  <w:lang w:val="en-US"/>
                </w:rPr>
              </m:ctrlPr>
            </m:e>
            <m:sub>
              <m:r>
                <m:rPr/>
                <w:rPr>
                  <w:rFonts w:ascii="Cambria Math" w:hAnsi="Cambria Math"/>
                  <w:sz w:val="24"/>
                  <w:lang w:val="en-US"/>
                </w:rPr>
                <m:t>i</m:t>
              </m:r>
              <m:ctrlPr>
                <w:rPr>
                  <w:rFonts w:ascii="Cambria Math" w:hAnsi="Cambria Math"/>
                  <w:i/>
                  <w:iCs/>
                  <w:sz w:val="24"/>
                  <w:lang w:val="en-US"/>
                </w:rPr>
              </m:ctrlPr>
            </m:sub>
          </m:sSub>
          <m:r>
            <m:rPr/>
            <w:rPr>
              <w:rFonts w:ascii="Cambria Math" w:hAnsi="Cambria Math" w:cs="Cambria Math"/>
              <w:sz w:val="24"/>
              <w:lang w:val="en-US"/>
            </w:rPr>
            <m:t>∈</m:t>
          </m:r>
          <m:sSup>
            <m:sSupPr>
              <m:ctrlPr>
                <w:rPr>
                  <w:rFonts w:ascii="Cambria Math" w:hAnsi="Cambria Math" w:cs="Cambria Math"/>
                  <w:i/>
                  <w:iCs/>
                  <w:sz w:val="24"/>
                  <w:lang w:val="en-US"/>
                </w:rPr>
              </m:ctrlPr>
            </m:sSupPr>
            <m:e>
              <m:r>
                <m:rPr>
                  <m:scr m:val="double-struck"/>
                </m:rPr>
                <w:rPr>
                  <w:rFonts w:ascii="Cambria Math" w:hAnsi="Cambria Math" w:eastAsia="MS Mincho" w:cs="MS Mincho"/>
                  <w:sz w:val="24"/>
                  <w:lang w:val="en-US"/>
                </w:rPr>
                <m:t>ℝ</m:t>
              </m:r>
              <m:ctrlPr>
                <w:rPr>
                  <w:rFonts w:ascii="Cambria Math" w:hAnsi="Cambria Math" w:cs="Cambria Math"/>
                  <w:i/>
                  <w:iCs/>
                  <w:sz w:val="24"/>
                  <w:lang w:val="en-US"/>
                </w:rPr>
              </m:ctrlPr>
            </m:e>
            <m:sup>
              <m:r>
                <m:rPr/>
                <w:rPr>
                  <w:rFonts w:ascii="Cambria Math" w:hAnsi="Cambria Math" w:cs="Cambria Math"/>
                  <w:sz w:val="24"/>
                  <w:lang w:val="en-US"/>
                </w:rPr>
                <m:t>d</m:t>
              </m:r>
              <m:ctrlPr>
                <w:rPr>
                  <w:rFonts w:ascii="Cambria Math" w:hAnsi="Cambria Math" w:cs="Cambria Math"/>
                  <w:i/>
                  <w:iCs/>
                  <w:sz w:val="24"/>
                  <w:lang w:val="en-US"/>
                </w:rPr>
              </m:ctrlPr>
            </m:sup>
          </m:sSup>
          <m:r>
            <m:rPr/>
            <w:rPr>
              <w:rFonts w:ascii="Cambria Math" w:hAnsi="Cambria Math" w:cs="Cambria Math"/>
              <w:sz w:val="24"/>
              <w:lang w:val="en-US"/>
            </w:rPr>
            <m:t xml:space="preserve">, </m:t>
          </m:r>
          <m:sSub>
            <m:sSubPr>
              <m:ctrlPr>
                <w:rPr>
                  <w:rFonts w:ascii="Cambria Math" w:hAnsi="Cambria Math" w:cs="Cambria Math"/>
                  <w:i/>
                  <w:iCs/>
                  <w:sz w:val="24"/>
                  <w:lang w:val="en-US"/>
                </w:rPr>
              </m:ctrlPr>
            </m:sSubPr>
            <m:e>
              <m:r>
                <m:rPr/>
                <w:rPr>
                  <w:rFonts w:ascii="Cambria Math" w:hAnsi="Cambria Math" w:cs="Cambria Math"/>
                  <w:sz w:val="24"/>
                  <w:lang w:val="en-US"/>
                </w:rPr>
                <m:t>y</m:t>
              </m:r>
              <m:ctrlPr>
                <w:rPr>
                  <w:rFonts w:ascii="Cambria Math" w:hAnsi="Cambria Math" w:cs="Cambria Math"/>
                  <w:i/>
                  <w:iCs/>
                  <w:sz w:val="24"/>
                  <w:lang w:val="en-US"/>
                </w:rPr>
              </m:ctrlPr>
            </m:e>
            <m:sub>
              <m:r>
                <m:rPr/>
                <w:rPr>
                  <w:rFonts w:ascii="Cambria Math" w:hAnsi="Cambria Math" w:cs="Cambria Math"/>
                  <w:sz w:val="24"/>
                  <w:lang w:val="en-US"/>
                </w:rPr>
                <m:t>i</m:t>
              </m:r>
              <m:ctrlPr>
                <w:rPr>
                  <w:rFonts w:ascii="Cambria Math" w:hAnsi="Cambria Math" w:cs="Cambria Math"/>
                  <w:i/>
                  <w:iCs/>
                  <w:sz w:val="24"/>
                  <w:lang w:val="en-US"/>
                </w:rPr>
              </m:ctrlPr>
            </m:sub>
          </m:sSub>
          <m:r>
            <m:rPr/>
            <w:rPr>
              <w:rFonts w:ascii="Cambria Math" w:hAnsi="Cambria Math" w:cs="Cambria Math"/>
              <w:sz w:val="24"/>
              <w:lang w:val="en-US"/>
            </w:rPr>
            <m:t>∈Y=</m:t>
          </m:r>
          <m:d>
            <m:dPr>
              <m:begChr m:val="{"/>
              <m:endChr m:val="}"/>
              <m:ctrlPr>
                <w:rPr>
                  <w:rFonts w:ascii="Cambria Math" w:hAnsi="Cambria Math" w:cs="Cambria Math"/>
                  <w:i/>
                  <w:iCs/>
                  <w:sz w:val="24"/>
                  <w:lang w:val="en-US"/>
                </w:rPr>
              </m:ctrlPr>
            </m:dPr>
            <m:e>
              <m:sSub>
                <m:sSubPr>
                  <m:ctrlPr>
                    <w:rPr>
                      <w:rFonts w:ascii="Cambria Math" w:hAnsi="Cambria Math" w:cs="Cambria Math"/>
                      <w:i/>
                      <w:iCs/>
                      <w:sz w:val="24"/>
                      <w:lang w:val="en-US"/>
                    </w:rPr>
                  </m:ctrlPr>
                </m:sSubPr>
                <m:e>
                  <m:r>
                    <m:rPr/>
                    <w:rPr>
                      <w:rFonts w:ascii="Cambria Math" w:hAnsi="Cambria Math" w:cs="Cambria Math"/>
                      <w:sz w:val="24"/>
                      <w:lang w:val="en-US"/>
                    </w:rPr>
                    <m:t>y</m:t>
                  </m:r>
                  <m:ctrlPr>
                    <w:rPr>
                      <w:rFonts w:ascii="Cambria Math" w:hAnsi="Cambria Math" w:cs="Cambria Math"/>
                      <w:i/>
                      <w:iCs/>
                      <w:sz w:val="24"/>
                      <w:lang w:val="en-US"/>
                    </w:rPr>
                  </m:ctrlPr>
                </m:e>
                <m:sub>
                  <m:r>
                    <m:rPr/>
                    <w:rPr>
                      <w:rFonts w:ascii="Cambria Math" w:hAnsi="Cambria Math" w:cs="Cambria Math"/>
                      <w:sz w:val="24"/>
                      <w:lang w:val="en-US"/>
                    </w:rPr>
                    <m:t>1</m:t>
                  </m:r>
                  <m:ctrlPr>
                    <w:rPr>
                      <w:rFonts w:ascii="Cambria Math" w:hAnsi="Cambria Math" w:cs="Cambria Math"/>
                      <w:i/>
                      <w:iCs/>
                      <w:sz w:val="24"/>
                      <w:lang w:val="en-US"/>
                    </w:rPr>
                  </m:ctrlPr>
                </m:sub>
              </m:sSub>
              <m:r>
                <m:rPr/>
                <w:rPr>
                  <w:rFonts w:ascii="Cambria Math" w:hAnsi="Cambria Math" w:cs="Cambria Math"/>
                  <w:sz w:val="24"/>
                  <w:lang w:val="en-US"/>
                </w:rPr>
                <m:t>,</m:t>
              </m:r>
              <m:sSub>
                <m:sSubPr>
                  <m:ctrlPr>
                    <w:rPr>
                      <w:rFonts w:ascii="Cambria Math" w:hAnsi="Cambria Math" w:cs="Cambria Math"/>
                      <w:i/>
                      <w:iCs/>
                      <w:sz w:val="24"/>
                      <w:lang w:val="en-US"/>
                    </w:rPr>
                  </m:ctrlPr>
                </m:sSubPr>
                <m:e>
                  <m:r>
                    <m:rPr/>
                    <w:rPr>
                      <w:rFonts w:ascii="Cambria Math" w:hAnsi="Cambria Math" w:cs="Cambria Math"/>
                      <w:sz w:val="24"/>
                      <w:lang w:val="en-US"/>
                    </w:rPr>
                    <m:t>y</m:t>
                  </m:r>
                  <m:ctrlPr>
                    <w:rPr>
                      <w:rFonts w:ascii="Cambria Math" w:hAnsi="Cambria Math" w:cs="Cambria Math"/>
                      <w:i/>
                      <w:iCs/>
                      <w:sz w:val="24"/>
                      <w:lang w:val="en-US"/>
                    </w:rPr>
                  </m:ctrlPr>
                </m:e>
                <m:sub>
                  <m:r>
                    <m:rPr/>
                    <w:rPr>
                      <w:rFonts w:ascii="Cambria Math" w:hAnsi="Cambria Math" w:cs="Cambria Math"/>
                      <w:sz w:val="24"/>
                      <w:lang w:val="en-US"/>
                    </w:rPr>
                    <m:t>2</m:t>
                  </m:r>
                  <m:ctrlPr>
                    <w:rPr>
                      <w:rFonts w:ascii="Cambria Math" w:hAnsi="Cambria Math" w:cs="Cambria Math"/>
                      <w:i/>
                      <w:iCs/>
                      <w:sz w:val="24"/>
                      <w:lang w:val="en-US"/>
                    </w:rPr>
                  </m:ctrlPr>
                </m:sub>
              </m:sSub>
              <m:r>
                <m:rPr/>
                <w:rPr>
                  <w:rFonts w:ascii="Cambria Math" w:hAnsi="Cambria Math" w:cs="Cambria Math"/>
                  <w:sz w:val="24"/>
                  <w:lang w:val="en-US"/>
                </w:rPr>
                <m:t>,...,</m:t>
              </m:r>
              <m:sSub>
                <m:sSubPr>
                  <m:ctrlPr>
                    <w:rPr>
                      <w:rFonts w:ascii="Cambria Math" w:hAnsi="Cambria Math" w:cs="Cambria Math"/>
                      <w:i/>
                      <w:iCs/>
                      <w:sz w:val="24"/>
                      <w:lang w:val="en-US"/>
                    </w:rPr>
                  </m:ctrlPr>
                </m:sSubPr>
                <m:e>
                  <m:r>
                    <m:rPr/>
                    <w:rPr>
                      <w:rFonts w:ascii="Cambria Math" w:hAnsi="Cambria Math" w:cs="Cambria Math"/>
                      <w:sz w:val="24"/>
                      <w:lang w:val="en-US"/>
                    </w:rPr>
                    <m:t>y</m:t>
                  </m:r>
                  <m:ctrlPr>
                    <w:rPr>
                      <w:rFonts w:ascii="Cambria Math" w:hAnsi="Cambria Math" w:cs="Cambria Math"/>
                      <w:i/>
                      <w:iCs/>
                      <w:sz w:val="24"/>
                      <w:lang w:val="en-US"/>
                    </w:rPr>
                  </m:ctrlPr>
                </m:e>
                <m:sub>
                  <m:r>
                    <m:rPr/>
                    <w:rPr>
                      <w:rFonts w:ascii="Cambria Math" w:hAnsi="Cambria Math" w:cs="Cambria Math"/>
                      <w:sz w:val="24"/>
                      <w:lang w:val="en-US"/>
                    </w:rPr>
                    <m:t>K</m:t>
                  </m:r>
                  <m:ctrlPr>
                    <w:rPr>
                      <w:rFonts w:ascii="Cambria Math" w:hAnsi="Cambria Math" w:cs="Cambria Math"/>
                      <w:i/>
                      <w:iCs/>
                      <w:sz w:val="24"/>
                      <w:lang w:val="en-US"/>
                    </w:rPr>
                  </m:ctrlPr>
                </m:sub>
              </m:sSub>
              <m:ctrlPr>
                <w:rPr>
                  <w:rFonts w:ascii="Cambria Math" w:hAnsi="Cambria Math" w:cs="Cambria Math"/>
                  <w:i/>
                  <w:iCs/>
                  <w:sz w:val="24"/>
                  <w:lang w:val="en-US"/>
                </w:rPr>
              </m:ctrlPr>
            </m:e>
          </m:d>
        </m:oMath>
      </m:oMathPara>
    </w:p>
    <w:p w14:paraId="614E3F0B">
      <w:pPr>
        <w:tabs>
          <w:tab w:val="left" w:pos="5195"/>
          <w:tab w:val="left" w:pos="6143"/>
        </w:tabs>
        <w:spacing w:before="146"/>
        <w:ind w:left="586"/>
        <w:rPr>
          <w:rFonts w:hAnsi="Cambria Math" w:cs="Cambria Math"/>
          <w:sz w:val="24"/>
        </w:rPr>
      </w:pPr>
      <w:r>
        <w:rPr>
          <w:rFonts w:hAnsi="Cambria Math" w:cs="Cambria Math"/>
          <w:sz w:val="24"/>
        </w:rPr>
        <w:t xml:space="preserve">где </w:t>
      </w:r>
      <m:oMath>
        <m:r>
          <m:rPr>
            <m:sty m:val="p"/>
          </m:rPr>
          <w:rPr>
            <w:rFonts w:ascii="Cambria Math" w:hAnsi="Cambria Math"/>
            <w:sz w:val="24"/>
          </w:rPr>
          <m:t xml:space="preserve"> </m:t>
        </m:r>
        <m:sSub>
          <m:sSubPr>
            <m:ctrlPr>
              <w:rPr>
                <w:rFonts w:ascii="Cambria Math" w:hAnsi="Cambria Math"/>
                <w:i/>
                <w:iCs/>
                <w:sz w:val="24"/>
                <w:lang w:val="en-US"/>
              </w:rPr>
            </m:ctrlPr>
          </m:sSubPr>
          <m:e>
            <m:r>
              <m:rPr/>
              <w:rPr>
                <w:rFonts w:ascii="Cambria Math" w:hAnsi="Cambria Math"/>
                <w:sz w:val="24"/>
                <w:lang w:val="en-US"/>
              </w:rPr>
              <m:t>x</m:t>
            </m:r>
            <m:ctrlPr>
              <w:rPr>
                <w:rFonts w:ascii="Cambria Math" w:hAnsi="Cambria Math"/>
                <w:i/>
                <w:iCs/>
                <w:sz w:val="24"/>
                <w:lang w:val="en-US"/>
              </w:rPr>
            </m:ctrlPr>
          </m:e>
          <m:sub>
            <m:r>
              <m:rPr/>
              <w:rPr>
                <w:rFonts w:ascii="Cambria Math" w:hAnsi="Cambria Math"/>
                <w:sz w:val="24"/>
                <w:lang w:val="en-US"/>
              </w:rPr>
              <m:t>i</m:t>
            </m:r>
            <m:ctrlPr>
              <w:rPr>
                <w:rFonts w:ascii="Cambria Math" w:hAnsi="Cambria Math"/>
                <w:i/>
                <w:iCs/>
                <w:sz w:val="24"/>
                <w:lang w:val="en-US"/>
              </w:rPr>
            </m:ctrlPr>
          </m:sub>
        </m:sSub>
      </m:oMath>
      <w:r>
        <w:rPr>
          <w:rFonts w:hAnsi="Cambria Math" w:cs="Cambria Math"/>
          <w:sz w:val="24"/>
        </w:rPr>
        <w:t xml:space="preserve"> - вектор признаков объекта (например, финансовых или макроэкономических характеристик компании), а</w:t>
      </w:r>
      <w:r>
        <w:rPr>
          <w:rFonts w:hAnsi="Cambria Math" w:cs="Cambria Math"/>
          <w:i/>
          <w:iCs/>
          <w:sz w:val="24"/>
        </w:rPr>
        <w:t xml:space="preserve"> </w:t>
      </w:r>
      <m:oMath>
        <m:sSub>
          <m:sSubPr>
            <m:ctrlPr>
              <w:rPr>
                <w:rFonts w:ascii="Cambria Math" w:hAnsi="Cambria Math" w:cs="Cambria Math"/>
                <w:i/>
                <w:iCs/>
                <w:sz w:val="24"/>
                <w:lang w:val="en-US"/>
              </w:rPr>
            </m:ctrlPr>
          </m:sSubPr>
          <m:e>
            <m:r>
              <m:rPr/>
              <w:rPr>
                <w:rFonts w:ascii="Cambria Math" w:hAnsi="Cambria Math" w:cs="Cambria Math"/>
                <w:sz w:val="24"/>
                <w:lang w:val="en-US"/>
              </w:rPr>
              <m:t>y</m:t>
            </m:r>
            <m:ctrlPr>
              <w:rPr>
                <w:rFonts w:ascii="Cambria Math" w:hAnsi="Cambria Math" w:cs="Cambria Math"/>
                <w:i/>
                <w:iCs/>
                <w:sz w:val="24"/>
                <w:lang w:val="en-US"/>
              </w:rPr>
            </m:ctrlPr>
          </m:e>
          <m:sub>
            <m:r>
              <m:rPr/>
              <w:rPr>
                <w:rFonts w:ascii="Cambria Math" w:hAnsi="Cambria Math" w:cs="Cambria Math"/>
                <w:sz w:val="24"/>
                <w:lang w:val="en-US"/>
              </w:rPr>
              <m:t>i</m:t>
            </m:r>
            <m:ctrlPr>
              <w:rPr>
                <w:rFonts w:ascii="Cambria Math" w:hAnsi="Cambria Math" w:cs="Cambria Math"/>
                <w:i/>
                <w:iCs/>
                <w:sz w:val="24"/>
                <w:lang w:val="en-US"/>
              </w:rPr>
            </m:ctrlPr>
          </m:sub>
        </m:sSub>
      </m:oMath>
      <w:r>
        <w:rPr>
          <w:rFonts w:hAnsi="Cambria Math" w:cs="Cambria Math"/>
          <w:sz w:val="24"/>
        </w:rPr>
        <w:t xml:space="preserve"> - метка класса, соответствующая одному из </w:t>
      </w:r>
      <w:r>
        <w:rPr>
          <w:rFonts w:hAnsi="Cambria Math" w:cs="Cambria Math"/>
          <w:i/>
          <w:iCs/>
          <w:sz w:val="24"/>
          <w:lang w:val="en-US"/>
        </w:rPr>
        <w:t>K</w:t>
      </w:r>
      <w:r>
        <w:rPr>
          <w:rFonts w:hAnsi="Cambria Math" w:cs="Cambria Math"/>
          <w:i/>
          <w:iCs/>
          <w:sz w:val="24"/>
        </w:rPr>
        <w:t xml:space="preserve"> </w:t>
      </w:r>
      <w:r>
        <w:rPr>
          <w:rFonts w:hAnsi="Cambria Math" w:cs="Cambria Math"/>
          <w:sz w:val="24"/>
        </w:rPr>
        <w:t>кредитных рейтингов.</w:t>
      </w:r>
    </w:p>
    <w:p w14:paraId="164021FE">
      <w:pPr>
        <w:numPr>
          <w:ilvl w:val="0"/>
          <w:numId w:val="8"/>
        </w:numPr>
        <w:tabs>
          <w:tab w:val="left" w:pos="5195"/>
          <w:tab w:val="left" w:pos="6143"/>
        </w:tabs>
        <w:spacing w:before="146"/>
        <w:ind w:left="586"/>
        <w:rPr>
          <w:rFonts w:hAnsi="Cambria Math" w:cs="Cambria Math"/>
          <w:sz w:val="24"/>
        </w:rPr>
      </w:pPr>
      <w:r>
        <w:rPr>
          <w:rFonts w:hAnsi="Cambria Math" w:cs="Cambria Math"/>
          <w:sz w:val="24"/>
        </w:rPr>
        <w:t xml:space="preserve">Алгоритм строит ансамбль из </w:t>
      </w:r>
      <w:r>
        <w:rPr>
          <w:rFonts w:hAnsi="Cambria Math" w:cs="Cambria Math"/>
          <w:i/>
          <w:iCs/>
          <w:sz w:val="24"/>
          <w:lang w:val="en-US"/>
        </w:rPr>
        <w:t>T</w:t>
      </w:r>
      <w:r>
        <w:rPr>
          <w:rFonts w:hAnsi="Cambria Math" w:cs="Cambria Math"/>
          <w:sz w:val="24"/>
        </w:rPr>
        <w:t xml:space="preserve"> решающих деревьев:</w:t>
      </w:r>
    </w:p>
    <w:p w14:paraId="1F27B1D9">
      <w:pPr>
        <w:tabs>
          <w:tab w:val="left" w:pos="5195"/>
          <w:tab w:val="left" w:pos="6143"/>
        </w:tabs>
        <w:spacing w:before="146"/>
        <w:ind w:left="586"/>
        <w:rPr>
          <w:rFonts w:hAnsi="Cambria Math" w:cs="Cambria Math"/>
          <w:i/>
          <w:iCs/>
          <w:sz w:val="24"/>
          <w:lang w:val="en-US"/>
        </w:rPr>
      </w:pPr>
      <m:oMathPara>
        <m:oMath>
          <m:r>
            <m:rPr>
              <m:scr m:val="script"/>
            </m:rPr>
            <w:rPr>
              <w:rFonts w:ascii="Cambria Math" w:hAnsi="Cambria Math" w:eastAsia="MS Mincho" w:cs="MS Mincho"/>
              <w:sz w:val="24"/>
              <w:lang w:val="en-US"/>
            </w:rPr>
            <m:t>ℱ</m:t>
          </m:r>
          <m:r>
            <m:rPr/>
            <w:rPr>
              <w:rFonts w:ascii="Cambria Math" w:hAnsi="Cambria Math" w:cs="Cambria Math"/>
              <w:sz w:val="24"/>
              <w:lang w:val="en-US"/>
            </w:rPr>
            <m:t>=</m:t>
          </m:r>
          <m:sSubSup>
            <m:sSubSupPr>
              <m:ctrlPr>
                <w:rPr>
                  <w:rFonts w:ascii="Cambria Math" w:hAnsi="Cambria Math" w:cs="Cambria Math"/>
                  <w:i/>
                  <w:iCs/>
                  <w:sz w:val="24"/>
                  <w:lang w:val="en-US"/>
                </w:rPr>
              </m:ctrlPr>
            </m:sSubSupPr>
            <m:e>
              <m:d>
                <m:dPr>
                  <m:begChr m:val="{"/>
                  <m:endChr m:val="}"/>
                  <m:ctrlPr>
                    <w:rPr>
                      <w:rFonts w:ascii="Cambria Math" w:hAnsi="Cambria Math" w:cs="Cambria Math"/>
                      <w:i/>
                      <w:iCs/>
                      <w:sz w:val="24"/>
                      <w:lang w:val="en-US"/>
                    </w:rPr>
                  </m:ctrlPr>
                </m:dPr>
                <m:e>
                  <m:sSub>
                    <m:sSubPr>
                      <m:ctrlPr>
                        <w:rPr>
                          <w:rFonts w:ascii="Cambria Math" w:hAnsi="Cambria Math" w:cs="Cambria Math"/>
                          <w:i/>
                          <w:iCs/>
                          <w:sz w:val="24"/>
                          <w:lang w:val="en-US"/>
                        </w:rPr>
                      </m:ctrlPr>
                    </m:sSubPr>
                    <m:e>
                      <m:r>
                        <m:rPr/>
                        <w:rPr>
                          <w:rFonts w:ascii="Cambria Math" w:hAnsi="Cambria Math" w:cs="Cambria Math"/>
                          <w:sz w:val="24"/>
                          <w:lang w:val="en-US"/>
                        </w:rPr>
                        <m:t>ℎ</m:t>
                      </m:r>
                      <m:ctrlPr>
                        <w:rPr>
                          <w:rFonts w:ascii="Cambria Math" w:hAnsi="Cambria Math" w:cs="Cambria Math"/>
                          <w:i/>
                          <w:iCs/>
                          <w:sz w:val="24"/>
                          <w:lang w:val="en-US"/>
                        </w:rPr>
                      </m:ctrlPr>
                    </m:e>
                    <m:sub>
                      <m:r>
                        <m:rPr/>
                        <w:rPr>
                          <w:rFonts w:ascii="Cambria Math" w:hAnsi="Cambria Math" w:cs="Cambria Math"/>
                          <w:sz w:val="24"/>
                          <w:lang w:val="en-US"/>
                        </w:rPr>
                        <m:t>t</m:t>
                      </m:r>
                      <m:ctrlPr>
                        <w:rPr>
                          <w:rFonts w:ascii="Cambria Math" w:hAnsi="Cambria Math" w:cs="Cambria Math"/>
                          <w:i/>
                          <w:iCs/>
                          <w:sz w:val="24"/>
                          <w:lang w:val="en-US"/>
                        </w:rPr>
                      </m:ctrlPr>
                    </m:sub>
                  </m:sSub>
                  <m:r>
                    <m:rPr/>
                    <w:rPr>
                      <w:rFonts w:ascii="Cambria Math" w:hAnsi="Cambria Math" w:cs="Cambria Math"/>
                      <w:sz w:val="24"/>
                      <w:lang w:val="en-US"/>
                    </w:rPr>
                    <m:t>(x)</m:t>
                  </m:r>
                  <m:ctrlPr>
                    <w:rPr>
                      <w:rFonts w:ascii="Cambria Math" w:hAnsi="Cambria Math" w:cs="Cambria Math"/>
                      <w:i/>
                      <w:iCs/>
                      <w:sz w:val="24"/>
                      <w:lang w:val="en-US"/>
                    </w:rPr>
                  </m:ctrlPr>
                </m:e>
              </m:d>
              <m:ctrlPr>
                <w:rPr>
                  <w:rFonts w:ascii="Cambria Math" w:hAnsi="Cambria Math" w:cs="Cambria Math"/>
                  <w:i/>
                  <w:iCs/>
                  <w:sz w:val="24"/>
                  <w:lang w:val="en-US"/>
                </w:rPr>
              </m:ctrlPr>
            </m:e>
            <m:sub>
              <m:r>
                <m:rPr/>
                <w:rPr>
                  <w:rFonts w:ascii="Cambria Math" w:hAnsi="Cambria Math" w:cs="Cambria Math"/>
                  <w:sz w:val="24"/>
                  <w:lang w:val="en-US"/>
                </w:rPr>
                <m:t>t=1</m:t>
              </m:r>
              <m:ctrlPr>
                <w:rPr>
                  <w:rFonts w:ascii="Cambria Math" w:hAnsi="Cambria Math" w:cs="Cambria Math"/>
                  <w:i/>
                  <w:iCs/>
                  <w:sz w:val="24"/>
                  <w:lang w:val="en-US"/>
                </w:rPr>
              </m:ctrlPr>
            </m:sub>
            <m:sup>
              <m:r>
                <m:rPr/>
                <w:rPr>
                  <w:rFonts w:ascii="Cambria Math" w:hAnsi="Cambria Math" w:cs="Cambria Math"/>
                  <w:sz w:val="24"/>
                  <w:lang w:val="en-US"/>
                </w:rPr>
                <m:t>T</m:t>
              </m:r>
              <m:ctrlPr>
                <w:rPr>
                  <w:rFonts w:ascii="Cambria Math" w:hAnsi="Cambria Math" w:cs="Cambria Math"/>
                  <w:i/>
                  <w:iCs/>
                  <w:sz w:val="24"/>
                  <w:lang w:val="en-US"/>
                </w:rPr>
              </m:ctrlPr>
            </m:sup>
          </m:sSubSup>
          <m:r>
            <m:rPr/>
            <w:rPr>
              <w:rFonts w:ascii="Cambria Math" w:hAnsi="Cambria Math" w:cs="Cambria Math"/>
              <w:sz w:val="24"/>
              <w:lang w:val="en-US"/>
            </w:rPr>
            <m:t xml:space="preserve">, </m:t>
          </m:r>
          <m:sSub>
            <m:sSubPr>
              <m:ctrlPr>
                <w:rPr>
                  <w:rFonts w:ascii="Cambria Math" w:hAnsi="Cambria Math" w:cs="Cambria Math"/>
                  <w:i/>
                  <w:iCs/>
                  <w:sz w:val="24"/>
                  <w:lang w:val="en-US"/>
                </w:rPr>
              </m:ctrlPr>
            </m:sSubPr>
            <m:e>
              <m:r>
                <m:rPr/>
                <w:rPr>
                  <w:rFonts w:ascii="Cambria Math" w:hAnsi="Cambria Math" w:cs="Cambria Math"/>
                  <w:sz w:val="24"/>
                  <w:lang w:val="en-US"/>
                </w:rPr>
                <m:t>ℎ</m:t>
              </m:r>
              <m:ctrlPr>
                <w:rPr>
                  <w:rFonts w:ascii="Cambria Math" w:hAnsi="Cambria Math" w:cs="Cambria Math"/>
                  <w:i/>
                  <w:iCs/>
                  <w:sz w:val="24"/>
                  <w:lang w:val="en-US"/>
                </w:rPr>
              </m:ctrlPr>
            </m:e>
            <m:sub>
              <m:r>
                <m:rPr/>
                <w:rPr>
                  <w:rFonts w:ascii="Cambria Math" w:hAnsi="Cambria Math" w:cs="Cambria Math"/>
                  <w:sz w:val="24"/>
                  <w:lang w:val="en-US"/>
                </w:rPr>
                <m:t>t</m:t>
              </m:r>
              <m:ctrlPr>
                <w:rPr>
                  <w:rFonts w:ascii="Cambria Math" w:hAnsi="Cambria Math" w:cs="Cambria Math"/>
                  <w:i/>
                  <w:iCs/>
                  <w:sz w:val="24"/>
                  <w:lang w:val="en-US"/>
                </w:rPr>
              </m:ctrlPr>
            </m:sub>
          </m:sSub>
          <m:r>
            <m:rPr/>
            <w:rPr>
              <w:rFonts w:ascii="Cambria Math" w:hAnsi="Cambria Math" w:cs="Cambria Math"/>
              <w:sz w:val="24"/>
              <w:lang w:val="en-US"/>
            </w:rPr>
            <m:t>:</m:t>
          </m:r>
          <m:sSup>
            <m:sSupPr>
              <m:ctrlPr>
                <w:rPr>
                  <w:rFonts w:ascii="Cambria Math" w:hAnsi="Cambria Math" w:cs="Cambria Math"/>
                  <w:i/>
                  <w:iCs/>
                  <w:sz w:val="24"/>
                  <w:lang w:val="en-US"/>
                </w:rPr>
              </m:ctrlPr>
            </m:sSupPr>
            <m:e>
              <m:r>
                <m:rPr>
                  <m:scr m:val="double-struck"/>
                </m:rPr>
                <w:rPr>
                  <w:rFonts w:ascii="Cambria Math" w:hAnsi="Cambria Math" w:eastAsia="MS Mincho" w:cs="MS Mincho"/>
                  <w:sz w:val="24"/>
                  <w:lang w:val="en-US"/>
                </w:rPr>
                <m:t>ℝ</m:t>
              </m:r>
              <m:ctrlPr>
                <w:rPr>
                  <w:rFonts w:ascii="Cambria Math" w:hAnsi="Cambria Math" w:cs="Cambria Math"/>
                  <w:i/>
                  <w:iCs/>
                  <w:sz w:val="24"/>
                  <w:lang w:val="en-US"/>
                </w:rPr>
              </m:ctrlPr>
            </m:e>
            <m:sup>
              <m:r>
                <m:rPr/>
                <w:rPr>
                  <w:rFonts w:ascii="Cambria Math" w:hAnsi="Cambria Math" w:cs="Cambria Math"/>
                  <w:sz w:val="24"/>
                  <w:lang w:val="en-US"/>
                </w:rPr>
                <m:t>d</m:t>
              </m:r>
              <m:ctrlPr>
                <w:rPr>
                  <w:rFonts w:ascii="Cambria Math" w:hAnsi="Cambria Math" w:cs="Cambria Math"/>
                  <w:i/>
                  <w:iCs/>
                  <w:sz w:val="24"/>
                  <w:lang w:val="en-US"/>
                </w:rPr>
              </m:ctrlPr>
            </m:sup>
          </m:sSup>
          <m:r>
            <m:rPr/>
            <w:rPr>
              <w:rFonts w:ascii="Cambria Math" w:hAnsi="Cambria Math" w:cs="Cambria Math"/>
              <w:sz w:val="24"/>
              <w:lang w:val="en-US"/>
            </w:rPr>
            <m:t>→Y, t∈{1, 2, ...,T}</m:t>
          </m:r>
        </m:oMath>
      </m:oMathPara>
    </w:p>
    <w:p w14:paraId="02BBCA53">
      <w:pPr>
        <w:tabs>
          <w:tab w:val="left" w:pos="5195"/>
          <w:tab w:val="left" w:pos="6143"/>
        </w:tabs>
        <w:spacing w:before="146"/>
        <w:ind w:left="586"/>
        <w:rPr>
          <w:rFonts w:hAnsi="Cambria Math" w:eastAsia="MS Mincho"/>
          <w:sz w:val="24"/>
        </w:rPr>
      </w:pPr>
      <w:r>
        <w:rPr>
          <w:rFonts w:hAnsi="Cambria Math" w:cs="Cambria Math"/>
          <w:sz w:val="24"/>
        </w:rPr>
        <w:t xml:space="preserve">Каждое дерево </w:t>
      </w:r>
      <m:oMath>
        <m:sSub>
          <m:sSubPr>
            <m:ctrlPr>
              <w:rPr>
                <w:rFonts w:ascii="Cambria Math" w:hAnsi="Cambria Math" w:cs="Cambria Math"/>
                <w:i/>
                <w:iCs/>
                <w:sz w:val="24"/>
                <w:lang w:val="en-US"/>
              </w:rPr>
            </m:ctrlPr>
          </m:sSubPr>
          <m:e>
            <m:r>
              <m:rPr/>
              <w:rPr>
                <w:rFonts w:ascii="Cambria Math" w:hAnsi="Cambria Math" w:cs="Cambria Math"/>
                <w:sz w:val="24"/>
              </w:rPr>
              <m:t>ℎ</m:t>
            </m:r>
            <m:ctrlPr>
              <w:rPr>
                <w:rFonts w:ascii="Cambria Math" w:hAnsi="Cambria Math" w:cs="Cambria Math"/>
                <w:i/>
                <w:iCs/>
                <w:sz w:val="24"/>
                <w:lang w:val="en-US"/>
              </w:rPr>
            </m:ctrlPr>
          </m:e>
          <m:sub>
            <m:r>
              <m:rPr/>
              <w:rPr>
                <w:rFonts w:ascii="Cambria Math" w:hAnsi="Cambria Math" w:cs="Cambria Math"/>
                <w:sz w:val="24"/>
                <w:lang w:val="en-US"/>
              </w:rPr>
              <m:t>t</m:t>
            </m:r>
            <m:ctrlPr>
              <w:rPr>
                <w:rFonts w:ascii="Cambria Math" w:hAnsi="Cambria Math" w:cs="Cambria Math"/>
                <w:i/>
                <w:iCs/>
                <w:sz w:val="24"/>
                <w:lang w:val="en-US"/>
              </w:rPr>
            </m:ctrlPr>
          </m:sub>
        </m:sSub>
      </m:oMath>
      <w:r>
        <w:rPr>
          <w:rFonts w:hAnsi="Cambria Math" w:cs="Cambria Math"/>
          <w:iCs/>
          <w:sz w:val="24"/>
        </w:rPr>
        <w:t xml:space="preserve"> обучается на случайной подвыборке </w:t>
      </w:r>
      <m:oMath>
        <m:sSub>
          <m:sSubPr>
            <m:ctrlPr>
              <w:rPr>
                <w:rFonts w:ascii="Cambria Math" w:hAnsi="Cambria Math" w:cs="Cambria Math"/>
                <w:i/>
                <w:iCs/>
                <w:sz w:val="24"/>
              </w:rPr>
            </m:ctrlPr>
          </m:sSubPr>
          <m:e>
            <m:r>
              <m:rPr>
                <m:scr m:val="script"/>
              </m:rPr>
              <w:rPr>
                <w:rFonts w:ascii="Cambria Math" w:hAnsi="Cambria Math" w:cs="Cambria Math"/>
                <w:sz w:val="24"/>
              </w:rPr>
              <m:t>D</m:t>
            </m:r>
            <m:ctrlPr>
              <w:rPr>
                <w:rFonts w:ascii="Cambria Math" w:hAnsi="Cambria Math" w:cs="Cambria Math"/>
                <w:i/>
                <w:iCs/>
                <w:sz w:val="24"/>
              </w:rPr>
            </m:ctrlPr>
          </m:e>
          <m:sub>
            <m:r>
              <m:rPr/>
              <w:rPr>
                <w:rFonts w:ascii="Cambria Math" w:hAnsi="Cambria Math" w:cs="Cambria Math"/>
                <w:sz w:val="24"/>
                <w:lang w:val="en-US"/>
              </w:rPr>
              <m:t>t</m:t>
            </m:r>
            <m:ctrlPr>
              <w:rPr>
                <w:rFonts w:ascii="Cambria Math" w:hAnsi="Cambria Math" w:cs="Cambria Math"/>
                <w:i/>
                <w:iCs/>
                <w:sz w:val="24"/>
              </w:rPr>
            </m:ctrlPr>
          </m:sub>
        </m:sSub>
        <m:r>
          <m:rPr/>
          <w:rPr>
            <w:rFonts w:ascii="Cambria Math" w:hAnsi="Cambria Math" w:cs="Cambria Math"/>
            <w:sz w:val="24"/>
          </w:rPr>
          <m:t>⊆</m:t>
        </m:r>
        <m:r>
          <m:rPr>
            <m:scr m:val="script"/>
          </m:rPr>
          <w:rPr>
            <w:rFonts w:ascii="Cambria Math" w:hAnsi="Cambria Math" w:eastAsia="MS Mincho"/>
            <w:sz w:val="24"/>
          </w:rPr>
          <m:t>D</m:t>
        </m:r>
      </m:oMath>
      <w:r>
        <w:rPr>
          <w:rFonts w:hAnsi="Cambria Math" w:eastAsia="MS Mincho"/>
          <w:sz w:val="24"/>
        </w:rPr>
        <w:t xml:space="preserve"> полученной методом бутстрапа (случайной выборкой с возвращением).</w:t>
      </w:r>
    </w:p>
    <w:p w14:paraId="10C6F7F9">
      <w:pPr>
        <w:numPr>
          <w:ilvl w:val="0"/>
          <w:numId w:val="8"/>
        </w:numPr>
        <w:tabs>
          <w:tab w:val="left" w:pos="5195"/>
          <w:tab w:val="left" w:pos="6143"/>
        </w:tabs>
        <w:spacing w:before="146"/>
        <w:ind w:left="586"/>
        <w:rPr>
          <w:rFonts w:hAnsi="Cambria Math" w:eastAsia="MS Mincho"/>
          <w:sz w:val="24"/>
        </w:rPr>
      </w:pPr>
      <w:r>
        <w:rPr>
          <w:rFonts w:hAnsi="Cambria Math" w:eastAsia="MS Mincho"/>
          <w:sz w:val="24"/>
        </w:rPr>
        <w:t xml:space="preserve">При построении каждого дерева в каждом узле случайным образом выбирается подмножество признаков </w:t>
      </w:r>
    </w:p>
    <w:p w14:paraId="149D0759">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m:rPr>
                  <m:scr m:val="script"/>
                </m:rPr>
                <w:rPr>
                  <w:rFonts w:ascii="Cambria Math" w:hAnsi="Cambria Math"/>
                  <w:sz w:val="24"/>
                  <w:lang w:val="en-US"/>
                </w:rPr>
                <m:t>ℱ</m:t>
              </m:r>
              <m:ctrlPr>
                <w:rPr>
                  <w:rFonts w:ascii="Cambria Math" w:hAnsi="Cambria Math"/>
                  <w:i/>
                  <w:sz w:val="24"/>
                  <w:lang w:val="en-US"/>
                </w:rPr>
              </m:ctrlPr>
            </m:e>
            <m:sub>
              <m:r>
                <m:rPr/>
                <w:rPr>
                  <w:rFonts w:ascii="Cambria Math" w:hAnsi="Cambria Math"/>
                  <w:sz w:val="24"/>
                  <w:lang w:val="en-US"/>
                </w:rPr>
                <m:t>m</m:t>
              </m:r>
              <m:ctrlPr>
                <w:rPr>
                  <w:rFonts w:ascii="Cambria Math" w:hAnsi="Cambria Math"/>
                  <w:i/>
                  <w:sz w:val="24"/>
                  <w:lang w:val="en-US"/>
                </w:rPr>
              </m:ctrlPr>
            </m:sub>
          </m:sSub>
          <m:r>
            <m:rPr/>
            <w:rPr>
              <w:rFonts w:ascii="Cambria Math" w:hAnsi="Cambria Math" w:cs="Cambria Math"/>
              <w:sz w:val="24"/>
              <w:lang w:val="en-US"/>
            </w:rPr>
            <m:t>⊂</m:t>
          </m:r>
          <m:r>
            <m:rPr/>
            <w:rPr>
              <w:rFonts w:ascii="Cambria Math" w:hAnsi="Cambria Math"/>
              <w:sz w:val="24"/>
              <w:lang w:val="en-US"/>
            </w:rPr>
            <m:t xml:space="preserve">{1, 2, ..., d}, </m:t>
          </m:r>
          <m:d>
            <m:dPr>
              <m:begChr m:val="|"/>
              <m:endChr m:val="|"/>
              <m:ctrlPr>
                <w:rPr>
                  <w:rFonts w:ascii="Cambria Math" w:hAnsi="Cambria Math"/>
                  <w:i/>
                  <w:sz w:val="24"/>
                  <w:lang w:val="en-US"/>
                </w:rPr>
              </m:ctrlPr>
            </m:dPr>
            <m:e>
              <m:sSub>
                <m:sSubPr>
                  <m:ctrlPr>
                    <w:rPr>
                      <w:rFonts w:ascii="Cambria Math" w:hAnsi="Cambria Math"/>
                      <w:i/>
                      <w:sz w:val="24"/>
                      <w:lang w:val="en-US"/>
                    </w:rPr>
                  </m:ctrlPr>
                </m:sSubPr>
                <m:e>
                  <m:r>
                    <m:rPr>
                      <m:scr m:val="script"/>
                    </m:rPr>
                    <w:rPr>
                      <w:rFonts w:ascii="Cambria Math" w:hAnsi="Cambria Math"/>
                      <w:sz w:val="24"/>
                      <w:lang w:val="en-US"/>
                    </w:rPr>
                    <m:t>ℱ</m:t>
                  </m:r>
                  <m:ctrlPr>
                    <w:rPr>
                      <w:rFonts w:ascii="Cambria Math" w:hAnsi="Cambria Math"/>
                      <w:i/>
                      <w:sz w:val="24"/>
                      <w:lang w:val="en-US"/>
                    </w:rPr>
                  </m:ctrlPr>
                </m:e>
                <m:sub>
                  <m:r>
                    <m:rPr/>
                    <w:rPr>
                      <w:rFonts w:ascii="Cambria Math" w:hAnsi="Cambria Math"/>
                      <w:sz w:val="24"/>
                      <w:lang w:val="en-US"/>
                    </w:rPr>
                    <m:t>m</m:t>
                  </m:r>
                  <m:ctrlPr>
                    <w:rPr>
                      <w:rFonts w:ascii="Cambria Math" w:hAnsi="Cambria Math"/>
                      <w:i/>
                      <w:sz w:val="24"/>
                      <w:lang w:val="en-US"/>
                    </w:rPr>
                  </m:ctrlPr>
                </m:sub>
              </m:sSub>
              <m:ctrlPr>
                <w:rPr>
                  <w:rFonts w:ascii="Cambria Math" w:hAnsi="Cambria Math"/>
                  <w:i/>
                  <w:sz w:val="24"/>
                  <w:lang w:val="en-US"/>
                </w:rPr>
              </m:ctrlPr>
            </m:e>
          </m:d>
          <m:r>
            <m:rPr/>
            <w:rPr>
              <w:rFonts w:ascii="Cambria Math" w:hAnsi="Cambria Math"/>
              <w:sz w:val="24"/>
              <w:lang w:val="en-US"/>
            </w:rPr>
            <m:t>=m</m:t>
          </m:r>
          <m:r>
            <m:rPr/>
            <w:rPr>
              <w:rFonts w:ascii="Cambria Math" w:hAnsi="Cambria Math" w:cs="Cambria Math"/>
              <w:sz w:val="24"/>
              <w:lang w:val="en-US"/>
            </w:rPr>
            <m:t>≪</m:t>
          </m:r>
          <m:r>
            <m:rPr/>
            <w:rPr>
              <w:rFonts w:ascii="Cambria Math" w:hAnsi="Cambria Math"/>
              <w:sz w:val="24"/>
              <w:lang w:val="en-US"/>
            </w:rPr>
            <m:t>d</m:t>
          </m:r>
        </m:oMath>
      </m:oMathPara>
    </w:p>
    <w:p w14:paraId="51380883">
      <w:pPr>
        <w:tabs>
          <w:tab w:val="left" w:pos="5195"/>
          <w:tab w:val="left" w:pos="6143"/>
        </w:tabs>
        <w:spacing w:before="146"/>
        <w:ind w:left="586"/>
        <w:rPr>
          <w:rFonts w:hAnsi="Cambria Math"/>
          <w:sz w:val="24"/>
        </w:rPr>
      </w:pPr>
      <w:r>
        <w:rPr>
          <w:rFonts w:hAnsi="Cambria Math"/>
          <w:sz w:val="24"/>
        </w:rPr>
        <w:t>Выбирается оптимальное разбиение пространства:</w:t>
      </w:r>
    </w:p>
    <w:p w14:paraId="70373132">
      <w:pPr>
        <w:tabs>
          <w:tab w:val="left" w:pos="5195"/>
          <w:tab w:val="left" w:pos="6143"/>
        </w:tabs>
        <w:spacing w:before="146"/>
        <w:ind w:left="586"/>
        <w:rPr>
          <w:rFonts w:hAnsi="Cambria Math"/>
          <w:sz w:val="24"/>
          <w:lang w:val="en-US"/>
        </w:rPr>
      </w:pPr>
      <m:oMathPara>
        <m:oMath>
          <m:d>
            <m:dPr>
              <m:ctrlPr>
                <w:rPr>
                  <w:rFonts w:ascii="Cambria Math" w:hAnsi="Cambria Math"/>
                  <w:i/>
                  <w:sz w:val="24"/>
                </w:rPr>
              </m:ctrlPr>
            </m:dPr>
            <m:e>
              <m:sSup>
                <m:sSupPr>
                  <m:ctrlPr>
                    <w:rPr>
                      <w:rFonts w:ascii="Cambria Math" w:hAnsi="Cambria Math"/>
                      <w:i/>
                      <w:sz w:val="24"/>
                    </w:rPr>
                  </m:ctrlPr>
                </m:sSupPr>
                <m:e>
                  <m:r>
                    <m:rPr/>
                    <w:rPr>
                      <w:rFonts w:ascii="Cambria Math" w:hAnsi="Cambria Math"/>
                      <w:sz w:val="24"/>
                      <w:lang w:val="en-US"/>
                    </w:rPr>
                    <m:t>j</m:t>
                  </m:r>
                  <m:ctrlPr>
                    <w:rPr>
                      <w:rFonts w:ascii="Cambria Math" w:hAnsi="Cambria Math"/>
                      <w:i/>
                      <w:sz w:val="24"/>
                    </w:rPr>
                  </m:ctrlPr>
                </m:e>
                <m:sup>
                  <m:r>
                    <m:rPr/>
                    <w:rPr>
                      <w:rFonts w:ascii="Cambria Math" w:hAnsi="Cambria Math"/>
                      <w:sz w:val="24"/>
                      <w:lang w:val="en-US"/>
                    </w:rPr>
                    <m:t>∗</m:t>
                  </m:r>
                  <m:ctrlPr>
                    <w:rPr>
                      <w:rFonts w:ascii="Cambria Math" w:hAnsi="Cambria Math"/>
                      <w:i/>
                      <w:sz w:val="24"/>
                    </w:rPr>
                  </m:ctrlPr>
                </m:sup>
              </m:sSup>
              <m:r>
                <m:rPr/>
                <w:rPr>
                  <w:rFonts w:ascii="Cambria Math" w:hAnsi="Cambria Math"/>
                  <w:sz w:val="24"/>
                  <w:lang w:val="en-US"/>
                </w:rPr>
                <m:t>,</m:t>
              </m:r>
              <m:sSup>
                <m:sSupPr>
                  <m:ctrlPr>
                    <w:rPr>
                      <w:rFonts w:ascii="Cambria Math" w:hAnsi="Cambria Math"/>
                      <w:i/>
                      <w:sz w:val="24"/>
                      <w:lang w:val="en-US"/>
                    </w:rPr>
                  </m:ctrlPr>
                </m:sSupPr>
                <m:e>
                  <m:r>
                    <m:rPr/>
                    <w:rPr>
                      <w:rFonts w:ascii="Cambria Math" w:hAnsi="Cambria Math"/>
                      <w:sz w:val="24"/>
                      <w:lang w:val="en-US"/>
                    </w:rPr>
                    <m:t>r</m:t>
                  </m:r>
                  <m:ctrlPr>
                    <w:rPr>
                      <w:rFonts w:ascii="Cambria Math" w:hAnsi="Cambria Math"/>
                      <w:i/>
                      <w:sz w:val="24"/>
                      <w:lang w:val="en-US"/>
                    </w:rPr>
                  </m:ctrlPr>
                </m:e>
                <m:sup>
                  <m:r>
                    <m:rPr/>
                    <w:rPr>
                      <w:rFonts w:ascii="Cambria Math" w:hAnsi="Cambria Math"/>
                      <w:sz w:val="24"/>
                      <w:lang w:val="en-US"/>
                    </w:rPr>
                    <m:t>∗</m:t>
                  </m:r>
                  <m:ctrlPr>
                    <w:rPr>
                      <w:rFonts w:ascii="Cambria Math" w:hAnsi="Cambria Math"/>
                      <w:i/>
                      <w:sz w:val="24"/>
                      <w:lang w:val="en-US"/>
                    </w:rPr>
                  </m:ctrlPr>
                </m:sup>
              </m:sSup>
              <m:ctrlPr>
                <w:rPr>
                  <w:rFonts w:ascii="Cambria Math" w:hAnsi="Cambria Math"/>
                  <w:i/>
                  <w:sz w:val="24"/>
                </w:rPr>
              </m:ctrlPr>
            </m:e>
          </m:d>
          <m:r>
            <m:rPr/>
            <w:rPr>
              <w:rFonts w:ascii="Cambria Math" w:hAnsi="Cambria Math"/>
              <w:sz w:val="24"/>
              <w:lang w:val="en-US"/>
            </w:rPr>
            <m:t>=arg</m:t>
          </m:r>
          <m:func>
            <m:funcPr>
              <m:ctrlPr>
                <w:rPr>
                  <w:rFonts w:ascii="Cambria Math" w:hAnsi="Cambria Math"/>
                  <w:i/>
                  <w:sz w:val="24"/>
                  <w:lang w:val="en-US"/>
                </w:rPr>
              </m:ctrlPr>
            </m:funcPr>
            <m:fName>
              <m:limLow>
                <m:limLowPr>
                  <m:ctrlPr>
                    <w:rPr>
                      <w:rFonts w:ascii="Cambria Math" w:hAnsi="Cambria Math"/>
                      <w:sz w:val="24"/>
                      <w:lang w:val="en-US"/>
                    </w:rPr>
                  </m:ctrlPr>
                </m:limLowPr>
                <m:e>
                  <m:r>
                    <m:rPr>
                      <m:sty m:val="p"/>
                    </m:rPr>
                    <w:rPr>
                      <w:rFonts w:ascii="Cambria Math" w:hAnsi="Cambria Math"/>
                      <w:sz w:val="24"/>
                      <w:lang w:val="en-US"/>
                    </w:rPr>
                    <m:t>min</m:t>
                  </m:r>
                  <m:ctrlPr>
                    <w:rPr>
                      <w:rFonts w:ascii="Cambria Math" w:hAnsi="Cambria Math"/>
                      <w:i/>
                      <w:sz w:val="24"/>
                      <w:lang w:val="en-US"/>
                    </w:rPr>
                  </m:ctrlPr>
                </m:e>
                <m:lim>
                  <m:r>
                    <m:rPr/>
                    <w:rPr>
                      <w:rFonts w:ascii="Cambria Math" w:hAnsi="Cambria Math"/>
                      <w:sz w:val="24"/>
                      <w:lang w:val="en-US"/>
                    </w:rPr>
                    <m:t>j∈</m:t>
                  </m:r>
                  <m:sSub>
                    <m:sSubPr>
                      <m:ctrlPr>
                        <w:rPr>
                          <w:rFonts w:ascii="Cambria Math" w:hAnsi="Cambria Math"/>
                          <w:i/>
                          <w:sz w:val="24"/>
                          <w:lang w:val="en-US"/>
                        </w:rPr>
                      </m:ctrlPr>
                    </m:sSubPr>
                    <m:e>
                      <m:r>
                        <m:rPr>
                          <m:scr m:val="script"/>
                        </m:rPr>
                        <w:rPr>
                          <w:rFonts w:ascii="Cambria Math" w:hAnsi="Cambria Math"/>
                          <w:sz w:val="24"/>
                          <w:lang w:val="en-US"/>
                        </w:rPr>
                        <m:t>ℱ</m:t>
                      </m:r>
                      <m:ctrlPr>
                        <w:rPr>
                          <w:rFonts w:ascii="Cambria Math" w:hAnsi="Cambria Math"/>
                          <w:i/>
                          <w:sz w:val="24"/>
                          <w:lang w:val="en-US"/>
                        </w:rPr>
                      </m:ctrlPr>
                    </m:e>
                    <m:sub>
                      <m:r>
                        <m:rPr/>
                        <w:rPr>
                          <w:rFonts w:ascii="Cambria Math" w:hAnsi="Cambria Math"/>
                          <w:sz w:val="24"/>
                          <w:lang w:val="en-US"/>
                        </w:rPr>
                        <m:t>m</m:t>
                      </m:r>
                      <m:ctrlPr>
                        <w:rPr>
                          <w:rFonts w:ascii="Cambria Math" w:hAnsi="Cambria Math"/>
                          <w:i/>
                          <w:sz w:val="24"/>
                          <w:lang w:val="en-US"/>
                        </w:rPr>
                      </m:ctrlPr>
                    </m:sub>
                  </m:sSub>
                  <m:r>
                    <m:rPr/>
                    <w:rPr>
                      <w:rFonts w:ascii="Cambria Math" w:hAnsi="Cambria Math"/>
                      <w:sz w:val="24"/>
                      <w:lang w:val="en-US"/>
                    </w:rPr>
                    <m:t>, r∈R</m:t>
                  </m:r>
                  <m:ctrlPr>
                    <w:rPr>
                      <w:rFonts w:ascii="Cambria Math" w:hAnsi="Cambria Math"/>
                      <w:i/>
                      <w:sz w:val="24"/>
                      <w:lang w:val="en-US"/>
                    </w:rPr>
                  </m:ctrlPr>
                </m:lim>
              </m:limLow>
              <m:ctrlPr>
                <w:rPr>
                  <w:rFonts w:ascii="Cambria Math" w:hAnsi="Cambria Math"/>
                  <w:i/>
                  <w:sz w:val="24"/>
                  <w:lang w:val="en-US"/>
                </w:rPr>
              </m:ctrlPr>
            </m:fName>
            <m:e>
              <m:r>
                <m:rPr>
                  <m:scr m:val="script"/>
                </m:rPr>
                <w:rPr>
                  <w:rFonts w:ascii="Cambria Math" w:hAnsi="Cambria Math"/>
                  <w:sz w:val="24"/>
                  <w:lang w:val="en-US"/>
                </w:rPr>
                <m:t>ℐ</m:t>
              </m:r>
              <m:d>
                <m:dPr>
                  <m:ctrlPr>
                    <w:rPr>
                      <w:rFonts w:ascii="Cambria Math" w:hAnsi="Cambria Math"/>
                      <w:i/>
                      <w:sz w:val="24"/>
                      <w:lang w:val="en-US"/>
                    </w:rPr>
                  </m:ctrlPr>
                </m:dPr>
                <m:e>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left</m:t>
                      </m:r>
                      <m:ctrlPr>
                        <w:rPr>
                          <w:rFonts w:ascii="Cambria Math" w:hAnsi="Cambria Math"/>
                          <w:i/>
                          <w:sz w:val="24"/>
                          <w:lang w:val="en-US"/>
                        </w:rPr>
                      </m:ctrlPr>
                    </m:sub>
                  </m:sSub>
                  <m:r>
                    <m:rPr/>
                    <w:rPr>
                      <w:rFonts w:ascii="Cambria Math" w:hAnsi="Cambria Math"/>
                      <w:sz w:val="24"/>
                      <w:lang w:val="en-US"/>
                    </w:rPr>
                    <m:t>,</m:t>
                  </m:r>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rigℎt</m:t>
                      </m:r>
                      <m:ctrlPr>
                        <w:rPr>
                          <w:rFonts w:ascii="Cambria Math" w:hAnsi="Cambria Math"/>
                          <w:i/>
                          <w:sz w:val="24"/>
                          <w:lang w:val="en-US"/>
                        </w:rPr>
                      </m:ctrlPr>
                    </m:sub>
                  </m:sSub>
                  <m:ctrlPr>
                    <w:rPr>
                      <w:rFonts w:ascii="Cambria Math" w:hAnsi="Cambria Math"/>
                      <w:i/>
                      <w:sz w:val="24"/>
                      <w:lang w:val="en-US"/>
                    </w:rPr>
                  </m:ctrlPr>
                </m:e>
              </m:d>
              <m:ctrlPr>
                <w:rPr>
                  <w:rFonts w:ascii="Cambria Math" w:hAnsi="Cambria Math"/>
                  <w:i/>
                  <w:sz w:val="24"/>
                  <w:lang w:val="en-US"/>
                </w:rPr>
              </m:ctrlPr>
            </m:e>
          </m:func>
        </m:oMath>
      </m:oMathPara>
    </w:p>
    <w:p w14:paraId="120369DC">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left</m:t>
              </m:r>
              <m:ctrlPr>
                <w:rPr>
                  <w:rFonts w:ascii="Cambria Math" w:hAnsi="Cambria Math"/>
                  <w:i/>
                  <w:sz w:val="24"/>
                  <w:lang w:val="en-US"/>
                </w:rPr>
              </m:ctrlPr>
            </m:sub>
          </m:sSub>
          <m:r>
            <m:rPr/>
            <w:rPr>
              <w:rFonts w:ascii="Cambria Math" w:hAnsi="Cambria Math"/>
              <w:sz w:val="24"/>
              <w:lang w:val="en-US"/>
            </w:rPr>
            <m:t>=</m:t>
          </m:r>
          <m:d>
            <m:dPr>
              <m:begChr m:val="{"/>
              <m:endChr m:val="}"/>
              <m:ctrlPr>
                <w:rPr>
                  <w:rFonts w:ascii="Cambria Math" w:hAnsi="Cambria Math"/>
                  <w:i/>
                  <w:sz w:val="24"/>
                  <w:lang w:val="en-US"/>
                </w:rPr>
              </m:ctrlPr>
            </m:dPr>
            <m:e>
              <m:d>
                <m:dPr>
                  <m:ctrlPr>
                    <w:rPr>
                      <w:rFonts w:ascii="Cambria Math" w:hAnsi="Cambria Math"/>
                      <w:i/>
                      <w:sz w:val="24"/>
                      <w:lang w:val="en-US"/>
                    </w:rPr>
                  </m:ctrlPr>
                </m:dPr>
                <m:e>
                  <m:sSub>
                    <m:sSubPr>
                      <m:ctrlPr>
                        <w:rPr>
                          <w:rFonts w:ascii="Cambria Math" w:hAnsi="Cambria Math"/>
                          <w:i/>
                          <w:sz w:val="24"/>
                          <w:lang w:val="en-US"/>
                        </w:rPr>
                      </m:ctrlPr>
                    </m:sSubPr>
                    <m:e>
                      <m:r>
                        <m:rPr/>
                        <w:rPr>
                          <w:rFonts w:ascii="Cambria Math" w:hAnsi="Cambria Math"/>
                          <w:sz w:val="24"/>
                          <w:lang w:val="en-US"/>
                        </w:rPr>
                        <m:t>x</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Sub>
                  <m:sSub>
                    <m:sSubPr>
                      <m:ctrlPr>
                        <w:rPr>
                          <w:rFonts w:ascii="Cambria Math" w:hAnsi="Cambria Math"/>
                          <w:i/>
                          <w:sz w:val="24"/>
                          <w:lang w:val="en-US"/>
                        </w:rPr>
                      </m:ctrlPr>
                    </m:sSubPr>
                    <m:e>
                      <m:r>
                        <m:rPr/>
                        <w:rPr>
                          <w:rFonts w:ascii="Cambria Math" w:hAnsi="Cambria Math"/>
                          <w:sz w:val="24"/>
                          <w:lang w:val="en-US"/>
                        </w:rPr>
                        <m:t>y</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Sub>
                  <m:ctrlPr>
                    <w:rPr>
                      <w:rFonts w:ascii="Cambria Math" w:hAnsi="Cambria Math"/>
                      <w:i/>
                      <w:sz w:val="24"/>
                      <w:lang w:val="en-US"/>
                    </w:rPr>
                  </m:ctrlPr>
                </m:e>
              </m:d>
              <m:r>
                <m:rPr/>
                <w:rPr>
                  <w:rFonts w:ascii="Cambria Math" w:hAnsi="Cambria Math"/>
                  <w:sz w:val="24"/>
                  <w:lang w:val="en-US"/>
                </w:rPr>
                <m:t>∈S|</m:t>
              </m:r>
              <m:sSubSup>
                <m:sSubSupPr>
                  <m:ctrlPr>
                    <w:rPr>
                      <w:rFonts w:ascii="Cambria Math" w:hAnsi="Cambria Math"/>
                      <w:i/>
                      <w:sz w:val="24"/>
                      <w:lang w:val="en-US"/>
                    </w:rPr>
                  </m:ctrlPr>
                </m:sSubSupPr>
                <m:e>
                  <m:r>
                    <m:rPr/>
                    <w:rPr>
                      <w:rFonts w:ascii="Cambria Math" w:hAnsi="Cambria Math"/>
                      <w:sz w:val="24"/>
                      <w:lang w:val="en-US"/>
                    </w:rPr>
                    <m:t>x</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up>
                  <m:r>
                    <m:rPr/>
                    <w:rPr>
                      <w:rFonts w:ascii="Cambria Math" w:hAnsi="Cambria Math"/>
                      <w:sz w:val="24"/>
                      <w:lang w:val="en-US"/>
                    </w:rPr>
                    <m:t>j</m:t>
                  </m:r>
                  <m:ctrlPr>
                    <w:rPr>
                      <w:rFonts w:ascii="Cambria Math" w:hAnsi="Cambria Math"/>
                      <w:i/>
                      <w:sz w:val="24"/>
                      <w:lang w:val="en-US"/>
                    </w:rPr>
                  </m:ctrlPr>
                </m:sup>
              </m:sSubSup>
              <m:r>
                <m:rPr/>
                <w:rPr>
                  <w:rFonts w:ascii="Cambria Math" w:hAnsi="Cambria Math"/>
                  <w:sz w:val="24"/>
                  <w:lang w:val="en-US"/>
                </w:rPr>
                <m:t>≤r</m:t>
              </m:r>
              <m:ctrlPr>
                <w:rPr>
                  <w:rFonts w:ascii="Cambria Math" w:hAnsi="Cambria Math"/>
                  <w:i/>
                  <w:sz w:val="24"/>
                  <w:lang w:val="en-US"/>
                </w:rPr>
              </m:ctrlPr>
            </m:e>
          </m:d>
        </m:oMath>
      </m:oMathPara>
    </w:p>
    <w:p w14:paraId="23B8E306">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m:rPr/>
                <w:rPr>
                  <w:rFonts w:ascii="Cambria Math" w:hAnsi="Cambria Math"/>
                  <w:sz w:val="24"/>
                  <w:lang w:val="en-US"/>
                </w:rPr>
                <m:t>S</m:t>
              </m:r>
              <m:ctrlPr>
                <w:rPr>
                  <w:rFonts w:ascii="Cambria Math" w:hAnsi="Cambria Math"/>
                  <w:i/>
                  <w:sz w:val="24"/>
                  <w:lang w:val="en-US"/>
                </w:rPr>
              </m:ctrlPr>
            </m:e>
            <m:sub>
              <m:r>
                <m:rPr/>
                <w:rPr>
                  <w:rFonts w:ascii="Cambria Math" w:hAnsi="Cambria Math"/>
                  <w:sz w:val="24"/>
                  <w:lang w:val="en-US"/>
                </w:rPr>
                <m:t>rigℎt</m:t>
              </m:r>
              <m:ctrlPr>
                <w:rPr>
                  <w:rFonts w:ascii="Cambria Math" w:hAnsi="Cambria Math"/>
                  <w:i/>
                  <w:sz w:val="24"/>
                  <w:lang w:val="en-US"/>
                </w:rPr>
              </m:ctrlPr>
            </m:sub>
          </m:sSub>
          <m:r>
            <m:rPr/>
            <w:rPr>
              <w:rFonts w:ascii="Cambria Math" w:hAnsi="Cambria Math"/>
              <w:sz w:val="24"/>
              <w:lang w:val="en-US"/>
            </w:rPr>
            <m:t>=</m:t>
          </m:r>
          <m:d>
            <m:dPr>
              <m:begChr m:val="{"/>
              <m:endChr m:val="}"/>
              <m:ctrlPr>
                <w:rPr>
                  <w:rFonts w:ascii="Cambria Math" w:hAnsi="Cambria Math"/>
                  <w:i/>
                  <w:sz w:val="24"/>
                  <w:lang w:val="en-US"/>
                </w:rPr>
              </m:ctrlPr>
            </m:dPr>
            <m:e>
              <m:d>
                <m:dPr>
                  <m:ctrlPr>
                    <w:rPr>
                      <w:rFonts w:ascii="Cambria Math" w:hAnsi="Cambria Math"/>
                      <w:i/>
                      <w:sz w:val="24"/>
                      <w:lang w:val="en-US"/>
                    </w:rPr>
                  </m:ctrlPr>
                </m:dPr>
                <m:e>
                  <m:sSub>
                    <m:sSubPr>
                      <m:ctrlPr>
                        <w:rPr>
                          <w:rFonts w:ascii="Cambria Math" w:hAnsi="Cambria Math"/>
                          <w:i/>
                          <w:sz w:val="24"/>
                          <w:lang w:val="en-US"/>
                        </w:rPr>
                      </m:ctrlPr>
                    </m:sSubPr>
                    <m:e>
                      <m:r>
                        <m:rPr/>
                        <w:rPr>
                          <w:rFonts w:ascii="Cambria Math" w:hAnsi="Cambria Math"/>
                          <w:sz w:val="24"/>
                          <w:lang w:val="en-US"/>
                        </w:rPr>
                        <m:t>x</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Sub>
                  <m:sSub>
                    <m:sSubPr>
                      <m:ctrlPr>
                        <w:rPr>
                          <w:rFonts w:ascii="Cambria Math" w:hAnsi="Cambria Math"/>
                          <w:i/>
                          <w:sz w:val="24"/>
                          <w:lang w:val="en-US"/>
                        </w:rPr>
                      </m:ctrlPr>
                    </m:sSubPr>
                    <m:e>
                      <m:r>
                        <m:rPr/>
                        <w:rPr>
                          <w:rFonts w:ascii="Cambria Math" w:hAnsi="Cambria Math"/>
                          <w:sz w:val="24"/>
                          <w:lang w:val="en-US"/>
                        </w:rPr>
                        <m:t>y</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Sub>
                  <m:ctrlPr>
                    <w:rPr>
                      <w:rFonts w:ascii="Cambria Math" w:hAnsi="Cambria Math"/>
                      <w:i/>
                      <w:sz w:val="24"/>
                      <w:lang w:val="en-US"/>
                    </w:rPr>
                  </m:ctrlPr>
                </m:e>
              </m:d>
              <m:r>
                <m:rPr/>
                <w:rPr>
                  <w:rFonts w:ascii="Cambria Math" w:hAnsi="Cambria Math"/>
                  <w:sz w:val="24"/>
                  <w:lang w:val="en-US"/>
                </w:rPr>
                <m:t>∈S|</m:t>
              </m:r>
              <m:sSubSup>
                <m:sSubSupPr>
                  <m:ctrlPr>
                    <w:rPr>
                      <w:rFonts w:ascii="Cambria Math" w:hAnsi="Cambria Math"/>
                      <w:i/>
                      <w:sz w:val="24"/>
                      <w:lang w:val="en-US"/>
                    </w:rPr>
                  </m:ctrlPr>
                </m:sSubSupPr>
                <m:e>
                  <m:r>
                    <m:rPr/>
                    <w:rPr>
                      <w:rFonts w:ascii="Cambria Math" w:hAnsi="Cambria Math"/>
                      <w:sz w:val="24"/>
                      <w:lang w:val="en-US"/>
                    </w:rPr>
                    <m:t>x</m:t>
                  </m:r>
                  <m:ctrlPr>
                    <w:rPr>
                      <w:rFonts w:ascii="Cambria Math" w:hAnsi="Cambria Math"/>
                      <w:i/>
                      <w:sz w:val="24"/>
                      <w:lang w:val="en-US"/>
                    </w:rPr>
                  </m:ctrlPr>
                </m:e>
                <m:sub>
                  <m:r>
                    <m:rPr/>
                    <w:rPr>
                      <w:rFonts w:ascii="Cambria Math" w:hAnsi="Cambria Math"/>
                      <w:sz w:val="24"/>
                      <w:lang w:val="en-US"/>
                    </w:rPr>
                    <m:t>i</m:t>
                  </m:r>
                  <m:ctrlPr>
                    <w:rPr>
                      <w:rFonts w:ascii="Cambria Math" w:hAnsi="Cambria Math"/>
                      <w:i/>
                      <w:sz w:val="24"/>
                      <w:lang w:val="en-US"/>
                    </w:rPr>
                  </m:ctrlPr>
                </m:sub>
                <m:sup>
                  <m:r>
                    <m:rPr/>
                    <w:rPr>
                      <w:rFonts w:ascii="Cambria Math" w:hAnsi="Cambria Math"/>
                      <w:sz w:val="24"/>
                      <w:lang w:val="en-US"/>
                    </w:rPr>
                    <m:t>j</m:t>
                  </m:r>
                  <m:ctrlPr>
                    <w:rPr>
                      <w:rFonts w:ascii="Cambria Math" w:hAnsi="Cambria Math"/>
                      <w:i/>
                      <w:sz w:val="24"/>
                      <w:lang w:val="en-US"/>
                    </w:rPr>
                  </m:ctrlPr>
                </m:sup>
              </m:sSubSup>
              <m:r>
                <m:rPr/>
                <w:rPr>
                  <w:rFonts w:ascii="Cambria Math" w:hAnsi="Cambria Math"/>
                  <w:sz w:val="24"/>
                  <w:lang w:val="en-US"/>
                </w:rPr>
                <m:t>&gt;r</m:t>
              </m:r>
              <m:ctrlPr>
                <w:rPr>
                  <w:rFonts w:ascii="Cambria Math" w:hAnsi="Cambria Math"/>
                  <w:i/>
                  <w:sz w:val="24"/>
                  <w:lang w:val="en-US"/>
                </w:rPr>
              </m:ctrlPr>
            </m:e>
          </m:d>
        </m:oMath>
      </m:oMathPara>
    </w:p>
    <w:p w14:paraId="7E53962D">
      <w:pPr>
        <w:tabs>
          <w:tab w:val="left" w:pos="5195"/>
          <w:tab w:val="left" w:pos="6143"/>
        </w:tabs>
        <w:spacing w:before="146"/>
        <w:ind w:left="586"/>
        <w:rPr>
          <w:rFonts w:hAnsi="Cambria Math"/>
          <w:sz w:val="24"/>
        </w:rPr>
      </w:pPr>
      <w:r>
        <w:rPr>
          <w:rFonts w:hAnsi="Cambria Math"/>
          <w:sz w:val="24"/>
        </w:rPr>
        <w:t xml:space="preserve">где </w:t>
      </w:r>
    </w:p>
    <w:p w14:paraId="6EC3A10A">
      <w:pPr>
        <w:tabs>
          <w:tab w:val="left" w:pos="5195"/>
          <w:tab w:val="left" w:pos="6143"/>
        </w:tabs>
        <w:spacing w:before="146"/>
        <w:ind w:left="586"/>
        <w:rPr>
          <w:rFonts w:hAnsi="Cambria Math"/>
          <w:sz w:val="24"/>
        </w:rPr>
      </w:pPr>
      <m:oMath>
        <m:r>
          <m:rPr>
            <m:scr m:val="script"/>
          </m:rPr>
          <w:rPr>
            <w:rFonts w:ascii="Cambria Math" w:hAnsi="Cambria Math"/>
            <w:sz w:val="24"/>
          </w:rPr>
          <m:t>ℐ</m:t>
        </m:r>
      </m:oMath>
      <w:r>
        <w:rPr>
          <w:rFonts w:hAnsi="Cambria Math"/>
          <w:sz w:val="24"/>
        </w:rPr>
        <w:t xml:space="preserve"> - критерий информативности. Во многих задач классификации рассматривается как индекс Джини.</w:t>
      </w:r>
    </w:p>
    <w:p w14:paraId="57113B2E">
      <w:pPr>
        <w:tabs>
          <w:tab w:val="left" w:pos="5195"/>
          <w:tab w:val="left" w:pos="6143"/>
        </w:tabs>
        <w:spacing w:before="146"/>
        <w:ind w:left="586"/>
        <w:rPr>
          <w:rFonts w:hAnsi="Cambria Math"/>
          <w:sz w:val="24"/>
        </w:rPr>
      </w:pPr>
      <m:oMath>
        <m:sSup>
          <m:sSupPr>
            <m:ctrlPr>
              <w:rPr>
                <w:rFonts w:ascii="Cambria Math" w:hAnsi="Cambria Math"/>
                <w:i/>
                <w:sz w:val="24"/>
              </w:rPr>
            </m:ctrlPr>
          </m:sSupPr>
          <m:e>
            <m:r>
              <m:rPr/>
              <w:rPr>
                <w:rFonts w:ascii="Cambria Math" w:hAnsi="Cambria Math"/>
                <w:sz w:val="24"/>
                <w:lang w:val="en-US"/>
              </w:rPr>
              <m:t>j</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Ansi="Cambria Math"/>
          <w:sz w:val="24"/>
        </w:rPr>
        <w:t xml:space="preserve"> - индекс выбранного признака</w:t>
      </w:r>
    </w:p>
    <w:p w14:paraId="0D214DEC">
      <w:pPr>
        <w:tabs>
          <w:tab w:val="left" w:pos="5195"/>
          <w:tab w:val="left" w:pos="6143"/>
        </w:tabs>
        <w:spacing w:before="146"/>
        <w:ind w:left="586"/>
        <w:rPr>
          <w:rFonts w:hAnsi="Cambria Math"/>
          <w:sz w:val="24"/>
        </w:rPr>
      </w:pPr>
      <m:oMath>
        <m:sSup>
          <m:sSupPr>
            <m:ctrlPr>
              <w:rPr>
                <w:rFonts w:ascii="Cambria Math" w:hAnsi="Cambria Math"/>
                <w:i/>
                <w:sz w:val="24"/>
                <w:lang w:val="en-US"/>
              </w:rPr>
            </m:ctrlPr>
          </m:sSupPr>
          <m:e>
            <m:r>
              <m:rPr/>
              <w:rPr>
                <w:rFonts w:ascii="Cambria Math" w:hAnsi="Cambria Math"/>
                <w:sz w:val="24"/>
                <w:lang w:val="en-US"/>
              </w:rPr>
              <m:t>r</m:t>
            </m:r>
            <m:ctrlPr>
              <w:rPr>
                <w:rFonts w:ascii="Cambria Math" w:hAnsi="Cambria Math"/>
                <w:i/>
                <w:sz w:val="24"/>
                <w:lang w:val="en-US"/>
              </w:rPr>
            </m:ctrlPr>
          </m:e>
          <m:sup>
            <m:r>
              <m:rPr/>
              <w:rPr>
                <w:rFonts w:ascii="Cambria Math" w:hAnsi="Cambria Math"/>
                <w:sz w:val="24"/>
              </w:rPr>
              <m:t>∗</m:t>
            </m:r>
            <m:ctrlPr>
              <w:rPr>
                <w:rFonts w:ascii="Cambria Math" w:hAnsi="Cambria Math"/>
                <w:i/>
                <w:sz w:val="24"/>
                <w:lang w:val="en-US"/>
              </w:rPr>
            </m:ctrlPr>
          </m:sup>
        </m:sSup>
      </m:oMath>
      <w:r>
        <w:rPr>
          <w:rFonts w:hAnsi="Cambria Math"/>
          <w:sz w:val="24"/>
        </w:rPr>
        <w:t xml:space="preserve"> - порог, по которому мы делим множество объектов в текущем узле.</w:t>
      </w:r>
    </w:p>
    <w:p w14:paraId="03D1072A">
      <w:pPr>
        <w:numPr>
          <w:ilvl w:val="0"/>
          <w:numId w:val="8"/>
        </w:numPr>
        <w:tabs>
          <w:tab w:val="left" w:pos="5195"/>
          <w:tab w:val="left" w:pos="6143"/>
        </w:tabs>
        <w:spacing w:before="146"/>
        <w:ind w:left="586"/>
        <w:rPr>
          <w:rFonts w:hAnsi="Cambria Math"/>
          <w:sz w:val="24"/>
        </w:rPr>
      </w:pPr>
      <w:r>
        <w:rPr>
          <w:rFonts w:hAnsi="Cambria Math"/>
          <w:sz w:val="24"/>
        </w:rPr>
        <w:t>Предсказание ансамбля осуществляется через голосование деревеьев:</w:t>
      </w:r>
    </w:p>
    <w:p w14:paraId="35162DDD">
      <w:pPr>
        <w:tabs>
          <w:tab w:val="left" w:pos="5195"/>
          <w:tab w:val="left" w:pos="6143"/>
        </w:tabs>
        <w:spacing w:before="146"/>
        <w:ind w:left="586"/>
        <w:rPr>
          <w:rFonts w:hAnsi="Cambria Math"/>
          <w:sz w:val="24"/>
          <w:lang w:val="en-US"/>
        </w:rPr>
      </w:pPr>
      <m:oMathPara>
        <m:oMath>
          <m:acc>
            <m:accPr>
              <m:ctrlPr>
                <w:rPr>
                  <w:rFonts w:ascii="Cambria Math" w:hAnsi="Cambria Math"/>
                  <w:i/>
                  <w:sz w:val="24"/>
                  <w:lang w:val="en-US"/>
                </w:rPr>
              </m:ctrlPr>
            </m:accPr>
            <m:e>
              <m:r>
                <m:rPr/>
                <w:rPr>
                  <w:rFonts w:ascii="Cambria Math" w:hAnsi="Cambria Math"/>
                  <w:sz w:val="24"/>
                  <w:lang w:val="en-US"/>
                </w:rPr>
                <m:t>f</m:t>
              </m:r>
              <m:ctrlPr>
                <w:rPr>
                  <w:rFonts w:ascii="Cambria Math" w:hAnsi="Cambria Math"/>
                  <w:i/>
                  <w:sz w:val="24"/>
                  <w:lang w:val="en-US"/>
                </w:rPr>
              </m:ctrlPr>
            </m:e>
          </m:acc>
          <m:r>
            <m:rPr/>
            <w:rPr>
              <w:rFonts w:ascii="Cambria Math" w:hAnsi="Cambria Math"/>
              <w:sz w:val="24"/>
              <w:lang w:val="en-US"/>
            </w:rPr>
            <m:t>(x)=arg</m:t>
          </m:r>
          <m:func>
            <m:funcPr>
              <m:ctrlPr>
                <w:rPr>
                  <w:rFonts w:ascii="Cambria Math" w:hAnsi="Cambria Math"/>
                  <w:i/>
                  <w:sz w:val="24"/>
                  <w:lang w:val="en-US"/>
                </w:rPr>
              </m:ctrlPr>
            </m:funcPr>
            <m:fName>
              <m:limLow>
                <m:limLowPr>
                  <m:ctrlPr>
                    <w:rPr>
                      <w:rFonts w:ascii="Cambria Math" w:hAnsi="Cambria Math"/>
                      <w:sz w:val="24"/>
                      <w:lang w:val="en-US"/>
                    </w:rPr>
                  </m:ctrlPr>
                </m:limLowPr>
                <m:e>
                  <m:r>
                    <m:rPr>
                      <m:sty m:val="p"/>
                    </m:rPr>
                    <w:rPr>
                      <w:rFonts w:ascii="Cambria Math" w:hAnsi="Cambria Math"/>
                      <w:sz w:val="24"/>
                      <w:lang w:val="en-US"/>
                    </w:rPr>
                    <m:t>max</m:t>
                  </m:r>
                  <m:ctrlPr>
                    <w:rPr>
                      <w:rFonts w:ascii="Cambria Math" w:hAnsi="Cambria Math"/>
                      <w:i/>
                      <w:sz w:val="24"/>
                      <w:lang w:val="en-US"/>
                    </w:rPr>
                  </m:ctrlPr>
                </m:e>
                <m:lim>
                  <m:r>
                    <m:rPr/>
                    <w:rPr>
                      <w:rFonts w:ascii="Cambria Math" w:hAnsi="Cambria Math"/>
                      <w:sz w:val="24"/>
                      <w:lang w:val="en-US"/>
                    </w:rPr>
                    <m:t>c∈C</m:t>
                  </m:r>
                  <m:ctrlPr>
                    <w:rPr>
                      <w:rFonts w:ascii="Cambria Math" w:hAnsi="Cambria Math"/>
                      <w:i/>
                      <w:sz w:val="24"/>
                      <w:lang w:val="en-US"/>
                    </w:rPr>
                  </m:ctrlPr>
                </m:lim>
              </m:limLow>
              <m:ctrlPr>
                <w:rPr>
                  <w:rFonts w:ascii="Cambria Math" w:hAnsi="Cambria Math"/>
                  <w:i/>
                  <w:sz w:val="24"/>
                  <w:lang w:val="en-US"/>
                </w:rPr>
              </m:ctrlPr>
            </m:fName>
            <m:e>
              <m:d>
                <m:dPr>
                  <m:begChr m:val="["/>
                  <m:endChr m:val="]"/>
                  <m:ctrlPr>
                    <w:rPr>
                      <w:rFonts w:ascii="Cambria Math" w:hAnsi="Cambria Math"/>
                      <w:i/>
                      <w:sz w:val="24"/>
                      <w:lang w:val="en-US"/>
                    </w:rPr>
                  </m:ctrlPr>
                </m:dPr>
                <m:e>
                  <m:f>
                    <m:fPr>
                      <m:ctrlPr>
                        <w:rPr>
                          <w:rFonts w:ascii="Cambria Math" w:hAnsi="Cambria Math"/>
                          <w:i/>
                          <w:sz w:val="24"/>
                          <w:lang w:val="en-US"/>
                        </w:rPr>
                      </m:ctrlPr>
                    </m:fPr>
                    <m:num>
                      <m:r>
                        <m:rPr/>
                        <w:rPr>
                          <w:rFonts w:ascii="Cambria Math" w:hAnsi="Cambria Math"/>
                          <w:sz w:val="24"/>
                          <w:lang w:val="en-US"/>
                        </w:rPr>
                        <m:t>1</m:t>
                      </m:r>
                      <m:ctrlPr>
                        <w:rPr>
                          <w:rFonts w:ascii="Cambria Math" w:hAnsi="Cambria Math"/>
                          <w:i/>
                          <w:sz w:val="24"/>
                          <w:lang w:val="en-US"/>
                        </w:rPr>
                      </m:ctrlPr>
                    </m:num>
                    <m:den>
                      <m:r>
                        <m:rPr/>
                        <w:rPr>
                          <w:rFonts w:ascii="Cambria Math" w:hAnsi="Cambria Math"/>
                          <w:sz w:val="24"/>
                          <w:lang w:val="en-US"/>
                        </w:rPr>
                        <m:t>T</m:t>
                      </m:r>
                      <m:ctrlPr>
                        <w:rPr>
                          <w:rFonts w:ascii="Cambria Math" w:hAnsi="Cambria Math"/>
                          <w:i/>
                          <w:sz w:val="24"/>
                          <w:lang w:val="en-US"/>
                        </w:rPr>
                      </m:ctrlPr>
                    </m:den>
                  </m:f>
                  <m:nary>
                    <m:naryPr>
                      <m:chr m:val="∑"/>
                      <m:limLoc m:val="undOvr"/>
                      <m:ctrlPr>
                        <w:rPr>
                          <w:rFonts w:ascii="Cambria Math" w:hAnsi="Cambria Math"/>
                          <w:i/>
                          <w:sz w:val="24"/>
                          <w:lang w:val="en-US"/>
                        </w:rPr>
                      </m:ctrlPr>
                    </m:naryPr>
                    <m:sub>
                      <m:r>
                        <m:rPr/>
                        <w:rPr>
                          <w:rFonts w:ascii="Cambria Math" w:hAnsi="Cambria Math"/>
                          <w:sz w:val="24"/>
                          <w:lang w:val="en-US"/>
                        </w:rPr>
                        <m:t>t=1</m:t>
                      </m:r>
                      <m:ctrlPr>
                        <w:rPr>
                          <w:rFonts w:ascii="Cambria Math" w:hAnsi="Cambria Math"/>
                          <w:i/>
                          <w:sz w:val="24"/>
                          <w:lang w:val="en-US"/>
                        </w:rPr>
                      </m:ctrlPr>
                    </m:sub>
                    <m:sup>
                      <m:r>
                        <m:rPr/>
                        <w:rPr>
                          <w:rFonts w:ascii="Cambria Math" w:hAnsi="Cambria Math"/>
                          <w:sz w:val="24"/>
                          <w:lang w:val="en-US"/>
                        </w:rPr>
                        <m:t>T</m:t>
                      </m:r>
                      <m:ctrlPr>
                        <w:rPr>
                          <w:rFonts w:ascii="Cambria Math" w:hAnsi="Cambria Math"/>
                          <w:i/>
                          <w:sz w:val="24"/>
                          <w:lang w:val="en-US"/>
                        </w:rPr>
                      </m:ctrlPr>
                    </m:sup>
                    <m:e>
                      <m:r>
                        <m:rPr>
                          <m:scr m:val="double-struck"/>
                        </m:rPr>
                        <w:rPr>
                          <w:rFonts w:ascii="Cambria Math" w:hAnsi="Cambria Math"/>
                          <w:sz w:val="24"/>
                          <w:lang w:val="en-US"/>
                        </w:rPr>
                        <m:t>I(</m:t>
                      </m:r>
                      <m:sSub>
                        <m:sSubPr>
                          <m:ctrlPr>
                            <w:rPr>
                              <w:rFonts w:ascii="Cambria Math" w:hAnsi="Cambria Math"/>
                              <w:i/>
                              <w:sz w:val="24"/>
                              <w:lang w:val="en-US"/>
                            </w:rPr>
                          </m:ctrlPr>
                        </m:sSubPr>
                        <m:e>
                          <m:r>
                            <m:rPr/>
                            <w:rPr>
                              <w:rFonts w:ascii="Cambria Math" w:hAnsi="Cambria Math"/>
                              <w:sz w:val="24"/>
                              <w:lang w:val="en-US"/>
                            </w:rPr>
                            <m:t>ℎ</m:t>
                          </m:r>
                          <m:ctrlPr>
                            <w:rPr>
                              <w:rFonts w:ascii="Cambria Math" w:hAnsi="Cambria Math"/>
                              <w:i/>
                              <w:sz w:val="24"/>
                              <w:lang w:val="en-US"/>
                            </w:rPr>
                          </m:ctrlPr>
                        </m:e>
                        <m:sub>
                          <m:r>
                            <m:rPr/>
                            <w:rPr>
                              <w:rFonts w:ascii="Cambria Math" w:hAnsi="Cambria Math"/>
                              <w:sz w:val="24"/>
                              <w:lang w:val="en-US"/>
                            </w:rPr>
                            <m:t>t</m:t>
                          </m:r>
                          <m:ctrlPr>
                            <w:rPr>
                              <w:rFonts w:ascii="Cambria Math" w:hAnsi="Cambria Math"/>
                              <w:i/>
                              <w:sz w:val="24"/>
                              <w:lang w:val="en-US"/>
                            </w:rPr>
                          </m:ctrlPr>
                        </m:sub>
                      </m:sSub>
                      <m:r>
                        <m:rPr/>
                        <w:rPr>
                          <w:rFonts w:ascii="Cambria Math" w:hAnsi="Cambria Math"/>
                          <w:sz w:val="24"/>
                          <w:lang w:val="en-US"/>
                        </w:rPr>
                        <m:t>(x)=c)</m:t>
                      </m:r>
                      <m:ctrlPr>
                        <w:rPr>
                          <w:rFonts w:ascii="Cambria Math" w:hAnsi="Cambria Math"/>
                          <w:i/>
                          <w:sz w:val="24"/>
                          <w:lang w:val="en-US"/>
                        </w:rPr>
                      </m:ctrlPr>
                    </m:e>
                  </m:nary>
                  <m:ctrlPr>
                    <w:rPr>
                      <w:rFonts w:ascii="Cambria Math" w:hAnsi="Cambria Math"/>
                      <w:i/>
                      <w:sz w:val="24"/>
                      <w:lang w:val="en-US"/>
                    </w:rPr>
                  </m:ctrlPr>
                </m:e>
              </m:d>
              <m:ctrlPr>
                <w:rPr>
                  <w:rFonts w:ascii="Cambria Math" w:hAnsi="Cambria Math"/>
                  <w:i/>
                  <w:sz w:val="24"/>
                  <w:lang w:val="en-US"/>
                </w:rPr>
              </m:ctrlPr>
            </m:e>
          </m:func>
        </m:oMath>
      </m:oMathPara>
    </w:p>
    <w:p w14:paraId="2BE32330">
      <w:pPr>
        <w:tabs>
          <w:tab w:val="left" w:pos="5195"/>
          <w:tab w:val="left" w:pos="6143"/>
        </w:tabs>
        <w:spacing w:before="146"/>
        <w:ind w:left="586"/>
        <w:rPr>
          <w:rFonts w:hAnsi="Cambria Math"/>
          <w:sz w:val="24"/>
        </w:rPr>
      </w:pPr>
      <w:r>
        <w:rPr>
          <w:rFonts w:hAnsi="Cambria Math"/>
          <w:sz w:val="24"/>
        </w:rPr>
        <w:t>где</w:t>
      </w:r>
    </w:p>
    <w:p w14:paraId="48383060">
      <w:pPr>
        <w:tabs>
          <w:tab w:val="left" w:pos="5195"/>
          <w:tab w:val="left" w:pos="6143"/>
        </w:tabs>
        <w:spacing w:before="146"/>
        <w:ind w:left="586"/>
        <w:rPr>
          <w:rFonts w:hAnsi="Cambria Math"/>
          <w:sz w:val="24"/>
        </w:rPr>
      </w:pPr>
      <m:oMath>
        <m:r>
          <m:rPr>
            <m:scr m:val="double-struck"/>
          </m:rPr>
          <w:rPr>
            <w:rFonts w:ascii="Cambria Math" w:hAnsi="Cambria Math"/>
            <w:sz w:val="24"/>
            <w:lang w:val="en-US"/>
          </w:rPr>
          <m:t>I</m:t>
        </m:r>
        <m:r>
          <m:rPr/>
          <w:rPr>
            <w:rFonts w:ascii="Cambria Math" w:hAnsi="Cambria Math"/>
            <w:sz w:val="24"/>
          </w:rPr>
          <m:t>(</m:t>
        </m:r>
        <m:r>
          <m:rPr/>
          <w:rPr>
            <w:rFonts w:ascii="Cambria Math" w:hAnsi="Cambria Math" w:cs="Cambria Math"/>
            <w:sz w:val="24"/>
          </w:rPr>
          <m:t>∙</m:t>
        </m:r>
        <m:r>
          <m:rPr/>
          <w:rPr>
            <w:rFonts w:ascii="Cambria Math" w:hAnsi="Cambria Math"/>
            <w:sz w:val="24"/>
          </w:rPr>
          <m:t>)</m:t>
        </m:r>
      </m:oMath>
      <w:r>
        <w:rPr>
          <w:rFonts w:hAnsi="Cambria Math"/>
          <w:sz w:val="24"/>
        </w:rPr>
        <w:t xml:space="preserve"> - индикатор 1, если предсказание совпало с </w:t>
      </w:r>
      <w:r>
        <w:rPr>
          <w:rFonts w:hAnsi="Cambria Math"/>
          <w:i/>
          <w:iCs/>
          <w:sz w:val="24"/>
        </w:rPr>
        <w:t xml:space="preserve">с, </w:t>
      </w:r>
      <w:r>
        <w:rPr>
          <w:rFonts w:hAnsi="Cambria Math"/>
          <w:sz w:val="24"/>
        </w:rPr>
        <w:t>иначе 0.</w:t>
      </w:r>
    </w:p>
    <w:p w14:paraId="7EF8D2BE">
      <w:pPr>
        <w:pStyle w:val="11"/>
        <w:spacing w:before="52"/>
      </w:pPr>
    </w:p>
    <w:p w14:paraId="1DB1546E">
      <w:pPr>
        <w:pStyle w:val="11"/>
        <w:spacing w:before="31"/>
        <w:jc w:val="both"/>
        <w:rPr>
          <w:spacing w:val="-2"/>
          <w:w w:val="105"/>
        </w:rPr>
      </w:pPr>
    </w:p>
    <w:p w14:paraId="1D81DCCF">
      <w:pPr>
        <w:pStyle w:val="4"/>
        <w:numPr>
          <w:ilvl w:val="2"/>
          <w:numId w:val="2"/>
        </w:numPr>
        <w:tabs>
          <w:tab w:val="left" w:pos="822"/>
        </w:tabs>
      </w:pPr>
      <w:bookmarkStart w:id="33" w:name="_Toc1487"/>
      <w:r>
        <w:rPr>
          <w:w w:val="105"/>
        </w:rPr>
        <w:t>Прогноз</w:t>
      </w:r>
      <w:r>
        <w:rPr>
          <w:spacing w:val="2"/>
          <w:w w:val="105"/>
        </w:rPr>
        <w:t xml:space="preserve"> кредитного рейтинга </w:t>
      </w:r>
      <w:r>
        <w:rPr>
          <w:w w:val="105"/>
        </w:rPr>
        <w:t>как</w:t>
      </w:r>
      <w:r>
        <w:rPr>
          <w:spacing w:val="2"/>
          <w:w w:val="105"/>
        </w:rPr>
        <w:t xml:space="preserve"> </w:t>
      </w:r>
      <w:r>
        <w:rPr>
          <w:w w:val="105"/>
        </w:rPr>
        <w:t>задача</w:t>
      </w:r>
      <w:r>
        <w:rPr>
          <w:spacing w:val="2"/>
          <w:w w:val="105"/>
        </w:rPr>
        <w:t xml:space="preserve"> </w:t>
      </w:r>
      <w:r>
        <w:rPr>
          <w:spacing w:val="-2"/>
          <w:w w:val="105"/>
        </w:rPr>
        <w:t>классификации</w:t>
      </w:r>
      <w:bookmarkEnd w:id="33"/>
    </w:p>
    <w:p w14:paraId="26D363C9">
      <w:pPr>
        <w:pStyle w:val="11"/>
        <w:spacing w:before="238" w:line="276" w:lineRule="auto"/>
        <w:ind w:right="565" w:firstLine="351"/>
        <w:jc w:val="both"/>
      </w:pPr>
      <w:r>
        <w:t>В качестве множества</w:t>
      </w:r>
      <w:r>
        <w:rPr>
          <w:spacing w:val="-15"/>
        </w:rPr>
        <w:t xml:space="preserve"> </w:t>
      </w:r>
      <w:r>
        <w:t xml:space="preserve">ответов </w:t>
      </w:r>
      <w:r>
        <w:rPr>
          <w:rFonts w:ascii="Cambria" w:hAnsi="Cambria" w:eastAsia="Cambria"/>
          <w:w w:val="105"/>
        </w:rPr>
        <w:t>Y</w:t>
      </w:r>
      <w:r>
        <w:rPr>
          <w:rFonts w:ascii="Cambria" w:hAnsi="Cambria" w:eastAsia="Cambria"/>
          <w:spacing w:val="29"/>
          <w:w w:val="105"/>
        </w:rPr>
        <w:t xml:space="preserve"> </w:t>
      </w:r>
      <w:r>
        <w:t xml:space="preserve">выступают состояния из </w:t>
      </w:r>
      <w:r>
        <w:rPr>
          <w:i/>
          <w:iCs/>
          <w:lang w:val="en-US"/>
        </w:rPr>
        <w:t>S</w:t>
      </w:r>
      <w:r>
        <w:rPr>
          <w:i/>
          <w:iCs/>
        </w:rPr>
        <w:t>.</w:t>
      </w:r>
      <w:r>
        <w:rPr>
          <w:w w:val="105"/>
        </w:rPr>
        <w:t xml:space="preserve"> </w:t>
      </w:r>
      <w:r>
        <w:t xml:space="preserve">В обучающей выборке для прогноза </w:t>
      </w:r>
      <m:oMath>
        <m:r>
          <m:rPr/>
          <w:rPr>
            <w:rFonts w:ascii="Cambria Math" w:hAnsi="Cambria Math"/>
            <w:w w:val="75"/>
          </w:rPr>
          <m:t>t</m:t>
        </m:r>
        <m:r>
          <m:rPr>
            <m:sty m:val="p"/>
          </m:rPr>
          <w:rPr>
            <w:rFonts w:ascii="Cambria Math" w:hAnsi="Cambria Math"/>
            <w:w w:val="75"/>
          </w:rPr>
          <m:t>−</m:t>
        </m:r>
        <m:r>
          <m:rPr>
            <m:sty m:val="p"/>
          </m:rPr>
          <w:rPr>
            <w:rFonts w:ascii="Cambria Math" w:hAnsi="Cambria Math"/>
          </w:rPr>
          <m:t>ого</m:t>
        </m:r>
      </m:oMath>
      <w:r>
        <w:t xml:space="preserve"> месяца каждой цепочке </w:t>
      </w:r>
      <m:oMath>
        <m:r>
          <m:rPr>
            <m:sty m:val="p"/>
          </m:rPr>
          <w:rPr>
            <w:rFonts w:ascii="Cambria Math" w:hAnsi="Cambria Math" w:eastAsia="Calibri"/>
          </w:rPr>
          <m:t>(</m:t>
        </m:r>
        <m:sSub>
          <m:sSubPr>
            <m:ctrlPr>
              <w:rPr>
                <w:rFonts w:ascii="Cambria Math" w:hAnsi="Cambria Math" w:eastAsia="Calibri"/>
              </w:rPr>
            </m:ctrlPr>
          </m:sSubPr>
          <m:e>
            <m:r>
              <m:rPr>
                <m:sty m:val="p"/>
              </m:rPr>
              <w:rPr>
                <w:rFonts w:ascii="Cambria Math" w:hAnsi="Cambria Math" w:eastAsia="Calibri"/>
                <w:lang w:val="en-US"/>
              </w:rPr>
              <m:t>s</m:t>
            </m:r>
            <m:ctrlPr>
              <w:rPr>
                <w:rFonts w:ascii="Cambria Math" w:hAnsi="Cambria Math" w:eastAsia="Calibri"/>
              </w:rPr>
            </m:ctrlPr>
          </m:e>
          <m:sub>
            <m:r>
              <m:rPr>
                <m:sty m:val="p"/>
              </m:rPr>
              <w:rPr>
                <w:rFonts w:ascii="Cambria Math" w:hAnsi="Cambria Math" w:eastAsia="Calibri"/>
              </w:rPr>
              <m:t>1</m:t>
            </m:r>
            <m:ctrlPr>
              <w:rPr>
                <w:rFonts w:ascii="Cambria Math" w:hAnsi="Cambria Math" w:eastAsia="Calibri"/>
              </w:rPr>
            </m:ctrlPr>
          </m:sub>
        </m:sSub>
        <m:r>
          <m:rPr>
            <m:sty m:val="p"/>
          </m:rPr>
          <w:rPr>
            <w:rFonts w:ascii="Cambria Math" w:hAnsi="Cambria Math" w:eastAsia="Calibri"/>
          </w:rPr>
          <m:t>,...,</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l</m:t>
            </m:r>
            <m:r>
              <m:rPr/>
              <w:rPr>
                <w:rFonts w:ascii="Cambria Math" w:hAnsi="Cambria Math"/>
              </w:rPr>
              <m:t>−</m:t>
            </m:r>
            <m:r>
              <m:rPr/>
              <w:rPr>
                <w:rFonts w:ascii="Cambria Math" w:hAnsi="Cambria Math"/>
                <w:lang w:val="en-US"/>
              </w:rPr>
              <m:t>t</m:t>
            </m:r>
            <m:ctrlPr>
              <w:rPr>
                <w:rFonts w:ascii="Cambria Math" w:hAnsi="Cambria Math"/>
                <w:i/>
                <w:lang w:val="en-US"/>
              </w:rPr>
            </m:ctrlPr>
          </m:sub>
        </m:sSub>
        <m:r>
          <m:rPr>
            <m:sty m:val="p"/>
          </m:rPr>
          <w:rPr>
            <w:rFonts w:ascii="Cambria Math" w:hAnsi="Cambria Math" w:eastAsia="Calibri"/>
          </w:rPr>
          <m:t>)</m:t>
        </m:r>
      </m:oMath>
      <w:r>
        <w:rPr>
          <w:rFonts w:ascii="Calibri" w:hAnsi="Calibri" w:eastAsia="Calibri"/>
        </w:rPr>
        <w:t xml:space="preserve"> </w:t>
      </w:r>
      <w:r>
        <w:t xml:space="preserve">длины </w:t>
      </w:r>
      <w:r>
        <w:rPr>
          <w:i/>
          <w:iCs/>
          <w:lang w:val="en-US"/>
        </w:rPr>
        <w:t>l</w:t>
      </w:r>
      <w:r>
        <w:rPr>
          <w:i/>
          <w:iCs/>
        </w:rPr>
        <w:t xml:space="preserve"> </w:t>
      </w:r>
      <w:r>
        <w:t>ставится в соответствие</w:t>
      </w:r>
      <w:r>
        <w:rPr>
          <w:spacing w:val="-12"/>
        </w:rPr>
        <w:t xml:space="preserve"> </w:t>
      </w:r>
      <w:r>
        <w:t>пара</w:t>
      </w:r>
      <m:oMath>
        <m:r>
          <m:rPr>
            <m:sty m:val="p"/>
          </m:rPr>
          <w:rPr>
            <w:rFonts w:ascii="Cambria Math" w:hAnsi="Cambria Math"/>
            <w:spacing w:val="-12"/>
          </w:rPr>
          <m:t xml:space="preserve"> </m:t>
        </m:r>
        <m:r>
          <m:rPr>
            <m:sty m:val="p"/>
          </m:rPr>
          <w:rPr>
            <w:rFonts w:ascii="Cambria Math" w:hAnsi="Cambria Math" w:eastAsia="Calibri"/>
          </w:rPr>
          <m:t>(</m:t>
        </m:r>
        <m:sSub>
          <m:sSubPr>
            <m:ctrlPr>
              <w:rPr>
                <w:rFonts w:ascii="Cambria Math" w:hAnsi="Cambria Math" w:eastAsia="Calibri"/>
              </w:rPr>
            </m:ctrlPr>
          </m:sSubPr>
          <m:e>
            <m:r>
              <m:rPr>
                <m:sty m:val="p"/>
              </m:rPr>
              <w:rPr>
                <w:rFonts w:ascii="Cambria Math" w:hAnsi="Cambria Math" w:eastAsia="Calibri"/>
                <w:lang w:val="en-US"/>
              </w:rPr>
              <m:t>x</m:t>
            </m:r>
            <m:ctrlPr>
              <w:rPr>
                <w:rFonts w:ascii="Cambria Math" w:hAnsi="Cambria Math" w:eastAsia="Calibri"/>
              </w:rPr>
            </m:ctrlPr>
          </m:e>
          <m:sub>
            <m:r>
              <m:rPr>
                <m:sty m:val="p"/>
              </m:rPr>
              <w:rPr>
                <w:rFonts w:ascii="Cambria Math" w:hAnsi="Cambria Math" w:eastAsia="Calibri"/>
                <w:lang w:val="en-US"/>
              </w:rPr>
              <m:t>i</m:t>
            </m:r>
            <m:ctrlPr>
              <w:rPr>
                <w:rFonts w:ascii="Cambria Math" w:hAnsi="Cambria Math" w:eastAsia="Calibri"/>
              </w:rPr>
            </m:ctrlPr>
          </m:sub>
        </m:sSub>
        <m:r>
          <m:rPr/>
          <w:rPr>
            <w:rFonts w:ascii="Cambria Math" w:hAnsi="Cambria Math"/>
          </w:rPr>
          <m:t>,</m:t>
        </m:r>
        <m:sSub>
          <m:sSubPr>
            <m:ctrlPr>
              <w:rPr>
                <w:rFonts w:ascii="Cambria Math" w:hAnsi="Cambria Math"/>
                <w:i/>
              </w:rPr>
            </m:ctrlPr>
          </m:sSubPr>
          <m:e>
            <m:r>
              <m:rPr/>
              <w:rPr>
                <w:rFonts w:ascii="Cambria Math" w:hAnsi="Cambria Math"/>
                <w:lang w:val="en-US"/>
              </w:rPr>
              <m:t>y</m:t>
            </m:r>
            <m:ctrlPr>
              <w:rPr>
                <w:rFonts w:ascii="Cambria Math" w:hAnsi="Cambria Math"/>
                <w:i/>
              </w:rPr>
            </m:ctrlPr>
          </m:e>
          <m:sub>
            <m:r>
              <m:rPr/>
              <w:rPr>
                <w:rFonts w:ascii="Cambria Math" w:hAnsi="Cambria Math"/>
                <w:lang w:val="en-US"/>
              </w:rPr>
              <m:t>i</m:t>
            </m:r>
            <m:ctrlPr>
              <w:rPr>
                <w:rFonts w:ascii="Cambria Math" w:hAnsi="Cambria Math"/>
                <w:i/>
              </w:rPr>
            </m:ctrlPr>
          </m:sub>
        </m:sSub>
        <m:r>
          <m:rPr>
            <m:sty m:val="p"/>
          </m:rPr>
          <w:rPr>
            <w:rFonts w:ascii="Cambria Math" w:hAnsi="Cambria Math" w:eastAsia="Calibri"/>
          </w:rPr>
          <m:t>)</m:t>
        </m:r>
        <m:r>
          <m:rPr>
            <m:sty m:val="p"/>
          </m:rPr>
          <w:rPr>
            <w:rFonts w:ascii="Cambria Math" w:hAnsi="Cambria Math"/>
          </w:rPr>
          <m:t>,</m:t>
        </m:r>
      </m:oMath>
      <w:r>
        <w:rPr>
          <w:spacing w:val="-12"/>
        </w:rPr>
        <w:t xml:space="preserve"> </w:t>
      </w:r>
      <w:r>
        <w:t>где</w:t>
      </w:r>
      <m:oMath>
        <m:r>
          <m:rPr>
            <m:sty m:val="p"/>
          </m:rPr>
          <w:rPr>
            <w:rFonts w:ascii="Cambria Math" w:hAnsi="Cambria Math"/>
            <w:spacing w:val="-12"/>
          </w:rPr>
          <m:t xml:space="preserve"> </m:t>
        </m:r>
        <m:sSub>
          <m:sSubPr>
            <m:ctrlPr>
              <w:rPr>
                <w:rFonts w:ascii="Cambria Math" w:hAnsi="Cambria Math"/>
                <w:i/>
              </w:rPr>
            </m:ctrlPr>
          </m:sSubPr>
          <m:e>
            <m:r>
              <m:rPr/>
              <w:rPr>
                <w:rFonts w:ascii="Cambria Math" w:hAnsi="Cambria Math"/>
                <w:lang w:val="en-US"/>
              </w:rPr>
              <m:t>y</m:t>
            </m:r>
            <m:ctrlPr>
              <w:rPr>
                <w:rFonts w:ascii="Cambria Math" w:hAnsi="Cambria Math"/>
                <w:i/>
              </w:rPr>
            </m:ctrlPr>
          </m:e>
          <m:sub>
            <m:r>
              <m:rPr/>
              <w:rPr>
                <w:rFonts w:ascii="Cambria Math" w:hAnsi="Cambria Math"/>
                <w:lang w:val="en-US"/>
              </w:rPr>
              <m:t>i</m:t>
            </m:r>
            <m:ctrlPr>
              <w:rPr>
                <w:rFonts w:ascii="Cambria Math" w:hAnsi="Cambria Math"/>
                <w:i/>
              </w:rPr>
            </m:ctrlPr>
          </m:sub>
        </m:sSub>
      </m:oMath>
      <w:r>
        <w:t>–</w:t>
      </w:r>
      <w:r>
        <w:rPr>
          <w:spacing w:val="-12"/>
        </w:rPr>
        <w:t xml:space="preserve"> </w:t>
      </w:r>
      <w:r>
        <w:t>последнее</w:t>
      </w:r>
      <w:r>
        <w:rPr>
          <w:spacing w:val="-12"/>
        </w:rPr>
        <w:t xml:space="preserve"> </w:t>
      </w:r>
      <w:r>
        <w:t>известное</w:t>
      </w:r>
      <w:r>
        <w:rPr>
          <w:spacing w:val="-12"/>
        </w:rPr>
        <w:t xml:space="preserve"> </w:t>
      </w:r>
      <w:r>
        <w:t>состояния</w:t>
      </w:r>
      <m:oMath>
        <m:r>
          <m:rPr>
            <m:sty m:val="p"/>
          </m:rPr>
          <w:rPr>
            <w:rFonts w:ascii="Cambria Math" w:hAnsi="Cambria Math"/>
            <w:spacing w:val="-12"/>
          </w:rPr>
          <m:t xml:space="preserve"> </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l</m:t>
            </m:r>
            <m:ctrlPr>
              <w:rPr>
                <w:rFonts w:ascii="Cambria Math" w:hAnsi="Cambria Math"/>
                <w:i/>
                <w:lang w:val="en-US"/>
              </w:rPr>
            </m:ctrlPr>
          </m:sub>
        </m:sSub>
        <m:r>
          <m:rPr>
            <m:sty m:val="p"/>
          </m:rPr>
          <w:rPr>
            <w:rFonts w:ascii="Cambria Math" w:hAnsi="Cambria Math"/>
            <w:w w:val="75"/>
          </w:rPr>
          <m:t>,</m:t>
        </m:r>
      </m:oMath>
      <w:r>
        <w:rPr>
          <w:rFonts w:hAnsi="Cambria Math"/>
          <w:w w:val="75"/>
        </w:rPr>
        <w:t xml:space="preserve">  </w:t>
      </w:r>
      <m:oMath>
        <m:sSub>
          <m:sSubPr>
            <m:ctrlPr>
              <w:rPr>
                <w:rFonts w:ascii="Cambria Math" w:hAnsi="Cambria Math" w:eastAsia="Calibri"/>
              </w:rPr>
            </m:ctrlPr>
          </m:sSubPr>
          <m:e>
            <m:r>
              <m:rPr>
                <m:sty m:val="p"/>
              </m:rPr>
              <w:rPr>
                <w:rFonts w:ascii="Cambria Math" w:hAnsi="Cambria Math" w:eastAsia="Calibri"/>
                <w:lang w:val="en-US"/>
              </w:rPr>
              <m:t>x</m:t>
            </m:r>
            <m:ctrlPr>
              <w:rPr>
                <w:rFonts w:ascii="Cambria Math" w:hAnsi="Cambria Math" w:eastAsia="Calibri"/>
              </w:rPr>
            </m:ctrlPr>
          </m:e>
          <m:sub>
            <m:r>
              <m:rPr>
                <m:sty m:val="p"/>
              </m:rPr>
              <w:rPr>
                <w:rFonts w:ascii="Cambria Math" w:hAnsi="Cambria Math" w:eastAsia="Calibri"/>
                <w:lang w:val="en-US"/>
              </w:rPr>
              <m:t>i</m:t>
            </m:r>
            <m:ctrlPr>
              <w:rPr>
                <w:rFonts w:ascii="Cambria Math" w:hAnsi="Cambria Math" w:eastAsia="Calibri"/>
              </w:rPr>
            </m:ctrlPr>
          </m:sub>
        </m:sSub>
      </m:oMath>
      <w:r>
        <w:t>–</w:t>
      </w:r>
      <w:r>
        <w:rPr>
          <w:spacing w:val="-12"/>
        </w:rPr>
        <w:t xml:space="preserve"> </w:t>
      </w:r>
      <w:r>
        <w:t>вектор</w:t>
      </w:r>
      <w:r>
        <w:rPr>
          <w:spacing w:val="-12"/>
        </w:rPr>
        <w:t xml:space="preserve"> </w:t>
      </w:r>
      <w:r>
        <w:t>признаков, получающийся из информации о состояниях</w:t>
      </w:r>
      <m:oMath>
        <m:r>
          <m:rPr>
            <m:sty m:val="p"/>
          </m:rPr>
          <w:rPr>
            <w:rFonts w:ascii="Cambria Math" w:hAnsi="Cambria Math"/>
          </w:rPr>
          <m:t xml:space="preserve"> </m:t>
        </m:r>
        <m:r>
          <m:rPr>
            <m:sty m:val="p"/>
          </m:rPr>
          <w:rPr>
            <w:rFonts w:ascii="Cambria Math" w:hAnsi="Cambria Math" w:eastAsia="Calibri"/>
          </w:rPr>
          <m:t>(</m:t>
        </m:r>
        <m:sSub>
          <m:sSubPr>
            <m:ctrlPr>
              <w:rPr>
                <w:rFonts w:ascii="Cambria Math" w:hAnsi="Cambria Math" w:eastAsia="Calibri"/>
              </w:rPr>
            </m:ctrlPr>
          </m:sSubPr>
          <m:e>
            <m:r>
              <m:rPr>
                <m:sty m:val="p"/>
              </m:rPr>
              <w:rPr>
                <w:rFonts w:ascii="Cambria Math" w:hAnsi="Cambria Math" w:eastAsia="Calibri"/>
                <w:lang w:val="en-US"/>
              </w:rPr>
              <m:t>s</m:t>
            </m:r>
            <m:ctrlPr>
              <w:rPr>
                <w:rFonts w:ascii="Cambria Math" w:hAnsi="Cambria Math" w:eastAsia="Calibri"/>
              </w:rPr>
            </m:ctrlPr>
          </m:e>
          <m:sub>
            <m:r>
              <m:rPr>
                <m:sty m:val="p"/>
              </m:rPr>
              <w:rPr>
                <w:rFonts w:ascii="Cambria Math" w:hAnsi="Cambria Math" w:eastAsia="Calibri"/>
              </w:rPr>
              <m:t>1</m:t>
            </m:r>
            <m:ctrlPr>
              <w:rPr>
                <w:rFonts w:ascii="Cambria Math" w:hAnsi="Cambria Math" w:eastAsia="Calibri"/>
              </w:rPr>
            </m:ctrlPr>
          </m:sub>
        </m:sSub>
        <m:r>
          <m:rPr>
            <m:sty m:val="p"/>
          </m:rPr>
          <w:rPr>
            <w:rFonts w:ascii="Cambria Math" w:hAnsi="Cambria Math" w:eastAsia="Calibri"/>
          </w:rPr>
          <m:t>,...,</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l</m:t>
            </m:r>
            <m:r>
              <m:rPr/>
              <w:rPr>
                <w:rFonts w:ascii="Cambria Math" w:hAnsi="Cambria Math"/>
              </w:rPr>
              <m:t>−</m:t>
            </m:r>
            <m:r>
              <m:rPr/>
              <w:rPr>
                <w:rFonts w:ascii="Cambria Math" w:hAnsi="Cambria Math"/>
                <w:lang w:val="en-US"/>
              </w:rPr>
              <m:t>t</m:t>
            </m:r>
            <m:ctrlPr>
              <w:rPr>
                <w:rFonts w:ascii="Cambria Math" w:hAnsi="Cambria Math"/>
                <w:i/>
                <w:lang w:val="en-US"/>
              </w:rPr>
            </m:ctrlPr>
          </m:sub>
        </m:sSub>
        <m:r>
          <m:rPr>
            <m:sty m:val="p"/>
          </m:rPr>
          <w:rPr>
            <w:rFonts w:ascii="Cambria Math" w:hAnsi="Cambria Math" w:eastAsia="Calibri"/>
          </w:rPr>
          <m:t>)</m:t>
        </m:r>
      </m:oMath>
      <w:r>
        <w:rPr>
          <w:rFonts w:hAnsi="Cambria Math" w:eastAsia="Calibri"/>
        </w:rPr>
        <w:t>.</w:t>
      </w:r>
    </w:p>
    <w:p w14:paraId="20F5D2E5">
      <w:pPr>
        <w:pStyle w:val="11"/>
        <w:spacing w:line="244" w:lineRule="exact"/>
        <w:ind w:left="351"/>
        <w:jc w:val="both"/>
      </w:pPr>
      <w:r>
        <w:t>В</w:t>
      </w:r>
      <w:r>
        <w:rPr>
          <w:spacing w:val="17"/>
        </w:rPr>
        <w:t xml:space="preserve"> </w:t>
      </w:r>
      <w:r>
        <w:t>нашем</w:t>
      </w:r>
      <w:r>
        <w:rPr>
          <w:spacing w:val="17"/>
        </w:rPr>
        <w:t xml:space="preserve"> </w:t>
      </w:r>
      <w:r>
        <w:t>случае,</w:t>
      </w:r>
      <w:r>
        <w:rPr>
          <w:spacing w:val="16"/>
        </w:rPr>
        <w:t xml:space="preserve"> </w:t>
      </w:r>
      <w:r>
        <w:t>в</w:t>
      </w:r>
      <w:r>
        <w:rPr>
          <w:spacing w:val="18"/>
        </w:rPr>
        <w:t xml:space="preserve"> </w:t>
      </w:r>
      <w:r>
        <w:t>качестве</w:t>
      </w:r>
      <w:r>
        <w:rPr>
          <w:spacing w:val="18"/>
        </w:rPr>
        <w:t xml:space="preserve"> </w:t>
      </w:r>
      <w:r>
        <w:t>обучающей</w:t>
      </w:r>
      <w:r>
        <w:rPr>
          <w:spacing w:val="16"/>
        </w:rPr>
        <w:t xml:space="preserve"> </w:t>
      </w:r>
      <w:r>
        <w:t>выборки</w:t>
      </w:r>
      <w:r>
        <w:rPr>
          <w:spacing w:val="19"/>
        </w:rPr>
        <w:t xml:space="preserve"> </w:t>
      </w:r>
      <w:r>
        <w:rPr>
          <w:rFonts w:ascii="Cambria" w:hAnsi="Cambria"/>
        </w:rPr>
        <w:t>X</w:t>
      </w:r>
      <w:r>
        <w:rPr>
          <w:rFonts w:ascii="Cambria" w:hAnsi="Cambria"/>
          <w:spacing w:val="25"/>
        </w:rPr>
        <w:t xml:space="preserve"> </w:t>
      </w:r>
      <w:r>
        <w:t>используются</w:t>
      </w:r>
      <w:r>
        <w:rPr>
          <w:spacing w:val="18"/>
        </w:rPr>
        <w:t xml:space="preserve"> </w:t>
      </w:r>
      <w:r>
        <w:t>следующие</w:t>
      </w:r>
      <w:r>
        <w:rPr>
          <w:spacing w:val="18"/>
        </w:rPr>
        <w:t xml:space="preserve"> </w:t>
      </w:r>
      <w:r>
        <w:rPr>
          <w:spacing w:val="-2"/>
        </w:rPr>
        <w:t>признаки:</w:t>
      </w:r>
    </w:p>
    <w:p w14:paraId="08EE6460">
      <w:pPr>
        <w:pStyle w:val="17"/>
        <w:numPr>
          <w:ilvl w:val="3"/>
          <w:numId w:val="2"/>
        </w:numPr>
        <w:tabs>
          <w:tab w:val="left" w:pos="585"/>
        </w:tabs>
        <w:spacing w:before="244"/>
        <w:ind w:left="585" w:hanging="233"/>
        <w:rPr>
          <w:sz w:val="24"/>
        </w:rPr>
      </w:pPr>
      <w:r>
        <w:rPr>
          <w:sz w:val="24"/>
        </w:rPr>
        <w:t>длина цепочки</w:t>
      </w:r>
      <w:r>
        <w:rPr>
          <w:spacing w:val="7"/>
          <w:sz w:val="24"/>
        </w:rPr>
        <w:t xml:space="preserve"> </w:t>
      </w:r>
      <w:r>
        <w:rPr>
          <w:sz w:val="24"/>
        </w:rPr>
        <w:t>(срок</w:t>
      </w:r>
      <w:r>
        <w:rPr>
          <w:spacing w:val="7"/>
          <w:sz w:val="24"/>
        </w:rPr>
        <w:t xml:space="preserve"> «</w:t>
      </w:r>
      <w:r>
        <w:rPr>
          <w:sz w:val="24"/>
        </w:rPr>
        <w:t>жизни»</w:t>
      </w:r>
      <w:r>
        <w:rPr>
          <w:spacing w:val="7"/>
          <w:sz w:val="24"/>
        </w:rPr>
        <w:t xml:space="preserve"> объекта</w:t>
      </w:r>
      <w:r>
        <w:rPr>
          <w:spacing w:val="-2"/>
          <w:sz w:val="24"/>
        </w:rPr>
        <w:t>)</w:t>
      </w:r>
    </w:p>
    <w:p w14:paraId="669781A4">
      <w:pPr>
        <w:pStyle w:val="17"/>
        <w:numPr>
          <w:ilvl w:val="3"/>
          <w:numId w:val="2"/>
        </w:numPr>
        <w:tabs>
          <w:tab w:val="left" w:pos="585"/>
        </w:tabs>
        <w:spacing w:before="244"/>
        <w:ind w:left="585" w:hanging="233"/>
        <w:rPr>
          <w:sz w:val="24"/>
        </w:rPr>
      </w:pPr>
      <w:r>
        <w:rPr>
          <w:spacing w:val="-2"/>
          <w:sz w:val="24"/>
        </w:rPr>
        <w:t xml:space="preserve">Кол-во компаний на момент времени </w:t>
      </w:r>
      <w:r>
        <w:rPr>
          <w:i/>
          <w:iCs/>
          <w:spacing w:val="-2"/>
          <w:sz w:val="24"/>
          <w:lang w:val="en-US"/>
        </w:rPr>
        <w:t>t</w:t>
      </w:r>
    </w:p>
    <w:p w14:paraId="1E4B705A">
      <w:pPr>
        <w:pStyle w:val="17"/>
        <w:numPr>
          <w:ilvl w:val="3"/>
          <w:numId w:val="2"/>
        </w:numPr>
        <w:tabs>
          <w:tab w:val="left" w:pos="584"/>
          <w:tab w:val="left" w:pos="586"/>
        </w:tabs>
        <w:spacing w:before="163" w:line="261" w:lineRule="auto"/>
        <w:ind w:right="566"/>
        <w:rPr>
          <w:sz w:val="24"/>
        </w:rPr>
      </w:pPr>
      <w:r>
        <w:rPr>
          <w:sz w:val="24"/>
          <w:lang w:val="en-US"/>
        </w:rPr>
        <w:t>rating</w:t>
      </w:r>
      <w:r>
        <w:rPr>
          <w:sz w:val="24"/>
        </w:rPr>
        <w:t xml:space="preserve"> </w:t>
      </w:r>
      <w:r>
        <w:rPr>
          <w:sz w:val="24"/>
          <w:lang w:val="en-US"/>
        </w:rPr>
        <w:t>lag</w:t>
      </w:r>
      <w:r>
        <w:rPr>
          <w:sz w:val="24"/>
        </w:rPr>
        <w:t xml:space="preserve"> - Последовательность кредтных рейтингов за предыдущие 12 месяцев.</w:t>
      </w:r>
    </w:p>
    <w:p w14:paraId="66572A19">
      <w:pPr>
        <w:pStyle w:val="17"/>
        <w:numPr>
          <w:ilvl w:val="3"/>
          <w:numId w:val="2"/>
        </w:numPr>
        <w:tabs>
          <w:tab w:val="left" w:pos="584"/>
          <w:tab w:val="left" w:pos="586"/>
        </w:tabs>
        <w:spacing w:before="163" w:line="261" w:lineRule="auto"/>
        <w:ind w:right="566"/>
      </w:pPr>
      <w:r>
        <w:rPr>
          <w:sz w:val="24"/>
        </w:rPr>
        <w:t xml:space="preserve">Год - месяц - день </w:t>
      </w:r>
    </w:p>
    <w:p w14:paraId="5260EED4">
      <w:pPr>
        <w:pStyle w:val="17"/>
        <w:tabs>
          <w:tab w:val="left" w:pos="584"/>
          <w:tab w:val="left" w:pos="586"/>
        </w:tabs>
        <w:spacing w:before="163" w:line="261" w:lineRule="auto"/>
        <w:ind w:left="351" w:right="566" w:firstLine="0"/>
      </w:pPr>
    </w:p>
    <w:p w14:paraId="0E930031">
      <w:pPr>
        <w:pStyle w:val="17"/>
        <w:tabs>
          <w:tab w:val="left" w:pos="584"/>
          <w:tab w:val="left" w:pos="586"/>
        </w:tabs>
        <w:spacing w:before="163" w:line="261" w:lineRule="auto"/>
        <w:ind w:left="351" w:right="566" w:firstLine="0"/>
      </w:pPr>
      <w:r>
        <w:drawing>
          <wp:inline distT="0" distB="0" distL="114300" distR="114300">
            <wp:extent cx="5845175" cy="2585085"/>
            <wp:effectExtent l="0" t="0" r="3175" b="571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8"/>
                    <a:srcRect l="9781" t="683"/>
                    <a:stretch>
                      <a:fillRect/>
                    </a:stretch>
                  </pic:blipFill>
                  <pic:spPr>
                    <a:xfrm>
                      <a:off x="0" y="0"/>
                      <a:ext cx="5845175" cy="2585085"/>
                    </a:xfrm>
                    <a:prstGeom prst="rect">
                      <a:avLst/>
                    </a:prstGeom>
                    <a:noFill/>
                    <a:ln>
                      <a:noFill/>
                    </a:ln>
                  </pic:spPr>
                </pic:pic>
              </a:graphicData>
            </a:graphic>
          </wp:inline>
        </w:drawing>
      </w:r>
    </w:p>
    <w:p w14:paraId="0DF0F583">
      <w:pPr>
        <w:pStyle w:val="11"/>
        <w:ind w:right="564"/>
        <w:jc w:val="center"/>
      </w:pPr>
      <w:r>
        <w:t>Рис.</w:t>
      </w:r>
      <w:r>
        <w:rPr>
          <w:spacing w:val="30"/>
        </w:rPr>
        <w:t xml:space="preserve"> 4</w:t>
      </w:r>
      <w:r>
        <w:t>:</w:t>
      </w:r>
      <w:r>
        <w:rPr>
          <w:spacing w:val="33"/>
        </w:rPr>
        <w:t xml:space="preserve"> Важность признаков после обучения</w:t>
      </w:r>
    </w:p>
    <w:p w14:paraId="1F2473BD">
      <w:pPr>
        <w:pStyle w:val="17"/>
        <w:tabs>
          <w:tab w:val="left" w:pos="584"/>
          <w:tab w:val="left" w:pos="586"/>
        </w:tabs>
        <w:spacing w:before="163" w:line="261" w:lineRule="auto"/>
        <w:ind w:left="351" w:right="566" w:firstLine="0"/>
      </w:pPr>
    </w:p>
    <w:p w14:paraId="14909AC0">
      <w:pPr>
        <w:pStyle w:val="3"/>
        <w:numPr>
          <w:ilvl w:val="1"/>
          <w:numId w:val="2"/>
        </w:numPr>
        <w:tabs>
          <w:tab w:val="left" w:pos="719"/>
        </w:tabs>
      </w:pPr>
      <w:bookmarkStart w:id="34" w:name="_Toc12385"/>
      <w:r>
        <w:rPr>
          <w:w w:val="105"/>
        </w:rPr>
        <w:t>Спектральные характеристики</w:t>
      </w:r>
      <w:bookmarkEnd w:id="34"/>
    </w:p>
    <w:p w14:paraId="33B39628">
      <w:pPr>
        <w:pStyle w:val="3"/>
        <w:tabs>
          <w:tab w:val="left" w:pos="719"/>
        </w:tabs>
        <w:spacing w:before="220" w:after="51" w:line="314" w:lineRule="auto"/>
        <w:ind w:left="0" w:right="567" w:firstLine="352"/>
        <w:rPr>
          <w:rFonts w:ascii="Times New Roman" w:hAnsi="Times New Roman" w:cs="Times New Roman"/>
          <w:b w:val="0"/>
          <w:bCs w:val="0"/>
          <w:i/>
          <w:iCs/>
          <w:sz w:val="24"/>
          <w:szCs w:val="24"/>
        </w:rPr>
      </w:pPr>
      <w:bookmarkStart w:id="35" w:name="_Toc22105"/>
      <w:r>
        <w:rPr>
          <w:rFonts w:ascii="Times New Roman" w:hAnsi="Times New Roman" w:cs="Times New Roman"/>
          <w:b w:val="0"/>
          <w:bCs w:val="0"/>
          <w:sz w:val="24"/>
          <w:szCs w:val="24"/>
        </w:rPr>
        <w:t xml:space="preserve">Дополнительно приведем формализацию подходов, связанных с частотным анализом поведения рейтингов во времени и межфирменными зависимостями на основе корреляционной структуры. Соответствующие идеи можно найти, в частности, в работе [10]. Из основных идей выделим нахождение параметра Херста, который поможет определить тенденцию наших данных к зависанию в состоянии </w:t>
      </w:r>
      <w:r>
        <w:rPr>
          <w:rFonts w:ascii="Times New Roman" w:hAnsi="Times New Roman" w:cs="Times New Roman"/>
          <w:b w:val="0"/>
          <w:bCs w:val="0"/>
          <w:i/>
          <w:iCs/>
          <w:sz w:val="24"/>
          <w:szCs w:val="24"/>
          <w:lang w:val="en-US"/>
        </w:rPr>
        <w:t>i</w:t>
      </w:r>
      <w:r>
        <w:rPr>
          <w:rFonts w:ascii="Times New Roman" w:hAnsi="Times New Roman" w:cs="Times New Roman"/>
          <w:b w:val="0"/>
          <w:bCs w:val="0"/>
          <w:sz w:val="24"/>
          <w:szCs w:val="24"/>
        </w:rPr>
        <w:t xml:space="preserve"> или наоборот его скорому изменению, а также зависимость тех или иных компаний и их кластеризацию на основе теории </w:t>
      </w:r>
      <w:r>
        <w:rPr>
          <w:rFonts w:ascii="Times New Roman" w:hAnsi="Times New Roman" w:cs="Times New Roman"/>
          <w:b w:val="0"/>
          <w:bCs w:val="0"/>
          <w:i/>
          <w:iCs/>
          <w:sz w:val="24"/>
          <w:szCs w:val="24"/>
          <w:lang w:val="en-US"/>
        </w:rPr>
        <w:t>SVD</w:t>
      </w:r>
      <w:r>
        <w:rPr>
          <w:rFonts w:ascii="Times New Roman" w:hAnsi="Times New Roman" w:cs="Times New Roman"/>
          <w:b w:val="0"/>
          <w:bCs w:val="0"/>
          <w:i/>
          <w:iCs/>
          <w:sz w:val="24"/>
          <w:szCs w:val="24"/>
        </w:rPr>
        <w:t>.</w:t>
      </w:r>
      <w:bookmarkEnd w:id="35"/>
    </w:p>
    <w:p w14:paraId="48C8C716">
      <w:pPr>
        <w:pStyle w:val="3"/>
        <w:tabs>
          <w:tab w:val="left" w:pos="719"/>
        </w:tabs>
        <w:spacing w:before="220" w:after="51" w:line="314" w:lineRule="auto"/>
        <w:ind w:left="0" w:right="567" w:firstLine="352"/>
        <w:rPr>
          <w:rFonts w:ascii="Times New Roman" w:hAnsi="Times New Roman" w:cs="Times New Roman"/>
          <w:b w:val="0"/>
          <w:bCs w:val="0"/>
          <w:i/>
          <w:iCs/>
          <w:sz w:val="24"/>
          <w:szCs w:val="24"/>
        </w:rPr>
      </w:pPr>
    </w:p>
    <w:p w14:paraId="43A6DEF1">
      <w:pPr>
        <w:pStyle w:val="4"/>
        <w:numPr>
          <w:ilvl w:val="2"/>
          <w:numId w:val="2"/>
        </w:numPr>
        <w:tabs>
          <w:tab w:val="left" w:pos="822"/>
        </w:tabs>
        <w:spacing w:before="1"/>
      </w:pPr>
      <w:bookmarkStart w:id="36" w:name="_Toc9755"/>
      <w:r>
        <w:t>Параметр Херста</w:t>
      </w:r>
      <w:bookmarkEnd w:id="36"/>
    </w:p>
    <w:p w14:paraId="1F085987">
      <w:pPr>
        <w:pStyle w:val="17"/>
        <w:tabs>
          <w:tab w:val="left" w:pos="584"/>
          <w:tab w:val="left" w:pos="586"/>
        </w:tabs>
        <w:spacing w:before="163" w:line="261" w:lineRule="auto"/>
        <w:ind w:left="351" w:right="566" w:firstLine="0"/>
        <w:rPr>
          <w:sz w:val="24"/>
          <w:szCs w:val="24"/>
        </w:rPr>
      </w:pPr>
      <w:r>
        <w:rPr>
          <w:sz w:val="24"/>
          <w:szCs w:val="24"/>
        </w:rPr>
        <w:t>Параметр Херста</w:t>
      </w:r>
      <w:r>
        <w:rPr>
          <w:rStyle w:val="19"/>
          <w:sz w:val="24"/>
          <w:szCs w:val="24"/>
        </w:rPr>
        <w:t xml:space="preserve"> </w:t>
      </w:r>
      <m:oMath>
        <m:r>
          <m:rPr/>
          <w:rPr>
            <w:rStyle w:val="19"/>
            <w:rFonts w:ascii="Cambria Math" w:hAnsi="Cambria Math"/>
            <w:sz w:val="24"/>
            <w:szCs w:val="24"/>
          </w:rPr>
          <m:t>H∈(0,1)</m:t>
        </m:r>
      </m:oMath>
      <w:r>
        <w:rPr>
          <w:sz w:val="24"/>
          <w:szCs w:val="24"/>
        </w:rPr>
        <w:t xml:space="preserve">— это числовая характеристика временного ряда, отражающая степень его </w:t>
      </w:r>
      <w:r>
        <w:rPr>
          <w:rStyle w:val="10"/>
          <w:b w:val="0"/>
          <w:bCs w:val="0"/>
          <w:sz w:val="24"/>
          <w:szCs w:val="24"/>
        </w:rPr>
        <w:t>долгосрочной памяти (персистентности)</w:t>
      </w:r>
      <w:r>
        <w:rPr>
          <w:sz w:val="24"/>
          <w:szCs w:val="24"/>
        </w:rPr>
        <w:t xml:space="preserve">. Он используется для количественной оценки, </w:t>
      </w:r>
      <w:r>
        <w:rPr>
          <w:rStyle w:val="10"/>
          <w:b w:val="0"/>
          <w:bCs w:val="0"/>
          <w:sz w:val="24"/>
          <w:szCs w:val="24"/>
        </w:rPr>
        <w:t>насколько текущие изменения сигнала зависят от его поведения в прошлом</w:t>
      </w:r>
      <w:r>
        <w:rPr>
          <w:sz w:val="24"/>
          <w:szCs w:val="24"/>
        </w:rPr>
        <w:t xml:space="preserve">. В нашей задаче параметр Херста рассчитывается для временного ряда, представляющего собой </w:t>
      </w:r>
      <w:r>
        <w:rPr>
          <w:rStyle w:val="10"/>
          <w:b w:val="0"/>
          <w:bCs w:val="0"/>
          <w:sz w:val="24"/>
          <w:szCs w:val="24"/>
        </w:rPr>
        <w:t>долгосрочную ретроспективную последовательность кредитных рейтингов компании</w:t>
      </w:r>
      <w:r>
        <w:rPr>
          <w:sz w:val="24"/>
          <w:szCs w:val="24"/>
        </w:rPr>
        <w:t>.</w:t>
      </w:r>
    </w:p>
    <w:p w14:paraId="34CA9E8B">
      <w:pPr>
        <w:pStyle w:val="17"/>
        <w:tabs>
          <w:tab w:val="left" w:pos="584"/>
          <w:tab w:val="left" w:pos="586"/>
        </w:tabs>
        <w:spacing w:before="163" w:line="261" w:lineRule="auto"/>
        <w:ind w:left="351" w:right="566"/>
        <w:rPr>
          <w:sz w:val="24"/>
          <w:szCs w:val="24"/>
        </w:rPr>
      </w:pPr>
      <w:r>
        <w:rPr>
          <w:sz w:val="24"/>
          <w:szCs w:val="24"/>
        </w:rPr>
        <w:tab/>
      </w:r>
      <w:r>
        <w:rPr>
          <w:sz w:val="24"/>
          <w:szCs w:val="24"/>
        </w:rPr>
        <w:t>Параметр Херста показывает:</w:t>
      </w:r>
    </w:p>
    <w:p w14:paraId="1D07CF87">
      <w:pPr>
        <w:pStyle w:val="17"/>
        <w:numPr>
          <w:ilvl w:val="0"/>
          <w:numId w:val="9"/>
        </w:numPr>
        <w:tabs>
          <w:tab w:val="left" w:pos="584"/>
          <w:tab w:val="left" w:pos="586"/>
        </w:tabs>
        <w:spacing w:before="163" w:line="261" w:lineRule="auto"/>
        <w:ind w:right="566"/>
        <w:rPr>
          <w:sz w:val="24"/>
          <w:szCs w:val="24"/>
        </w:rPr>
      </w:pPr>
      <m:oMath>
        <m:r>
          <m:rPr/>
          <w:rPr>
            <w:rFonts w:ascii="Cambria Math" w:hAnsi="Cambria Math"/>
            <w:sz w:val="24"/>
            <w:szCs w:val="24"/>
          </w:rPr>
          <m:t>H=0.5</m:t>
        </m:r>
      </m:oMath>
      <w:r>
        <w:rPr>
          <w:sz w:val="24"/>
          <w:szCs w:val="24"/>
        </w:rPr>
        <w:t>: поведение похоже на случайное блуждание;</w:t>
      </w:r>
    </w:p>
    <w:p w14:paraId="61AF3952">
      <w:pPr>
        <w:pStyle w:val="17"/>
        <w:numPr>
          <w:ilvl w:val="0"/>
          <w:numId w:val="9"/>
        </w:numPr>
        <w:tabs>
          <w:tab w:val="left" w:pos="584"/>
          <w:tab w:val="left" w:pos="586"/>
        </w:tabs>
        <w:spacing w:before="163" w:line="261" w:lineRule="auto"/>
        <w:ind w:right="566"/>
        <w:rPr>
          <w:sz w:val="24"/>
          <w:szCs w:val="24"/>
        </w:rPr>
      </w:pPr>
      <m:oMath>
        <m:r>
          <m:rPr/>
          <w:rPr>
            <w:rFonts w:ascii="Cambria Math" w:hAnsi="Cambria Math"/>
            <w:sz w:val="24"/>
            <w:szCs w:val="24"/>
          </w:rPr>
          <m:t>H&gt;0.5</m:t>
        </m:r>
      </m:oMath>
      <w:r>
        <w:rPr>
          <w:sz w:val="24"/>
          <w:szCs w:val="24"/>
        </w:rPr>
        <w:t>: персистентное поведение — рост (или падение) рейтинга, скорее всего, продолжится;</w:t>
      </w:r>
    </w:p>
    <w:p w14:paraId="18CB29FA">
      <w:pPr>
        <w:pStyle w:val="17"/>
        <w:numPr>
          <w:ilvl w:val="0"/>
          <w:numId w:val="9"/>
        </w:numPr>
        <w:tabs>
          <w:tab w:val="left" w:pos="584"/>
          <w:tab w:val="left" w:pos="586"/>
        </w:tabs>
        <w:spacing w:before="163" w:line="261" w:lineRule="auto"/>
        <w:ind w:right="566"/>
      </w:pPr>
      <m:oMath>
        <m:r>
          <m:rPr/>
          <w:rPr>
            <w:rFonts w:ascii="Cambria Math" w:hAnsi="Cambria Math"/>
            <w:sz w:val="24"/>
            <w:szCs w:val="24"/>
          </w:rPr>
          <m:t>H&lt;0.5</m:t>
        </m:r>
      </m:oMath>
      <w:r>
        <w:rPr>
          <w:sz w:val="24"/>
          <w:szCs w:val="24"/>
        </w:rPr>
        <w:t>: антиперсистентное поведение — рост сменяется падением и наоборот</w:t>
      </w:r>
      <w:r>
        <w:t>.</w:t>
      </w:r>
    </w:p>
    <w:p w14:paraId="5AB67B8B">
      <w:pPr>
        <w:pStyle w:val="17"/>
        <w:numPr>
          <w:ilvl w:val="1"/>
          <w:numId w:val="9"/>
        </w:numPr>
        <w:tabs>
          <w:tab w:val="left" w:pos="584"/>
          <w:tab w:val="left" w:pos="586"/>
        </w:tabs>
        <w:spacing w:before="163" w:line="261" w:lineRule="auto"/>
        <w:ind w:right="566"/>
        <w:rPr>
          <w:b/>
          <w:bCs/>
          <w:sz w:val="24"/>
          <w:szCs w:val="24"/>
        </w:rPr>
      </w:pPr>
      <w:r>
        <w:rPr>
          <w:b/>
          <w:bCs/>
          <w:sz w:val="24"/>
          <w:szCs w:val="24"/>
        </w:rPr>
        <w:t>Метод нормализованного размаха (R/S-анализ)</w:t>
      </w:r>
    </w:p>
    <w:p w14:paraId="68CE18F9">
      <w:pPr>
        <w:pStyle w:val="17"/>
        <w:tabs>
          <w:tab w:val="left" w:pos="584"/>
          <w:tab w:val="left" w:pos="586"/>
        </w:tabs>
        <w:spacing w:before="163" w:line="261" w:lineRule="auto"/>
        <w:ind w:left="720" w:right="566" w:firstLine="0"/>
      </w:pPr>
      <w:r>
        <w:rPr>
          <w:sz w:val="24"/>
          <w:szCs w:val="24"/>
        </w:rPr>
        <w:t xml:space="preserve">Пусть </w:t>
      </w:r>
      <m:oMath>
        <m:sSubSup>
          <m:sSubSupPr>
            <m:ctrlPr>
              <w:rPr>
                <w:rFonts w:ascii="Cambria Math" w:hAnsi="Cambria Math"/>
                <w:i/>
                <w:sz w:val="24"/>
                <w:szCs w:val="24"/>
              </w:rPr>
            </m:ctrlPr>
          </m:sSubSupPr>
          <m:e>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r>
              <m:rPr/>
              <w:rPr>
                <w:rFonts w:ascii="Cambria Math" w:hAnsi="Cambria Math"/>
                <w:sz w:val="24"/>
                <w:szCs w:val="24"/>
              </w:rPr>
              <m:t>}</m:t>
            </m:r>
            <m:ctrlPr>
              <w:rPr>
                <w:rFonts w:ascii="Cambria Math" w:hAnsi="Cambria Math"/>
                <w:i/>
                <w:sz w:val="24"/>
                <w:szCs w:val="24"/>
              </w:rPr>
            </m:ctrlPr>
          </m:e>
          <m:sub>
            <m:r>
              <m:rPr/>
              <w:rPr>
                <w:rFonts w:ascii="Cambria Math" w:hAnsi="Cambria Math"/>
                <w:sz w:val="24"/>
                <w:szCs w:val="24"/>
              </w:rPr>
              <m:t>t=1</m:t>
            </m:r>
            <m:ctrlPr>
              <w:rPr>
                <w:rFonts w:ascii="Cambria Math" w:hAnsi="Cambria Math"/>
                <w:i/>
                <w:sz w:val="24"/>
                <w:szCs w:val="24"/>
              </w:rPr>
            </m:ctrlPr>
          </m:sub>
          <m:sup>
            <m:r>
              <m:rPr/>
              <w:rPr>
                <w:rFonts w:ascii="Cambria Math" w:hAnsi="Cambria Math"/>
                <w:sz w:val="24"/>
                <w:szCs w:val="24"/>
              </w:rPr>
              <m:t>T</m:t>
            </m:r>
            <m:ctrlPr>
              <w:rPr>
                <w:rFonts w:ascii="Cambria Math" w:hAnsi="Cambria Math"/>
                <w:i/>
                <w:sz w:val="24"/>
                <w:szCs w:val="24"/>
              </w:rPr>
            </m:ctrlPr>
          </m:sup>
        </m:sSubSup>
      </m:oMath>
      <w:r>
        <w:rPr>
          <w:sz w:val="24"/>
          <w:szCs w:val="24"/>
        </w:rPr>
        <w:t xml:space="preserve"> – числовой временной ряд. </w:t>
      </w:r>
      <w:r>
        <w:t xml:space="preserve">Для каждого масштаба </w:t>
      </w:r>
      <m:oMath>
        <m:r>
          <m:rPr/>
          <w:rPr>
            <w:rFonts w:ascii="Cambria Math" w:hAnsi="Cambria Math"/>
          </w:rPr>
          <m:t xml:space="preserve">n, n&lt;T </m:t>
        </m:r>
      </m:oMath>
      <w:r>
        <w:t xml:space="preserve">временной ряд разбивается на </w:t>
      </w:r>
      <m:oMath>
        <m:d>
          <m:dPr>
            <m:begChr m:val="["/>
            <m:endChr m:val="]"/>
            <m:ctrlPr>
              <w:rPr>
                <w:rFonts w:ascii="Cambria Math" w:hAnsi="Cambria Math"/>
                <w:i/>
              </w:rPr>
            </m:ctrlPr>
          </m:dPr>
          <m:e>
            <m:f>
              <m:fPr>
                <m:ctrlPr>
                  <w:rPr>
                    <w:rFonts w:ascii="Cambria Math" w:hAnsi="Cambria Math"/>
                    <w:i/>
                  </w:rPr>
                </m:ctrlPr>
              </m:fPr>
              <m:num>
                <m:r>
                  <m:rPr/>
                  <w:rPr>
                    <w:rFonts w:ascii="Cambria Math" w:hAnsi="Cambria Math"/>
                  </w:rPr>
                  <m:t>T</m:t>
                </m:r>
                <m:ctrlPr>
                  <w:rPr>
                    <w:rFonts w:ascii="Cambria Math" w:hAnsi="Cambria Math"/>
                    <w:i/>
                  </w:rPr>
                </m:ctrlPr>
              </m:num>
              <m:den>
                <m:r>
                  <m:rPr/>
                  <w:rPr>
                    <w:rFonts w:ascii="Cambria Math" w:hAnsi="Cambria Math"/>
                  </w:rPr>
                  <m:t>n</m:t>
                </m:r>
                <m:ctrlPr>
                  <w:rPr>
                    <w:rFonts w:ascii="Cambria Math" w:hAnsi="Cambria Math"/>
                    <w:i/>
                  </w:rPr>
                </m:ctrlPr>
              </m:den>
            </m:f>
            <m:ctrlPr>
              <w:rPr>
                <w:rFonts w:ascii="Cambria Math" w:hAnsi="Cambria Math"/>
                <w:i/>
              </w:rPr>
            </m:ctrlPr>
          </m:e>
        </m:d>
      </m:oMath>
      <w:r>
        <w:t xml:space="preserve">непересекающихся сегментов длины </w:t>
      </w:r>
      <w:r>
        <w:rPr>
          <w:rStyle w:val="19"/>
        </w:rPr>
        <w:t>nn</w:t>
      </w:r>
      <w:r>
        <w:rPr>
          <w:rStyle w:val="20"/>
        </w:rPr>
        <w:t>n</w:t>
      </w:r>
      <w:r>
        <w:t>. Для каждого сегмента вычисляется:</w:t>
      </w:r>
    </w:p>
    <w:p w14:paraId="70CF0598">
      <w:pPr>
        <w:pStyle w:val="17"/>
        <w:numPr>
          <w:ilvl w:val="0"/>
          <w:numId w:val="10"/>
        </w:numPr>
        <w:tabs>
          <w:tab w:val="left" w:pos="584"/>
          <w:tab w:val="left" w:pos="586"/>
        </w:tabs>
        <w:spacing w:before="163" w:line="261" w:lineRule="auto"/>
        <w:ind w:right="566"/>
        <w:rPr>
          <w:i/>
          <w:sz w:val="24"/>
          <w:szCs w:val="24"/>
        </w:rPr>
      </w:pPr>
      <w:r>
        <w:rPr>
          <w:sz w:val="24"/>
          <w:szCs w:val="24"/>
        </w:rPr>
        <w:t xml:space="preserve">Среднее значение:  </w:t>
      </w:r>
      <m:oMath>
        <m:acc>
          <m:accPr>
            <m:chr m:val="̅"/>
            <m:ctrlPr>
              <w:rPr>
                <w:rFonts w:ascii="Cambria Math" w:hAnsi="Cambria Math"/>
                <w:i/>
                <w:sz w:val="24"/>
                <w:szCs w:val="24"/>
              </w:rPr>
            </m:ctrlPr>
          </m:accPr>
          <m:e>
            <m:sSub>
              <m:sSubPr>
                <m:ctrlPr>
                  <w:rPr>
                    <w:rFonts w:ascii="Cambria Math" w:hAnsi="Cambria Math"/>
                    <w:i/>
                    <w:sz w:val="24"/>
                    <w:szCs w:val="24"/>
                  </w:rPr>
                </m:ctrlPr>
              </m:sSubPr>
              <m:e>
                <m:r>
                  <m:rPr/>
                  <w:rPr>
                    <w:rFonts w:ascii="Cambria Math" w:hAnsi="Cambria Math"/>
                    <w:sz w:val="24"/>
                    <w:szCs w:val="24"/>
                    <w:lang w:val="en-US"/>
                  </w:rPr>
                  <m:t>r</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acc>
        <m:r>
          <m:rP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m:rPr/>
                  <w:rPr>
                    <w:rFonts w:ascii="Cambria Math" w:hAnsi="Cambria Math"/>
                    <w:sz w:val="24"/>
                    <w:szCs w:val="24"/>
                  </w:rPr>
                  <m:t>t=1</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e>
            </m:nary>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oMath>
    </w:p>
    <w:p w14:paraId="037AF2FE">
      <w:pPr>
        <w:pStyle w:val="17"/>
        <w:numPr>
          <w:ilvl w:val="0"/>
          <w:numId w:val="10"/>
        </w:numPr>
        <w:tabs>
          <w:tab w:val="left" w:pos="584"/>
          <w:tab w:val="left" w:pos="586"/>
        </w:tabs>
        <w:spacing w:before="163" w:line="261" w:lineRule="auto"/>
        <w:ind w:right="566"/>
        <w:rPr>
          <w:i/>
          <w:sz w:val="24"/>
          <w:szCs w:val="24"/>
          <w:lang w:val="en-US"/>
        </w:rPr>
      </w:pPr>
      <w:r>
        <w:rPr>
          <w:sz w:val="24"/>
          <w:szCs w:val="24"/>
        </w:rPr>
        <w:t xml:space="preserve">Кумулятивные отклонения: </w:t>
      </w:r>
      <m:oMath>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k=1</m:t>
            </m:r>
            <m:ctrlPr>
              <w:rPr>
                <w:rFonts w:ascii="Cambria Math" w:hAnsi="Cambria Math"/>
                <w:i/>
                <w:sz w:val="24"/>
                <w:szCs w:val="24"/>
              </w:rPr>
            </m:ctrlPr>
          </m:sub>
          <m:sup>
            <m:r>
              <m:rPr/>
              <w:rPr>
                <w:rFonts w:ascii="Cambria Math" w:hAnsi="Cambria Math"/>
                <w:sz w:val="24"/>
                <w:szCs w:val="24"/>
              </w:rPr>
              <m:t>t</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k</m:t>
                </m:r>
                <m:ctrlPr>
                  <w:rPr>
                    <w:rFonts w:ascii="Cambria Math" w:hAnsi="Cambria Math"/>
                    <w:i/>
                    <w:sz w:val="24"/>
                    <w:szCs w:val="24"/>
                  </w:rPr>
                </m:ctrlPr>
              </m:sub>
            </m:sSub>
            <m:r>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w:rPr>
                        <w:rFonts w:ascii="Cambria Math" w:hAnsi="Cambria Math"/>
                        <w:sz w:val="24"/>
                        <w:szCs w:val="24"/>
                        <w:lang w:val="en-US"/>
                      </w:rPr>
                      <m:t>r</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acc>
            <m:ctrlPr>
              <w:rPr>
                <w:rFonts w:ascii="Cambria Math" w:hAnsi="Cambria Math"/>
                <w:i/>
                <w:sz w:val="24"/>
                <w:szCs w:val="24"/>
              </w:rPr>
            </m:ctrlPr>
          </m:e>
        </m:nary>
      </m:oMath>
    </w:p>
    <w:p w14:paraId="61138BAF">
      <w:pPr>
        <w:pStyle w:val="17"/>
        <w:numPr>
          <w:ilvl w:val="0"/>
          <w:numId w:val="10"/>
        </w:numPr>
        <w:tabs>
          <w:tab w:val="left" w:pos="584"/>
          <w:tab w:val="left" w:pos="586"/>
        </w:tabs>
        <w:spacing w:before="163" w:line="261" w:lineRule="auto"/>
        <w:ind w:right="566"/>
        <w:rPr>
          <w:i/>
          <w:sz w:val="24"/>
          <w:szCs w:val="24"/>
          <w:lang w:val="en-US"/>
        </w:rPr>
      </w:pPr>
      <w:r>
        <w:rPr>
          <w:sz w:val="24"/>
          <w:szCs w:val="24"/>
        </w:rPr>
        <w:t xml:space="preserve">Размах: </w:t>
      </w:r>
      <m:oMath>
        <m:r>
          <m:rPr/>
          <w:rPr>
            <w:rFonts w:ascii="Cambria Math" w:hAnsi="Cambria Math"/>
            <w:sz w:val="24"/>
            <w:szCs w:val="24"/>
          </w:rPr>
          <m:t>R</m:t>
        </m:r>
        <m:d>
          <m:dPr>
            <m:ctrlPr>
              <w:rPr>
                <w:rFonts w:ascii="Cambria Math" w:hAnsi="Cambria Math"/>
                <w:i/>
                <w:sz w:val="24"/>
                <w:szCs w:val="24"/>
              </w:rPr>
            </m:ctrlPr>
          </m:dPr>
          <m:e>
            <m:r>
              <m:rPr/>
              <w:rPr>
                <w:rFonts w:ascii="Cambria Math" w:hAnsi="Cambria Math"/>
                <w:sz w:val="24"/>
                <w:szCs w:val="24"/>
              </w:rPr>
              <m:t>n</m:t>
            </m:r>
            <m:ctrlPr>
              <w:rPr>
                <w:rFonts w:ascii="Cambria Math" w:hAnsi="Cambria Math"/>
                <w:i/>
                <w:sz w:val="24"/>
                <w:szCs w:val="24"/>
              </w:rPr>
            </m:ctrlPr>
          </m:e>
        </m:d>
        <m:r>
          <m:rP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ctrlPr>
                  <w:rPr>
                    <w:rFonts w:ascii="Cambria Math" w:hAnsi="Cambria Math"/>
                    <w:i/>
                    <w:sz w:val="24"/>
                    <w:szCs w:val="24"/>
                  </w:rPr>
                </m:ctrlPr>
              </m:e>
              <m:lim>
                <m:r>
                  <m:rPr/>
                  <w:rPr>
                    <w:rFonts w:ascii="Cambria Math" w:hAnsi="Cambria Math"/>
                    <w:sz w:val="24"/>
                    <w:szCs w:val="24"/>
                  </w:rPr>
                  <m:t>1≤t≤n</m:t>
                </m:r>
                <m:ctrlPr>
                  <w:rPr>
                    <w:rFonts w:ascii="Cambria Math" w:hAnsi="Cambria Math"/>
                    <w:i/>
                    <w:sz w:val="24"/>
                    <w:szCs w:val="24"/>
                  </w:rPr>
                </m:ctrlPr>
              </m:lim>
            </m:limLow>
            <m:ctrlPr>
              <w:rPr>
                <w:rFonts w:ascii="Cambria Math" w:hAnsi="Cambria Math"/>
                <w:i/>
                <w:sz w:val="24"/>
                <w:szCs w:val="24"/>
              </w:rPr>
            </m:ctrlPr>
          </m:fName>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e>
        </m:func>
        <m:r>
          <m:rP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ctrlPr>
                  <w:rPr>
                    <w:rFonts w:ascii="Cambria Math" w:hAnsi="Cambria Math"/>
                    <w:i/>
                    <w:sz w:val="24"/>
                    <w:szCs w:val="24"/>
                  </w:rPr>
                </m:ctrlPr>
              </m:e>
              <m:lim>
                <m:r>
                  <m:rPr/>
                  <w:rPr>
                    <w:rFonts w:ascii="Cambria Math" w:hAnsi="Cambria Math"/>
                    <w:sz w:val="24"/>
                    <w:szCs w:val="24"/>
                  </w:rPr>
                  <m:t>1≤t≤n</m:t>
                </m:r>
                <m:ctrlPr>
                  <w:rPr>
                    <w:rFonts w:ascii="Cambria Math" w:hAnsi="Cambria Math"/>
                    <w:i/>
                    <w:sz w:val="24"/>
                    <w:szCs w:val="24"/>
                  </w:rPr>
                </m:ctrlPr>
              </m:lim>
            </m:limLow>
            <m:ctrlPr>
              <w:rPr>
                <w:rFonts w:ascii="Cambria Math" w:hAnsi="Cambria Math"/>
                <w:i/>
                <w:sz w:val="24"/>
                <w:szCs w:val="24"/>
              </w:rPr>
            </m:ctrlPr>
          </m:fName>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e>
        </m:func>
      </m:oMath>
    </w:p>
    <w:p w14:paraId="53A629D0">
      <w:pPr>
        <w:pStyle w:val="17"/>
        <w:numPr>
          <w:ilvl w:val="0"/>
          <w:numId w:val="10"/>
        </w:numPr>
        <w:tabs>
          <w:tab w:val="left" w:pos="584"/>
          <w:tab w:val="left" w:pos="586"/>
        </w:tabs>
        <w:spacing w:before="163" w:line="261" w:lineRule="auto"/>
        <w:ind w:right="566"/>
        <w:rPr>
          <w:i/>
          <w:sz w:val="24"/>
          <w:szCs w:val="24"/>
        </w:rPr>
      </w:pPr>
      <w:r>
        <w:rPr>
          <w:sz w:val="24"/>
          <w:szCs w:val="24"/>
        </w:rPr>
        <w:t xml:space="preserve">Нормализованный размах: </w:t>
      </w:r>
      <m:oMath>
        <m:f>
          <m:fPr>
            <m:ctrlPr>
              <w:rPr>
                <w:rFonts w:ascii="Cambria Math" w:hAnsi="Cambria Math"/>
                <w:i/>
                <w:sz w:val="24"/>
                <w:szCs w:val="24"/>
              </w:rPr>
            </m:ctrlPr>
          </m:fPr>
          <m:num>
            <m:r>
              <m:rPr/>
              <w:rPr>
                <w:rFonts w:ascii="Cambria Math" w:hAnsi="Cambria Math"/>
                <w:sz w:val="24"/>
                <w:szCs w:val="24"/>
                <w:lang w:val="en-US"/>
              </w:rPr>
              <m:t>R</m:t>
            </m:r>
            <m:r>
              <m:rPr/>
              <w:rPr>
                <w:rFonts w:ascii="Cambria Math" w:hAnsi="Cambria Math"/>
                <w:sz w:val="24"/>
                <w:szCs w:val="24"/>
              </w:rPr>
              <m:t>(</m:t>
            </m:r>
            <m:r>
              <m:rPr/>
              <w:rPr>
                <w:rFonts w:ascii="Cambria Math" w:hAnsi="Cambria Math"/>
                <w:sz w:val="24"/>
                <w:szCs w:val="24"/>
                <w:lang w:val="en-US"/>
              </w:rPr>
              <m:t>n</m:t>
            </m:r>
            <m:r>
              <m:rPr/>
              <w:rPr>
                <w:rFonts w:ascii="Cambria Math" w:hAnsi="Cambria Math"/>
                <w:sz w:val="24"/>
                <w:szCs w:val="24"/>
              </w:rPr>
              <m:t>)</m:t>
            </m:r>
            <m:ctrlPr>
              <w:rPr>
                <w:rFonts w:ascii="Cambria Math" w:hAnsi="Cambria Math"/>
                <w:i/>
                <w:sz w:val="24"/>
                <w:szCs w:val="24"/>
              </w:rPr>
            </m:ctrlPr>
          </m:num>
          <m:den>
            <m:r>
              <m:rPr/>
              <w:rPr>
                <w:rFonts w:ascii="Cambria Math" w:hAnsi="Cambria Math"/>
                <w:sz w:val="24"/>
                <w:szCs w:val="24"/>
              </w:rPr>
              <m:t>S(n)</m:t>
            </m:r>
            <m:ctrlPr>
              <w:rPr>
                <w:rFonts w:ascii="Cambria Math" w:hAnsi="Cambria Math"/>
                <w:i/>
                <w:sz w:val="24"/>
                <w:szCs w:val="24"/>
              </w:rPr>
            </m:ctrlPr>
          </m:den>
        </m:f>
      </m:oMath>
    </w:p>
    <w:p w14:paraId="413AE4C0">
      <w:pPr>
        <w:tabs>
          <w:tab w:val="left" w:pos="584"/>
          <w:tab w:val="left" w:pos="586"/>
        </w:tabs>
        <w:spacing w:before="163" w:line="261" w:lineRule="auto"/>
        <w:ind w:left="720" w:right="566"/>
        <w:rPr>
          <w:iCs/>
          <w:sz w:val="24"/>
          <w:szCs w:val="24"/>
        </w:rPr>
      </w:pPr>
      <w:r>
        <w:rPr>
          <w:iCs/>
          <w:sz w:val="24"/>
          <w:szCs w:val="24"/>
        </w:rPr>
        <w:t>Далее из уравнения находится параметр Херста:</w:t>
      </w:r>
    </w:p>
    <w:p w14:paraId="4700EBCF">
      <w:pPr>
        <w:tabs>
          <w:tab w:val="left" w:pos="584"/>
          <w:tab w:val="left" w:pos="586"/>
        </w:tabs>
        <w:spacing w:before="163" w:line="261" w:lineRule="auto"/>
        <w:ind w:left="720" w:right="566"/>
        <w:rPr>
          <w:iCs/>
          <w:sz w:val="24"/>
          <w:szCs w:val="24"/>
        </w:rPr>
      </w:pPr>
      <m:oMathPara>
        <m:oMath>
          <m:func>
            <m:funcPr>
              <m:ctrlPr>
                <w:rPr>
                  <w:rFonts w:ascii="Cambria Math" w:hAnsi="Cambria Math"/>
                  <w:i/>
                  <w:iCs/>
                  <w:sz w:val="24"/>
                  <w:szCs w:val="24"/>
                </w:rPr>
              </m:ctrlPr>
            </m:funcPr>
            <m:fName>
              <m:r>
                <m:rPr>
                  <m:sty m:val="p"/>
                </m:rPr>
                <w:rPr>
                  <w:rFonts w:ascii="Cambria Math" w:hAnsi="Cambria Math"/>
                </w:rPr>
                <m:t>log</m:t>
              </m:r>
              <m:ctrlPr>
                <w:rPr>
                  <w:rFonts w:ascii="Cambria Math" w:hAnsi="Cambria Math"/>
                  <w:i/>
                  <w:iCs/>
                  <w:sz w:val="24"/>
                  <w:szCs w:val="24"/>
                </w:rPr>
              </m:ctrlPr>
            </m:fName>
            <m:e>
              <m:d>
                <m:dPr>
                  <m:ctrlPr>
                    <w:rPr>
                      <w:rFonts w:ascii="Cambria Math" w:hAnsi="Cambria Math"/>
                      <w:i/>
                      <w:iCs/>
                      <w:sz w:val="24"/>
                      <w:szCs w:val="24"/>
                    </w:rPr>
                  </m:ctrlPr>
                </m:dPr>
                <m:e>
                  <m:f>
                    <m:fPr>
                      <m:ctrlPr>
                        <w:rPr>
                          <w:rFonts w:ascii="Cambria Math" w:hAnsi="Cambria Math"/>
                          <w:i/>
                          <w:iCs/>
                          <w:sz w:val="24"/>
                          <w:szCs w:val="24"/>
                        </w:rPr>
                      </m:ctrlPr>
                    </m:fPr>
                    <m:num>
                      <m:r>
                        <m:rPr/>
                        <w:rPr>
                          <w:rFonts w:ascii="Cambria Math" w:hAnsi="Cambria Math"/>
                          <w:sz w:val="24"/>
                          <w:szCs w:val="24"/>
                          <w:lang w:val="en-US"/>
                        </w:rPr>
                        <m:t>R(n)</m:t>
                      </m:r>
                      <m:ctrlPr>
                        <w:rPr>
                          <w:rFonts w:ascii="Cambria Math" w:hAnsi="Cambria Math"/>
                          <w:i/>
                          <w:iCs/>
                          <w:sz w:val="24"/>
                          <w:szCs w:val="24"/>
                        </w:rPr>
                      </m:ctrlPr>
                    </m:num>
                    <m:den>
                      <m:r>
                        <m:rPr/>
                        <w:rPr>
                          <w:rFonts w:ascii="Cambria Math" w:hAnsi="Cambria Math"/>
                          <w:sz w:val="24"/>
                          <w:szCs w:val="24"/>
                        </w:rPr>
                        <m:t>S(n)</m:t>
                      </m:r>
                      <m:ctrlPr>
                        <w:rPr>
                          <w:rFonts w:ascii="Cambria Math" w:hAnsi="Cambria Math"/>
                          <w:i/>
                          <w:iCs/>
                          <w:sz w:val="24"/>
                          <w:szCs w:val="24"/>
                        </w:rPr>
                      </m:ctrlPr>
                    </m:den>
                  </m:f>
                  <m:ctrlPr>
                    <w:rPr>
                      <w:rFonts w:ascii="Cambria Math" w:hAnsi="Cambria Math"/>
                      <w:i/>
                      <w:iCs/>
                      <w:sz w:val="24"/>
                      <w:szCs w:val="24"/>
                    </w:rPr>
                  </m:ctrlPr>
                </m:e>
              </m:d>
              <m:r>
                <m:rPr/>
                <w:rPr>
                  <w:rFonts w:ascii="Cambria Math" w:hAnsi="Cambria Math"/>
                  <w:sz w:val="24"/>
                  <w:szCs w:val="24"/>
                </w:rPr>
                <m:t>=H∙</m:t>
              </m:r>
              <m:func>
                <m:funcPr>
                  <m:ctrlPr>
                    <w:rPr>
                      <w:rFonts w:ascii="Cambria Math" w:hAnsi="Cambria Math"/>
                      <w:i/>
                      <w:iCs/>
                      <w:sz w:val="24"/>
                      <w:szCs w:val="24"/>
                    </w:rPr>
                  </m:ctrlPr>
                </m:funcPr>
                <m:fName>
                  <m:r>
                    <m:rPr>
                      <m:sty m:val="p"/>
                    </m:rPr>
                    <w:rPr>
                      <w:rFonts w:ascii="Cambria Math" w:hAnsi="Cambria Math"/>
                    </w:rPr>
                    <m:t>log</m:t>
                  </m:r>
                  <m:ctrlPr>
                    <w:rPr>
                      <w:rFonts w:ascii="Cambria Math" w:hAnsi="Cambria Math"/>
                      <w:i/>
                      <w:iCs/>
                      <w:sz w:val="24"/>
                      <w:szCs w:val="24"/>
                    </w:rPr>
                  </m:ctrlPr>
                </m:fName>
                <m:e>
                  <m:d>
                    <m:dPr>
                      <m:ctrlPr>
                        <w:rPr>
                          <w:rFonts w:ascii="Cambria Math" w:hAnsi="Cambria Math"/>
                          <w:i/>
                          <w:iCs/>
                          <w:sz w:val="24"/>
                          <w:szCs w:val="24"/>
                        </w:rPr>
                      </m:ctrlPr>
                    </m:dPr>
                    <m:e>
                      <m:r>
                        <m:rPr/>
                        <w:rPr>
                          <w:rFonts w:ascii="Cambria Math" w:hAnsi="Cambria Math"/>
                          <w:sz w:val="24"/>
                          <w:szCs w:val="24"/>
                        </w:rPr>
                        <m:t>n</m:t>
                      </m:r>
                      <m:ctrlPr>
                        <w:rPr>
                          <w:rFonts w:ascii="Cambria Math" w:hAnsi="Cambria Math"/>
                          <w:i/>
                          <w:iCs/>
                          <w:sz w:val="24"/>
                          <w:szCs w:val="24"/>
                        </w:rPr>
                      </m:ctrlPr>
                    </m:e>
                  </m:d>
                  <m:ctrlPr>
                    <w:rPr>
                      <w:rFonts w:ascii="Cambria Math" w:hAnsi="Cambria Math"/>
                      <w:i/>
                      <w:iCs/>
                      <w:sz w:val="24"/>
                      <w:szCs w:val="24"/>
                    </w:rPr>
                  </m:ctrlPr>
                </m:e>
              </m:func>
              <m:r>
                <m:rPr/>
                <w:rPr>
                  <w:rFonts w:ascii="Cambria Math" w:hAnsi="Cambria Math"/>
                  <w:sz w:val="24"/>
                  <w:szCs w:val="24"/>
                </w:rPr>
                <m:t>+</m:t>
              </m:r>
              <m:func>
                <m:funcPr>
                  <m:ctrlPr>
                    <w:rPr>
                      <w:rFonts w:ascii="Cambria Math" w:hAnsi="Cambria Math"/>
                      <w:i/>
                      <w:iCs/>
                      <w:sz w:val="24"/>
                      <w:szCs w:val="24"/>
                    </w:rPr>
                  </m:ctrlPr>
                </m:funcPr>
                <m:fName>
                  <m:r>
                    <m:rPr>
                      <m:sty m:val="p"/>
                    </m:rPr>
                    <w:rPr>
                      <w:rFonts w:ascii="Cambria Math" w:hAnsi="Cambria Math"/>
                    </w:rPr>
                    <m:t>log</m:t>
                  </m:r>
                  <m:ctrlPr>
                    <w:rPr>
                      <w:rFonts w:ascii="Cambria Math" w:hAnsi="Cambria Math"/>
                      <w:i/>
                      <w:iCs/>
                      <w:sz w:val="24"/>
                      <w:szCs w:val="24"/>
                    </w:rPr>
                  </m:ctrlPr>
                </m:fName>
                <m:e>
                  <m:r>
                    <m:rPr/>
                    <w:rPr>
                      <w:rFonts w:ascii="Cambria Math" w:hAnsi="Cambria Math"/>
                      <w:sz w:val="24"/>
                      <w:szCs w:val="24"/>
                    </w:rPr>
                    <m:t>(c)</m:t>
                  </m:r>
                  <m:ctrlPr>
                    <w:rPr>
                      <w:rFonts w:ascii="Cambria Math" w:hAnsi="Cambria Math"/>
                      <w:i/>
                      <w:iCs/>
                      <w:sz w:val="24"/>
                      <w:szCs w:val="24"/>
                    </w:rPr>
                  </m:ctrlPr>
                </m:e>
              </m:func>
              <m:ctrlPr>
                <w:rPr>
                  <w:rFonts w:ascii="Cambria Math" w:hAnsi="Cambria Math"/>
                  <w:i/>
                  <w:iCs/>
                  <w:sz w:val="24"/>
                  <w:szCs w:val="24"/>
                </w:rPr>
              </m:ctrlPr>
            </m:e>
          </m:func>
        </m:oMath>
      </m:oMathPara>
    </w:p>
    <w:p w14:paraId="3E8597CE">
      <w:pPr>
        <w:tabs>
          <w:tab w:val="left" w:pos="584"/>
          <w:tab w:val="left" w:pos="586"/>
        </w:tabs>
        <w:spacing w:before="163" w:line="261" w:lineRule="auto"/>
        <w:ind w:left="720" w:right="566"/>
        <w:rPr>
          <w:iCs/>
          <w:sz w:val="24"/>
          <w:szCs w:val="24"/>
        </w:rPr>
      </w:pPr>
    </w:p>
    <w:p w14:paraId="45A1527F">
      <w:pPr>
        <w:pStyle w:val="17"/>
        <w:numPr>
          <w:ilvl w:val="1"/>
          <w:numId w:val="9"/>
        </w:numPr>
        <w:tabs>
          <w:tab w:val="left" w:pos="584"/>
          <w:tab w:val="left" w:pos="586"/>
        </w:tabs>
        <w:spacing w:before="163" w:line="261" w:lineRule="auto"/>
        <w:ind w:right="566"/>
        <w:rPr>
          <w:b/>
          <w:bCs/>
          <w:iCs/>
          <w:sz w:val="24"/>
          <w:szCs w:val="24"/>
          <w:lang w:val="en-US"/>
        </w:rPr>
      </w:pPr>
      <w:r>
        <w:rPr>
          <w:b/>
          <w:bCs/>
          <w:sz w:val="24"/>
          <w:szCs w:val="24"/>
        </w:rPr>
        <w:t>Оценка через спектральный наклон</w:t>
      </w:r>
    </w:p>
    <w:p w14:paraId="6DC49067">
      <w:pPr>
        <w:pStyle w:val="17"/>
        <w:tabs>
          <w:tab w:val="left" w:pos="584"/>
          <w:tab w:val="left" w:pos="586"/>
        </w:tabs>
        <w:spacing w:before="163" w:line="261" w:lineRule="auto"/>
        <w:ind w:left="351" w:right="566" w:firstLine="0"/>
        <w:rPr>
          <w:sz w:val="24"/>
          <w:szCs w:val="24"/>
        </w:rPr>
      </w:pPr>
      <w:r>
        <w:rPr>
          <w:sz w:val="24"/>
          <w:szCs w:val="24"/>
        </w:rPr>
        <w:t xml:space="preserve">Второй подход основан на анализе плотности спектральной мощности сигнала. Предполагается, что спектр </w:t>
      </w:r>
      <w:r>
        <w:rPr>
          <w:i/>
          <w:iCs/>
          <w:sz w:val="24"/>
          <w:szCs w:val="24"/>
          <w:lang w:val="en-US"/>
        </w:rPr>
        <w:t>S(f)</w:t>
      </w:r>
      <w:r>
        <w:rPr>
          <w:sz w:val="24"/>
          <w:szCs w:val="24"/>
        </w:rPr>
        <w:t xml:space="preserve"> подчиняется степенному закону:</w:t>
      </w:r>
    </w:p>
    <w:p w14:paraId="57B5271D">
      <w:pPr>
        <w:pStyle w:val="17"/>
        <w:tabs>
          <w:tab w:val="left" w:pos="584"/>
          <w:tab w:val="left" w:pos="586"/>
        </w:tabs>
        <w:spacing w:before="163" w:line="261" w:lineRule="auto"/>
        <w:ind w:left="351" w:right="566" w:firstLine="0"/>
        <w:rPr>
          <w:sz w:val="24"/>
          <w:szCs w:val="24"/>
        </w:rPr>
      </w:pPr>
      <m:oMathPara>
        <m:oMath>
          <m:r>
            <m:rPr/>
            <w:rPr>
              <w:rFonts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f</m:t>
              </m:r>
              <m:ctrlPr>
                <w:rPr>
                  <w:rFonts w:ascii="Cambria Math" w:hAnsi="Cambria Math"/>
                  <w:i/>
                  <w:sz w:val="24"/>
                  <w:szCs w:val="24"/>
                </w:rPr>
              </m:ctrlPr>
            </m:e>
          </m:d>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sSup>
                <m:sSupPr>
                  <m:ctrlPr>
                    <w:rPr>
                      <w:rFonts w:ascii="Cambria Math" w:hAnsi="Cambria Math"/>
                      <w:i/>
                      <w:sz w:val="24"/>
                      <w:szCs w:val="24"/>
                    </w:rPr>
                  </m:ctrlPr>
                </m:sSupPr>
                <m:e>
                  <m:r>
                    <m:rPr/>
                    <w:rPr>
                      <w:rFonts w:ascii="Cambria Math" w:hAnsi="Cambria Math"/>
                      <w:sz w:val="24"/>
                      <w:szCs w:val="24"/>
                    </w:rPr>
                    <m:t>f</m:t>
                  </m:r>
                  <m:ctrlPr>
                    <w:rPr>
                      <w:rFonts w:ascii="Cambria Math" w:hAnsi="Cambria Math"/>
                      <w:i/>
                      <w:sz w:val="24"/>
                      <w:szCs w:val="24"/>
                    </w:rPr>
                  </m:ctrlPr>
                </m:e>
                <m:sup>
                  <m:r>
                    <m:rPr/>
                    <w:rPr>
                      <w:rFonts w:ascii="Cambria Math" w:hAnsi="Cambria Math"/>
                      <w:sz w:val="24"/>
                      <w:szCs w:val="24"/>
                    </w:rPr>
                    <m:t>β</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 f→0</m:t>
          </m:r>
        </m:oMath>
      </m:oMathPara>
    </w:p>
    <w:p w14:paraId="4804C3CB">
      <w:pPr>
        <w:pStyle w:val="17"/>
        <w:tabs>
          <w:tab w:val="left" w:pos="584"/>
          <w:tab w:val="left" w:pos="586"/>
        </w:tabs>
        <w:spacing w:before="163" w:line="261" w:lineRule="auto"/>
        <w:ind w:left="351" w:right="566" w:firstLine="0"/>
        <w:rPr>
          <w:sz w:val="24"/>
          <w:szCs w:val="24"/>
        </w:rPr>
      </w:pPr>
      <w:r>
        <w:rPr>
          <w:sz w:val="24"/>
          <w:szCs w:val="24"/>
        </w:rPr>
        <w:t xml:space="preserve">где </w:t>
      </w:r>
    </w:p>
    <w:p w14:paraId="00774758">
      <w:pPr>
        <w:widowControl/>
        <w:autoSpaceDE/>
        <w:autoSpaceDN/>
        <w:spacing w:before="100" w:beforeAutospacing="1" w:after="100" w:afterAutospacing="1"/>
        <w:ind w:firstLine="351"/>
        <w:rPr>
          <w:sz w:val="24"/>
          <w:szCs w:val="24"/>
          <w:lang w:eastAsia="ru-RU"/>
        </w:rPr>
      </w:pPr>
      <m:oMath>
        <m:r>
          <m:rPr/>
          <w:rPr>
            <w:rFonts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f</m:t>
            </m:r>
            <m:ctrlPr>
              <w:rPr>
                <w:rFonts w:ascii="Cambria Math" w:hAnsi="Cambria Math"/>
                <w:i/>
                <w:sz w:val="24"/>
                <w:szCs w:val="24"/>
              </w:rPr>
            </m:ctrlPr>
          </m:e>
        </m:d>
      </m:oMath>
      <w:r>
        <w:rPr>
          <w:sz w:val="24"/>
          <w:szCs w:val="24"/>
          <w:lang w:eastAsia="ru-RU"/>
        </w:rPr>
        <w:t xml:space="preserve"> - мощность сигнала на частоте </w:t>
      </w:r>
      <w:r>
        <w:rPr>
          <w:i/>
          <w:iCs/>
          <w:sz w:val="24"/>
          <w:szCs w:val="24"/>
          <w:lang w:val="en-US" w:eastAsia="ru-RU"/>
        </w:rPr>
        <w:t>f</w:t>
      </w:r>
      <w:r>
        <w:rPr>
          <w:sz w:val="24"/>
          <w:szCs w:val="24"/>
          <w:lang w:eastAsia="ru-RU"/>
        </w:rPr>
        <w:t>,</w:t>
      </w:r>
    </w:p>
    <w:p w14:paraId="236FD691">
      <w:pPr>
        <w:widowControl/>
        <w:autoSpaceDE/>
        <w:autoSpaceDN/>
        <w:spacing w:before="100" w:beforeAutospacing="1" w:after="100" w:afterAutospacing="1"/>
        <w:ind w:firstLine="351"/>
        <w:rPr>
          <w:sz w:val="24"/>
          <w:szCs w:val="24"/>
          <w:lang w:eastAsia="ru-RU"/>
        </w:rPr>
      </w:pPr>
      <m:oMath>
        <m:r>
          <m:rPr/>
          <w:rPr>
            <w:rFonts w:ascii="Cambria Math" w:hAnsi="Cambria Math"/>
            <w:sz w:val="24"/>
            <w:szCs w:val="24"/>
          </w:rPr>
          <m:t>β</m:t>
        </m:r>
      </m:oMath>
      <w:r>
        <w:rPr>
          <w:sz w:val="24"/>
          <w:szCs w:val="24"/>
          <w:lang w:eastAsia="ru-RU"/>
        </w:rPr>
        <w:t xml:space="preserve"> - наклон в логарифмической шкале.</w:t>
      </w:r>
    </w:p>
    <w:p w14:paraId="74FAE33F">
      <w:pPr>
        <w:pStyle w:val="17"/>
        <w:tabs>
          <w:tab w:val="left" w:pos="584"/>
          <w:tab w:val="left" w:pos="586"/>
        </w:tabs>
        <w:spacing w:before="163" w:line="261" w:lineRule="auto"/>
        <w:ind w:left="351" w:right="566" w:firstLine="0"/>
      </w:pPr>
      <w:r>
        <w:t xml:space="preserve">Параметр Херста при этом выражается через наклон </w:t>
      </w:r>
      <m:oMath>
        <m:r>
          <m:rPr/>
          <w:rPr>
            <w:rFonts w:ascii="Cambria Math" w:hAnsi="Cambria Math"/>
            <w:sz w:val="24"/>
            <w:szCs w:val="24"/>
          </w:rPr>
          <m:t>β</m:t>
        </m:r>
      </m:oMath>
      <w:r>
        <w:t xml:space="preserve"> следующим образом:</w:t>
      </w:r>
    </w:p>
    <w:p w14:paraId="6D6F8B5B">
      <w:pPr>
        <w:pStyle w:val="17"/>
        <w:tabs>
          <w:tab w:val="left" w:pos="584"/>
          <w:tab w:val="left" w:pos="586"/>
        </w:tabs>
        <w:spacing w:before="163" w:line="261" w:lineRule="auto"/>
        <w:ind w:left="351" w:right="566" w:firstLine="0"/>
        <w:rPr>
          <w:rFonts w:hAnsi="Cambria Math"/>
          <w:i w:val="0"/>
          <w:sz w:val="24"/>
          <w:szCs w:val="24"/>
          <w:lang w:val="en-US"/>
        </w:rPr>
      </w:pPr>
      <m:oMathPara>
        <m:oMath>
          <m:r>
            <m:rPr/>
            <w:rPr>
              <w:rFonts w:ascii="Cambria Math" w:hAnsi="Cambria Math"/>
              <w:sz w:val="24"/>
              <w:szCs w:val="24"/>
              <w:lang w:val="en-US"/>
            </w:rPr>
            <m:t>H=</m:t>
          </m:r>
          <m:f>
            <m:fPr>
              <m:ctrlPr>
                <w:rPr>
                  <w:rFonts w:ascii="Cambria Math" w:hAnsi="Cambria Math"/>
                  <w:i/>
                  <w:sz w:val="24"/>
                  <w:szCs w:val="24"/>
                  <w:lang w:val="en-US"/>
                </w:rPr>
              </m:ctrlPr>
            </m:fPr>
            <m:num>
              <m:r>
                <m:rPr/>
                <w:rPr>
                  <w:rFonts w:ascii="Cambria Math" w:hAnsi="Cambria Math"/>
                  <w:sz w:val="24"/>
                  <w:szCs w:val="24"/>
                  <w:lang w:val="en-US"/>
                </w:rPr>
                <m:t>1 +</m:t>
              </m:r>
              <m:r>
                <m:rPr/>
                <w:rPr>
                  <w:rFonts w:ascii="Cambria Math" w:hAnsi="Cambria Math"/>
                  <w:sz w:val="24"/>
                  <w:szCs w:val="24"/>
                </w:rPr>
                <m:t>β</m:t>
              </m:r>
              <m:ctrlPr>
                <w:rPr>
                  <w:rFonts w:ascii="Cambria Math" w:hAnsi="Cambria Math"/>
                  <w:i/>
                  <w:sz w:val="24"/>
                  <w:szCs w:val="24"/>
                  <w:lang w:val="en-US"/>
                </w:rPr>
              </m:ctrlPr>
            </m:num>
            <m:den>
              <m:r>
                <m:rPr/>
                <w:rPr>
                  <w:rFonts w:ascii="Cambria Math" w:hAnsi="Cambria Math"/>
                  <w:sz w:val="24"/>
                  <w:szCs w:val="24"/>
                  <w:lang w:val="en-US"/>
                </w:rPr>
                <m:t>2</m:t>
              </m:r>
              <m:ctrlPr>
                <w:rPr>
                  <w:rFonts w:ascii="Cambria Math" w:hAnsi="Cambria Math"/>
                  <w:i/>
                  <w:sz w:val="24"/>
                  <w:szCs w:val="24"/>
                  <w:lang w:val="en-US"/>
                </w:rPr>
              </m:ctrlPr>
            </m:den>
          </m:f>
        </m:oMath>
      </m:oMathPara>
    </w:p>
    <w:p w14:paraId="59E35610">
      <w:pPr>
        <w:pStyle w:val="17"/>
        <w:tabs>
          <w:tab w:val="left" w:pos="584"/>
          <w:tab w:val="left" w:pos="586"/>
        </w:tabs>
        <w:spacing w:before="163" w:line="261" w:lineRule="auto"/>
        <w:ind w:left="351" w:right="566" w:firstLine="0"/>
        <w:rPr>
          <w:rFonts w:hAnsi="Cambria Math"/>
          <w:i w:val="0"/>
          <w:sz w:val="24"/>
          <w:szCs w:val="24"/>
          <w:lang w:val="en-US"/>
        </w:rPr>
      </w:pPr>
    </w:p>
    <w:p w14:paraId="79A7FABE">
      <w:pPr>
        <w:pStyle w:val="4"/>
        <w:numPr>
          <w:ilvl w:val="2"/>
          <w:numId w:val="2"/>
        </w:numPr>
        <w:tabs>
          <w:tab w:val="left" w:pos="822"/>
        </w:tabs>
        <w:spacing w:before="1"/>
      </w:pPr>
      <w:bookmarkStart w:id="37" w:name="_Toc6599"/>
      <w:r>
        <w:rPr>
          <w:lang w:val="ru-RU"/>
        </w:rPr>
        <w:t>Матрица</w:t>
      </w:r>
      <w:r>
        <w:rPr>
          <w:rFonts w:hint="default"/>
          <w:lang w:val="ru-RU"/>
        </w:rPr>
        <w:t xml:space="preserve"> кросс-корреляции</w:t>
      </w:r>
      <w:bookmarkEnd w:id="37"/>
    </w:p>
    <w:p w14:paraId="4263654D">
      <w:pPr>
        <w:pStyle w:val="17"/>
        <w:tabs>
          <w:tab w:val="left" w:pos="584"/>
          <w:tab w:val="left" w:pos="586"/>
        </w:tabs>
        <w:spacing w:before="163" w:line="261" w:lineRule="auto"/>
        <w:ind w:left="351" w:right="566" w:firstLine="0"/>
        <w:rPr>
          <w:sz w:val="24"/>
          <w:szCs w:val="24"/>
        </w:rPr>
      </w:pPr>
      <w:r>
        <w:rPr>
          <w:sz w:val="24"/>
          <w:szCs w:val="24"/>
        </w:rPr>
        <w:t xml:space="preserve">Для анализа линейных связей между этими рядами строится матрица кросс-корреляции </w:t>
      </w:r>
    </w:p>
    <w:p w14:paraId="13C4E042">
      <w:pPr>
        <w:pStyle w:val="17"/>
        <w:tabs>
          <w:tab w:val="left" w:pos="584"/>
          <w:tab w:val="left" w:pos="586"/>
        </w:tabs>
        <w:spacing w:before="163" w:line="261" w:lineRule="auto"/>
        <w:ind w:left="351" w:right="566" w:firstLine="0"/>
        <w:rPr>
          <w:rFonts w:hint="default" w:hAnsi="Cambria Math" w:cs="Cambria Math"/>
          <w:i w:val="0"/>
          <w:sz w:val="24"/>
          <w:szCs w:val="24"/>
          <w:lang w:val="ru-RU" w:eastAsia="en-US" w:bidi="ar-SA"/>
        </w:rPr>
      </w:pPr>
      <m:oMathPara>
        <m:oMath>
          <m:r>
            <m:rPr>
              <m:sty m:val="p"/>
            </m:rPr>
            <w:rPr>
              <w:rFonts w:hint="default" w:ascii="Cambria Math" w:hAnsi="Cambria Math" w:cs="Times New Roman"/>
              <w:sz w:val="24"/>
              <w:szCs w:val="24"/>
              <w:lang w:val="ru-RU" w:eastAsia="en-US" w:bidi="ar-SA"/>
            </w:rPr>
            <m:t>С</m:t>
          </m:r>
          <m:r>
            <m:rPr>
              <m:sty m:val="p"/>
            </m:rPr>
            <w:rPr>
              <w:rFonts w:hint="default" w:ascii="Cambria Math" w:hAnsi="Cambria Math" w:cs="Cambria Math"/>
              <w:sz w:val="24"/>
              <w:szCs w:val="24"/>
              <w:lang w:val="ru-RU" w:eastAsia="en-US" w:bidi="ar-SA"/>
            </w:rPr>
            <m:t>∈</m:t>
          </m:r>
          <m:sSup>
            <m:sSupPr>
              <m:ctrlPr>
                <w:rPr>
                  <w:rFonts w:hint="default" w:ascii="Cambria Math" w:hAnsi="Cambria Math" w:cs="Cambria Math"/>
                  <w:sz w:val="24"/>
                  <w:szCs w:val="24"/>
                  <w:lang w:val="ru-RU" w:eastAsia="en-US" w:bidi="ar-SA"/>
                </w:rPr>
              </m:ctrlPr>
            </m:sSupPr>
            <m:e>
              <m:r>
                <m:rPr>
                  <m:sty m:val="p"/>
                  <m:scr m:val="double-struck"/>
                </m:rPr>
                <w:rPr>
                  <w:rFonts w:ascii="Cambria Math" w:hAnsi="Cambria Math" w:cs="Cambria Math"/>
                  <w:sz w:val="24"/>
                  <w:szCs w:val="24"/>
                  <w:lang w:val="ru-RU" w:bidi="ar-SA"/>
                </w:rPr>
                <m:t>ℝ</m:t>
              </m:r>
              <m:ctrlPr>
                <w:rPr>
                  <w:rFonts w:hint="default" w:ascii="Cambria Math" w:hAnsi="Cambria Math" w:cs="Cambria Math"/>
                  <w:sz w:val="24"/>
                  <w:szCs w:val="24"/>
                  <w:lang w:val="ru-RU" w:eastAsia="en-US" w:bidi="ar-SA"/>
                </w:rPr>
              </m:ctrlPr>
            </m:e>
            <m:sup>
              <m:r>
                <m:rPr>
                  <m:sty m:val="p"/>
                </m:rPr>
                <w:rPr>
                  <w:rFonts w:hint="default" w:ascii="Cambria Math" w:hAnsi="Cambria Math" w:cs="Cambria Math"/>
                  <w:sz w:val="24"/>
                  <w:szCs w:val="24"/>
                  <w:lang w:val="en-US" w:eastAsia="en-US" w:bidi="ar-SA"/>
                </w:rPr>
                <m:t>N</m:t>
              </m:r>
              <m:r>
                <m:rPr>
                  <m:sty m:val="p"/>
                </m:rPr>
                <w:rPr>
                  <w:rFonts w:ascii="Cambria Math" w:hAnsi="Cambria Math" w:cs="Cambria Math"/>
                  <w:sz w:val="24"/>
                  <w:szCs w:val="24"/>
                  <w:lang w:val="en-US" w:bidi="ar-SA"/>
                </w:rPr>
                <m:t>×</m:t>
              </m:r>
              <m:r>
                <m:rPr>
                  <m:sty m:val="p"/>
                </m:rPr>
                <w:rPr>
                  <w:rFonts w:hint="default" w:ascii="Cambria Math" w:hAnsi="Cambria Math" w:cs="Cambria Math"/>
                  <w:sz w:val="24"/>
                  <w:szCs w:val="24"/>
                  <w:lang w:val="en-US" w:bidi="ar-SA"/>
                </w:rPr>
                <m:t>N</m:t>
              </m:r>
              <m:ctrlPr>
                <w:rPr>
                  <w:rFonts w:hint="default" w:ascii="Cambria Math" w:hAnsi="Cambria Math" w:cs="Cambria Math"/>
                  <w:sz w:val="24"/>
                  <w:szCs w:val="24"/>
                  <w:lang w:val="ru-RU" w:eastAsia="en-US" w:bidi="ar-SA"/>
                </w:rPr>
              </m:ctrlPr>
            </m:sup>
          </m:sSup>
        </m:oMath>
      </m:oMathPara>
    </w:p>
    <w:p w14:paraId="070A6A1B">
      <w:pPr>
        <w:pStyle w:val="17"/>
        <w:tabs>
          <w:tab w:val="left" w:pos="584"/>
          <w:tab w:val="left" w:pos="586"/>
        </w:tabs>
        <w:spacing w:before="163" w:line="261" w:lineRule="auto"/>
        <w:ind w:left="351" w:right="566" w:firstLine="0"/>
        <w:rPr>
          <w:rFonts w:hint="default" w:ascii="Times New Roman" w:hAnsi="Cambria Math" w:cs="Cambria Math"/>
          <w:i w:val="0"/>
          <w:sz w:val="24"/>
          <w:szCs w:val="24"/>
          <w:lang w:val="ru-RU" w:bidi="ar-SA"/>
        </w:rPr>
      </w:pPr>
      <w:r>
        <w:rPr>
          <w:rFonts w:hint="default" w:hAnsi="Cambria Math" w:cs="Cambria Math"/>
          <w:i w:val="0"/>
          <w:sz w:val="24"/>
          <w:szCs w:val="24"/>
          <w:lang w:val="ru-RU" w:eastAsia="en-US" w:bidi="ar-SA"/>
        </w:rPr>
        <w:t xml:space="preserve">Где каждый элемент </w:t>
      </w:r>
      <m:oMath>
        <m:sSub>
          <m:sSubPr>
            <m:ctrlPr>
              <w:rPr>
                <w:rFonts w:ascii="Cambria Math" w:hAnsi="Cambria Math" w:cs="Cambria Math"/>
                <w:i/>
                <w:sz w:val="24"/>
                <w:szCs w:val="24"/>
                <w:lang w:val="ru-RU" w:bidi="ar-SA"/>
              </w:rPr>
            </m:ctrlPr>
          </m:sSubPr>
          <m:e>
            <m:r>
              <m:rPr/>
              <w:rPr>
                <w:rFonts w:hint="default" w:ascii="Cambria Math" w:hAnsi="Cambria Math" w:cs="Cambria Math"/>
                <w:sz w:val="24"/>
                <w:szCs w:val="24"/>
                <w:lang w:val="en-US" w:bidi="ar-SA"/>
              </w:rPr>
              <m:t>C</m:t>
            </m:r>
            <m:ctrlPr>
              <w:rPr>
                <w:rFonts w:ascii="Cambria Math" w:hAnsi="Cambria Math" w:cs="Cambria Math"/>
                <w:i/>
                <w:sz w:val="24"/>
                <w:szCs w:val="24"/>
                <w:lang w:val="ru-RU" w:bidi="ar-SA"/>
              </w:rPr>
            </m:ctrlPr>
          </m:e>
          <m:sub>
            <m:r>
              <m:rPr/>
              <w:rPr>
                <w:rFonts w:hint="default" w:ascii="Cambria Math" w:hAnsi="Cambria Math" w:cs="Cambria Math"/>
                <w:sz w:val="24"/>
                <w:szCs w:val="24"/>
                <w:lang w:val="en-US" w:bidi="ar-SA"/>
              </w:rPr>
              <m:t>i,j</m:t>
            </m:r>
            <m:ctrlPr>
              <w:rPr>
                <w:rFonts w:ascii="Cambria Math" w:hAnsi="Cambria Math" w:cs="Cambria Math"/>
                <w:i/>
                <w:sz w:val="24"/>
                <w:szCs w:val="24"/>
                <w:lang w:val="ru-RU" w:bidi="ar-SA"/>
              </w:rPr>
            </m:ctrlPr>
          </m:sub>
        </m:sSub>
      </m:oMath>
      <w:r>
        <w:rPr>
          <w:rFonts w:hint="default" w:ascii="Times New Roman" w:hAnsi="Cambria Math" w:cs="Cambria Math"/>
          <w:i w:val="0"/>
          <w:sz w:val="24"/>
          <w:szCs w:val="24"/>
          <w:lang w:val="ru-RU" w:bidi="ar-SA"/>
        </w:rPr>
        <w:t xml:space="preserve"> определяется как нормированное ковариационное выражение:</w:t>
      </w:r>
    </w:p>
    <w:p w14:paraId="66B163B7">
      <w:pPr>
        <w:pStyle w:val="17"/>
        <w:tabs>
          <w:tab w:val="left" w:pos="584"/>
          <w:tab w:val="left" w:pos="586"/>
        </w:tabs>
        <w:spacing w:before="163" w:line="261" w:lineRule="auto"/>
        <w:ind w:left="351" w:right="566" w:firstLine="0"/>
        <w:rPr>
          <w:rFonts w:hint="default" w:hAnsi="Cambria Math" w:cs="Cambria Math"/>
          <w:i w:val="0"/>
          <w:sz w:val="24"/>
          <w:szCs w:val="24"/>
          <w:lang w:val="en-US" w:bidi="ar-SA"/>
        </w:rPr>
      </w:pPr>
      <m:oMathPara>
        <m:oMath>
          <m:sSub>
            <m:sSubPr>
              <m:ctrlPr>
                <w:rPr>
                  <w:rFonts w:ascii="Cambria Math" w:hAnsi="Cambria Math" w:cs="Cambria Math"/>
                  <w:i/>
                  <w:sz w:val="24"/>
                  <w:szCs w:val="24"/>
                  <w:lang w:val="ru-RU" w:bidi="ar-SA"/>
                </w:rPr>
              </m:ctrlPr>
            </m:sSubPr>
            <m:e>
              <m:r>
                <m:rPr/>
                <w:rPr>
                  <w:rFonts w:hint="default" w:ascii="Cambria Math" w:hAnsi="Cambria Math" w:cs="Cambria Math"/>
                  <w:sz w:val="24"/>
                  <w:szCs w:val="24"/>
                  <w:lang w:val="en-US" w:bidi="ar-SA"/>
                </w:rPr>
                <m:t>C</m:t>
              </m:r>
              <m:ctrlPr>
                <w:rPr>
                  <w:rFonts w:ascii="Cambria Math" w:hAnsi="Cambria Math" w:cs="Cambria Math"/>
                  <w:i/>
                  <w:sz w:val="24"/>
                  <w:szCs w:val="24"/>
                  <w:lang w:val="ru-RU" w:bidi="ar-SA"/>
                </w:rPr>
              </m:ctrlPr>
            </m:e>
            <m:sub>
              <m:r>
                <m:rPr/>
                <w:rPr>
                  <w:rFonts w:hint="default" w:ascii="Cambria Math" w:hAnsi="Cambria Math" w:cs="Cambria Math"/>
                  <w:sz w:val="24"/>
                  <w:szCs w:val="24"/>
                  <w:lang w:val="en-US" w:bidi="ar-SA"/>
                </w:rPr>
                <m:t>i,j</m:t>
              </m:r>
              <m:ctrlPr>
                <w:rPr>
                  <w:rFonts w:ascii="Cambria Math" w:hAnsi="Cambria Math" w:cs="Cambria Math"/>
                  <w:i/>
                  <w:sz w:val="24"/>
                  <w:szCs w:val="24"/>
                  <w:lang w:val="ru-RU" w:bidi="ar-SA"/>
                </w:rPr>
              </m:ctrlPr>
            </m:sub>
          </m:sSub>
          <m:r>
            <m:rPr/>
            <w:rPr>
              <w:rFonts w:hint="default" w:ascii="Cambria Math" w:hAnsi="Cambria Math" w:cs="Cambria Math"/>
              <w:sz w:val="24"/>
              <w:szCs w:val="24"/>
              <w:lang w:val="en-US" w:bidi="ar-SA"/>
            </w:rPr>
            <m:t>=</m:t>
          </m:r>
          <m:f>
            <m:fPr>
              <m:ctrlPr>
                <w:rPr>
                  <w:rFonts w:hint="default" w:ascii="Cambria Math" w:hAnsi="Cambria Math" w:cs="Cambria Math"/>
                  <w:i/>
                  <w:sz w:val="24"/>
                  <w:szCs w:val="24"/>
                  <w:lang w:val="en-US" w:bidi="ar-SA"/>
                </w:rPr>
              </m:ctrlPr>
            </m:fPr>
            <m:num>
              <m:r>
                <m:rPr/>
                <w:rPr>
                  <w:rFonts w:hint="default" w:ascii="Cambria Math" w:hAnsi="Cambria Math" w:cs="Cambria Math"/>
                  <w:sz w:val="24"/>
                  <w:szCs w:val="24"/>
                  <w:lang w:val="en-US" w:bidi="ar-SA"/>
                </w:rPr>
                <m:t>1</m:t>
              </m:r>
              <m:ctrlPr>
                <w:rPr>
                  <w:rFonts w:hint="default" w:ascii="Cambria Math" w:hAnsi="Cambria Math" w:cs="Cambria Math"/>
                  <w:i/>
                  <w:sz w:val="24"/>
                  <w:szCs w:val="24"/>
                  <w:lang w:val="en-US" w:bidi="ar-SA"/>
                </w:rPr>
              </m:ctrlPr>
            </m:num>
            <m:den>
              <m:r>
                <m:rPr/>
                <w:rPr>
                  <w:rFonts w:hint="default" w:ascii="Cambria Math" w:hAnsi="Cambria Math" w:cs="Cambria Math"/>
                  <w:sz w:val="24"/>
                  <w:szCs w:val="24"/>
                  <w:lang w:val="en-US" w:bidi="ar-SA"/>
                </w:rPr>
                <m:t>T</m:t>
              </m:r>
              <m:ctrlPr>
                <w:rPr>
                  <w:rFonts w:hint="default" w:ascii="Cambria Math" w:hAnsi="Cambria Math" w:cs="Cambria Math"/>
                  <w:i/>
                  <w:sz w:val="24"/>
                  <w:szCs w:val="24"/>
                  <w:lang w:val="en-US" w:bidi="ar-SA"/>
                </w:rPr>
              </m:ctrlPr>
            </m:den>
          </m:f>
          <m:nary>
            <m:naryPr>
              <m:chr m:val="∑"/>
              <m:limLoc m:val="undOvr"/>
              <m:ctrlPr>
                <w:rPr>
                  <w:rFonts w:hint="default" w:ascii="Cambria Math" w:hAnsi="Cambria Math" w:cs="Cambria Math"/>
                  <w:i/>
                  <w:sz w:val="24"/>
                  <w:szCs w:val="24"/>
                  <w:lang w:val="en-US" w:bidi="ar-SA"/>
                </w:rPr>
              </m:ctrlPr>
            </m:naryPr>
            <m:sub>
              <m:r>
                <m:rPr/>
                <w:rPr>
                  <w:rFonts w:hint="default" w:ascii="Cambria Math" w:hAnsi="Cambria Math" w:cs="Cambria Math"/>
                  <w:sz w:val="24"/>
                  <w:szCs w:val="24"/>
                  <w:lang w:val="en-US" w:bidi="ar-SA"/>
                </w:rPr>
                <m:t>t=1</m:t>
              </m:r>
              <m:ctrlPr>
                <w:rPr>
                  <w:rFonts w:hint="default" w:ascii="Cambria Math" w:hAnsi="Cambria Math" w:cs="Cambria Math"/>
                  <w:i/>
                  <w:sz w:val="24"/>
                  <w:szCs w:val="24"/>
                  <w:lang w:val="en-US" w:bidi="ar-SA"/>
                </w:rPr>
              </m:ctrlPr>
            </m:sub>
            <m:sup>
              <m:r>
                <m:rPr/>
                <w:rPr>
                  <w:rFonts w:hint="default" w:ascii="Cambria Math" w:hAnsi="Cambria Math" w:cs="Cambria Math"/>
                  <w:sz w:val="24"/>
                  <w:szCs w:val="24"/>
                  <w:lang w:val="en-US" w:bidi="ar-SA"/>
                </w:rPr>
                <m:t>T</m:t>
              </m:r>
              <m:ctrlPr>
                <w:rPr>
                  <w:rFonts w:hint="default" w:ascii="Cambria Math" w:hAnsi="Cambria Math" w:cs="Cambria Math"/>
                  <w:i/>
                  <w:sz w:val="24"/>
                  <w:szCs w:val="24"/>
                  <w:lang w:val="en-US" w:bidi="ar-SA"/>
                </w:rPr>
              </m:ctrlPr>
            </m:sup>
            <m:e>
              <m:f>
                <m:fPr>
                  <m:ctrlPr>
                    <w:rPr>
                      <w:rFonts w:hint="default" w:ascii="Cambria Math" w:hAnsi="Cambria Math" w:cs="Cambria Math"/>
                      <w:i/>
                      <w:sz w:val="24"/>
                      <w:szCs w:val="24"/>
                      <w:lang w:val="en-US" w:bidi="ar-SA"/>
                    </w:rPr>
                  </m:ctrlPr>
                </m:fPr>
                <m:num>
                  <m:d>
                    <m:dPr>
                      <m:ctrlPr>
                        <w:rPr>
                          <w:rFonts w:hint="default" w:ascii="Cambria Math" w:hAnsi="Cambria Math" w:cs="Cambria Math"/>
                          <w:i/>
                          <w:sz w:val="24"/>
                          <w:szCs w:val="24"/>
                          <w:lang w:val="en-US" w:bidi="ar-SA"/>
                        </w:rPr>
                      </m:ctrlPr>
                    </m:dPr>
                    <m:e>
                      <m:sSubSup>
                        <m:sSubSupPr>
                          <m:ctrlPr>
                            <w:rPr>
                              <w:rFonts w:hint="default" w:ascii="Cambria Math" w:hAnsi="Cambria Math" w:cs="Cambria Math"/>
                              <w:i/>
                              <w:sz w:val="24"/>
                              <w:szCs w:val="24"/>
                              <w:lang w:val="en-US" w:bidi="ar-SA"/>
                            </w:rPr>
                          </m:ctrlPr>
                        </m:sSubSupPr>
                        <m:e>
                          <m:r>
                            <m:rPr/>
                            <w:rPr>
                              <w:rFonts w:hint="default" w:ascii="Cambria Math" w:hAnsi="Cambria Math" w:cs="Cambria Math"/>
                              <w:sz w:val="24"/>
                              <w:szCs w:val="24"/>
                              <w:lang w:val="en-US" w:bidi="ar-SA"/>
                            </w:rPr>
                            <m:t>r</m:t>
                          </m:r>
                          <m:ctrlPr>
                            <w:rPr>
                              <w:rFonts w:hint="default" w:ascii="Cambria Math" w:hAnsi="Cambria Math" w:cs="Cambria Math"/>
                              <w:i/>
                              <w:sz w:val="24"/>
                              <w:szCs w:val="24"/>
                              <w:lang w:val="en-US" w:bidi="ar-SA"/>
                            </w:rPr>
                          </m:ctrlPr>
                        </m:e>
                        <m:sub>
                          <m:r>
                            <m:rPr/>
                            <w:rPr>
                              <w:rFonts w:hint="default" w:ascii="Cambria Math" w:hAnsi="Cambria Math" w:cs="Cambria Math"/>
                              <w:sz w:val="24"/>
                              <w:szCs w:val="24"/>
                              <w:lang w:val="en-US" w:bidi="ar-SA"/>
                            </w:rPr>
                            <m:t>t</m:t>
                          </m:r>
                          <m:ctrlPr>
                            <w:rPr>
                              <w:rFonts w:hint="default" w:ascii="Cambria Math" w:hAnsi="Cambria Math" w:cs="Cambria Math"/>
                              <w:i/>
                              <w:sz w:val="24"/>
                              <w:szCs w:val="24"/>
                              <w:lang w:val="en-US" w:bidi="ar-SA"/>
                            </w:rPr>
                          </m:ctrlPr>
                        </m:sub>
                        <m:sup>
                          <m:r>
                            <m:rPr/>
                            <w:rPr>
                              <w:rFonts w:hint="default" w:ascii="Cambria Math" w:hAnsi="Cambria Math" w:cs="Cambria Math"/>
                              <w:sz w:val="24"/>
                              <w:szCs w:val="24"/>
                              <w:lang w:val="en-US" w:bidi="ar-SA"/>
                            </w:rPr>
                            <m:t>i</m:t>
                          </m:r>
                          <m:ctrlPr>
                            <w:rPr>
                              <w:rFonts w:hint="default" w:ascii="Cambria Math" w:hAnsi="Cambria Math" w:cs="Cambria Math"/>
                              <w:i/>
                              <w:sz w:val="24"/>
                              <w:szCs w:val="24"/>
                              <w:lang w:val="en-US" w:bidi="ar-SA"/>
                            </w:rPr>
                          </m:ctrlPr>
                        </m:sup>
                      </m:sSubSup>
                      <m:r>
                        <m:rPr/>
                        <w:rPr>
                          <w:rFonts w:hint="default" w:ascii="Cambria Math" w:hAnsi="Cambria Math" w:cs="Cambria Math"/>
                          <w:sz w:val="24"/>
                          <w:szCs w:val="24"/>
                          <w:lang w:val="en-US" w:bidi="ar-SA"/>
                        </w:rPr>
                        <m:t>−</m:t>
                      </m:r>
                      <m:sSup>
                        <m:sSupPr>
                          <m:ctrlPr>
                            <w:rPr>
                              <w:rFonts w:hint="default" w:ascii="Cambria Math" w:hAnsi="Cambria Math" w:cs="Cambria Math"/>
                              <w:i/>
                              <w:sz w:val="24"/>
                              <w:szCs w:val="24"/>
                              <w:lang w:val="en-US" w:bidi="ar-SA"/>
                            </w:rPr>
                          </m:ctrlPr>
                        </m:sSupPr>
                        <m:e>
                          <m:acc>
                            <m:accPr>
                              <m:chr m:val="̅"/>
                              <m:ctrlPr>
                                <w:rPr>
                                  <w:rFonts w:hint="default" w:ascii="Cambria Math" w:hAnsi="Cambria Math" w:cs="Cambria Math"/>
                                  <w:i/>
                                  <w:sz w:val="24"/>
                                  <w:szCs w:val="24"/>
                                  <w:lang w:val="en-US" w:bidi="ar-SA"/>
                                </w:rPr>
                              </m:ctrlPr>
                            </m:accPr>
                            <m:e>
                              <m:r>
                                <m:rPr/>
                                <w:rPr>
                                  <w:rFonts w:hint="default" w:ascii="Cambria Math" w:hAnsi="Cambria Math" w:cs="Cambria Math"/>
                                  <w:sz w:val="24"/>
                                  <w:szCs w:val="24"/>
                                  <w:lang w:val="en-US" w:bidi="ar-SA"/>
                                </w:rPr>
                                <m:t>r</m:t>
                              </m:r>
                              <m:ctrlPr>
                                <w:rPr>
                                  <w:rFonts w:hint="default" w:ascii="Cambria Math" w:hAnsi="Cambria Math" w:cs="Cambria Math"/>
                                  <w:i/>
                                  <w:sz w:val="24"/>
                                  <w:szCs w:val="24"/>
                                  <w:lang w:val="en-US" w:bidi="ar-SA"/>
                                </w:rPr>
                              </m:ctrlPr>
                            </m:e>
                          </m:acc>
                          <m:ctrlPr>
                            <w:rPr>
                              <w:rFonts w:hint="default" w:ascii="Cambria Math" w:hAnsi="Cambria Math" w:cs="Cambria Math"/>
                              <w:i/>
                              <w:sz w:val="24"/>
                              <w:szCs w:val="24"/>
                              <w:lang w:val="en-US" w:bidi="ar-SA"/>
                            </w:rPr>
                          </m:ctrlPr>
                        </m:e>
                        <m:sup>
                          <m:r>
                            <m:rPr/>
                            <w:rPr>
                              <w:rFonts w:hint="default" w:ascii="Cambria Math" w:hAnsi="Cambria Math" w:cs="Cambria Math"/>
                              <w:sz w:val="24"/>
                              <w:szCs w:val="24"/>
                              <w:lang w:val="en-US" w:bidi="ar-SA"/>
                            </w:rPr>
                            <m:t>i</m:t>
                          </m:r>
                          <m:ctrlPr>
                            <w:rPr>
                              <w:rFonts w:hint="default" w:ascii="Cambria Math" w:hAnsi="Cambria Math" w:cs="Cambria Math"/>
                              <w:i/>
                              <w:sz w:val="24"/>
                              <w:szCs w:val="24"/>
                              <w:lang w:val="en-US" w:bidi="ar-SA"/>
                            </w:rPr>
                          </m:ctrlPr>
                        </m:sup>
                      </m:sSup>
                      <m:ctrlPr>
                        <w:rPr>
                          <w:rFonts w:hint="default" w:ascii="Cambria Math" w:hAnsi="Cambria Math" w:cs="Cambria Math"/>
                          <w:i/>
                          <w:sz w:val="24"/>
                          <w:szCs w:val="24"/>
                          <w:lang w:val="en-US" w:bidi="ar-SA"/>
                        </w:rPr>
                      </m:ctrlPr>
                    </m:e>
                  </m:d>
                  <m:d>
                    <m:dPr>
                      <m:ctrlPr>
                        <w:rPr>
                          <w:rFonts w:hint="default" w:ascii="Cambria Math" w:hAnsi="Cambria Math" w:cs="Cambria Math"/>
                          <w:i/>
                          <w:sz w:val="24"/>
                          <w:szCs w:val="24"/>
                          <w:lang w:val="en-US" w:bidi="ar-SA"/>
                        </w:rPr>
                      </m:ctrlPr>
                    </m:dPr>
                    <m:e>
                      <m:sSubSup>
                        <m:sSubSupPr>
                          <m:ctrlPr>
                            <w:rPr>
                              <w:rFonts w:hint="default" w:ascii="Cambria Math" w:hAnsi="Cambria Math" w:cs="Cambria Math"/>
                              <w:i/>
                              <w:sz w:val="24"/>
                              <w:szCs w:val="24"/>
                              <w:lang w:val="en-US" w:bidi="ar-SA"/>
                            </w:rPr>
                          </m:ctrlPr>
                        </m:sSubSupPr>
                        <m:e>
                          <m:r>
                            <m:rPr/>
                            <w:rPr>
                              <w:rFonts w:hint="default" w:ascii="Cambria Math" w:hAnsi="Cambria Math" w:cs="Cambria Math"/>
                              <w:sz w:val="24"/>
                              <w:szCs w:val="24"/>
                              <w:lang w:val="en-US" w:bidi="ar-SA"/>
                            </w:rPr>
                            <m:t>r</m:t>
                          </m:r>
                          <m:ctrlPr>
                            <w:rPr>
                              <w:rFonts w:hint="default" w:ascii="Cambria Math" w:hAnsi="Cambria Math" w:cs="Cambria Math"/>
                              <w:i/>
                              <w:sz w:val="24"/>
                              <w:szCs w:val="24"/>
                              <w:lang w:val="en-US" w:bidi="ar-SA"/>
                            </w:rPr>
                          </m:ctrlPr>
                        </m:e>
                        <m:sub>
                          <m:r>
                            <m:rPr/>
                            <w:rPr>
                              <w:rFonts w:hint="default" w:ascii="Cambria Math" w:hAnsi="Cambria Math" w:cs="Cambria Math"/>
                              <w:sz w:val="24"/>
                              <w:szCs w:val="24"/>
                              <w:lang w:val="en-US" w:bidi="ar-SA"/>
                            </w:rPr>
                            <m:t>t</m:t>
                          </m:r>
                          <m:ctrlPr>
                            <w:rPr>
                              <w:rFonts w:hint="default" w:ascii="Cambria Math" w:hAnsi="Cambria Math" w:cs="Cambria Math"/>
                              <w:i/>
                              <w:sz w:val="24"/>
                              <w:szCs w:val="24"/>
                              <w:lang w:val="en-US" w:bidi="ar-SA"/>
                            </w:rPr>
                          </m:ctrlPr>
                        </m:sub>
                        <m:sup>
                          <m:r>
                            <m:rPr/>
                            <w:rPr>
                              <w:rFonts w:hint="default" w:ascii="Cambria Math" w:hAnsi="Cambria Math" w:cs="Cambria Math"/>
                              <w:sz w:val="24"/>
                              <w:szCs w:val="24"/>
                              <w:lang w:val="en-US" w:bidi="ar-SA"/>
                            </w:rPr>
                            <m:t>j</m:t>
                          </m:r>
                          <m:ctrlPr>
                            <w:rPr>
                              <w:rFonts w:hint="default" w:ascii="Cambria Math" w:hAnsi="Cambria Math" w:cs="Cambria Math"/>
                              <w:i/>
                              <w:sz w:val="24"/>
                              <w:szCs w:val="24"/>
                              <w:lang w:val="en-US" w:bidi="ar-SA"/>
                            </w:rPr>
                          </m:ctrlPr>
                        </m:sup>
                      </m:sSubSup>
                      <m:r>
                        <m:rPr/>
                        <w:rPr>
                          <w:rFonts w:hint="default" w:ascii="Cambria Math" w:hAnsi="Cambria Math" w:cs="Cambria Math"/>
                          <w:sz w:val="24"/>
                          <w:szCs w:val="24"/>
                          <w:lang w:val="en-US" w:bidi="ar-SA"/>
                        </w:rPr>
                        <m:t>−</m:t>
                      </m:r>
                      <m:sSup>
                        <m:sSupPr>
                          <m:ctrlPr>
                            <w:rPr>
                              <w:rFonts w:hint="default" w:ascii="Cambria Math" w:hAnsi="Cambria Math" w:cs="Cambria Math"/>
                              <w:i/>
                              <w:sz w:val="24"/>
                              <w:szCs w:val="24"/>
                              <w:lang w:val="en-US" w:bidi="ar-SA"/>
                            </w:rPr>
                          </m:ctrlPr>
                        </m:sSupPr>
                        <m:e>
                          <m:acc>
                            <m:accPr>
                              <m:chr m:val="̅"/>
                              <m:ctrlPr>
                                <w:rPr>
                                  <w:rFonts w:hint="default" w:ascii="Cambria Math" w:hAnsi="Cambria Math" w:cs="Cambria Math"/>
                                  <w:i/>
                                  <w:sz w:val="24"/>
                                  <w:szCs w:val="24"/>
                                  <w:lang w:val="en-US" w:bidi="ar-SA"/>
                                </w:rPr>
                              </m:ctrlPr>
                            </m:accPr>
                            <m:e>
                              <m:r>
                                <m:rPr/>
                                <w:rPr>
                                  <w:rFonts w:hint="default" w:ascii="Cambria Math" w:hAnsi="Cambria Math" w:cs="Cambria Math"/>
                                  <w:sz w:val="24"/>
                                  <w:szCs w:val="24"/>
                                  <w:lang w:val="en-US" w:bidi="ar-SA"/>
                                </w:rPr>
                                <m:t>r</m:t>
                              </m:r>
                              <m:ctrlPr>
                                <w:rPr>
                                  <w:rFonts w:hint="default" w:ascii="Cambria Math" w:hAnsi="Cambria Math" w:cs="Cambria Math"/>
                                  <w:i/>
                                  <w:sz w:val="24"/>
                                  <w:szCs w:val="24"/>
                                  <w:lang w:val="en-US" w:bidi="ar-SA"/>
                                </w:rPr>
                              </m:ctrlPr>
                            </m:e>
                          </m:acc>
                          <m:ctrlPr>
                            <w:rPr>
                              <w:rFonts w:hint="default" w:ascii="Cambria Math" w:hAnsi="Cambria Math" w:cs="Cambria Math"/>
                              <w:i/>
                              <w:sz w:val="24"/>
                              <w:szCs w:val="24"/>
                              <w:lang w:val="en-US" w:bidi="ar-SA"/>
                            </w:rPr>
                          </m:ctrlPr>
                        </m:e>
                        <m:sup>
                          <m:r>
                            <m:rPr/>
                            <w:rPr>
                              <w:rFonts w:hint="default" w:ascii="Cambria Math" w:hAnsi="Cambria Math" w:cs="Cambria Math"/>
                              <w:sz w:val="24"/>
                              <w:szCs w:val="24"/>
                              <w:lang w:val="en-US" w:bidi="ar-SA"/>
                            </w:rPr>
                            <m:t>j</m:t>
                          </m:r>
                          <m:ctrlPr>
                            <w:rPr>
                              <w:rFonts w:hint="default" w:ascii="Cambria Math" w:hAnsi="Cambria Math" w:cs="Cambria Math"/>
                              <w:i/>
                              <w:sz w:val="24"/>
                              <w:szCs w:val="24"/>
                              <w:lang w:val="en-US" w:bidi="ar-SA"/>
                            </w:rPr>
                          </m:ctrlPr>
                        </m:sup>
                      </m:sSup>
                      <m:ctrlPr>
                        <w:rPr>
                          <w:rFonts w:hint="default" w:ascii="Cambria Math" w:hAnsi="Cambria Math" w:cs="Cambria Math"/>
                          <w:i/>
                          <w:sz w:val="24"/>
                          <w:szCs w:val="24"/>
                          <w:lang w:val="en-US" w:bidi="ar-SA"/>
                        </w:rPr>
                      </m:ctrlPr>
                    </m:e>
                  </m:d>
                  <m:ctrlPr>
                    <w:rPr>
                      <w:rFonts w:hint="default" w:ascii="Cambria Math" w:hAnsi="Cambria Math" w:cs="Cambria Math"/>
                      <w:i/>
                      <w:sz w:val="24"/>
                      <w:szCs w:val="24"/>
                      <w:lang w:val="en-US" w:bidi="ar-SA"/>
                    </w:rPr>
                  </m:ctrlPr>
                </m:num>
                <m:den>
                  <m:sSup>
                    <m:sSupPr>
                      <m:ctrlPr>
                        <w:rPr>
                          <w:rFonts w:hint="default" w:ascii="Cambria Math" w:hAnsi="Cambria Math" w:cs="Cambria Math"/>
                          <w:i/>
                          <w:sz w:val="24"/>
                          <w:szCs w:val="24"/>
                          <w:lang w:val="en-US" w:bidi="ar-SA"/>
                        </w:rPr>
                      </m:ctrlPr>
                    </m:sSupPr>
                    <m:e>
                      <m:r>
                        <m:rPr/>
                        <w:rPr>
                          <w:rFonts w:ascii="Cambria Math" w:hAnsi="Cambria Math" w:cs="Cambria Math"/>
                          <w:sz w:val="24"/>
                          <w:szCs w:val="24"/>
                          <w:lang w:val="en-US" w:bidi="ar-SA"/>
                        </w:rPr>
                        <m:t>σ</m:t>
                      </m:r>
                      <m:ctrlPr>
                        <w:rPr>
                          <w:rFonts w:hint="default" w:ascii="Cambria Math" w:hAnsi="Cambria Math" w:cs="Cambria Math"/>
                          <w:i/>
                          <w:sz w:val="24"/>
                          <w:szCs w:val="24"/>
                          <w:lang w:val="en-US" w:bidi="ar-SA"/>
                        </w:rPr>
                      </m:ctrlPr>
                    </m:e>
                    <m:sup>
                      <m:r>
                        <m:rPr/>
                        <w:rPr>
                          <w:rFonts w:hint="default" w:ascii="Cambria Math" w:hAnsi="Cambria Math" w:cs="Cambria Math"/>
                          <w:sz w:val="24"/>
                          <w:szCs w:val="24"/>
                          <w:lang w:val="en-US" w:bidi="ar-SA"/>
                        </w:rPr>
                        <m:t>i</m:t>
                      </m:r>
                      <m:ctrlPr>
                        <w:rPr>
                          <w:rFonts w:hint="default" w:ascii="Cambria Math" w:hAnsi="Cambria Math" w:cs="Cambria Math"/>
                          <w:i/>
                          <w:sz w:val="24"/>
                          <w:szCs w:val="24"/>
                          <w:lang w:val="en-US" w:bidi="ar-SA"/>
                        </w:rPr>
                      </m:ctrlPr>
                    </m:sup>
                  </m:sSup>
                  <m:sSup>
                    <m:sSupPr>
                      <m:ctrlPr>
                        <w:rPr>
                          <w:rFonts w:hint="default" w:ascii="Cambria Math" w:hAnsi="Cambria Math" w:cs="Cambria Math"/>
                          <w:i/>
                          <w:sz w:val="24"/>
                          <w:szCs w:val="24"/>
                          <w:lang w:val="en-US" w:bidi="ar-SA"/>
                        </w:rPr>
                      </m:ctrlPr>
                    </m:sSupPr>
                    <m:e>
                      <m:r>
                        <m:rPr/>
                        <w:rPr>
                          <w:rFonts w:ascii="Cambria Math" w:hAnsi="Cambria Math" w:cs="Cambria Math"/>
                          <w:sz w:val="24"/>
                          <w:szCs w:val="24"/>
                          <w:lang w:val="en-US" w:bidi="ar-SA"/>
                        </w:rPr>
                        <m:t>σ</m:t>
                      </m:r>
                      <m:ctrlPr>
                        <w:rPr>
                          <w:rFonts w:hint="default" w:ascii="Cambria Math" w:hAnsi="Cambria Math" w:cs="Cambria Math"/>
                          <w:i/>
                          <w:sz w:val="24"/>
                          <w:szCs w:val="24"/>
                          <w:lang w:val="en-US" w:bidi="ar-SA"/>
                        </w:rPr>
                      </m:ctrlPr>
                    </m:e>
                    <m:sup>
                      <m:r>
                        <m:rPr/>
                        <w:rPr>
                          <w:rFonts w:hint="default" w:ascii="Cambria Math" w:hAnsi="Cambria Math" w:cs="Cambria Math"/>
                          <w:sz w:val="24"/>
                          <w:szCs w:val="24"/>
                          <w:lang w:val="en-US" w:bidi="ar-SA"/>
                        </w:rPr>
                        <m:t>j</m:t>
                      </m:r>
                      <m:ctrlPr>
                        <w:rPr>
                          <w:rFonts w:hint="default" w:ascii="Cambria Math" w:hAnsi="Cambria Math" w:cs="Cambria Math"/>
                          <w:i/>
                          <w:sz w:val="24"/>
                          <w:szCs w:val="24"/>
                          <w:lang w:val="en-US" w:bidi="ar-SA"/>
                        </w:rPr>
                      </m:ctrlPr>
                    </m:sup>
                  </m:sSup>
                  <m:ctrlPr>
                    <w:rPr>
                      <w:rFonts w:hint="default" w:ascii="Cambria Math" w:hAnsi="Cambria Math" w:cs="Cambria Math"/>
                      <w:i/>
                      <w:sz w:val="24"/>
                      <w:szCs w:val="24"/>
                      <w:lang w:val="en-US" w:bidi="ar-SA"/>
                    </w:rPr>
                  </m:ctrlPr>
                </m:den>
              </m:f>
              <m:ctrlPr>
                <w:rPr>
                  <w:rFonts w:hint="default" w:ascii="Cambria Math" w:hAnsi="Cambria Math" w:cs="Cambria Math"/>
                  <w:i/>
                  <w:sz w:val="24"/>
                  <w:szCs w:val="24"/>
                  <w:lang w:val="en-US" w:bidi="ar-SA"/>
                </w:rPr>
              </m:ctrlPr>
            </m:e>
          </m:nary>
        </m:oMath>
      </m:oMathPara>
    </w:p>
    <w:p w14:paraId="0ED928C5">
      <w:pPr>
        <w:pStyle w:val="17"/>
        <w:tabs>
          <w:tab w:val="left" w:pos="584"/>
          <w:tab w:val="left" w:pos="586"/>
        </w:tabs>
        <w:spacing w:before="163" w:line="261" w:lineRule="auto"/>
        <w:ind w:left="351" w:right="566" w:firstLine="0"/>
        <w:rPr>
          <w:rFonts w:hint="default" w:hAnsi="Cambria Math" w:cs="Cambria Math"/>
          <w:i w:val="0"/>
          <w:sz w:val="24"/>
          <w:szCs w:val="24"/>
          <w:lang w:val="ru-RU" w:eastAsia="en-US" w:bidi="ar-SA"/>
        </w:rPr>
      </w:pPr>
      <w:r>
        <w:rPr>
          <w:rFonts w:hint="default" w:hAnsi="Cambria Math" w:cs="Cambria Math"/>
          <w:i w:val="0"/>
          <w:sz w:val="24"/>
          <w:szCs w:val="24"/>
          <w:lang w:val="ru-RU" w:eastAsia="en-US" w:bidi="ar-SA"/>
        </w:rPr>
        <w:t xml:space="preserve">Данная матрица С будет либо ту же размерность, сколько </w:t>
      </w:r>
      <w:r>
        <w:rPr>
          <w:rFonts w:hint="default" w:hAnsi="Cambria Math" w:cs="Cambria Math"/>
          <w:i w:val="0"/>
          <w:sz w:val="24"/>
          <w:szCs w:val="24"/>
          <w:lang w:val="en-US" w:eastAsia="en-US" w:bidi="ar-SA"/>
        </w:rPr>
        <w:t xml:space="preserve">N </w:t>
      </w:r>
      <w:r>
        <w:rPr>
          <w:rFonts w:hint="default" w:hAnsi="Cambria Math" w:cs="Cambria Math"/>
          <w:i w:val="0"/>
          <w:sz w:val="24"/>
          <w:szCs w:val="24"/>
          <w:lang w:val="ru-RU" w:eastAsia="en-US" w:bidi="ar-SA"/>
        </w:rPr>
        <w:t>цепочек мы имеем, либо меньше, в зависимости от разнообразности данных и кол-ва переходов внутри цепочек.</w:t>
      </w:r>
    </w:p>
    <w:p w14:paraId="4921CF54">
      <w:pPr>
        <w:pStyle w:val="17"/>
        <w:tabs>
          <w:tab w:val="left" w:pos="584"/>
          <w:tab w:val="left" w:pos="586"/>
        </w:tabs>
        <w:spacing w:before="163" w:line="261" w:lineRule="auto"/>
        <w:ind w:left="351" w:right="566" w:firstLine="0"/>
        <w:rPr>
          <w:rFonts w:hint="default" w:hAnsi="Cambria Math" w:cs="Cambria Math"/>
          <w:b w:val="0"/>
          <w:bCs w:val="0"/>
          <w:i w:val="0"/>
          <w:sz w:val="24"/>
          <w:szCs w:val="24"/>
          <w:lang w:val="ru-RU" w:eastAsia="en-US" w:bidi="ar-SA"/>
        </w:rPr>
      </w:pPr>
      <w:r>
        <w:rPr>
          <w:rFonts w:hint="default" w:hAnsi="Cambria Math" w:cs="Cambria Math"/>
          <w:b/>
          <w:bCs/>
          <w:i w:val="0"/>
          <w:sz w:val="24"/>
          <w:szCs w:val="24"/>
          <w:lang w:val="ru-RU" w:eastAsia="en-US" w:bidi="ar-SA"/>
        </w:rPr>
        <w:t>Сингулярное разложение (SVD)</w:t>
      </w:r>
      <w:r>
        <w:rPr>
          <w:rFonts w:hint="default" w:hAnsi="Cambria Math" w:cs="Cambria Math"/>
          <w:b/>
          <w:bCs/>
          <w:i w:val="0"/>
          <w:sz w:val="24"/>
          <w:szCs w:val="24"/>
          <w:lang w:val="en-US" w:eastAsia="en-US" w:bidi="ar-SA"/>
        </w:rPr>
        <w:t xml:space="preserve"> </w:t>
      </w:r>
      <w:r>
        <w:rPr>
          <w:rFonts w:hint="default" w:hAnsi="Cambria Math" w:cs="Cambria Math"/>
          <w:b w:val="0"/>
          <w:bCs w:val="0"/>
          <w:i w:val="0"/>
          <w:sz w:val="24"/>
          <w:szCs w:val="24"/>
          <w:lang w:val="ru-RU" w:eastAsia="en-US" w:bidi="ar-SA"/>
        </w:rPr>
        <w:t xml:space="preserve">для матрицы </w:t>
      </w:r>
      <w:r>
        <w:rPr>
          <w:rFonts w:hint="default" w:hAnsi="Cambria Math" w:cs="Cambria Math"/>
          <w:b w:val="0"/>
          <w:bCs w:val="0"/>
          <w:i w:val="0"/>
          <w:sz w:val="24"/>
          <w:szCs w:val="24"/>
          <w:lang w:val="en-US" w:eastAsia="en-US" w:bidi="ar-SA"/>
        </w:rPr>
        <w:t xml:space="preserve">C </w:t>
      </w:r>
      <w:r>
        <w:rPr>
          <w:rFonts w:hint="default" w:hAnsi="Cambria Math" w:cs="Cambria Math"/>
          <w:b w:val="0"/>
          <w:bCs w:val="0"/>
          <w:i w:val="0"/>
          <w:sz w:val="24"/>
          <w:szCs w:val="24"/>
          <w:lang w:val="ru-RU" w:eastAsia="en-US" w:bidi="ar-SA"/>
        </w:rPr>
        <w:t>имеет вид:</w:t>
      </w:r>
    </w:p>
    <w:p w14:paraId="0DE6D1A5">
      <w:pPr>
        <w:pStyle w:val="17"/>
        <w:tabs>
          <w:tab w:val="left" w:pos="584"/>
          <w:tab w:val="left" w:pos="586"/>
        </w:tabs>
        <w:spacing w:before="163" w:line="261" w:lineRule="auto"/>
        <w:ind w:left="351" w:right="566" w:firstLine="0"/>
        <w:rPr>
          <w:rFonts w:hint="default" w:hAnsi="Cambria Math" w:cs="Cambria Math"/>
          <w:b w:val="0"/>
          <w:bCs w:val="0"/>
          <w:i w:val="0"/>
          <w:sz w:val="24"/>
          <w:szCs w:val="24"/>
          <w:lang w:val="en-US" w:eastAsia="en-US" w:bidi="ar-SA"/>
        </w:rPr>
      </w:pPr>
      <m:oMathPara>
        <m:oMath>
          <m:r>
            <m:rPr>
              <m:sty m:val="p"/>
            </m:rPr>
            <w:rPr>
              <w:rFonts w:hint="default" w:ascii="Cambria Math" w:hAnsi="Cambria Math" w:cs="Cambria Math"/>
              <w:sz w:val="24"/>
              <w:szCs w:val="24"/>
              <w:lang w:val="ru-RU" w:eastAsia="en-US" w:bidi="ar-SA"/>
            </w:rPr>
            <m:t>C</m:t>
          </m:r>
          <m:r>
            <m:rPr>
              <m:sty m:val="p"/>
            </m:rPr>
            <w:rPr>
              <w:rFonts w:hint="default" w:ascii="Cambria Math" w:hAnsi="Cambria Math" w:cs="Cambria Math"/>
              <w:sz w:val="24"/>
              <w:szCs w:val="24"/>
              <w:lang w:val="en-US" w:eastAsia="en-US" w:bidi="ar-SA"/>
            </w:rPr>
            <m:t>=U∑</m:t>
          </m:r>
          <m:sSup>
            <m:sSupPr>
              <m:ctrlPr>
                <w:rPr>
                  <w:rFonts w:hint="default" w:ascii="Cambria Math" w:hAnsi="Cambria Math" w:cs="Cambria Math"/>
                  <w:b w:val="0"/>
                  <w:bCs w:val="0"/>
                  <w:i w:val="0"/>
                  <w:sz w:val="24"/>
                  <w:szCs w:val="24"/>
                  <w:lang w:val="en-US" w:eastAsia="en-US" w:bidi="ar-SA"/>
                </w:rPr>
              </m:ctrlPr>
            </m:sSupPr>
            <m:e>
              <m:r>
                <m:rPr>
                  <m:sty m:val="p"/>
                </m:rPr>
                <w:rPr>
                  <w:rFonts w:hint="default" w:ascii="Cambria Math" w:hAnsi="Cambria Math" w:cs="Cambria Math"/>
                  <w:sz w:val="24"/>
                  <w:szCs w:val="24"/>
                  <w:lang w:val="en-US" w:eastAsia="en-US" w:bidi="ar-SA"/>
                </w:rPr>
                <m:t>V</m:t>
              </m:r>
              <m:ctrlPr>
                <w:rPr>
                  <w:rFonts w:hint="default" w:ascii="Cambria Math" w:hAnsi="Cambria Math" w:cs="Cambria Math"/>
                  <w:b w:val="0"/>
                  <w:bCs w:val="0"/>
                  <w:i w:val="0"/>
                  <w:sz w:val="24"/>
                  <w:szCs w:val="24"/>
                  <w:lang w:val="en-US" w:eastAsia="en-US" w:bidi="ar-SA"/>
                </w:rPr>
              </m:ctrlPr>
            </m:e>
            <m:sup>
              <m:r>
                <m:rPr>
                  <m:sty m:val="p"/>
                </m:rPr>
                <w:rPr>
                  <w:rFonts w:hint="default" w:ascii="Cambria Math" w:hAnsi="Cambria Math" w:cs="Cambria Math"/>
                  <w:sz w:val="24"/>
                  <w:szCs w:val="24"/>
                  <w:lang w:val="en-US" w:eastAsia="en-US" w:bidi="ar-SA"/>
                </w:rPr>
                <m:t>T</m:t>
              </m:r>
              <m:ctrlPr>
                <w:rPr>
                  <w:rFonts w:hint="default" w:ascii="Cambria Math" w:hAnsi="Cambria Math" w:cs="Cambria Math"/>
                  <w:b w:val="0"/>
                  <w:bCs w:val="0"/>
                  <w:i w:val="0"/>
                  <w:sz w:val="24"/>
                  <w:szCs w:val="24"/>
                  <w:lang w:val="en-US" w:eastAsia="en-US" w:bidi="ar-SA"/>
                </w:rPr>
              </m:ctrlPr>
            </m:sup>
          </m:sSup>
        </m:oMath>
      </m:oMathPara>
    </w:p>
    <w:p w14:paraId="4E70FBC6">
      <w:pPr>
        <w:pStyle w:val="17"/>
        <w:tabs>
          <w:tab w:val="left" w:pos="584"/>
          <w:tab w:val="left" w:pos="586"/>
        </w:tabs>
        <w:spacing w:before="163" w:line="261" w:lineRule="auto"/>
        <w:ind w:left="351" w:right="566" w:firstLine="0"/>
        <w:rPr>
          <w:rFonts w:hint="default" w:hAnsi="Cambria Math" w:cs="Cambria Math"/>
          <w:b w:val="0"/>
          <w:bCs w:val="0"/>
          <w:i w:val="0"/>
          <w:sz w:val="24"/>
          <w:szCs w:val="24"/>
          <w:lang w:val="ru-RU" w:eastAsia="en-US" w:bidi="ar-SA"/>
        </w:rPr>
      </w:pPr>
      <w:r>
        <w:rPr>
          <w:rFonts w:hint="default" w:hAnsi="Cambria Math" w:cs="Cambria Math"/>
          <w:b w:val="0"/>
          <w:bCs w:val="0"/>
          <w:i w:val="0"/>
          <w:sz w:val="24"/>
          <w:szCs w:val="24"/>
          <w:lang w:val="ru-RU" w:eastAsia="en-US" w:bidi="ar-SA"/>
        </w:rPr>
        <w:t>где</w:t>
      </w:r>
    </w:p>
    <w:p w14:paraId="19196112">
      <w:pPr>
        <w:pStyle w:val="17"/>
        <w:tabs>
          <w:tab w:val="left" w:pos="584"/>
          <w:tab w:val="left" w:pos="586"/>
        </w:tabs>
        <w:spacing w:before="163" w:line="261" w:lineRule="auto"/>
        <w:ind w:left="351" w:right="566" w:firstLine="0"/>
        <w:rPr>
          <w:rFonts w:hint="default" w:hAnsi="Cambria Math" w:cs="Cambria Math"/>
          <w:b w:val="0"/>
          <w:bCs w:val="0"/>
          <w:i w:val="0"/>
          <w:iCs w:val="0"/>
          <w:sz w:val="24"/>
          <w:szCs w:val="24"/>
          <w:lang w:val="ru-RU" w:eastAsia="en-US" w:bidi="ar-SA"/>
        </w:rPr>
      </w:pPr>
      <m:oMath>
        <m:r>
          <m:rPr/>
          <w:rPr>
            <w:rFonts w:hint="default" w:ascii="Cambria Math" w:hAnsi="Cambria Math" w:cs="Cambria Math"/>
            <w:sz w:val="24"/>
            <w:szCs w:val="24"/>
            <w:lang w:val="en-US" w:eastAsia="en-US" w:bidi="ar-SA"/>
          </w:rPr>
          <m:t>U=</m:t>
        </m:r>
        <m:d>
          <m:dPr>
            <m:begChr m:val="["/>
            <m:endChr m:val="]"/>
            <m:ctrlPr>
              <w:rPr>
                <w:rFonts w:hint="default" w:ascii="Cambria Math" w:hAnsi="Cambria Math" w:cs="Cambria Math"/>
                <w:b w:val="0"/>
                <w:bCs w:val="0"/>
                <w:i/>
                <w:iCs/>
                <w:sz w:val="24"/>
                <w:szCs w:val="24"/>
                <w:lang w:val="en-US" w:eastAsia="en-US" w:bidi="ar-SA"/>
              </w:rPr>
            </m:ctrlPr>
          </m:dPr>
          <m:e>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u</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1</m:t>
                </m:r>
                <m:ctrlPr>
                  <w:rPr>
                    <w:rFonts w:hint="default" w:ascii="Cambria Math" w:hAnsi="Cambria Math" w:cs="Cambria Math"/>
                    <w:b w:val="0"/>
                    <w:bCs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u</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2</m:t>
                </m:r>
                <m:ctrlPr>
                  <w:rPr>
                    <w:rFonts w:hint="default" w:ascii="Cambria Math" w:hAnsi="Cambria Math" w:cs="Cambria Math"/>
                    <w:b w:val="0"/>
                    <w:bCs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u</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N</m:t>
                </m:r>
                <m:ctrlPr>
                  <w:rPr>
                    <w:rFonts w:hint="default" w:ascii="Cambria Math" w:hAnsi="Cambria Math" w:cs="Cambria Math"/>
                    <w:b w:val="0"/>
                    <w:bCs w:val="0"/>
                    <w:i/>
                    <w:iCs/>
                    <w:sz w:val="24"/>
                    <w:szCs w:val="24"/>
                    <w:lang w:val="en-US" w:eastAsia="en-US" w:bidi="ar-SA"/>
                  </w:rPr>
                </m:ctrlPr>
              </m:sub>
            </m:sSub>
            <m:ctrlPr>
              <w:rPr>
                <w:rFonts w:hint="default" w:ascii="Cambria Math" w:hAnsi="Cambria Math" w:cs="Cambria Math"/>
                <w:b w:val="0"/>
                <w:bCs w:val="0"/>
                <w:i/>
                <w:iCs/>
                <w:sz w:val="24"/>
                <w:szCs w:val="24"/>
                <w:lang w:val="en-US" w:eastAsia="en-US" w:bidi="ar-SA"/>
              </w:rPr>
            </m:ctrlPr>
          </m:e>
        </m:d>
        <m:r>
          <m:rPr/>
          <w:rPr>
            <w:rFonts w:hint="default" w:ascii="Cambria Math" w:hAnsi="Cambria Math" w:cs="Cambria Math"/>
            <w:sz w:val="24"/>
            <w:szCs w:val="24"/>
            <w:lang w:val="en-US" w:eastAsia="en-US" w:bidi="ar-SA"/>
          </w:rPr>
          <m:t>, V=</m:t>
        </m:r>
        <m:d>
          <m:dPr>
            <m:begChr m:val="["/>
            <m:endChr m:val="]"/>
            <m:ctrlPr>
              <w:rPr>
                <w:rFonts w:hint="default" w:ascii="Cambria Math" w:hAnsi="Cambria Math" w:cs="Cambria Math"/>
                <w:b w:val="0"/>
                <w:bCs w:val="0"/>
                <w:i/>
                <w:iCs/>
                <w:sz w:val="24"/>
                <w:szCs w:val="24"/>
                <w:lang w:val="en-US" w:eastAsia="en-US" w:bidi="ar-SA"/>
              </w:rPr>
            </m:ctrlPr>
          </m:dPr>
          <m:e>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v</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1</m:t>
                </m:r>
                <m:ctrlPr>
                  <w:rPr>
                    <w:rFonts w:hint="default" w:ascii="Cambria Math" w:hAnsi="Cambria Math" w:cs="Cambria Math"/>
                    <w:b w:val="0"/>
                    <w:bCs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v</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2</m:t>
                </m:r>
                <m:ctrlPr>
                  <w:rPr>
                    <w:rFonts w:hint="default" w:ascii="Cambria Math" w:hAnsi="Cambria Math" w:cs="Cambria Math"/>
                    <w:b w:val="0"/>
                    <w:bCs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bCs w:val="0"/>
                    <w:i/>
                    <w:iCs/>
                    <w:sz w:val="24"/>
                    <w:szCs w:val="24"/>
                    <w:lang w:val="en-US" w:eastAsia="en-US" w:bidi="ar-SA"/>
                  </w:rPr>
                </m:ctrlPr>
              </m:sSubPr>
              <m:e>
                <m:r>
                  <m:rPr/>
                  <w:rPr>
                    <w:rFonts w:hint="default" w:ascii="Cambria Math" w:hAnsi="Cambria Math" w:cs="Cambria Math"/>
                    <w:sz w:val="24"/>
                    <w:szCs w:val="24"/>
                    <w:lang w:val="en-US" w:eastAsia="en-US" w:bidi="ar-SA"/>
                  </w:rPr>
                  <m:t>v</m:t>
                </m:r>
                <m:ctrlPr>
                  <w:rPr>
                    <w:rFonts w:hint="default" w:ascii="Cambria Math" w:hAnsi="Cambria Math" w:cs="Cambria Math"/>
                    <w:b w:val="0"/>
                    <w:bCs w:val="0"/>
                    <w:i/>
                    <w:iCs/>
                    <w:sz w:val="24"/>
                    <w:szCs w:val="24"/>
                    <w:lang w:val="en-US" w:eastAsia="en-US" w:bidi="ar-SA"/>
                  </w:rPr>
                </m:ctrlPr>
              </m:e>
              <m:sub>
                <m:r>
                  <m:rPr/>
                  <w:rPr>
                    <w:rFonts w:hint="default" w:ascii="Cambria Math" w:hAnsi="Cambria Math" w:cs="Cambria Math"/>
                    <w:sz w:val="24"/>
                    <w:szCs w:val="24"/>
                    <w:lang w:val="en-US" w:eastAsia="en-US" w:bidi="ar-SA"/>
                  </w:rPr>
                  <m:t>N</m:t>
                </m:r>
                <m:ctrlPr>
                  <w:rPr>
                    <w:rFonts w:hint="default" w:ascii="Cambria Math" w:hAnsi="Cambria Math" w:cs="Cambria Math"/>
                    <w:b w:val="0"/>
                    <w:bCs w:val="0"/>
                    <w:i/>
                    <w:iCs/>
                    <w:sz w:val="24"/>
                    <w:szCs w:val="24"/>
                    <w:lang w:val="en-US" w:eastAsia="en-US" w:bidi="ar-SA"/>
                  </w:rPr>
                </m:ctrlPr>
              </m:sub>
            </m:sSub>
            <m:ctrlPr>
              <w:rPr>
                <w:rFonts w:hint="default" w:ascii="Cambria Math" w:hAnsi="Cambria Math" w:cs="Cambria Math"/>
                <w:b w:val="0"/>
                <w:bCs w:val="0"/>
                <w:i/>
                <w:iCs/>
                <w:sz w:val="24"/>
                <w:szCs w:val="24"/>
                <w:lang w:val="en-US" w:eastAsia="en-US" w:bidi="ar-SA"/>
              </w:rPr>
            </m:ctrlPr>
          </m:e>
        </m:d>
      </m:oMath>
      <w:r>
        <w:rPr>
          <w:rFonts w:hint="default" w:hAnsi="Cambria Math" w:cs="Cambria Math"/>
          <w:b w:val="0"/>
          <w:bCs w:val="0"/>
          <w:i/>
          <w:iCs/>
          <w:sz w:val="24"/>
          <w:szCs w:val="24"/>
          <w:lang w:val="en-US" w:eastAsia="en-US" w:bidi="ar-SA"/>
        </w:rPr>
        <w:t xml:space="preserve"> - </w:t>
      </w:r>
      <w:r>
        <w:rPr>
          <w:rFonts w:hint="default" w:hAnsi="Cambria Math" w:cs="Cambria Math"/>
          <w:b w:val="0"/>
          <w:bCs w:val="0"/>
          <w:i w:val="0"/>
          <w:iCs w:val="0"/>
          <w:sz w:val="24"/>
          <w:szCs w:val="24"/>
          <w:lang w:val="ru-RU" w:eastAsia="en-US" w:bidi="ar-SA"/>
        </w:rPr>
        <w:t>ортонормированные матрицы собственных векторов.</w:t>
      </w:r>
    </w:p>
    <w:p w14:paraId="3167AB9C">
      <w:pPr>
        <w:pStyle w:val="17"/>
        <w:tabs>
          <w:tab w:val="left" w:pos="584"/>
          <w:tab w:val="left" w:pos="586"/>
        </w:tabs>
        <w:spacing w:before="163" w:line="261" w:lineRule="auto"/>
        <w:ind w:left="351" w:right="566" w:firstLine="0"/>
        <w:rPr>
          <w:rFonts w:hint="default" w:hAnsi="Cambria Math" w:cs="Cambria Math"/>
          <w:i w:val="0"/>
          <w:sz w:val="24"/>
          <w:szCs w:val="24"/>
          <w:lang w:val="en-US" w:bidi="ar-SA"/>
        </w:rPr>
      </w:pPr>
      <m:oMath>
        <m:r>
          <m:rPr/>
          <w:rPr>
            <w:rFonts w:hint="default" w:ascii="Cambria Math" w:hAnsi="Cambria Math" w:cs="Cambria Math"/>
            <w:sz w:val="24"/>
            <w:szCs w:val="24"/>
            <w:lang w:val="en-US" w:eastAsia="en-US" w:bidi="ar-SA"/>
          </w:rPr>
          <m:t>∑=diag(</m:t>
        </m:r>
        <m:sSub>
          <m:sSubPr>
            <m:ctrlPr>
              <w:rPr>
                <w:rFonts w:hint="default" w:ascii="Cambria Math" w:hAnsi="Cambria Math" w:cs="Cambria Math"/>
                <w:b w:val="0"/>
                <w:i/>
                <w:iCs/>
                <w:sz w:val="24"/>
                <w:szCs w:val="24"/>
                <w:lang w:val="en-US" w:eastAsia="en-US" w:bidi="ar-SA"/>
              </w:rPr>
            </m:ctrlPr>
          </m:sSubPr>
          <m:e>
            <m:r>
              <m:rPr/>
              <w:rPr>
                <w:rFonts w:hint="default" w:ascii="Cambria Math" w:hAnsi="Cambria Math" w:cs="Cambria Math"/>
                <w:sz w:val="24"/>
                <w:szCs w:val="24"/>
                <w:lang w:val="en-US" w:bidi="ar-SA"/>
              </w:rPr>
              <m:t>σ</m:t>
            </m:r>
            <m:ctrlPr>
              <w:rPr>
                <w:rFonts w:hint="default" w:ascii="Cambria Math" w:hAnsi="Cambria Math" w:cs="Cambria Math"/>
                <w:b w:val="0"/>
                <w:i/>
                <w:iCs/>
                <w:sz w:val="24"/>
                <w:szCs w:val="24"/>
                <w:lang w:val="en-US" w:eastAsia="en-US" w:bidi="ar-SA"/>
              </w:rPr>
            </m:ctrlPr>
          </m:e>
          <m:sub>
            <m:r>
              <m:rPr/>
              <w:rPr>
                <w:rFonts w:hint="default" w:ascii="Cambria Math" w:hAnsi="Cambria Math" w:cs="Cambria Math"/>
                <w:sz w:val="24"/>
                <w:szCs w:val="24"/>
                <w:lang w:val="en-US" w:eastAsia="en-US" w:bidi="ar-SA"/>
              </w:rPr>
              <m:t>1</m:t>
            </m:r>
            <m:ctrlPr>
              <w:rPr>
                <w:rFonts w:hint="default" w:ascii="Cambria Math" w:hAnsi="Cambria Math" w:cs="Cambria Math"/>
                <w:b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i/>
                <w:iCs/>
                <w:sz w:val="24"/>
                <w:szCs w:val="24"/>
                <w:lang w:val="en-US" w:eastAsia="en-US" w:bidi="ar-SA"/>
              </w:rPr>
            </m:ctrlPr>
          </m:sSubPr>
          <m:e>
            <m:r>
              <m:rPr/>
              <w:rPr>
                <w:rFonts w:hint="default" w:ascii="Cambria Math" w:hAnsi="Cambria Math" w:cs="Cambria Math"/>
                <w:sz w:val="24"/>
                <w:szCs w:val="24"/>
                <w:lang w:val="en-US" w:bidi="ar-SA"/>
              </w:rPr>
              <m:t>σ</m:t>
            </m:r>
            <m:ctrlPr>
              <w:rPr>
                <w:rFonts w:hint="default" w:ascii="Cambria Math" w:hAnsi="Cambria Math" w:cs="Cambria Math"/>
                <w:b w:val="0"/>
                <w:i/>
                <w:iCs/>
                <w:sz w:val="24"/>
                <w:szCs w:val="24"/>
                <w:lang w:val="en-US" w:eastAsia="en-US" w:bidi="ar-SA"/>
              </w:rPr>
            </m:ctrlPr>
          </m:e>
          <m:sub>
            <m:r>
              <m:rPr/>
              <w:rPr>
                <w:rFonts w:hint="default" w:ascii="Cambria Math" w:hAnsi="Cambria Math" w:cs="Cambria Math"/>
                <w:sz w:val="24"/>
                <w:szCs w:val="24"/>
                <w:lang w:val="en-US" w:eastAsia="en-US" w:bidi="ar-SA"/>
              </w:rPr>
              <m:t>2</m:t>
            </m:r>
            <m:ctrlPr>
              <w:rPr>
                <w:rFonts w:hint="default" w:ascii="Cambria Math" w:hAnsi="Cambria Math" w:cs="Cambria Math"/>
                <w:b w:val="0"/>
                <w:i/>
                <w:iCs/>
                <w:sz w:val="24"/>
                <w:szCs w:val="24"/>
                <w:lang w:val="en-US" w:eastAsia="en-US" w:bidi="ar-SA"/>
              </w:rPr>
            </m:ctrlPr>
          </m:sub>
        </m:sSub>
        <m:r>
          <m:rPr/>
          <w:rPr>
            <w:rFonts w:hint="default" w:ascii="Cambria Math" w:hAnsi="Cambria Math" w:cs="Cambria Math"/>
            <w:sz w:val="24"/>
            <w:szCs w:val="24"/>
            <w:lang w:val="en-US" w:eastAsia="en-US" w:bidi="ar-SA"/>
          </w:rPr>
          <m:t>,...,</m:t>
        </m:r>
        <m:sSub>
          <m:sSubPr>
            <m:ctrlPr>
              <w:rPr>
                <w:rFonts w:hint="default" w:ascii="Cambria Math" w:hAnsi="Cambria Math" w:cs="Cambria Math"/>
                <w:b w:val="0"/>
                <w:i/>
                <w:iCs/>
                <w:sz w:val="24"/>
                <w:szCs w:val="24"/>
                <w:lang w:val="en-US" w:eastAsia="en-US" w:bidi="ar-SA"/>
              </w:rPr>
            </m:ctrlPr>
          </m:sSubPr>
          <m:e>
            <m:r>
              <m:rPr/>
              <w:rPr>
                <w:rFonts w:hint="default" w:ascii="Cambria Math" w:hAnsi="Cambria Math" w:cs="Cambria Math"/>
                <w:sz w:val="24"/>
                <w:szCs w:val="24"/>
                <w:lang w:val="en-US" w:bidi="ar-SA"/>
              </w:rPr>
              <m:t>σ</m:t>
            </m:r>
            <m:ctrlPr>
              <w:rPr>
                <w:rFonts w:hint="default" w:ascii="Cambria Math" w:hAnsi="Cambria Math" w:cs="Cambria Math"/>
                <w:b w:val="0"/>
                <w:i/>
                <w:iCs/>
                <w:sz w:val="24"/>
                <w:szCs w:val="24"/>
                <w:lang w:val="en-US" w:eastAsia="en-US" w:bidi="ar-SA"/>
              </w:rPr>
            </m:ctrlPr>
          </m:e>
          <m:sub>
            <m:r>
              <m:rPr/>
              <w:rPr>
                <w:rFonts w:hint="default" w:ascii="Cambria Math" w:hAnsi="Cambria Math" w:cs="Cambria Math"/>
                <w:sz w:val="24"/>
                <w:szCs w:val="24"/>
                <w:lang w:val="en-US" w:eastAsia="en-US" w:bidi="ar-SA"/>
              </w:rPr>
              <m:t>N</m:t>
            </m:r>
            <m:ctrlPr>
              <w:rPr>
                <w:rFonts w:hint="default" w:ascii="Cambria Math" w:hAnsi="Cambria Math" w:cs="Cambria Math"/>
                <w:b w:val="0"/>
                <w:i/>
                <w:iCs/>
                <w:sz w:val="24"/>
                <w:szCs w:val="24"/>
                <w:lang w:val="en-US" w:eastAsia="en-US" w:bidi="ar-SA"/>
              </w:rPr>
            </m:ctrlPr>
          </m:sub>
        </m:sSub>
        <m:r>
          <m:rPr/>
          <w:rPr>
            <w:rFonts w:hint="default" w:ascii="Cambria Math" w:hAnsi="Cambria Math" w:cs="Cambria Math"/>
            <w:sz w:val="24"/>
            <w:szCs w:val="24"/>
            <w:lang w:val="en-US" w:eastAsia="en-US" w:bidi="ar-SA"/>
          </w:rPr>
          <m:t>)</m:t>
        </m:r>
      </m:oMath>
      <w:r>
        <w:rPr>
          <w:rFonts w:hint="default" w:ascii="Times New Roman" w:hAnsi="Cambria Math" w:cs="Cambria Math"/>
          <w:b w:val="0"/>
          <w:i w:val="0"/>
          <w:sz w:val="24"/>
          <w:szCs w:val="24"/>
          <w:lang w:val="ru-RU" w:eastAsia="en-US" w:bidi="ar-SA"/>
        </w:rPr>
        <w:t xml:space="preserve"> - диагональная матрица сингулярных значений, упорядоченных по убыванию: </w:t>
      </w:r>
      <m:oMath>
        <m:sSub>
          <m:sSubPr>
            <m:ctrlPr>
              <w:rPr>
                <w:rFonts w:ascii="Cambria Math" w:hAnsi="Cambria Math" w:cs="Cambria Math"/>
                <w:i/>
                <w:sz w:val="24"/>
                <w:szCs w:val="24"/>
                <w:lang w:val="ru-RU" w:bidi="ar-SA"/>
              </w:rPr>
            </m:ctrlPr>
          </m:sSubPr>
          <m:e>
            <m:r>
              <m:rPr>
                <m:sty m:val="p"/>
              </m:rPr>
              <w:rPr>
                <w:rFonts w:ascii="Cambria Math" w:hAnsi="Cambria Math" w:cs="Cambria Math"/>
                <w:sz w:val="24"/>
                <w:szCs w:val="24"/>
                <w:lang w:val="en-US" w:bidi="ar-SA"/>
              </w:rPr>
              <m:t>σ</m:t>
            </m:r>
            <m:ctrlPr>
              <w:rPr>
                <w:rFonts w:ascii="Cambria Math" w:hAnsi="Cambria Math" w:cs="Cambria Math"/>
                <w:i/>
                <w:sz w:val="24"/>
                <w:szCs w:val="24"/>
                <w:lang w:val="ru-RU" w:bidi="ar-SA"/>
              </w:rPr>
            </m:ctrlPr>
          </m:e>
          <m:sub>
            <m:r>
              <m:rPr/>
              <w:rPr>
                <w:rFonts w:hint="default" w:ascii="Cambria Math" w:hAnsi="Cambria Math" w:cs="Cambria Math"/>
                <w:sz w:val="24"/>
                <w:szCs w:val="24"/>
                <w:lang w:val="en-US" w:bidi="ar-SA"/>
              </w:rPr>
              <m:t>1</m:t>
            </m:r>
            <m:ctrlPr>
              <w:rPr>
                <w:rFonts w:ascii="Cambria Math" w:hAnsi="Cambria Math" w:cs="Cambria Math"/>
                <w:i/>
                <w:sz w:val="24"/>
                <w:szCs w:val="24"/>
                <w:lang w:val="ru-RU" w:bidi="ar-SA"/>
              </w:rPr>
            </m:ctrlPr>
          </m:sub>
        </m:sSub>
        <m:r>
          <m:rPr/>
          <w:rPr>
            <w:rFonts w:hint="default" w:ascii="Cambria Math" w:hAnsi="Cambria Math" w:cs="Cambria Math"/>
            <w:sz w:val="24"/>
            <w:szCs w:val="24"/>
            <w:lang w:val="ru-RU" w:bidi="ar-SA"/>
          </w:rPr>
          <m:t>≥</m:t>
        </m:r>
        <m:sSub>
          <m:sSubPr>
            <m:ctrlPr>
              <w:rPr>
                <w:rFonts w:hint="default" w:ascii="Cambria Math" w:hAnsi="Cambria Math" w:cs="Cambria Math"/>
                <w:i/>
                <w:sz w:val="24"/>
                <w:szCs w:val="24"/>
                <w:lang w:val="ru-RU" w:bidi="ar-SA"/>
              </w:rPr>
            </m:ctrlPr>
          </m:sSubPr>
          <m:e>
            <m:r>
              <m:rPr>
                <m:sty m:val="p"/>
              </m:rPr>
              <w:rPr>
                <w:rFonts w:ascii="Cambria Math" w:hAnsi="Cambria Math" w:cs="Cambria Math"/>
                <w:sz w:val="24"/>
                <w:szCs w:val="24"/>
                <w:lang w:val="en-US" w:bidi="ar-SA"/>
              </w:rPr>
              <m:t>σ</m:t>
            </m:r>
            <m:ctrlPr>
              <w:rPr>
                <w:rFonts w:hint="default" w:ascii="Cambria Math" w:hAnsi="Cambria Math" w:cs="Cambria Math"/>
                <w:i/>
                <w:sz w:val="24"/>
                <w:szCs w:val="24"/>
                <w:lang w:val="ru-RU" w:bidi="ar-SA"/>
              </w:rPr>
            </m:ctrlPr>
          </m:e>
          <m:sub>
            <m:r>
              <m:rPr/>
              <w:rPr>
                <w:rFonts w:hint="default" w:ascii="Cambria Math" w:hAnsi="Cambria Math" w:cs="Cambria Math"/>
                <w:sz w:val="24"/>
                <w:szCs w:val="24"/>
                <w:lang w:val="en-US" w:bidi="ar-SA"/>
              </w:rPr>
              <m:t>2</m:t>
            </m:r>
            <m:ctrlPr>
              <w:rPr>
                <w:rFonts w:hint="default" w:ascii="Cambria Math" w:hAnsi="Cambria Math" w:cs="Cambria Math"/>
                <w:i/>
                <w:sz w:val="24"/>
                <w:szCs w:val="24"/>
                <w:lang w:val="ru-RU" w:bidi="ar-SA"/>
              </w:rPr>
            </m:ctrlPr>
          </m:sub>
        </m:sSub>
        <m:r>
          <m:rPr/>
          <w:rPr>
            <w:rFonts w:hint="default" w:ascii="Cambria Math" w:hAnsi="Cambria Math" w:cs="Cambria Math"/>
            <w:sz w:val="24"/>
            <w:szCs w:val="24"/>
            <w:lang w:val="ru-RU" w:bidi="ar-SA"/>
          </w:rPr>
          <m:t>≥</m:t>
        </m:r>
        <m:r>
          <m:rPr/>
          <w:rPr>
            <w:rFonts w:hint="default" w:ascii="Cambria Math" w:hAnsi="Cambria Math" w:cs="Cambria Math"/>
            <w:sz w:val="24"/>
            <w:szCs w:val="24"/>
            <w:lang w:val="en-US" w:bidi="ar-SA"/>
          </w:rPr>
          <m:t>...≥</m:t>
        </m:r>
        <m:sSub>
          <m:sSubPr>
            <m:ctrlPr>
              <w:rPr>
                <w:rFonts w:hint="default" w:ascii="Cambria Math" w:hAnsi="Cambria Math" w:cs="Cambria Math"/>
                <w:i/>
                <w:sz w:val="24"/>
                <w:szCs w:val="24"/>
                <w:lang w:val="en-US" w:bidi="ar-SA"/>
              </w:rPr>
            </m:ctrlPr>
          </m:sSubPr>
          <m:e>
            <m:r>
              <m:rPr>
                <m:sty m:val="p"/>
              </m:rPr>
              <w:rPr>
                <w:rFonts w:ascii="Cambria Math" w:hAnsi="Cambria Math" w:cs="Cambria Math"/>
                <w:sz w:val="24"/>
                <w:szCs w:val="24"/>
                <w:lang w:val="en-US" w:bidi="ar-SA"/>
              </w:rPr>
              <m:t>σ</m:t>
            </m:r>
            <m:ctrlPr>
              <w:rPr>
                <w:rFonts w:hint="default" w:ascii="Cambria Math" w:hAnsi="Cambria Math" w:cs="Cambria Math"/>
                <w:i/>
                <w:sz w:val="24"/>
                <w:szCs w:val="24"/>
                <w:lang w:val="en-US" w:bidi="ar-SA"/>
              </w:rPr>
            </m:ctrlPr>
          </m:e>
          <m:sub>
            <m:r>
              <m:rPr/>
              <w:rPr>
                <w:rFonts w:hint="default" w:ascii="Cambria Math" w:hAnsi="Cambria Math" w:cs="Cambria Math"/>
                <w:sz w:val="24"/>
                <w:szCs w:val="24"/>
                <w:lang w:val="en-US" w:bidi="ar-SA"/>
              </w:rPr>
              <m:t>N</m:t>
            </m:r>
            <m:ctrlPr>
              <w:rPr>
                <w:rFonts w:hint="default" w:ascii="Cambria Math" w:hAnsi="Cambria Math" w:cs="Cambria Math"/>
                <w:i/>
                <w:sz w:val="24"/>
                <w:szCs w:val="24"/>
                <w:lang w:val="en-US" w:bidi="ar-SA"/>
              </w:rPr>
            </m:ctrlPr>
          </m:sub>
        </m:sSub>
        <m:r>
          <m:rPr/>
          <w:rPr>
            <w:rFonts w:hint="default" w:ascii="Cambria Math" w:hAnsi="Cambria Math" w:cs="Cambria Math"/>
            <w:sz w:val="24"/>
            <w:szCs w:val="24"/>
            <w:lang w:val="en-US" w:bidi="ar-SA"/>
          </w:rPr>
          <m:t>≥0</m:t>
        </m:r>
      </m:oMath>
    </w:p>
    <w:p w14:paraId="2B30348F">
      <w:pPr>
        <w:pStyle w:val="17"/>
        <w:tabs>
          <w:tab w:val="left" w:pos="584"/>
          <w:tab w:val="left" w:pos="586"/>
        </w:tabs>
        <w:spacing w:before="163" w:line="261" w:lineRule="auto"/>
        <w:ind w:left="351" w:right="566" w:firstLine="0"/>
        <w:rPr>
          <w:rFonts w:hint="default" w:hAnsi="Cambria Math" w:cs="Cambria Math"/>
          <w:i w:val="0"/>
          <w:sz w:val="24"/>
          <w:szCs w:val="24"/>
          <w:lang w:val="en-US" w:bidi="ar-SA"/>
        </w:rPr>
      </w:pPr>
    </w:p>
    <w:p w14:paraId="42C776C5">
      <w:pPr>
        <w:pStyle w:val="17"/>
        <w:tabs>
          <w:tab w:val="left" w:pos="584"/>
          <w:tab w:val="left" w:pos="586"/>
        </w:tabs>
        <w:spacing w:before="163" w:line="261" w:lineRule="auto"/>
        <w:ind w:left="351" w:right="566" w:firstLine="0"/>
        <w:rPr>
          <w:rFonts w:hint="default" w:hAnsi="Cambria Math" w:cs="Cambria Math"/>
          <w:i w:val="0"/>
          <w:sz w:val="24"/>
          <w:szCs w:val="24"/>
          <w:lang w:val="en-US" w:bidi="ar-SA"/>
        </w:rPr>
      </w:pPr>
      <w:r>
        <w:rPr>
          <w:rFonts w:hint="default" w:hAnsi="Cambria Math" w:cs="Cambria Math"/>
          <w:i w:val="0"/>
          <w:sz w:val="24"/>
          <w:szCs w:val="24"/>
          <w:lang w:val="ru-RU" w:bidi="ar-SA"/>
        </w:rPr>
        <w:t>К</w:t>
      </w:r>
      <w:r>
        <w:rPr>
          <w:rFonts w:hint="default" w:hAnsi="Cambria Math" w:cs="Cambria Math"/>
          <w:i w:val="0"/>
          <w:sz w:val="24"/>
          <w:szCs w:val="24"/>
          <w:lang w:val="en-US" w:bidi="ar-SA"/>
        </w:rPr>
        <w:t xml:space="preserve">аждое </w:t>
      </w:r>
      <m:oMath>
        <m:sSub>
          <m:sSubPr>
            <m:ctrlPr>
              <w:rPr>
                <w:rFonts w:hint="default" w:ascii="Cambria Math" w:hAnsi="Cambria Math" w:cs="Cambria Math"/>
                <w:b w:val="0"/>
                <w:i/>
                <w:iCs/>
                <w:sz w:val="24"/>
                <w:szCs w:val="24"/>
                <w:lang w:val="en-US" w:eastAsia="en-US" w:bidi="ar-SA"/>
              </w:rPr>
            </m:ctrlPr>
          </m:sSubPr>
          <m:e>
            <m:r>
              <m:rPr/>
              <w:rPr>
                <w:rFonts w:hint="default" w:ascii="Cambria Math" w:hAnsi="Cambria Math" w:cs="Cambria Math"/>
                <w:sz w:val="24"/>
                <w:szCs w:val="24"/>
                <w:lang w:val="en-US" w:bidi="ar-SA"/>
              </w:rPr>
              <m:t>σ</m:t>
            </m:r>
            <m:ctrlPr>
              <w:rPr>
                <w:rFonts w:hint="default" w:ascii="Cambria Math" w:hAnsi="Cambria Math" w:cs="Cambria Math"/>
                <w:b w:val="0"/>
                <w:i/>
                <w:iCs/>
                <w:sz w:val="24"/>
                <w:szCs w:val="24"/>
                <w:lang w:val="en-US" w:eastAsia="en-US" w:bidi="ar-SA"/>
              </w:rPr>
            </m:ctrlPr>
          </m:e>
          <m:sub>
            <m:r>
              <m:rPr/>
              <w:rPr>
                <w:rFonts w:hint="default" w:ascii="Cambria Math" w:hAnsi="Cambria Math" w:cs="Cambria Math"/>
                <w:sz w:val="24"/>
                <w:szCs w:val="24"/>
                <w:lang w:val="en-US" w:eastAsia="en-US" w:bidi="ar-SA"/>
              </w:rPr>
              <m:t>k</m:t>
            </m:r>
            <m:ctrlPr>
              <w:rPr>
                <w:rFonts w:hint="default" w:ascii="Cambria Math" w:hAnsi="Cambria Math" w:cs="Cambria Math"/>
                <w:b w:val="0"/>
                <w:i/>
                <w:iCs/>
                <w:sz w:val="24"/>
                <w:szCs w:val="24"/>
                <w:lang w:val="en-US" w:eastAsia="en-US" w:bidi="ar-SA"/>
              </w:rPr>
            </m:ctrlPr>
          </m:sub>
        </m:sSub>
      </m:oMath>
      <w:r>
        <w:rPr>
          <w:rFonts w:hint="default" w:hAnsi="Cambria Math" w:cs="Cambria Math"/>
          <w:i w:val="0"/>
          <w:sz w:val="24"/>
          <w:szCs w:val="24"/>
          <w:lang w:val="en-US" w:bidi="ar-SA"/>
        </w:rPr>
        <w:t xml:space="preserve"> отражает вклад</w:t>
      </w:r>
      <w:r>
        <w:rPr>
          <w:rFonts w:hint="default" w:hAnsi="Cambria Math" w:cs="Cambria Math"/>
          <w:i/>
          <w:iCs/>
          <w:sz w:val="24"/>
          <w:szCs w:val="24"/>
          <w:lang w:val="ru-RU" w:bidi="ar-SA"/>
        </w:rPr>
        <w:t xml:space="preserve"> </w:t>
      </w:r>
      <w:r>
        <w:rPr>
          <w:rFonts w:hint="default" w:hAnsi="Cambria Math" w:cs="Cambria Math"/>
          <w:i/>
          <w:iCs/>
          <w:sz w:val="24"/>
          <w:szCs w:val="24"/>
          <w:lang w:val="en-US" w:bidi="ar-SA"/>
        </w:rPr>
        <w:t>k</w:t>
      </w:r>
      <w:r>
        <w:rPr>
          <w:rFonts w:hint="default" w:hAnsi="Cambria Math" w:cs="Cambria Math"/>
          <w:i w:val="0"/>
          <w:sz w:val="24"/>
          <w:szCs w:val="24"/>
          <w:lang w:val="en-US" w:bidi="ar-SA"/>
        </w:rPr>
        <w:t>-</w:t>
      </w:r>
      <w:r>
        <w:rPr>
          <w:rFonts w:hint="default" w:hAnsi="Cambria Math" w:cs="Cambria Math"/>
          <w:i w:val="0"/>
          <w:sz w:val="24"/>
          <w:szCs w:val="24"/>
          <w:lang w:val="ru-RU" w:bidi="ar-SA"/>
        </w:rPr>
        <w:t>ой</w:t>
      </w:r>
      <w:r>
        <w:rPr>
          <w:rFonts w:hint="default" w:hAnsi="Cambria Math" w:cs="Cambria Math"/>
          <w:i w:val="0"/>
          <w:sz w:val="24"/>
          <w:szCs w:val="24"/>
          <w:lang w:val="en-US" w:bidi="ar-SA"/>
        </w:rPr>
        <w:t xml:space="preserve"> компоненты в общую структуру кросс-корреляций. Чем больше значение </w:t>
      </w:r>
      <m:oMath>
        <m:sSub>
          <m:sSubPr>
            <m:ctrlPr>
              <w:rPr>
                <w:rFonts w:ascii="Cambria Math" w:hAnsi="Cambria Math" w:cs="Cambria Math"/>
                <w:i/>
                <w:sz w:val="24"/>
                <w:szCs w:val="24"/>
                <w:lang w:val="ru-RU" w:bidi="ar-SA"/>
              </w:rPr>
            </m:ctrlPr>
          </m:sSubPr>
          <m:e>
            <m:r>
              <m:rPr>
                <m:sty m:val="p"/>
              </m:rPr>
              <w:rPr>
                <w:rFonts w:ascii="Cambria Math" w:hAnsi="Cambria Math" w:cs="Cambria Math"/>
                <w:sz w:val="24"/>
                <w:szCs w:val="24"/>
                <w:lang w:val="en-US" w:bidi="ar-SA"/>
              </w:rPr>
              <m:t>σ</m:t>
            </m:r>
            <m:ctrlPr>
              <w:rPr>
                <w:rFonts w:ascii="Cambria Math" w:hAnsi="Cambria Math" w:cs="Cambria Math"/>
                <w:i/>
                <w:sz w:val="24"/>
                <w:szCs w:val="24"/>
                <w:lang w:val="ru-RU" w:bidi="ar-SA"/>
              </w:rPr>
            </m:ctrlPr>
          </m:e>
          <m:sub>
            <m:r>
              <m:rPr/>
              <w:rPr>
                <w:rFonts w:hint="default" w:ascii="Cambria Math" w:hAnsi="Cambria Math" w:cs="Cambria Math"/>
                <w:sz w:val="24"/>
                <w:szCs w:val="24"/>
                <w:lang w:val="en-US" w:bidi="ar-SA"/>
              </w:rPr>
              <m:t>1</m:t>
            </m:r>
            <m:ctrlPr>
              <w:rPr>
                <w:rFonts w:ascii="Cambria Math" w:hAnsi="Cambria Math" w:cs="Cambria Math"/>
                <w:i/>
                <w:sz w:val="24"/>
                <w:szCs w:val="24"/>
                <w:lang w:val="ru-RU" w:bidi="ar-SA"/>
              </w:rPr>
            </m:ctrlPr>
          </m:sub>
        </m:sSub>
      </m:oMath>
      <w:r>
        <w:rPr>
          <w:rFonts w:hint="default" w:hAnsi="Cambria Math" w:cs="Cambria Math"/>
          <w:i w:val="0"/>
          <w:sz w:val="24"/>
          <w:szCs w:val="24"/>
          <w:lang w:val="en-US" w:bidi="ar-SA"/>
        </w:rPr>
        <w:t>, тем ярче выражен единый (глобальный) фактор, влияющий на рейтинговое поведение разных компаний.</w:t>
      </w:r>
    </w:p>
    <w:p w14:paraId="1AF35B1E">
      <w:pPr>
        <w:pStyle w:val="17"/>
        <w:tabs>
          <w:tab w:val="left" w:pos="584"/>
          <w:tab w:val="left" w:pos="586"/>
        </w:tabs>
        <w:spacing w:before="163" w:line="261" w:lineRule="auto"/>
        <w:ind w:left="351" w:right="566" w:firstLine="0"/>
        <w:rPr>
          <w:rFonts w:hint="default" w:hAnsi="Cambria Math" w:cs="Cambria Math"/>
          <w:i w:val="0"/>
          <w:sz w:val="24"/>
          <w:szCs w:val="24"/>
          <w:lang w:val="en-US" w:bidi="ar-SA"/>
        </w:rPr>
      </w:pPr>
    </w:p>
    <w:p w14:paraId="696423A6">
      <w:pPr>
        <w:pStyle w:val="3"/>
        <w:numPr>
          <w:ilvl w:val="1"/>
          <w:numId w:val="2"/>
        </w:numPr>
        <w:tabs>
          <w:tab w:val="left" w:pos="719"/>
        </w:tabs>
      </w:pPr>
      <w:bookmarkStart w:id="38" w:name="_Toc24086"/>
      <w:r>
        <w:rPr>
          <w:lang w:val="ru-RU"/>
        </w:rPr>
        <w:t>Марковская</w:t>
      </w:r>
      <w:r>
        <w:rPr>
          <w:rFonts w:hint="default"/>
          <w:lang w:val="ru-RU"/>
        </w:rPr>
        <w:t xml:space="preserve"> цепь Монте-Карло </w:t>
      </w:r>
      <w:r>
        <w:rPr>
          <w:rFonts w:hint="default"/>
          <w:lang w:val="en-US"/>
        </w:rPr>
        <w:t>(MCMC)</w:t>
      </w:r>
      <w:bookmarkEnd w:id="38"/>
    </w:p>
    <w:p w14:paraId="2BA2A4F1">
      <w:pPr>
        <w:pStyle w:val="3"/>
        <w:numPr>
          <w:ilvl w:val="0"/>
          <w:numId w:val="0"/>
        </w:numPr>
        <w:tabs>
          <w:tab w:val="left" w:pos="719"/>
        </w:tabs>
        <w:ind w:leftChars="0"/>
        <w:rPr>
          <w:rFonts w:hint="default"/>
          <w:lang w:val="ru-RU"/>
        </w:rPr>
      </w:pPr>
    </w:p>
    <w:p w14:paraId="106C4A61">
      <w:pPr>
        <w:pStyle w:val="17"/>
        <w:tabs>
          <w:tab w:val="left" w:pos="584"/>
          <w:tab w:val="left" w:pos="586"/>
        </w:tabs>
        <w:spacing w:before="163" w:line="261" w:lineRule="auto"/>
        <w:ind w:left="351" w:right="566" w:firstLine="0"/>
        <w:rPr>
          <w:sz w:val="24"/>
          <w:szCs w:val="24"/>
        </w:rPr>
      </w:pPr>
      <w:r>
        <w:rPr>
          <w:sz w:val="24"/>
          <w:szCs w:val="24"/>
        </w:rPr>
        <w:t>В рамках байесовского подхода к построению вероятностных моделей классификации и прогнозирования рейтингов, возникает необходимость в численном приближении апостериорного распределения параметров. В задачах, где аналитическое выражение этой апостериорной функции невозможно получить в замкнутом виде, используется метод Монте-Карло на базе марковских цепей (MCMC).</w:t>
      </w:r>
    </w:p>
    <w:p w14:paraId="466D1E56">
      <w:pPr>
        <w:pStyle w:val="17"/>
        <w:tabs>
          <w:tab w:val="left" w:pos="584"/>
          <w:tab w:val="left" w:pos="586"/>
        </w:tabs>
        <w:spacing w:before="163" w:line="261" w:lineRule="auto"/>
        <w:ind w:left="351" w:right="566" w:firstLine="0"/>
        <w:rPr>
          <w:rFonts w:hint="default" w:ascii="Times New Roman" w:hAnsi="Cambria Math"/>
          <w:i/>
          <w:iCs/>
          <w:sz w:val="24"/>
          <w:szCs w:val="24"/>
          <w:lang w:val="en-US"/>
        </w:rPr>
      </w:pPr>
      <w:r>
        <w:rPr>
          <w:sz w:val="24"/>
          <w:szCs w:val="24"/>
          <w:lang w:val="ru-RU"/>
        </w:rPr>
        <w:t>Пусть</w:t>
      </w:r>
      <w:r>
        <w:rPr>
          <w:rFonts w:hint="default"/>
          <w:sz w:val="24"/>
          <w:szCs w:val="24"/>
          <w:lang w:val="ru-RU"/>
        </w:rPr>
        <w:t xml:space="preserve"> даны наблюдаемые данные </w:t>
      </w:r>
      <m:oMath>
        <m:sSubSup>
          <m:sSubSupPr>
            <m:ctrlPr>
              <w:rPr>
                <w:rFonts w:ascii="Cambria Math" w:hAnsi="Cambria Math"/>
                <w:i/>
                <w:sz w:val="24"/>
                <w:szCs w:val="24"/>
              </w:rPr>
            </m:ctrlPr>
          </m:sSubSupPr>
          <m:e>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r</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r>
              <m:rPr/>
              <w:rPr>
                <w:rFonts w:ascii="Cambria Math" w:hAnsi="Cambria Math"/>
                <w:sz w:val="24"/>
                <w:szCs w:val="24"/>
              </w:rPr>
              <m:t>}</m:t>
            </m:r>
            <m:ctrlPr>
              <w:rPr>
                <w:rFonts w:ascii="Cambria Math" w:hAnsi="Cambria Math"/>
                <w:i/>
                <w:sz w:val="24"/>
                <w:szCs w:val="24"/>
              </w:rPr>
            </m:ctrlPr>
          </m:e>
          <m:sub>
            <m:r>
              <m:rPr/>
              <w:rPr>
                <w:rFonts w:ascii="Cambria Math" w:hAnsi="Cambria Math"/>
                <w:sz w:val="24"/>
                <w:szCs w:val="24"/>
              </w:rPr>
              <m:t>t=1</m:t>
            </m:r>
            <m:ctrlPr>
              <w:rPr>
                <w:rFonts w:ascii="Cambria Math" w:hAnsi="Cambria Math"/>
                <w:i/>
                <w:sz w:val="24"/>
                <w:szCs w:val="24"/>
              </w:rPr>
            </m:ctrlPr>
          </m:sub>
          <m:sup>
            <m:r>
              <m:rPr/>
              <w:rPr>
                <w:rFonts w:ascii="Cambria Math" w:hAnsi="Cambria Math"/>
                <w:sz w:val="24"/>
                <w:szCs w:val="24"/>
              </w:rPr>
              <m:t>T</m:t>
            </m:r>
            <m:ctrlPr>
              <w:rPr>
                <w:rFonts w:ascii="Cambria Math" w:hAnsi="Cambria Math"/>
                <w:i/>
                <w:sz w:val="24"/>
                <w:szCs w:val="24"/>
              </w:rPr>
            </m:ctrlPr>
          </m:sup>
        </m:sSubSup>
      </m:oMath>
      <w:r>
        <w:rPr>
          <w:rFonts w:hint="default" w:ascii="Times New Roman" w:hAnsi="Cambria Math"/>
          <w:i w:val="0"/>
          <w:sz w:val="24"/>
          <w:szCs w:val="24"/>
          <w:lang w:val="ru-RU"/>
        </w:rPr>
        <w:t xml:space="preserve"> - кредитные объекты некоторого объекта длины </w:t>
      </w:r>
      <w:r>
        <w:rPr>
          <w:rFonts w:hint="default" w:ascii="Times New Roman" w:hAnsi="Cambria Math"/>
          <w:i/>
          <w:iCs/>
          <w:sz w:val="24"/>
          <w:szCs w:val="24"/>
          <w:lang w:val="en-US"/>
        </w:rPr>
        <w:t>T.</w:t>
      </w:r>
    </w:p>
    <w:p w14:paraId="5FDC0BAC">
      <w:pPr>
        <w:pStyle w:val="17"/>
        <w:tabs>
          <w:tab w:val="left" w:pos="584"/>
          <w:tab w:val="left" w:pos="586"/>
        </w:tabs>
        <w:spacing w:before="163" w:line="261" w:lineRule="auto"/>
        <w:ind w:left="351" w:right="566" w:firstLine="0"/>
        <w:jc w:val="center"/>
        <w:rPr>
          <w:rFonts w:hint="default" w:hAnsi="Cambria Math" w:cs="Cambria Math"/>
          <w:i w:val="0"/>
          <w:iCs w:val="0"/>
          <w:sz w:val="24"/>
          <w:szCs w:val="24"/>
          <w:lang w:val="ru-RU"/>
        </w:rPr>
      </w:pPr>
      <m:oMath>
        <m:r>
          <m:rPr/>
          <w:rPr>
            <w:rFonts w:hint="default" w:ascii="Cambria Math" w:hAnsi="Cambria Math"/>
            <w:sz w:val="24"/>
            <w:szCs w:val="24"/>
            <w:lang w:val="en-US"/>
          </w:rPr>
          <m:t>θ</m:t>
        </m:r>
        <m:r>
          <m:rPr/>
          <w:rPr>
            <w:rFonts w:hint="default" w:ascii="Cambria Math" w:hAnsi="Cambria Math" w:cs="Cambria Math"/>
            <w:sz w:val="24"/>
            <w:szCs w:val="24"/>
            <w:lang w:val="en-US"/>
          </w:rPr>
          <m:t>∈Θ⊆</m:t>
        </m:r>
        <m:sSup>
          <m:sSupPr>
            <m:ctrlPr>
              <w:rPr>
                <w:rFonts w:hint="default" w:ascii="Cambria Math" w:hAnsi="Cambria Math" w:cs="Cambria Math"/>
                <w:i/>
                <w:iCs w:val="0"/>
                <w:sz w:val="24"/>
                <w:szCs w:val="24"/>
                <w:lang w:val="en-US"/>
              </w:rPr>
            </m:ctrlPr>
          </m:sSupPr>
          <m:e>
            <m:r>
              <m:rPr>
                <m:scr m:val="double-struck"/>
              </m:rPr>
              <w:rPr>
                <w:rFonts w:ascii="Cambria Math" w:hAnsi="Cambria Math" w:eastAsia="MS Mincho" w:cs="MS Mincho"/>
                <w:sz w:val="24"/>
                <w:szCs w:val="24"/>
                <w:lang w:val="en-US"/>
              </w:rPr>
              <m:t>ℝ</m:t>
            </m:r>
            <m:ctrlPr>
              <w:rPr>
                <w:rFonts w:hint="default" w:ascii="Cambria Math" w:hAnsi="Cambria Math" w:cs="Cambria Math"/>
                <w:i/>
                <w:iCs w:val="0"/>
                <w:sz w:val="24"/>
                <w:szCs w:val="24"/>
                <w:lang w:val="en-US"/>
              </w:rPr>
            </m:ctrlPr>
          </m:e>
          <m:sup>
            <m:r>
              <m:rPr/>
              <w:rPr>
                <w:rFonts w:hint="default" w:ascii="Cambria Math" w:hAnsi="Cambria Math" w:cs="Cambria Math"/>
                <w:sz w:val="24"/>
                <w:szCs w:val="24"/>
                <w:lang w:val="en-US"/>
              </w:rPr>
              <m:t>d</m:t>
            </m:r>
            <m:ctrlPr>
              <w:rPr>
                <w:rFonts w:hint="default" w:ascii="Cambria Math" w:hAnsi="Cambria Math" w:cs="Cambria Math"/>
                <w:i/>
                <w:iCs w:val="0"/>
                <w:sz w:val="24"/>
                <w:szCs w:val="24"/>
                <w:lang w:val="en-US"/>
              </w:rPr>
            </m:ctrlPr>
          </m:sup>
        </m:sSup>
      </m:oMath>
      <w:r>
        <w:rPr>
          <w:rFonts w:hint="default" w:hAnsi="Cambria Math" w:cs="Cambria Math"/>
          <w:i/>
          <w:iCs/>
          <w:sz w:val="24"/>
          <w:szCs w:val="24"/>
          <w:lang w:val="en-US"/>
        </w:rPr>
        <w:t xml:space="preserve"> - </w:t>
      </w:r>
      <w:r>
        <w:rPr>
          <w:rFonts w:hint="default" w:hAnsi="Cambria Math" w:cs="Cambria Math"/>
          <w:i w:val="0"/>
          <w:iCs w:val="0"/>
          <w:sz w:val="24"/>
          <w:szCs w:val="24"/>
          <w:lang w:val="ru-RU"/>
        </w:rPr>
        <w:t>вектор параметров модели</w:t>
      </w:r>
    </w:p>
    <w:p w14:paraId="077CE8FD">
      <w:pPr>
        <w:pStyle w:val="17"/>
        <w:tabs>
          <w:tab w:val="left" w:pos="584"/>
          <w:tab w:val="left" w:pos="586"/>
        </w:tabs>
        <w:spacing w:before="163" w:line="261" w:lineRule="auto"/>
        <w:ind w:left="351" w:right="566" w:firstLine="0"/>
        <w:jc w:val="center"/>
        <w:rPr>
          <w:rFonts w:hint="default" w:hAnsi="Cambria Math" w:cs="Cambria Math"/>
          <w:i w:val="0"/>
          <w:iCs w:val="0"/>
          <w:sz w:val="24"/>
          <w:szCs w:val="24"/>
          <w:lang w:val="ru-RU" w:eastAsia="en-US" w:bidi="ar-SA"/>
        </w:rPr>
      </w:pPr>
      <m:oMath>
        <m:r>
          <m:rPr/>
          <w:rPr>
            <w:rFonts w:hint="default" w:ascii="Cambria Math" w:hAnsi="Cambria Math" w:cs="Cambria Math"/>
            <w:sz w:val="24"/>
            <w:szCs w:val="24"/>
            <w:lang w:val="ru-RU" w:eastAsia="en-US" w:bidi="ar-SA"/>
          </w:rPr>
          <m:t>p</m:t>
        </m:r>
        <m:d>
          <m:dPr>
            <m:ctrlPr>
              <w:rPr>
                <w:rFonts w:hint="default" w:ascii="Cambria Math" w:hAnsi="Cambria Math" w:cs="Cambria Math"/>
                <w:i/>
                <w:iCs/>
                <w:sz w:val="24"/>
                <w:szCs w:val="24"/>
                <w:lang w:val="ru-RU" w:eastAsia="en-US" w:bidi="ar-SA"/>
              </w:rPr>
            </m:ctrlPr>
          </m:dPr>
          <m:e>
            <m:sSub>
              <m:sSubPr>
                <m:ctrlPr>
                  <w:rPr>
                    <w:rFonts w:hint="default" w:ascii="Cambria Math" w:hAnsi="Cambria Math" w:cs="Cambria Math"/>
                    <w:i/>
                    <w:iCs/>
                    <w:sz w:val="24"/>
                    <w:szCs w:val="24"/>
                    <w:lang w:val="ru-RU" w:eastAsia="en-US" w:bidi="ar-SA"/>
                  </w:rPr>
                </m:ctrlPr>
              </m:sSubPr>
              <m:e>
                <m:r>
                  <m:rPr/>
                  <w:rPr>
                    <w:rFonts w:hint="default" w:ascii="Cambria Math" w:hAnsi="Cambria Math" w:cs="Cambria Math"/>
                    <w:sz w:val="24"/>
                    <w:szCs w:val="24"/>
                    <w:lang w:val="en-US" w:eastAsia="en-US" w:bidi="ar-SA"/>
                  </w:rPr>
                  <m:t>r</m:t>
                </m:r>
                <m:ctrlPr>
                  <w:rPr>
                    <w:rFonts w:hint="default" w:ascii="Cambria Math" w:hAnsi="Cambria Math" w:cs="Cambria Math"/>
                    <w:i/>
                    <w:iCs/>
                    <w:sz w:val="24"/>
                    <w:szCs w:val="24"/>
                    <w:lang w:val="ru-RU" w:eastAsia="en-US" w:bidi="ar-SA"/>
                  </w:rPr>
                </m:ctrlPr>
              </m:e>
              <m:sub>
                <m:r>
                  <m:rPr/>
                  <w:rPr>
                    <w:rFonts w:hint="default" w:ascii="Cambria Math" w:hAnsi="Cambria Math" w:cs="Cambria Math"/>
                    <w:sz w:val="24"/>
                    <w:szCs w:val="24"/>
                    <w:lang w:val="en-US" w:eastAsia="en-US" w:bidi="ar-SA"/>
                  </w:rPr>
                  <m:t>1:T</m:t>
                </m:r>
                <m:ctrlPr>
                  <w:rPr>
                    <w:rFonts w:hint="default" w:ascii="Cambria Math" w:hAnsi="Cambria Math" w:cs="Cambria Math"/>
                    <w:i/>
                    <w:iCs/>
                    <w:sz w:val="24"/>
                    <w:szCs w:val="24"/>
                    <w:lang w:val="ru-RU" w:eastAsia="en-US" w:bidi="ar-SA"/>
                  </w:rPr>
                </m:ctrlPr>
              </m:sub>
            </m:sSub>
            <m:r>
              <m:rPr/>
              <w:rPr>
                <w:rFonts w:hint="default" w:ascii="Cambria Math" w:hAnsi="Cambria Math" w:cs="Cambria Math"/>
                <w:sz w:val="24"/>
                <w:szCs w:val="24"/>
                <w:lang w:val="en-US" w:eastAsia="en-US" w:bidi="ar-SA"/>
              </w:rPr>
              <m:t>|</m:t>
            </m:r>
            <m:r>
              <m:rPr/>
              <w:rPr>
                <w:rFonts w:hint="default" w:ascii="Cambria Math" w:hAnsi="Cambria Math" w:cs="Cambria Math"/>
                <w:sz w:val="24"/>
                <w:szCs w:val="24"/>
                <w:lang w:val="en-US" w:bidi="ar-SA"/>
              </w:rPr>
              <m:t>θ</m:t>
            </m:r>
            <m:ctrlPr>
              <w:rPr>
                <w:rFonts w:hint="default" w:ascii="Cambria Math" w:hAnsi="Cambria Math" w:cs="Cambria Math"/>
                <w:i/>
                <w:iCs/>
                <w:sz w:val="24"/>
                <w:szCs w:val="24"/>
                <w:lang w:val="ru-RU" w:eastAsia="en-US" w:bidi="ar-SA"/>
              </w:rPr>
            </m:ctrlPr>
          </m:e>
        </m:d>
      </m:oMath>
      <w:r>
        <w:rPr>
          <w:rFonts w:hint="default" w:hAnsi="Cambria Math" w:cs="Cambria Math"/>
          <w:i w:val="0"/>
          <w:iCs w:val="0"/>
          <w:sz w:val="24"/>
          <w:szCs w:val="24"/>
          <w:lang w:val="en-US" w:eastAsia="en-US" w:bidi="ar-SA"/>
        </w:rPr>
        <w:t xml:space="preserve"> - </w:t>
      </w:r>
      <w:r>
        <w:rPr>
          <w:rFonts w:hint="default" w:hAnsi="Cambria Math" w:cs="Cambria Math"/>
          <w:i w:val="0"/>
          <w:iCs w:val="0"/>
          <w:sz w:val="24"/>
          <w:szCs w:val="24"/>
          <w:lang w:val="ru-RU" w:eastAsia="en-US" w:bidi="ar-SA"/>
        </w:rPr>
        <w:t>функция правдоподобия</w:t>
      </w:r>
    </w:p>
    <w:p w14:paraId="5A50B865">
      <w:pPr>
        <w:pStyle w:val="17"/>
        <w:tabs>
          <w:tab w:val="left" w:pos="584"/>
          <w:tab w:val="left" w:pos="586"/>
        </w:tabs>
        <w:spacing w:before="163" w:line="261" w:lineRule="auto"/>
        <w:ind w:left="351" w:right="566" w:firstLine="0"/>
        <w:jc w:val="center"/>
        <w:rPr>
          <w:rFonts w:hint="default" w:hAnsi="Cambria Math" w:cs="Cambria Math"/>
          <w:i w:val="0"/>
          <w:iCs w:val="0"/>
          <w:sz w:val="24"/>
          <w:szCs w:val="24"/>
          <w:lang w:val="ru-RU" w:eastAsia="en-US" w:bidi="ar-SA"/>
        </w:rPr>
      </w:pPr>
      <m:oMath>
        <m:r>
          <m:rPr/>
          <w:rPr>
            <w:rFonts w:hint="default" w:ascii="Cambria Math" w:hAnsi="Cambria Math" w:cs="Cambria Math"/>
            <w:sz w:val="24"/>
            <w:szCs w:val="24"/>
            <w:lang w:val="ru-RU" w:eastAsia="en-US" w:bidi="ar-SA"/>
          </w:rPr>
          <m:t>p</m:t>
        </m:r>
        <m:r>
          <m:rPr/>
          <w:rPr>
            <w:rFonts w:hint="default" w:ascii="Cambria Math" w:hAnsi="Cambria Math" w:cs="Cambria Math"/>
            <w:sz w:val="24"/>
            <w:szCs w:val="24"/>
            <w:lang w:val="en-US" w:eastAsia="en-US" w:bidi="ar-SA"/>
          </w:rPr>
          <m:t>(</m:t>
        </m:r>
        <m:r>
          <m:rPr/>
          <w:rPr>
            <w:rFonts w:hint="default" w:ascii="Cambria Math" w:hAnsi="Cambria Math" w:cs="Cambria Math"/>
            <w:sz w:val="24"/>
            <w:szCs w:val="24"/>
            <w:lang w:val="en-US" w:bidi="ar-SA"/>
          </w:rPr>
          <m:t>θ</m:t>
        </m:r>
        <m:r>
          <m:rPr/>
          <w:rPr>
            <w:rFonts w:hint="default" w:ascii="Cambria Math" w:hAnsi="Cambria Math" w:cs="Cambria Math"/>
            <w:sz w:val="24"/>
            <w:szCs w:val="24"/>
            <w:lang w:val="en-US" w:eastAsia="en-US" w:bidi="ar-SA"/>
          </w:rPr>
          <m:t>)</m:t>
        </m:r>
        <m:r>
          <m:rPr/>
          <w:rPr>
            <w:rFonts w:hint="default" w:ascii="Cambria Math" w:hAnsi="Cambria Math" w:cs="Cambria Math"/>
            <w:sz w:val="24"/>
            <w:szCs w:val="24"/>
            <w:lang w:val="ru-RU" w:eastAsia="en-US" w:bidi="ar-SA"/>
          </w:rPr>
          <m:t xml:space="preserve"> </m:t>
        </m:r>
      </m:oMath>
      <w:r>
        <w:rPr>
          <w:rFonts w:hint="default" w:hAnsi="Cambria Math" w:cs="Cambria Math"/>
          <w:i w:val="0"/>
          <w:iCs w:val="0"/>
          <w:sz w:val="24"/>
          <w:szCs w:val="24"/>
          <w:lang w:val="en-US" w:eastAsia="en-US" w:bidi="ar-SA"/>
        </w:rPr>
        <w:t>-</w:t>
      </w:r>
      <w:r>
        <w:rPr>
          <w:rFonts w:hint="default" w:hAnsi="Cambria Math" w:cs="Cambria Math"/>
          <w:i w:val="0"/>
          <w:iCs w:val="0"/>
          <w:sz w:val="24"/>
          <w:szCs w:val="24"/>
          <w:lang w:val="ru-RU" w:eastAsia="en-US" w:bidi="ar-SA"/>
        </w:rPr>
        <w:t xml:space="preserve"> априорное распределение параметров</w:t>
      </w:r>
    </w:p>
    <w:p w14:paraId="6E5A3440">
      <w:pPr>
        <w:pStyle w:val="17"/>
        <w:tabs>
          <w:tab w:val="left" w:pos="584"/>
          <w:tab w:val="left" w:pos="586"/>
        </w:tabs>
        <w:spacing w:before="163" w:line="261" w:lineRule="auto"/>
        <w:ind w:left="351" w:right="566" w:firstLine="0"/>
        <w:jc w:val="both"/>
        <w:rPr>
          <w:rFonts w:hint="default" w:hAnsi="Cambria Math" w:cs="Cambria Math"/>
          <w:i w:val="0"/>
          <w:iCs w:val="0"/>
          <w:sz w:val="24"/>
          <w:szCs w:val="24"/>
          <w:lang w:val="ru-RU" w:eastAsia="en-US" w:bidi="ar-SA"/>
        </w:rPr>
      </w:pPr>
      <w:r>
        <w:rPr>
          <w:rFonts w:hint="default" w:hAnsi="Cambria Math" w:cs="Cambria Math"/>
          <w:i w:val="0"/>
          <w:iCs w:val="0"/>
          <w:sz w:val="24"/>
          <w:szCs w:val="24"/>
          <w:lang w:val="ru-RU" w:eastAsia="en-US" w:bidi="ar-SA"/>
        </w:rPr>
        <w:t>Задача: сгенерировать выборку из апостериорного распределения:</w:t>
      </w:r>
    </w:p>
    <w:p w14:paraId="73C12D0C">
      <w:pPr>
        <w:pStyle w:val="17"/>
        <w:tabs>
          <w:tab w:val="left" w:pos="584"/>
          <w:tab w:val="left" w:pos="586"/>
        </w:tabs>
        <w:spacing w:before="163" w:line="261" w:lineRule="auto"/>
        <w:ind w:left="351" w:right="566" w:firstLine="0"/>
        <w:jc w:val="both"/>
        <w:rPr>
          <w:rFonts w:hint="default" w:hAnsi="Cambria Math" w:cs="Cambria Math"/>
          <w:i w:val="0"/>
          <w:iCs w:val="0"/>
          <w:sz w:val="24"/>
          <w:szCs w:val="24"/>
          <w:lang w:val="en-US" w:eastAsia="en-US" w:bidi="ar-SA"/>
        </w:rPr>
      </w:pPr>
      <m:oMathPara>
        <m:oMath>
          <m:r>
            <m:rPr/>
            <w:rPr>
              <w:rFonts w:hint="default" w:ascii="Cambria Math" w:hAnsi="Cambria Math" w:cs="Cambria Math"/>
              <w:sz w:val="24"/>
              <w:szCs w:val="24"/>
              <w:lang w:val="en-US" w:eastAsia="en-US" w:bidi="ar-SA"/>
            </w:rPr>
            <m:t>p</m:t>
          </m:r>
          <m:d>
            <m:dPr>
              <m:ctrlPr>
                <w:rPr>
                  <w:rFonts w:hint="default" w:ascii="Cambria Math" w:hAnsi="Cambria Math" w:cs="Cambria Math"/>
                  <w:i/>
                  <w:iCs/>
                  <w:sz w:val="24"/>
                  <w:szCs w:val="24"/>
                  <w:lang w:val="en-US" w:eastAsia="en-US" w:bidi="ar-SA"/>
                </w:rPr>
              </m:ctrlPr>
            </m:dPr>
            <m:e>
              <m:r>
                <m:rPr/>
                <w:rPr>
                  <w:rFonts w:hint="default" w:ascii="Cambria Math" w:hAnsi="Cambria Math" w:cs="Cambria Math"/>
                  <w:sz w:val="24"/>
                  <w:szCs w:val="24"/>
                  <w:lang w:val="en-US" w:bidi="ar-SA"/>
                </w:rPr>
                <m:t>θ|</m:t>
              </m:r>
              <m:sSub>
                <m:sSubPr>
                  <m:ctrlPr>
                    <w:rPr>
                      <w:rFonts w:hint="default" w:ascii="Cambria Math" w:hAnsi="Cambria Math" w:cs="Cambria Math"/>
                      <w:i/>
                      <w:iCs/>
                      <w:sz w:val="24"/>
                      <w:szCs w:val="24"/>
                      <w:lang w:val="en-US" w:bidi="ar-SA"/>
                    </w:rPr>
                  </m:ctrlPr>
                </m:sSubPr>
                <m:e>
                  <m:r>
                    <m:rPr/>
                    <w:rPr>
                      <w:rFonts w:hint="default" w:ascii="Cambria Math" w:hAnsi="Cambria Math" w:cs="Cambria Math"/>
                      <w:sz w:val="24"/>
                      <w:szCs w:val="24"/>
                      <w:lang w:val="en-US" w:bidi="ar-SA"/>
                    </w:rPr>
                    <m:t>r</m:t>
                  </m:r>
                  <m:ctrlPr>
                    <w:rPr>
                      <w:rFonts w:hint="default" w:ascii="Cambria Math" w:hAnsi="Cambria Math" w:cs="Cambria Math"/>
                      <w:i/>
                      <w:iCs/>
                      <w:sz w:val="24"/>
                      <w:szCs w:val="24"/>
                      <w:lang w:val="en-US" w:bidi="ar-SA"/>
                    </w:rPr>
                  </m:ctrlPr>
                </m:e>
                <m:sub>
                  <m:r>
                    <m:rPr/>
                    <w:rPr>
                      <w:rFonts w:hint="default" w:ascii="Cambria Math" w:hAnsi="Cambria Math" w:cs="Cambria Math"/>
                      <w:sz w:val="24"/>
                      <w:szCs w:val="24"/>
                      <w:lang w:val="en-US" w:bidi="ar-SA"/>
                    </w:rPr>
                    <m:t>1:t</m:t>
                  </m:r>
                  <m:ctrlPr>
                    <w:rPr>
                      <w:rFonts w:hint="default" w:ascii="Cambria Math" w:hAnsi="Cambria Math" w:cs="Cambria Math"/>
                      <w:i/>
                      <w:iCs/>
                      <w:sz w:val="24"/>
                      <w:szCs w:val="24"/>
                      <w:lang w:val="en-US" w:bidi="ar-SA"/>
                    </w:rPr>
                  </m:ctrlPr>
                </m:sub>
              </m:sSub>
              <m:ctrlPr>
                <w:rPr>
                  <w:rFonts w:hint="default" w:ascii="Cambria Math" w:hAnsi="Cambria Math" w:cs="Cambria Math"/>
                  <w:i/>
                  <w:iCs/>
                  <w:sz w:val="24"/>
                  <w:szCs w:val="24"/>
                  <w:lang w:val="en-US" w:eastAsia="en-US" w:bidi="ar-SA"/>
                </w:rPr>
              </m:ctrlPr>
            </m:e>
          </m:d>
          <m:r>
            <m:rPr/>
            <w:rPr>
              <w:rFonts w:hint="default" w:ascii="Cambria Math" w:hAnsi="Cambria Math" w:cs="Cambria Math"/>
              <w:sz w:val="24"/>
              <w:szCs w:val="24"/>
              <w:lang w:val="en-US" w:eastAsia="en-US" w:bidi="ar-SA"/>
            </w:rPr>
            <m:t>=</m:t>
          </m:r>
          <m:f>
            <m:fPr>
              <m:ctrlPr>
                <w:rPr>
                  <w:rFonts w:hint="default" w:ascii="Cambria Math" w:hAnsi="Cambria Math" w:cs="Cambria Math"/>
                  <w:i/>
                  <w:iCs/>
                  <w:sz w:val="24"/>
                  <w:szCs w:val="24"/>
                  <w:lang w:val="en-US" w:eastAsia="en-US" w:bidi="ar-SA"/>
                </w:rPr>
              </m:ctrlPr>
            </m:fPr>
            <m:num>
              <m:r>
                <m:rPr/>
                <w:rPr>
                  <w:rFonts w:hint="default" w:ascii="Cambria Math" w:hAnsi="Cambria Math" w:cs="Cambria Math"/>
                  <w:sz w:val="24"/>
                  <w:szCs w:val="24"/>
                  <w:lang w:val="en-US" w:eastAsia="en-US" w:bidi="ar-SA"/>
                </w:rPr>
                <m:t>p</m:t>
              </m:r>
              <m:d>
                <m:dPr>
                  <m:ctrlPr>
                    <w:rPr>
                      <w:rFonts w:hint="default" w:ascii="Cambria Math" w:hAnsi="Cambria Math" w:cs="Cambria Math"/>
                      <w:i/>
                      <w:iCs/>
                      <w:sz w:val="24"/>
                      <w:szCs w:val="24"/>
                      <w:lang w:val="en-US" w:eastAsia="en-US" w:bidi="ar-SA"/>
                    </w:rPr>
                  </m:ctrlPr>
                </m:dPr>
                <m:e>
                  <m:sSub>
                    <m:sSubPr>
                      <m:ctrlPr>
                        <w:rPr>
                          <w:rFonts w:hint="default" w:ascii="Cambria Math" w:hAnsi="Cambria Math" w:cs="Cambria Math"/>
                          <w:i/>
                          <w:iCs/>
                          <w:sz w:val="24"/>
                          <w:szCs w:val="24"/>
                          <w:lang w:val="en-US" w:eastAsia="en-US" w:bidi="ar-SA"/>
                        </w:rPr>
                      </m:ctrlPr>
                    </m:sSubPr>
                    <m:e>
                      <m:r>
                        <m:rPr/>
                        <w:rPr>
                          <w:rFonts w:hint="default" w:ascii="Cambria Math" w:hAnsi="Cambria Math" w:cs="Cambria Math"/>
                          <w:sz w:val="24"/>
                          <w:szCs w:val="24"/>
                          <w:lang w:val="en-US" w:eastAsia="en-US" w:bidi="ar-SA"/>
                        </w:rPr>
                        <m:t>r</m:t>
                      </m:r>
                      <m:ctrlPr>
                        <w:rPr>
                          <w:rFonts w:hint="default" w:ascii="Cambria Math" w:hAnsi="Cambria Math" w:cs="Cambria Math"/>
                          <w:i/>
                          <w:iCs/>
                          <w:sz w:val="24"/>
                          <w:szCs w:val="24"/>
                          <w:lang w:val="en-US" w:eastAsia="en-US" w:bidi="ar-SA"/>
                        </w:rPr>
                      </m:ctrlPr>
                    </m:e>
                    <m:sub>
                      <m:r>
                        <m:rPr/>
                        <w:rPr>
                          <w:rFonts w:hint="default" w:ascii="Cambria Math" w:hAnsi="Cambria Math" w:cs="Cambria Math"/>
                          <w:sz w:val="24"/>
                          <w:szCs w:val="24"/>
                          <w:lang w:val="en-US" w:eastAsia="en-US" w:bidi="ar-SA"/>
                        </w:rPr>
                        <m:t>1:T</m:t>
                      </m:r>
                      <m:ctrlPr>
                        <w:rPr>
                          <w:rFonts w:hint="default" w:ascii="Cambria Math" w:hAnsi="Cambria Math" w:cs="Cambria Math"/>
                          <w:i/>
                          <w:iCs/>
                          <w:sz w:val="24"/>
                          <w:szCs w:val="24"/>
                          <w:lang w:val="en-US" w:eastAsia="en-US" w:bidi="ar-SA"/>
                        </w:rPr>
                      </m:ctrlPr>
                    </m:sub>
                  </m:sSub>
                  <m:r>
                    <m:rPr/>
                    <w:rPr>
                      <w:rFonts w:hint="default" w:ascii="Cambria Math" w:hAnsi="Cambria Math" w:cs="Cambria Math"/>
                      <w:sz w:val="24"/>
                      <w:szCs w:val="24"/>
                      <w:lang w:val="en-US" w:eastAsia="en-US" w:bidi="ar-SA"/>
                    </w:rPr>
                    <m:t>|</m:t>
                  </m:r>
                  <m:r>
                    <m:rPr/>
                    <w:rPr>
                      <w:rFonts w:hint="default" w:ascii="Cambria Math" w:hAnsi="Cambria Math" w:cs="Cambria Math"/>
                      <w:sz w:val="24"/>
                      <w:szCs w:val="24"/>
                      <w:lang w:val="en-US" w:bidi="ar-SA"/>
                    </w:rPr>
                    <m:t>θ</m:t>
                  </m:r>
                  <m:ctrlPr>
                    <w:rPr>
                      <w:rFonts w:hint="default" w:ascii="Cambria Math" w:hAnsi="Cambria Math" w:cs="Cambria Math"/>
                      <w:i/>
                      <w:iCs/>
                      <w:sz w:val="24"/>
                      <w:szCs w:val="24"/>
                      <w:lang w:val="en-US" w:eastAsia="en-US" w:bidi="ar-SA"/>
                    </w:rPr>
                  </m:ctrlPr>
                </m:e>
              </m:d>
              <m:r>
                <m:rPr/>
                <w:rPr>
                  <w:rFonts w:hint="default" w:ascii="Cambria Math" w:hAnsi="Cambria Math" w:cs="Cambria Math"/>
                  <w:sz w:val="24"/>
                  <w:szCs w:val="24"/>
                  <w:lang w:val="en-US" w:eastAsia="en-US" w:bidi="ar-SA"/>
                </w:rPr>
                <m:t>p(</m:t>
              </m:r>
              <m:r>
                <m:rPr/>
                <w:rPr>
                  <w:rFonts w:hint="default" w:ascii="Cambria Math" w:hAnsi="Cambria Math" w:cs="Cambria Math"/>
                  <w:sz w:val="24"/>
                  <w:szCs w:val="24"/>
                  <w:lang w:val="en-US" w:bidi="ar-SA"/>
                </w:rPr>
                <m:t>θ</m:t>
              </m:r>
              <m:r>
                <m:rPr/>
                <w:rPr>
                  <w:rFonts w:hint="default" w:ascii="Cambria Math" w:hAnsi="Cambria Math" w:cs="Cambria Math"/>
                  <w:sz w:val="24"/>
                  <w:szCs w:val="24"/>
                  <w:lang w:val="en-US" w:eastAsia="en-US" w:bidi="ar-SA"/>
                </w:rPr>
                <m:t>)</m:t>
              </m:r>
              <m:ctrlPr>
                <w:rPr>
                  <w:rFonts w:hint="default" w:ascii="Cambria Math" w:hAnsi="Cambria Math" w:cs="Cambria Math"/>
                  <w:i/>
                  <w:iCs/>
                  <w:sz w:val="24"/>
                  <w:szCs w:val="24"/>
                  <w:lang w:val="en-US" w:eastAsia="en-US" w:bidi="ar-SA"/>
                </w:rPr>
              </m:ctrlPr>
            </m:num>
            <m:den>
              <m:r>
                <m:rPr/>
                <w:rPr>
                  <w:rFonts w:hint="default" w:ascii="Cambria Math" w:hAnsi="Cambria Math" w:cs="Cambria Math"/>
                  <w:sz w:val="24"/>
                  <w:szCs w:val="24"/>
                  <w:lang w:val="en-US" w:eastAsia="en-US" w:bidi="ar-SA"/>
                </w:rPr>
                <m:t>p(</m:t>
              </m:r>
              <m:sSub>
                <m:sSubPr>
                  <m:ctrlPr>
                    <w:rPr>
                      <w:rFonts w:hint="default" w:ascii="Cambria Math" w:hAnsi="Cambria Math" w:cs="Cambria Math"/>
                      <w:i/>
                      <w:iCs/>
                      <w:sz w:val="24"/>
                      <w:szCs w:val="24"/>
                      <w:lang w:val="en-US" w:eastAsia="en-US" w:bidi="ar-SA"/>
                    </w:rPr>
                  </m:ctrlPr>
                </m:sSubPr>
                <m:e>
                  <m:r>
                    <m:rPr/>
                    <w:rPr>
                      <w:rFonts w:hint="default" w:ascii="Cambria Math" w:hAnsi="Cambria Math" w:cs="Cambria Math"/>
                      <w:sz w:val="24"/>
                      <w:szCs w:val="24"/>
                      <w:lang w:val="en-US" w:eastAsia="en-US" w:bidi="ar-SA"/>
                    </w:rPr>
                    <m:t>r</m:t>
                  </m:r>
                  <m:ctrlPr>
                    <w:rPr>
                      <w:rFonts w:hint="default" w:ascii="Cambria Math" w:hAnsi="Cambria Math" w:cs="Cambria Math"/>
                      <w:i/>
                      <w:iCs/>
                      <w:sz w:val="24"/>
                      <w:szCs w:val="24"/>
                      <w:lang w:val="en-US" w:eastAsia="en-US" w:bidi="ar-SA"/>
                    </w:rPr>
                  </m:ctrlPr>
                </m:e>
                <m:sub>
                  <m:r>
                    <m:rPr/>
                    <w:rPr>
                      <w:rFonts w:hint="default" w:ascii="Cambria Math" w:hAnsi="Cambria Math" w:cs="Cambria Math"/>
                      <w:sz w:val="24"/>
                      <w:szCs w:val="24"/>
                      <w:lang w:val="en-US" w:eastAsia="en-US" w:bidi="ar-SA"/>
                    </w:rPr>
                    <m:t>1:T</m:t>
                  </m:r>
                  <m:ctrlPr>
                    <w:rPr>
                      <w:rFonts w:hint="default" w:ascii="Cambria Math" w:hAnsi="Cambria Math" w:cs="Cambria Math"/>
                      <w:i/>
                      <w:iCs/>
                      <w:sz w:val="24"/>
                      <w:szCs w:val="24"/>
                      <w:lang w:val="en-US" w:eastAsia="en-US" w:bidi="ar-SA"/>
                    </w:rPr>
                  </m:ctrlPr>
                </m:sub>
              </m:sSub>
              <m:r>
                <m:rPr/>
                <w:rPr>
                  <w:rFonts w:hint="default" w:ascii="Cambria Math" w:hAnsi="Cambria Math" w:cs="Cambria Math"/>
                  <w:sz w:val="24"/>
                  <w:szCs w:val="24"/>
                  <w:lang w:val="en-US" w:eastAsia="en-US" w:bidi="ar-SA"/>
                </w:rPr>
                <m:t>)</m:t>
              </m:r>
              <m:ctrlPr>
                <w:rPr>
                  <w:rFonts w:hint="default" w:ascii="Cambria Math" w:hAnsi="Cambria Math" w:cs="Cambria Math"/>
                  <w:i/>
                  <w:iCs/>
                  <w:sz w:val="24"/>
                  <w:szCs w:val="24"/>
                  <w:lang w:val="en-US" w:eastAsia="en-US" w:bidi="ar-SA"/>
                </w:rPr>
              </m:ctrlPr>
            </m:den>
          </m:f>
        </m:oMath>
      </m:oMathPara>
    </w:p>
    <w:p w14:paraId="226DACE7">
      <w:pPr>
        <w:pStyle w:val="17"/>
        <w:tabs>
          <w:tab w:val="left" w:pos="584"/>
          <w:tab w:val="left" w:pos="586"/>
        </w:tabs>
        <w:spacing w:before="163" w:line="261" w:lineRule="auto"/>
        <w:ind w:left="351" w:right="566" w:firstLine="0"/>
        <w:rPr>
          <w:rFonts w:hint="default" w:ascii="Times New Roman" w:hAnsi="Cambria Math" w:cs="Times New Roman"/>
          <w:i w:val="0"/>
          <w:iCs/>
          <w:sz w:val="24"/>
          <w:szCs w:val="24"/>
          <w:lang w:val="ru-RU" w:eastAsia="en-US" w:bidi="ar-SA"/>
        </w:rPr>
      </w:pPr>
      <w:r>
        <w:rPr>
          <w:sz w:val="24"/>
          <w:szCs w:val="24"/>
          <w:lang w:val="ru-RU"/>
        </w:rPr>
        <w:t>Вместо</w:t>
      </w:r>
      <w:r>
        <w:rPr>
          <w:rFonts w:hint="default"/>
          <w:sz w:val="24"/>
          <w:szCs w:val="24"/>
          <w:lang w:val="ru-RU"/>
        </w:rPr>
        <w:t xml:space="preserve"> точного вычисления распределения </w:t>
      </w:r>
      <m:oMath>
        <m:r>
          <m:rPr/>
          <w:rPr>
            <w:rFonts w:hint="default" w:ascii="Cambria Math" w:hAnsi="Cambria Math" w:cs="Times New Roman"/>
            <w:sz w:val="24"/>
            <w:szCs w:val="24"/>
            <w:lang w:val="ru-RU" w:eastAsia="en-US" w:bidi="ar-SA"/>
          </w:rPr>
          <m:t>p</m:t>
        </m:r>
        <m:d>
          <m:dPr>
            <m:ctrlPr>
              <w:rPr>
                <w:rFonts w:hint="default" w:ascii="Cambria Math" w:hAnsi="Cambria Math" w:cs="Times New Roman"/>
                <w:i/>
                <w:iCs/>
                <w:sz w:val="24"/>
                <w:szCs w:val="24"/>
                <w:lang w:val="ru-RU" w:eastAsia="en-US" w:bidi="ar-SA"/>
              </w:rPr>
            </m:ctrlPr>
          </m:dPr>
          <m:e>
            <m:r>
              <m:rPr/>
              <w:rPr>
                <w:rFonts w:hint="default" w:ascii="Cambria Math" w:hAnsi="Cambria Math" w:cs="Times New Roman"/>
                <w:sz w:val="24"/>
                <w:szCs w:val="24"/>
                <w:lang w:val="ru-RU" w:bidi="ar-SA"/>
              </w:rPr>
              <m:t>θ</m:t>
            </m:r>
            <m:r>
              <m:rPr/>
              <w:rPr>
                <w:rFonts w:hint="default" w:ascii="Cambria Math" w:hAnsi="Cambria Math" w:cs="Times New Roman"/>
                <w:sz w:val="24"/>
                <w:szCs w:val="24"/>
                <w:lang w:val="en-US" w:bidi="ar-SA"/>
              </w:rPr>
              <m:t>|</m:t>
            </m:r>
            <m:sSub>
              <m:sSubPr>
                <m:ctrlPr>
                  <w:rPr>
                    <w:rFonts w:hint="default" w:ascii="Cambria Math" w:hAnsi="Cambria Math" w:cs="Times New Roman"/>
                    <w:i/>
                    <w:iCs/>
                    <w:sz w:val="24"/>
                    <w:szCs w:val="24"/>
                    <w:lang w:val="en-US" w:bidi="ar-SA"/>
                  </w:rPr>
                </m:ctrlPr>
              </m:sSubPr>
              <m:e>
                <m:r>
                  <m:rPr/>
                  <w:rPr>
                    <w:rFonts w:hint="default" w:ascii="Cambria Math" w:hAnsi="Cambria Math" w:cs="Times New Roman"/>
                    <w:sz w:val="24"/>
                    <w:szCs w:val="24"/>
                    <w:lang w:val="en-US" w:bidi="ar-SA"/>
                  </w:rPr>
                  <m:t>r</m:t>
                </m:r>
                <m:ctrlPr>
                  <w:rPr>
                    <w:rFonts w:hint="default" w:ascii="Cambria Math" w:hAnsi="Cambria Math" w:cs="Times New Roman"/>
                    <w:i/>
                    <w:iCs/>
                    <w:sz w:val="24"/>
                    <w:szCs w:val="24"/>
                    <w:lang w:val="en-US" w:bidi="ar-SA"/>
                  </w:rPr>
                </m:ctrlPr>
              </m:e>
              <m:sub>
                <m:r>
                  <m:rPr/>
                  <w:rPr>
                    <w:rFonts w:hint="default" w:ascii="Cambria Math" w:hAnsi="Cambria Math" w:cs="Times New Roman"/>
                    <w:sz w:val="24"/>
                    <w:szCs w:val="24"/>
                    <w:lang w:val="en-US" w:bidi="ar-SA"/>
                  </w:rPr>
                  <m:t>1:T</m:t>
                </m:r>
                <m:ctrlPr>
                  <w:rPr>
                    <w:rFonts w:hint="default" w:ascii="Cambria Math" w:hAnsi="Cambria Math" w:cs="Times New Roman"/>
                    <w:i/>
                    <w:iCs/>
                    <w:sz w:val="24"/>
                    <w:szCs w:val="24"/>
                    <w:lang w:val="en-US" w:bidi="ar-SA"/>
                  </w:rPr>
                </m:ctrlPr>
              </m:sub>
            </m:sSub>
            <m:ctrlPr>
              <w:rPr>
                <w:rFonts w:hint="default" w:ascii="Cambria Math" w:hAnsi="Cambria Math" w:cs="Times New Roman"/>
                <w:i/>
                <w:iCs/>
                <w:sz w:val="24"/>
                <w:szCs w:val="24"/>
                <w:lang w:val="ru-RU" w:eastAsia="en-US" w:bidi="ar-SA"/>
              </w:rPr>
            </m:ctrlPr>
          </m:e>
        </m:d>
      </m:oMath>
      <w:r>
        <w:rPr>
          <w:rFonts w:hint="default" w:hAnsi="Cambria Math" w:cs="Times New Roman"/>
          <w:i w:val="0"/>
          <w:sz w:val="24"/>
          <w:szCs w:val="24"/>
          <w:lang w:val="en-US" w:eastAsia="en-US" w:bidi="ar-SA"/>
        </w:rPr>
        <w:t xml:space="preserve"> </w:t>
      </w:r>
      <w:r>
        <w:rPr>
          <w:rFonts w:hint="default" w:hAnsi="Cambria Math" w:cs="Times New Roman"/>
          <w:i w:val="0"/>
          <w:sz w:val="24"/>
          <w:szCs w:val="24"/>
          <w:lang w:val="ru-RU" w:eastAsia="en-US" w:bidi="ar-SA"/>
        </w:rPr>
        <w:t>метод МСМС строит марковскую цепь</w:t>
      </w:r>
      <w:r>
        <w:rPr>
          <w:rFonts w:hint="default" w:hAnsi="Cambria Math" w:cs="Times New Roman"/>
          <w:i/>
          <w:iCs/>
          <w:sz w:val="24"/>
          <w:szCs w:val="24"/>
          <w:lang w:val="ru-RU" w:eastAsia="en-US" w:bidi="ar-SA"/>
        </w:rPr>
        <w:t xml:space="preserve"> </w:t>
      </w:r>
      <m:oMath>
        <m:sSubSup>
          <m:sSubSupPr>
            <m:ctrlPr>
              <w:rPr>
                <w:rFonts w:ascii="Cambria Math" w:hAnsi="Cambria Math"/>
                <w:i/>
                <w:iCs/>
                <w:sz w:val="24"/>
                <w:szCs w:val="24"/>
              </w:rPr>
            </m:ctrlPr>
          </m:sSubSupPr>
          <m:e>
            <m:r>
              <m:rPr/>
              <w:rPr>
                <w:rFonts w:ascii="Cambria Math" w:hAnsi="Cambria Math"/>
                <w:sz w:val="24"/>
                <w:szCs w:val="24"/>
              </w:rPr>
              <m:t>{</m:t>
            </m:r>
            <m:sSup>
              <m:sSupPr>
                <m:ctrlPr>
                  <w:rPr>
                    <w:rFonts w:ascii="Cambria Math" w:hAnsi="Cambria Math"/>
                    <w:i/>
                    <w:iCs/>
                    <w:sz w:val="24"/>
                    <w:szCs w:val="24"/>
                  </w:rPr>
                </m:ctrlPr>
              </m:sSupPr>
              <m:e>
                <m:r>
                  <m:rPr/>
                  <w:rPr>
                    <w:rFonts w:hint="default" w:ascii="Cambria Math" w:hAnsi="Cambria Math" w:cs="Times New Roman"/>
                    <w:sz w:val="24"/>
                    <w:szCs w:val="24"/>
                    <w:lang w:val="ru-RU" w:bidi="ar-SA"/>
                  </w:rPr>
                  <m:t>θ</m:t>
                </m:r>
                <m:ctrlPr>
                  <w:rPr>
                    <w:rFonts w:ascii="Cambria Math" w:hAnsi="Cambria Math"/>
                    <w:i/>
                    <w:iCs/>
                    <w:sz w:val="24"/>
                    <w:szCs w:val="24"/>
                  </w:rPr>
                </m:ctrlPr>
              </m:e>
              <m:sup>
                <m:r>
                  <m:rPr/>
                  <w:rPr>
                    <w:rFonts w:hint="default" w:ascii="Cambria Math" w:hAnsi="Cambria Math"/>
                    <w:sz w:val="24"/>
                    <w:szCs w:val="24"/>
                    <w:lang w:val="en-US"/>
                  </w:rPr>
                  <m:t>n</m:t>
                </m:r>
                <m:ctrlPr>
                  <w:rPr>
                    <w:rFonts w:ascii="Cambria Math" w:hAnsi="Cambria Math"/>
                    <w:i/>
                    <w:iCs/>
                    <w:sz w:val="24"/>
                    <w:szCs w:val="24"/>
                  </w:rPr>
                </m:ctrlPr>
              </m:sup>
            </m:sSup>
            <m:r>
              <m:rPr/>
              <w:rPr>
                <w:rFonts w:ascii="Cambria Math" w:hAnsi="Cambria Math"/>
                <w:sz w:val="24"/>
                <w:szCs w:val="24"/>
              </w:rPr>
              <m:t>}</m:t>
            </m:r>
            <m:ctrlPr>
              <w:rPr>
                <w:rFonts w:ascii="Cambria Math" w:hAnsi="Cambria Math"/>
                <w:i/>
                <w:iCs/>
                <w:sz w:val="24"/>
                <w:szCs w:val="24"/>
              </w:rPr>
            </m:ctrlPr>
          </m:e>
          <m:sub>
            <m:r>
              <m:rPr/>
              <w:rPr>
                <w:rFonts w:hint="default" w:ascii="Cambria Math" w:hAnsi="Cambria Math"/>
                <w:sz w:val="24"/>
                <w:szCs w:val="24"/>
                <w:lang w:val="en-US"/>
              </w:rPr>
              <m:t>n</m:t>
            </m:r>
            <m:r>
              <m:rPr/>
              <w:rPr>
                <w:rFonts w:ascii="Cambria Math" w:hAnsi="Cambria Math"/>
                <w:sz w:val="24"/>
                <w:szCs w:val="24"/>
              </w:rPr>
              <m:t>=1</m:t>
            </m:r>
            <m:ctrlPr>
              <w:rPr>
                <w:rFonts w:ascii="Cambria Math" w:hAnsi="Cambria Math"/>
                <w:i/>
                <w:iCs/>
                <w:sz w:val="24"/>
                <w:szCs w:val="24"/>
              </w:rPr>
            </m:ctrlPr>
          </m:sub>
          <m:sup>
            <m:r>
              <m:rPr/>
              <w:rPr>
                <w:rFonts w:hint="default" w:ascii="Cambria Math" w:hAnsi="Cambria Math"/>
                <w:sz w:val="24"/>
                <w:szCs w:val="24"/>
                <w:lang w:val="en-US"/>
              </w:rPr>
              <m:t>N</m:t>
            </m:r>
            <m:ctrlPr>
              <w:rPr>
                <w:rFonts w:ascii="Cambria Math" w:hAnsi="Cambria Math"/>
                <w:i/>
                <w:iCs/>
                <w:sz w:val="24"/>
                <w:szCs w:val="24"/>
              </w:rPr>
            </m:ctrlPr>
          </m:sup>
        </m:sSubSup>
      </m:oMath>
      <w:r>
        <w:rPr>
          <w:rFonts w:hint="default" w:ascii="Times New Roman" w:hAnsi="Cambria Math"/>
          <w:i w:val="0"/>
          <w:sz w:val="24"/>
          <w:szCs w:val="24"/>
          <w:lang w:val="ru-RU"/>
        </w:rPr>
        <w:t xml:space="preserve">, стационарное распределение которой совпадает с нужным </w:t>
      </w:r>
      <w:r>
        <w:rPr>
          <w:rFonts w:hint="default"/>
          <w:sz w:val="24"/>
          <w:szCs w:val="24"/>
          <w:lang w:val="ru-RU"/>
        </w:rPr>
        <w:t xml:space="preserve"> </w:t>
      </w:r>
      <m:oMath>
        <m:r>
          <m:rPr/>
          <w:rPr>
            <w:rFonts w:hint="default" w:ascii="Cambria Math" w:hAnsi="Cambria Math" w:cs="Times New Roman"/>
            <w:sz w:val="24"/>
            <w:szCs w:val="24"/>
            <w:lang w:val="ru-RU" w:eastAsia="en-US" w:bidi="ar-SA"/>
          </w:rPr>
          <m:t>p</m:t>
        </m:r>
        <m:d>
          <m:dPr>
            <m:ctrlPr>
              <w:rPr>
                <w:rFonts w:hint="default" w:ascii="Cambria Math" w:hAnsi="Cambria Math" w:cs="Times New Roman"/>
                <w:i/>
                <w:iCs/>
                <w:sz w:val="24"/>
                <w:szCs w:val="24"/>
                <w:lang w:val="ru-RU" w:eastAsia="en-US" w:bidi="ar-SA"/>
              </w:rPr>
            </m:ctrlPr>
          </m:dPr>
          <m:e>
            <m:r>
              <m:rPr/>
              <w:rPr>
                <w:rFonts w:hint="default" w:ascii="Cambria Math" w:hAnsi="Cambria Math" w:cs="Times New Roman"/>
                <w:sz w:val="24"/>
                <w:szCs w:val="24"/>
                <w:lang w:val="ru-RU" w:bidi="ar-SA"/>
              </w:rPr>
              <m:t>θ</m:t>
            </m:r>
            <m:r>
              <m:rPr/>
              <w:rPr>
                <w:rFonts w:hint="default" w:ascii="Cambria Math" w:hAnsi="Cambria Math" w:cs="Times New Roman"/>
                <w:sz w:val="24"/>
                <w:szCs w:val="24"/>
                <w:lang w:val="en-US" w:bidi="ar-SA"/>
              </w:rPr>
              <m:t>|</m:t>
            </m:r>
            <m:sSub>
              <m:sSubPr>
                <m:ctrlPr>
                  <w:rPr>
                    <w:rFonts w:hint="default" w:ascii="Cambria Math" w:hAnsi="Cambria Math" w:cs="Times New Roman"/>
                    <w:i/>
                    <w:iCs/>
                    <w:sz w:val="24"/>
                    <w:szCs w:val="24"/>
                    <w:lang w:val="en-US" w:bidi="ar-SA"/>
                  </w:rPr>
                </m:ctrlPr>
              </m:sSubPr>
              <m:e>
                <m:r>
                  <m:rPr/>
                  <w:rPr>
                    <w:rFonts w:hint="default" w:ascii="Cambria Math" w:hAnsi="Cambria Math" w:cs="Times New Roman"/>
                    <w:sz w:val="24"/>
                    <w:szCs w:val="24"/>
                    <w:lang w:val="en-US" w:bidi="ar-SA"/>
                  </w:rPr>
                  <m:t>r</m:t>
                </m:r>
                <m:ctrlPr>
                  <w:rPr>
                    <w:rFonts w:hint="default" w:ascii="Cambria Math" w:hAnsi="Cambria Math" w:cs="Times New Roman"/>
                    <w:i/>
                    <w:iCs/>
                    <w:sz w:val="24"/>
                    <w:szCs w:val="24"/>
                    <w:lang w:val="en-US" w:bidi="ar-SA"/>
                  </w:rPr>
                </m:ctrlPr>
              </m:e>
              <m:sub>
                <m:r>
                  <m:rPr/>
                  <w:rPr>
                    <w:rFonts w:hint="default" w:ascii="Cambria Math" w:hAnsi="Cambria Math" w:cs="Times New Roman"/>
                    <w:sz w:val="24"/>
                    <w:szCs w:val="24"/>
                    <w:lang w:val="en-US" w:bidi="ar-SA"/>
                  </w:rPr>
                  <m:t>1:T</m:t>
                </m:r>
                <m:ctrlPr>
                  <w:rPr>
                    <w:rFonts w:hint="default" w:ascii="Cambria Math" w:hAnsi="Cambria Math" w:cs="Times New Roman"/>
                    <w:i/>
                    <w:iCs/>
                    <w:sz w:val="24"/>
                    <w:szCs w:val="24"/>
                    <w:lang w:val="en-US" w:bidi="ar-SA"/>
                  </w:rPr>
                </m:ctrlPr>
              </m:sub>
            </m:sSub>
            <m:ctrlPr>
              <w:rPr>
                <w:rFonts w:hint="default" w:ascii="Cambria Math" w:hAnsi="Cambria Math" w:cs="Times New Roman"/>
                <w:i/>
                <w:iCs/>
                <w:sz w:val="24"/>
                <w:szCs w:val="24"/>
                <w:lang w:val="ru-RU" w:eastAsia="en-US" w:bidi="ar-SA"/>
              </w:rPr>
            </m:ctrlPr>
          </m:e>
        </m:d>
      </m:oMath>
      <w:r>
        <w:rPr>
          <w:rFonts w:hint="default" w:ascii="Times New Roman" w:hAnsi="Cambria Math" w:cs="Times New Roman"/>
          <w:i w:val="0"/>
          <w:iCs/>
          <w:sz w:val="24"/>
          <w:szCs w:val="24"/>
          <w:lang w:val="ru-RU" w:eastAsia="en-US" w:bidi="ar-SA"/>
        </w:rPr>
        <w:t>.</w:t>
      </w:r>
    </w:p>
    <w:p w14:paraId="4872A6A6">
      <w:pPr>
        <w:pStyle w:val="17"/>
        <w:tabs>
          <w:tab w:val="left" w:pos="584"/>
          <w:tab w:val="left" w:pos="586"/>
        </w:tabs>
        <w:spacing w:before="163" w:line="261" w:lineRule="auto"/>
        <w:ind w:left="351" w:right="566" w:firstLine="0"/>
        <w:rPr>
          <w:rFonts w:hint="default" w:ascii="Times New Roman" w:hAnsi="Cambria Math" w:cs="Times New Roman"/>
          <w:i w:val="0"/>
          <w:iCs/>
          <w:sz w:val="24"/>
          <w:szCs w:val="24"/>
          <w:lang w:val="ru-RU" w:eastAsia="en-US" w:bidi="ar-SA"/>
        </w:rPr>
      </w:pPr>
      <w:r>
        <w:rPr>
          <w:rFonts w:hint="default" w:ascii="Times New Roman" w:hAnsi="Cambria Math" w:cs="Times New Roman"/>
          <w:i w:val="0"/>
          <w:iCs/>
          <w:sz w:val="24"/>
          <w:szCs w:val="24"/>
          <w:lang w:val="ru-RU" w:eastAsia="en-US" w:bidi="ar-SA"/>
        </w:rPr>
        <w:t xml:space="preserve">После «разогрева» </w:t>
      </w:r>
      <w:r>
        <w:rPr>
          <w:rFonts w:hint="default" w:ascii="Times New Roman" w:hAnsi="Cambria Math" w:cs="Times New Roman"/>
          <w:i w:val="0"/>
          <w:iCs/>
          <w:sz w:val="24"/>
          <w:szCs w:val="24"/>
          <w:lang w:val="en-US" w:eastAsia="en-US" w:bidi="ar-SA"/>
        </w:rPr>
        <w:t xml:space="preserve">(burn-in) </w:t>
      </w:r>
      <w:r>
        <w:rPr>
          <w:rFonts w:hint="default" w:ascii="Times New Roman" w:hAnsi="Cambria Math" w:cs="Times New Roman"/>
          <w:i w:val="0"/>
          <w:iCs/>
          <w:sz w:val="24"/>
          <w:szCs w:val="24"/>
          <w:lang w:val="ru-RU" w:eastAsia="en-US" w:bidi="ar-SA"/>
        </w:rPr>
        <w:t>цепь начинает производить зависимые, но корректно распределенные выборки из апостериорного распределения.</w:t>
      </w:r>
    </w:p>
    <w:p w14:paraId="6C910AB3">
      <w:pPr>
        <w:pStyle w:val="17"/>
        <w:tabs>
          <w:tab w:val="left" w:pos="584"/>
          <w:tab w:val="left" w:pos="586"/>
        </w:tabs>
        <w:spacing w:before="163" w:line="261" w:lineRule="auto"/>
        <w:ind w:left="351" w:right="566" w:firstLine="0"/>
        <w:rPr>
          <w:rFonts w:hint="default" w:hAnsi="Cambria Math" w:cs="Times New Roman"/>
          <w:i w:val="0"/>
          <w:iCs/>
          <w:sz w:val="24"/>
          <w:szCs w:val="24"/>
          <w:lang w:val="en-US" w:eastAsia="en-US" w:bidi="ar-SA"/>
        </w:rPr>
      </w:pPr>
      <w:r>
        <w:rPr>
          <w:rFonts w:hint="default" w:ascii="Times New Roman" w:hAnsi="Cambria Math" w:cs="Times New Roman"/>
          <w:i w:val="0"/>
          <w:iCs/>
          <w:sz w:val="24"/>
          <w:szCs w:val="24"/>
          <w:lang w:val="ru-RU" w:eastAsia="en-US" w:bidi="ar-SA"/>
        </w:rPr>
        <w:t xml:space="preserve">Также данный метод хорошо подходит для получения оценок в виде доверительного интервала каждой вероятности перехода </w:t>
      </w:r>
      <m:oMath>
        <m:sSub>
          <m:sSubPr>
            <m:ctrlPr>
              <w:rPr>
                <w:rFonts w:ascii="Cambria Math" w:hAnsi="Cambria Math" w:cs="Times New Roman"/>
                <w:i/>
                <w:iCs/>
                <w:sz w:val="24"/>
                <w:szCs w:val="24"/>
                <w:lang w:val="ru-RU" w:bidi="ar-SA"/>
              </w:rPr>
            </m:ctrlPr>
          </m:sSubPr>
          <m:e>
            <m:r>
              <m:rPr/>
              <w:rPr>
                <w:rFonts w:hint="default" w:ascii="Cambria Math" w:hAnsi="Cambria Math" w:cs="Times New Roman"/>
                <w:sz w:val="24"/>
                <w:szCs w:val="24"/>
                <w:lang w:val="en-US" w:bidi="ar-SA"/>
              </w:rPr>
              <m:t>p</m:t>
            </m:r>
            <m:ctrlPr>
              <w:rPr>
                <w:rFonts w:ascii="Cambria Math" w:hAnsi="Cambria Math" w:cs="Times New Roman"/>
                <w:i/>
                <w:iCs/>
                <w:sz w:val="24"/>
                <w:szCs w:val="24"/>
                <w:lang w:val="ru-RU" w:bidi="ar-SA"/>
              </w:rPr>
            </m:ctrlPr>
          </m:e>
          <m:sub>
            <m:r>
              <m:rPr/>
              <w:rPr>
                <w:rFonts w:hint="default" w:ascii="Cambria Math" w:hAnsi="Cambria Math" w:cs="Times New Roman"/>
                <w:sz w:val="24"/>
                <w:szCs w:val="24"/>
                <w:lang w:val="en-US" w:bidi="ar-SA"/>
              </w:rPr>
              <m:t>i,j</m:t>
            </m:r>
            <m:ctrlPr>
              <w:rPr>
                <w:rFonts w:ascii="Cambria Math" w:hAnsi="Cambria Math" w:cs="Times New Roman"/>
                <w:i/>
                <w:iCs/>
                <w:sz w:val="24"/>
                <w:szCs w:val="24"/>
                <w:lang w:val="ru-RU" w:bidi="ar-SA"/>
              </w:rPr>
            </m:ctrlPr>
          </m:sub>
        </m:sSub>
      </m:oMath>
    </w:p>
    <w:p w14:paraId="256AC60D">
      <w:pPr>
        <w:pStyle w:val="11"/>
        <w:spacing w:before="2"/>
        <w:rPr>
          <w:i/>
        </w:rPr>
      </w:pPr>
    </w:p>
    <w:p w14:paraId="10EA3807">
      <w:pPr>
        <w:pStyle w:val="17"/>
        <w:tabs>
          <w:tab w:val="left" w:pos="584"/>
          <w:tab w:val="left" w:pos="586"/>
        </w:tabs>
        <w:spacing w:before="163" w:line="261" w:lineRule="auto"/>
        <w:ind w:left="351" w:right="566" w:firstLine="0"/>
        <w:rPr>
          <w:rFonts w:hint="default" w:hAnsi="Cambria Math" w:cs="Times New Roman"/>
          <w:i w:val="0"/>
          <w:iCs/>
          <w:sz w:val="24"/>
          <w:szCs w:val="24"/>
          <w:lang w:val="en-US" w:eastAsia="en-US" w:bidi="ar-SA"/>
        </w:rPr>
      </w:pPr>
    </w:p>
    <w:p w14:paraId="0CECC579">
      <w:pPr>
        <w:pStyle w:val="2"/>
        <w:numPr>
          <w:ilvl w:val="0"/>
          <w:numId w:val="2"/>
        </w:numPr>
        <w:tabs>
          <w:tab w:val="left" w:pos="558"/>
        </w:tabs>
      </w:pPr>
      <w:bookmarkStart w:id="39" w:name="_Toc6817"/>
      <w:r>
        <w:t>Полученные</w:t>
      </w:r>
      <w:r>
        <w:rPr>
          <w:spacing w:val="67"/>
        </w:rPr>
        <w:t xml:space="preserve"> </w:t>
      </w:r>
      <w:r>
        <w:rPr>
          <w:spacing w:val="-2"/>
        </w:rPr>
        <w:t>результаты</w:t>
      </w:r>
      <w:bookmarkEnd w:id="39"/>
    </w:p>
    <w:p w14:paraId="7A963DE8">
      <w:pPr>
        <w:pStyle w:val="3"/>
        <w:numPr>
          <w:ilvl w:val="1"/>
          <w:numId w:val="2"/>
        </w:numPr>
        <w:tabs>
          <w:tab w:val="left" w:pos="719"/>
        </w:tabs>
        <w:spacing w:before="343"/>
        <w:rPr>
          <w:rFonts w:hint="default"/>
          <w:w w:val="105"/>
          <w:lang w:val="en-US"/>
        </w:rPr>
      </w:pPr>
      <w:bookmarkStart w:id="40" w:name="_Toc21069"/>
      <w:r>
        <w:rPr>
          <w:spacing w:val="-2"/>
          <w:w w:val="105"/>
        </w:rPr>
        <w:t>Данные</w:t>
      </w:r>
      <w:bookmarkEnd w:id="40"/>
    </w:p>
    <w:p w14:paraId="2D72CDC7">
      <w:pPr>
        <w:pStyle w:val="3"/>
        <w:keepNext w:val="0"/>
        <w:keepLines w:val="0"/>
        <w:pageBreakBefore w:val="0"/>
        <w:widowControl w:val="0"/>
        <w:numPr>
          <w:ilvl w:val="0"/>
          <w:numId w:val="0"/>
        </w:numPr>
        <w:tabs>
          <w:tab w:val="left" w:pos="719"/>
        </w:tabs>
        <w:kinsoku/>
        <w:wordWrap/>
        <w:overflowPunct/>
        <w:topLinePunct w:val="0"/>
        <w:autoSpaceDE w:val="0"/>
        <w:autoSpaceDN w:val="0"/>
        <w:bidi w:val="0"/>
        <w:adjustRightInd/>
        <w:snapToGrid/>
        <w:spacing w:before="220" w:after="51" w:line="315" w:lineRule="auto"/>
        <w:ind w:leftChars="0" w:right="567" w:firstLine="351"/>
        <w:textAlignment w:val="auto"/>
        <w:rPr>
          <w:rFonts w:hint="default"/>
          <w:b w:val="0"/>
          <w:bCs w:val="0"/>
          <w:spacing w:val="-2"/>
          <w:w w:val="105"/>
          <w:sz w:val="24"/>
          <w:szCs w:val="24"/>
          <w:lang w:val="en-US"/>
        </w:rPr>
      </w:pPr>
      <w:bookmarkStart w:id="41" w:name="_Toc1620"/>
      <w:r>
        <w:rPr>
          <w:b w:val="0"/>
          <w:bCs w:val="0"/>
          <w:spacing w:val="-2"/>
          <w:w w:val="105"/>
          <w:sz w:val="24"/>
          <w:szCs w:val="24"/>
          <w:lang w:val="ru-RU"/>
        </w:rPr>
        <w:t>Все</w:t>
      </w:r>
      <w:r>
        <w:rPr>
          <w:rFonts w:hint="default"/>
          <w:b w:val="0"/>
          <w:bCs w:val="0"/>
          <w:spacing w:val="-2"/>
          <w:w w:val="105"/>
          <w:sz w:val="24"/>
          <w:szCs w:val="24"/>
          <w:lang w:val="ru-RU"/>
        </w:rPr>
        <w:t xml:space="preserve"> данные были получены из открытых источников Банка России. В частности, данный репозиторий имеет всевозможные кредитные рейтинги с 2016 года и по настоящий день. Для того, чтобы их можно было использовать, был написан специальный скрипт на языке </w:t>
      </w:r>
      <w:r>
        <w:rPr>
          <w:rFonts w:hint="default"/>
          <w:b w:val="0"/>
          <w:bCs w:val="0"/>
          <w:spacing w:val="-2"/>
          <w:w w:val="105"/>
          <w:sz w:val="24"/>
          <w:szCs w:val="24"/>
          <w:lang w:val="en-US"/>
        </w:rPr>
        <w:t xml:space="preserve">Python </w:t>
      </w:r>
      <w:r>
        <w:rPr>
          <w:rFonts w:hint="default"/>
          <w:b w:val="0"/>
          <w:bCs w:val="0"/>
          <w:spacing w:val="-2"/>
          <w:w w:val="105"/>
          <w:sz w:val="24"/>
          <w:szCs w:val="24"/>
          <w:lang w:val="ru-RU"/>
        </w:rPr>
        <w:t xml:space="preserve">с использованием библиотек </w:t>
      </w:r>
      <w:r>
        <w:rPr>
          <w:rFonts w:hint="default"/>
          <w:b w:val="0"/>
          <w:bCs w:val="0"/>
          <w:spacing w:val="-2"/>
          <w:w w:val="105"/>
          <w:sz w:val="24"/>
          <w:szCs w:val="24"/>
          <w:lang w:val="en-US"/>
        </w:rPr>
        <w:t xml:space="preserve">Pandas / Selenium / urllib , </w:t>
      </w:r>
      <w:r>
        <w:rPr>
          <w:rFonts w:hint="default"/>
          <w:b w:val="0"/>
          <w:bCs w:val="0"/>
          <w:spacing w:val="-2"/>
          <w:w w:val="105"/>
          <w:sz w:val="24"/>
          <w:szCs w:val="24"/>
          <w:lang w:val="ru-RU"/>
        </w:rPr>
        <w:t>а также для успешного прохождения проверки на «робота» (капчи) была реализована сверточная нейронная сеть (</w:t>
      </w:r>
      <w:r>
        <w:rPr>
          <w:rFonts w:hint="default"/>
          <w:b w:val="0"/>
          <w:bCs w:val="0"/>
          <w:spacing w:val="-2"/>
          <w:w w:val="105"/>
          <w:sz w:val="24"/>
          <w:szCs w:val="24"/>
          <w:lang w:val="en-US"/>
        </w:rPr>
        <w:t>CNN)</w:t>
      </w:r>
      <w:r>
        <w:rPr>
          <w:rFonts w:hint="default"/>
          <w:b w:val="0"/>
          <w:bCs w:val="0"/>
          <w:spacing w:val="-2"/>
          <w:w w:val="105"/>
          <w:sz w:val="24"/>
          <w:szCs w:val="24"/>
          <w:lang w:val="ru-RU"/>
        </w:rPr>
        <w:t xml:space="preserve"> в основе которой лежало около 10000 уникальных капч, использовавшихся для обучения и решения тех самых капч при парсинге, что существенно уменьшило время парсинга, а также достижение полного автоматизма.</w:t>
      </w:r>
      <w:bookmarkEnd w:id="41"/>
    </w:p>
    <w:p w14:paraId="3F389C2C">
      <w:pPr>
        <w:pStyle w:val="11"/>
        <w:keepNext w:val="0"/>
        <w:keepLines w:val="0"/>
        <w:pageBreakBefore w:val="0"/>
        <w:widowControl w:val="0"/>
        <w:kinsoku/>
        <w:wordWrap/>
        <w:overflowPunct/>
        <w:topLinePunct w:val="0"/>
        <w:autoSpaceDE w:val="0"/>
        <w:autoSpaceDN w:val="0"/>
        <w:bidi w:val="0"/>
        <w:adjustRightInd/>
        <w:snapToGrid/>
        <w:spacing w:before="220" w:after="51" w:line="315" w:lineRule="auto"/>
        <w:ind w:right="567" w:firstLine="351"/>
        <w:jc w:val="both"/>
        <w:textAlignment w:val="auto"/>
        <w:rPr>
          <w:w w:val="105"/>
        </w:rPr>
      </w:pPr>
      <w:r>
        <w:rPr>
          <w:w w:val="105"/>
        </w:rPr>
        <w:t xml:space="preserve">Пример выгрузки на рисунке </w:t>
      </w:r>
      <w:r>
        <w:rPr>
          <w:rFonts w:hint="default"/>
          <w:w w:val="105"/>
          <w:lang w:val="ru-RU"/>
        </w:rPr>
        <w:fldChar w:fldCharType="begin"/>
      </w:r>
      <w:r>
        <w:rPr>
          <w:rFonts w:hint="default"/>
          <w:w w:val="105"/>
          <w:lang w:val="ru-RU"/>
        </w:rPr>
        <w:instrText xml:space="preserve"> HYPERLINK \l "Данные" </w:instrText>
      </w:r>
      <w:r>
        <w:rPr>
          <w:rFonts w:hint="default"/>
          <w:w w:val="105"/>
          <w:lang w:val="ru-RU"/>
        </w:rPr>
        <w:fldChar w:fldCharType="separate"/>
      </w:r>
      <w:r>
        <w:rPr>
          <w:rStyle w:val="8"/>
          <w:rFonts w:hint="default"/>
          <w:w w:val="105"/>
          <w:lang w:val="ru-RU"/>
        </w:rPr>
        <w:t>5</w:t>
      </w:r>
      <w:r>
        <w:rPr>
          <w:rFonts w:hint="default"/>
          <w:w w:val="105"/>
          <w:lang w:val="ru-RU"/>
        </w:rPr>
        <w:fldChar w:fldCharType="end"/>
      </w:r>
      <w:r>
        <w:rPr>
          <w:w w:val="105"/>
        </w:rPr>
        <w:t>.</w:t>
      </w:r>
    </w:p>
    <w:p w14:paraId="4C25275B">
      <w:pPr>
        <w:pStyle w:val="3"/>
        <w:numPr>
          <w:ilvl w:val="0"/>
          <w:numId w:val="0"/>
        </w:numPr>
        <w:tabs>
          <w:tab w:val="left" w:pos="719"/>
        </w:tabs>
        <w:spacing w:before="343"/>
        <w:ind w:leftChars="0"/>
        <w:rPr>
          <w:rFonts w:hint="default"/>
          <w:w w:val="105"/>
          <w:lang w:val="en-US"/>
        </w:rPr>
      </w:pPr>
    </w:p>
    <w:p w14:paraId="6BCC2A81">
      <w:pPr>
        <w:pStyle w:val="11"/>
        <w:spacing w:before="1"/>
        <w:jc w:val="center"/>
        <w:rPr>
          <w:sz w:val="17"/>
        </w:rPr>
      </w:pPr>
      <w:r>
        <w:drawing>
          <wp:inline distT="0" distB="0" distL="114300" distR="114300">
            <wp:extent cx="4734560" cy="2564765"/>
            <wp:effectExtent l="0" t="0" r="8890" b="6985"/>
            <wp:docPr id="6" name="Изображение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0"/>
                    <a:stretch>
                      <a:fillRect/>
                    </a:stretch>
                  </pic:blipFill>
                  <pic:spPr>
                    <a:xfrm>
                      <a:off x="0" y="0"/>
                      <a:ext cx="4734560" cy="2564765"/>
                    </a:xfrm>
                    <a:prstGeom prst="rect">
                      <a:avLst/>
                    </a:prstGeom>
                    <a:noFill/>
                    <a:ln>
                      <a:noFill/>
                    </a:ln>
                  </pic:spPr>
                </pic:pic>
              </a:graphicData>
            </a:graphic>
          </wp:inline>
        </w:drawing>
      </w:r>
      <w:r>
        <w:fldChar w:fldCharType="begin"/>
      </w:r>
      <w:r>
        <w:instrText xml:space="preserve"> XE "рис 5" </w:instrText>
      </w:r>
      <w:r>
        <w:fldChar w:fldCharType="end"/>
      </w:r>
    </w:p>
    <w:p w14:paraId="4C14A2E7">
      <w:pPr>
        <w:pStyle w:val="11"/>
        <w:spacing w:before="264"/>
        <w:ind w:right="565"/>
        <w:jc w:val="center"/>
        <w:rPr>
          <w:rFonts w:hint="default"/>
          <w:lang w:val="ru-RU"/>
        </w:rPr>
      </w:pPr>
      <w:r>
        <w:rPr>
          <w:w w:val="105"/>
        </w:rPr>
        <w:t>Рис.</w:t>
      </w:r>
      <w:r>
        <w:rPr>
          <w:spacing w:val="5"/>
          <w:w w:val="105"/>
        </w:rPr>
        <w:t xml:space="preserve"> </w:t>
      </w:r>
      <w:r>
        <w:rPr>
          <w:rFonts w:hint="default"/>
          <w:spacing w:val="5"/>
          <w:w w:val="105"/>
          <w:lang w:val="ru-RU"/>
        </w:rPr>
        <w:t>5</w:t>
      </w:r>
      <w:r>
        <w:rPr>
          <w:w w:val="105"/>
        </w:rPr>
        <w:t>:</w:t>
      </w:r>
      <w:r>
        <w:rPr>
          <w:spacing w:val="6"/>
          <w:w w:val="105"/>
        </w:rPr>
        <w:t xml:space="preserve"> </w:t>
      </w:r>
      <w:r>
        <w:rPr>
          <w:w w:val="105"/>
        </w:rPr>
        <w:t>Прим</w:t>
      </w:r>
      <w:r>
        <w:rPr>
          <w:rFonts w:hint="default"/>
          <w:w w:val="105"/>
          <w:lang w:val="ru-RU"/>
        </w:rPr>
        <w:t>ер данных из открытого источника</w:t>
      </w:r>
    </w:p>
    <w:p w14:paraId="2F2ADCBB">
      <w:pPr>
        <w:pStyle w:val="11"/>
        <w:spacing w:before="134"/>
        <w:rPr>
          <w:rFonts w:hint="default"/>
          <w:lang w:val="ru-RU"/>
        </w:rPr>
      </w:pPr>
    </w:p>
    <w:p w14:paraId="7C4C58B3">
      <w:pPr>
        <w:pStyle w:val="11"/>
        <w:spacing w:before="134"/>
        <w:rPr>
          <w:rFonts w:hint="default"/>
          <w:lang w:val="ru-RU"/>
        </w:rPr>
      </w:pPr>
      <w:r>
        <w:rPr>
          <w:rFonts w:hint="default"/>
          <w:lang w:val="ru-RU"/>
        </w:rPr>
        <w:t xml:space="preserve">Вид изначальных данных: </w:t>
      </w:r>
    </w:p>
    <w:p w14:paraId="32457706">
      <w:pPr>
        <w:pStyle w:val="11"/>
        <w:spacing w:before="134"/>
      </w:pPr>
      <w:r>
        <w:drawing>
          <wp:inline distT="0" distB="0" distL="114300" distR="114300">
            <wp:extent cx="6595745" cy="2068195"/>
            <wp:effectExtent l="0" t="0" r="14605"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1"/>
                    <a:stretch>
                      <a:fillRect/>
                    </a:stretch>
                  </pic:blipFill>
                  <pic:spPr>
                    <a:xfrm>
                      <a:off x="0" y="0"/>
                      <a:ext cx="6595745" cy="2068195"/>
                    </a:xfrm>
                    <a:prstGeom prst="rect">
                      <a:avLst/>
                    </a:prstGeom>
                    <a:noFill/>
                    <a:ln>
                      <a:noFill/>
                    </a:ln>
                  </pic:spPr>
                </pic:pic>
              </a:graphicData>
            </a:graphic>
          </wp:inline>
        </w:drawing>
      </w:r>
    </w:p>
    <w:p w14:paraId="49E9C131">
      <w:pPr>
        <w:pStyle w:val="11"/>
        <w:spacing w:before="264"/>
        <w:ind w:right="565"/>
        <w:jc w:val="center"/>
        <w:rPr>
          <w:rFonts w:hint="default"/>
          <w:w w:val="105"/>
          <w:lang w:val="ru-RU"/>
        </w:rPr>
      </w:pPr>
      <w:r>
        <w:rPr>
          <w:w w:val="105"/>
        </w:rPr>
        <w:t>Рис.</w:t>
      </w:r>
      <w:r>
        <w:rPr>
          <w:spacing w:val="5"/>
          <w:w w:val="105"/>
        </w:rPr>
        <w:t xml:space="preserve"> </w:t>
      </w:r>
      <w:r>
        <w:rPr>
          <w:rFonts w:hint="default"/>
          <w:spacing w:val="5"/>
          <w:w w:val="105"/>
          <w:lang w:val="ru-RU"/>
        </w:rPr>
        <w:t>6</w:t>
      </w:r>
      <w:r>
        <w:rPr>
          <w:w w:val="105"/>
        </w:rPr>
        <w:t>:</w:t>
      </w:r>
      <w:r>
        <w:rPr>
          <w:spacing w:val="6"/>
          <w:w w:val="105"/>
        </w:rPr>
        <w:t xml:space="preserve"> </w:t>
      </w:r>
      <w:r>
        <w:rPr>
          <w:w w:val="105"/>
        </w:rPr>
        <w:t>Прим</w:t>
      </w:r>
      <w:r>
        <w:rPr>
          <w:rFonts w:hint="default"/>
          <w:w w:val="105"/>
          <w:lang w:val="ru-RU"/>
        </w:rPr>
        <w:t>ер данных из открытого источника после парсинга</w:t>
      </w:r>
    </w:p>
    <w:p w14:paraId="71BDCD4F">
      <w:pPr>
        <w:pStyle w:val="11"/>
        <w:spacing w:before="264"/>
        <w:ind w:right="565"/>
        <w:jc w:val="center"/>
        <w:rPr>
          <w:rFonts w:hint="default"/>
          <w:w w:val="105"/>
          <w:lang w:val="ru-RU"/>
        </w:rPr>
      </w:pPr>
    </w:p>
    <w:p w14:paraId="20347F38">
      <w:pPr>
        <w:pStyle w:val="11"/>
        <w:spacing w:before="134"/>
        <w:rPr>
          <w:rFonts w:hint="default"/>
          <w:lang w:val="ru-RU"/>
        </w:rPr>
      </w:pPr>
    </w:p>
    <w:p w14:paraId="64E5EDDB">
      <w:pPr>
        <w:pStyle w:val="11"/>
        <w:spacing w:line="314" w:lineRule="auto"/>
        <w:ind w:right="565" w:firstLine="351"/>
        <w:jc w:val="both"/>
        <w:rPr>
          <w:rFonts w:hint="default"/>
          <w:w w:val="105"/>
          <w:lang w:val="ru-RU"/>
        </w:rPr>
      </w:pPr>
      <w:r>
        <w:rPr>
          <w:w w:val="105"/>
        </w:rPr>
        <w:t>Прежде</w:t>
      </w:r>
      <w:r>
        <w:rPr>
          <w:spacing w:val="-2"/>
          <w:w w:val="105"/>
        </w:rPr>
        <w:t xml:space="preserve"> </w:t>
      </w:r>
      <w:r>
        <w:rPr>
          <w:w w:val="105"/>
        </w:rPr>
        <w:t>чем</w:t>
      </w:r>
      <w:r>
        <w:rPr>
          <w:spacing w:val="-2"/>
          <w:w w:val="105"/>
        </w:rPr>
        <w:t xml:space="preserve"> </w:t>
      </w:r>
      <w:r>
        <w:rPr>
          <w:w w:val="105"/>
        </w:rPr>
        <w:t>демонстрировать</w:t>
      </w:r>
      <w:r>
        <w:rPr>
          <w:spacing w:val="-2"/>
          <w:w w:val="105"/>
        </w:rPr>
        <w:t xml:space="preserve"> </w:t>
      </w:r>
      <w:r>
        <w:rPr>
          <w:w w:val="105"/>
        </w:rPr>
        <w:t>результаты</w:t>
      </w:r>
      <w:r>
        <w:rPr>
          <w:spacing w:val="-2"/>
          <w:w w:val="105"/>
        </w:rPr>
        <w:t xml:space="preserve"> </w:t>
      </w:r>
      <w:r>
        <w:rPr>
          <w:w w:val="105"/>
        </w:rPr>
        <w:t>моделирования,</w:t>
      </w:r>
      <w:r>
        <w:rPr>
          <w:spacing w:val="-3"/>
          <w:w w:val="105"/>
        </w:rPr>
        <w:t xml:space="preserve"> </w:t>
      </w:r>
      <w:r>
        <w:rPr>
          <w:w w:val="105"/>
        </w:rPr>
        <w:t>опишем</w:t>
      </w:r>
      <w:r>
        <w:rPr>
          <w:spacing w:val="-2"/>
          <w:w w:val="105"/>
        </w:rPr>
        <w:t xml:space="preserve"> </w:t>
      </w:r>
      <w:r>
        <w:rPr>
          <w:w w:val="105"/>
        </w:rPr>
        <w:t>некоторые</w:t>
      </w:r>
      <w:r>
        <w:rPr>
          <w:spacing w:val="-2"/>
          <w:w w:val="105"/>
        </w:rPr>
        <w:t xml:space="preserve"> </w:t>
      </w:r>
      <w:r>
        <w:rPr>
          <w:w w:val="105"/>
        </w:rPr>
        <w:t xml:space="preserve">особенности в данных. </w:t>
      </w:r>
      <w:r>
        <w:rPr>
          <w:w w:val="105"/>
          <w:lang w:val="ru-RU"/>
        </w:rPr>
        <w:t>Всего</w:t>
      </w:r>
      <w:r>
        <w:rPr>
          <w:rFonts w:hint="default"/>
          <w:w w:val="105"/>
          <w:lang w:val="ru-RU"/>
        </w:rPr>
        <w:t xml:space="preserve"> мы имеем 7740 наблюдений (не облигаций) и 8591 наблюдений по облигациям на 31.12.2024 (последний парсинг в 2024 году). На рис. 7 продемонстрировано распределение всех сфер с числовым и процентным содержанием наблюдений:</w:t>
      </w:r>
    </w:p>
    <w:p w14:paraId="37C3F373">
      <w:pPr>
        <w:pStyle w:val="11"/>
        <w:spacing w:before="91" w:line="314" w:lineRule="auto"/>
        <w:ind w:right="566"/>
        <w:jc w:val="center"/>
        <w:rPr>
          <w:rFonts w:hint="default"/>
          <w:w w:val="105"/>
          <w:lang w:val="ru-RU"/>
        </w:rPr>
      </w:pPr>
      <w:r>
        <w:drawing>
          <wp:inline distT="0" distB="0" distL="114300" distR="114300">
            <wp:extent cx="5451475" cy="2754630"/>
            <wp:effectExtent l="0" t="0" r="15875" b="762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2"/>
                    <a:stretch>
                      <a:fillRect/>
                    </a:stretch>
                  </pic:blipFill>
                  <pic:spPr>
                    <a:xfrm>
                      <a:off x="0" y="0"/>
                      <a:ext cx="5451475" cy="2754630"/>
                    </a:xfrm>
                    <a:prstGeom prst="rect">
                      <a:avLst/>
                    </a:prstGeom>
                    <a:noFill/>
                    <a:ln>
                      <a:noFill/>
                    </a:ln>
                  </pic:spPr>
                </pic:pic>
              </a:graphicData>
            </a:graphic>
          </wp:inline>
        </w:drawing>
      </w:r>
    </w:p>
    <w:p w14:paraId="59853B12">
      <w:pPr>
        <w:pStyle w:val="11"/>
        <w:spacing w:before="264"/>
        <w:ind w:right="565"/>
        <w:jc w:val="center"/>
      </w:pPr>
      <w:r>
        <w:rPr>
          <w:w w:val="105"/>
        </w:rPr>
        <w:t>Рис.</w:t>
      </w:r>
      <w:r>
        <w:rPr>
          <w:spacing w:val="5"/>
          <w:w w:val="105"/>
        </w:rPr>
        <w:t xml:space="preserve"> </w:t>
      </w:r>
      <w:r>
        <w:rPr>
          <w:rFonts w:hint="default"/>
          <w:spacing w:val="5"/>
          <w:w w:val="105"/>
          <w:lang w:val="ru-RU"/>
        </w:rPr>
        <w:t>7</w:t>
      </w:r>
      <w:r>
        <w:rPr>
          <w:w w:val="105"/>
        </w:rPr>
        <w:t>:</w:t>
      </w:r>
      <w:r>
        <w:rPr>
          <w:spacing w:val="6"/>
          <w:w w:val="105"/>
        </w:rPr>
        <w:t xml:space="preserve"> </w:t>
      </w:r>
      <w:r>
        <w:rPr>
          <w:w w:val="105"/>
          <w:lang w:val="ru-RU"/>
        </w:rPr>
        <w:t>Распределение</w:t>
      </w:r>
      <w:r>
        <w:rPr>
          <w:rFonts w:hint="default"/>
          <w:w w:val="105"/>
          <w:lang w:val="ru-RU"/>
        </w:rPr>
        <w:t xml:space="preserve"> всех наблюдений</w:t>
      </w:r>
    </w:p>
    <w:p w14:paraId="3BC07F15">
      <w:pPr>
        <w:pStyle w:val="11"/>
        <w:spacing w:before="264"/>
        <w:ind w:right="565"/>
        <w:jc w:val="left"/>
        <w:rPr>
          <w:rFonts w:hint="default"/>
          <w:w w:val="105"/>
          <w:lang w:val="ru-RU"/>
        </w:rPr>
      </w:pPr>
      <w:r>
        <w:rPr>
          <w:rFonts w:hint="default"/>
          <w:w w:val="105"/>
          <w:lang w:val="ru-RU"/>
        </w:rPr>
        <w:t>А так же по каждому из КРА в отдельности:</w:t>
      </w:r>
    </w:p>
    <w:p w14:paraId="289F5276">
      <w:pPr>
        <w:pStyle w:val="11"/>
        <w:spacing w:before="91" w:line="314" w:lineRule="auto"/>
        <w:ind w:right="566"/>
        <w:jc w:val="both"/>
      </w:pPr>
    </w:p>
    <w:p w14:paraId="231F6010">
      <w:pPr>
        <w:pStyle w:val="11"/>
        <w:spacing w:before="91" w:line="314" w:lineRule="auto"/>
        <w:ind w:right="566"/>
        <w:jc w:val="both"/>
        <w:rPr>
          <w:rFonts w:hint="default"/>
          <w:w w:val="105"/>
          <w:lang w:val="ru-RU"/>
        </w:rPr>
      </w:pPr>
      <w:r>
        <w:drawing>
          <wp:inline distT="0" distB="0" distL="114300" distR="114300">
            <wp:extent cx="6565900" cy="4303395"/>
            <wp:effectExtent l="0" t="0" r="6350" b="190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3"/>
                    <a:stretch>
                      <a:fillRect/>
                    </a:stretch>
                  </pic:blipFill>
                  <pic:spPr>
                    <a:xfrm>
                      <a:off x="0" y="0"/>
                      <a:ext cx="6565900" cy="4303395"/>
                    </a:xfrm>
                    <a:prstGeom prst="rect">
                      <a:avLst/>
                    </a:prstGeom>
                    <a:noFill/>
                    <a:ln>
                      <a:noFill/>
                    </a:ln>
                  </pic:spPr>
                </pic:pic>
              </a:graphicData>
            </a:graphic>
          </wp:inline>
        </w:drawing>
      </w:r>
    </w:p>
    <w:p w14:paraId="47880376">
      <w:pPr>
        <w:pStyle w:val="11"/>
        <w:spacing w:before="264"/>
        <w:ind w:right="565"/>
        <w:jc w:val="center"/>
        <w:rPr>
          <w:rFonts w:hint="default"/>
          <w:w w:val="105"/>
          <w:lang w:val="ru-RU"/>
        </w:rPr>
      </w:pPr>
      <w:r>
        <w:rPr>
          <w:w w:val="105"/>
        </w:rPr>
        <w:t>Рис.</w:t>
      </w:r>
      <w:r>
        <w:rPr>
          <w:spacing w:val="5"/>
          <w:w w:val="105"/>
        </w:rPr>
        <w:t xml:space="preserve"> </w:t>
      </w:r>
      <w:r>
        <w:rPr>
          <w:rFonts w:hint="default"/>
          <w:spacing w:val="5"/>
          <w:w w:val="105"/>
          <w:lang w:val="ru-RU"/>
        </w:rPr>
        <w:t>8</w:t>
      </w:r>
      <w:r>
        <w:rPr>
          <w:w w:val="105"/>
        </w:rPr>
        <w:t>:</w:t>
      </w:r>
      <w:r>
        <w:rPr>
          <w:spacing w:val="6"/>
          <w:w w:val="105"/>
        </w:rPr>
        <w:t xml:space="preserve"> </w:t>
      </w:r>
      <w:r>
        <w:rPr>
          <w:w w:val="105"/>
          <w:lang w:val="ru-RU"/>
        </w:rPr>
        <w:t>Распределение</w:t>
      </w:r>
      <w:r>
        <w:rPr>
          <w:rFonts w:hint="default"/>
          <w:w w:val="105"/>
          <w:lang w:val="ru-RU"/>
        </w:rPr>
        <w:t xml:space="preserve"> всех наблюдений по каждому КРА</w:t>
      </w:r>
    </w:p>
    <w:p w14:paraId="4A1019C3">
      <w:pPr>
        <w:pStyle w:val="11"/>
        <w:spacing w:before="91" w:line="314" w:lineRule="auto"/>
        <w:ind w:right="566"/>
        <w:jc w:val="both"/>
      </w:pPr>
    </w:p>
    <w:p w14:paraId="2C3DCD66">
      <w:pPr>
        <w:pStyle w:val="11"/>
        <w:spacing w:before="91" w:line="314" w:lineRule="auto"/>
        <w:ind w:right="566"/>
        <w:jc w:val="both"/>
        <w:rPr>
          <w:rFonts w:hint="default"/>
          <w:lang w:val="ru-RU"/>
        </w:rPr>
      </w:pPr>
      <w:r>
        <w:rPr>
          <w:lang w:val="ru-RU"/>
        </w:rPr>
        <w:t>После</w:t>
      </w:r>
      <w:r>
        <w:rPr>
          <w:rFonts w:hint="default"/>
          <w:lang w:val="ru-RU"/>
        </w:rPr>
        <w:t xml:space="preserve"> ,так называемого, ресемпилнга кол-во данных значительно увеличилось. В </w:t>
      </w:r>
      <w:r>
        <w:rPr>
          <w:rFonts w:hint="default"/>
          <w:lang w:val="en-US"/>
        </w:rPr>
        <w:t>расчёт</w:t>
      </w:r>
      <w:r>
        <w:rPr>
          <w:rFonts w:hint="default"/>
          <w:lang w:val="ru-RU"/>
        </w:rPr>
        <w:t xml:space="preserve"> не шли какие либо облигации и сферы, </w:t>
      </w:r>
      <w:r>
        <w:rPr>
          <w:rFonts w:hint="default"/>
          <w:lang w:val="en-US"/>
        </w:rPr>
        <w:t>чьё</w:t>
      </w:r>
      <w:r>
        <w:rPr>
          <w:rFonts w:hint="default"/>
          <w:lang w:val="ru-RU"/>
        </w:rPr>
        <w:t xml:space="preserve"> обозначение начиналось с </w:t>
      </w:r>
      <w:r>
        <w:rPr>
          <w:rFonts w:hint="default"/>
          <w:lang w:val="en-US"/>
        </w:rPr>
        <w:t>T (</w:t>
      </w:r>
      <w:r>
        <w:rPr>
          <w:rFonts w:hint="default"/>
          <w:lang w:val="ru-RU"/>
        </w:rPr>
        <w:t>облигации). Всего мы получили 99180 наблюдений помесячных. К ним применялись два типа группировки, описанных в самом начале.</w:t>
      </w:r>
    </w:p>
    <w:p w14:paraId="4B6A8EA3">
      <w:pPr>
        <w:pStyle w:val="11"/>
        <w:spacing w:before="91" w:line="314" w:lineRule="auto"/>
        <w:ind w:right="566"/>
        <w:jc w:val="both"/>
        <w:rPr>
          <w:rFonts w:hint="default"/>
          <w:lang w:val="ru-RU"/>
        </w:rPr>
      </w:pPr>
      <w:r>
        <w:rPr>
          <w:rFonts w:hint="default"/>
          <w:lang w:val="ru-RU"/>
        </w:rPr>
        <w:t xml:space="preserve">Так же есть данные уже для модели классификации. Приме таких данных продемонстрирован на Рис. 9: </w:t>
      </w:r>
    </w:p>
    <w:p w14:paraId="629D91E7">
      <w:pPr>
        <w:pStyle w:val="11"/>
        <w:spacing w:before="91" w:line="314" w:lineRule="auto"/>
        <w:ind w:right="566"/>
        <w:jc w:val="both"/>
      </w:pPr>
      <w:r>
        <w:drawing>
          <wp:inline distT="0" distB="0" distL="114300" distR="114300">
            <wp:extent cx="6633210" cy="2698115"/>
            <wp:effectExtent l="0" t="0" r="15240" b="698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4"/>
                    <a:stretch>
                      <a:fillRect/>
                    </a:stretch>
                  </pic:blipFill>
                  <pic:spPr>
                    <a:xfrm>
                      <a:off x="0" y="0"/>
                      <a:ext cx="6633210" cy="2698115"/>
                    </a:xfrm>
                    <a:prstGeom prst="rect">
                      <a:avLst/>
                    </a:prstGeom>
                    <a:noFill/>
                    <a:ln>
                      <a:noFill/>
                    </a:ln>
                  </pic:spPr>
                </pic:pic>
              </a:graphicData>
            </a:graphic>
          </wp:inline>
        </w:drawing>
      </w:r>
    </w:p>
    <w:p w14:paraId="45D67EA0">
      <w:pPr>
        <w:pStyle w:val="11"/>
        <w:spacing w:before="264"/>
        <w:ind w:right="565"/>
        <w:jc w:val="center"/>
        <w:rPr>
          <w:rFonts w:hint="default"/>
          <w:spacing w:val="6"/>
          <w:w w:val="105"/>
          <w:lang w:val="ru-RU"/>
        </w:rPr>
      </w:pPr>
      <w:r>
        <w:rPr>
          <w:w w:val="105"/>
        </w:rPr>
        <w:t>Рис.</w:t>
      </w:r>
      <w:r>
        <w:rPr>
          <w:spacing w:val="5"/>
          <w:w w:val="105"/>
        </w:rPr>
        <w:t xml:space="preserve"> </w:t>
      </w:r>
      <w:r>
        <w:rPr>
          <w:rFonts w:hint="default"/>
          <w:spacing w:val="5"/>
          <w:w w:val="105"/>
          <w:lang w:val="ru-RU"/>
        </w:rPr>
        <w:t>9</w:t>
      </w:r>
      <w:r>
        <w:rPr>
          <w:w w:val="105"/>
        </w:rPr>
        <w:t>:</w:t>
      </w:r>
      <w:r>
        <w:rPr>
          <w:spacing w:val="6"/>
          <w:w w:val="105"/>
        </w:rPr>
        <w:t xml:space="preserve"> </w:t>
      </w:r>
      <w:r>
        <w:rPr>
          <w:spacing w:val="6"/>
          <w:w w:val="105"/>
          <w:lang w:val="ru-RU"/>
        </w:rPr>
        <w:t>Пример</w:t>
      </w:r>
      <w:r>
        <w:rPr>
          <w:rFonts w:hint="default"/>
          <w:spacing w:val="6"/>
          <w:w w:val="105"/>
          <w:lang w:val="ru-RU"/>
        </w:rPr>
        <w:t xml:space="preserve"> данных для модели классификации</w:t>
      </w:r>
    </w:p>
    <w:p w14:paraId="7ACBD5B4">
      <w:pPr>
        <w:pStyle w:val="11"/>
        <w:spacing w:before="91" w:line="314" w:lineRule="auto"/>
        <w:ind w:right="564"/>
        <w:jc w:val="both"/>
      </w:pPr>
      <w:r>
        <w:rPr>
          <w:rFonts w:ascii="Cambria" w:hAnsi="Cambria"/>
          <w:b/>
          <w:sz w:val="24"/>
        </w:rPr>
        <w:t>О</w:t>
      </w:r>
      <w:r>
        <w:rPr>
          <w:rFonts w:ascii="Cambria" w:hAnsi="Cambria"/>
          <w:b/>
          <w:spacing w:val="61"/>
          <w:sz w:val="24"/>
        </w:rPr>
        <w:t xml:space="preserve"> </w:t>
      </w:r>
      <w:r>
        <w:rPr>
          <w:rFonts w:ascii="Cambria" w:hAnsi="Cambria"/>
          <w:b/>
          <w:sz w:val="24"/>
        </w:rPr>
        <w:t>предобработке,</w:t>
      </w:r>
      <w:r>
        <w:rPr>
          <w:rFonts w:ascii="Cambria" w:hAnsi="Cambria"/>
          <w:b/>
          <w:spacing w:val="61"/>
          <w:sz w:val="24"/>
        </w:rPr>
        <w:t xml:space="preserve"> </w:t>
      </w:r>
      <w:r>
        <w:rPr>
          <w:rFonts w:ascii="Cambria" w:hAnsi="Cambria"/>
          <w:b/>
          <w:sz w:val="24"/>
        </w:rPr>
        <w:t>делении</w:t>
      </w:r>
      <w:r>
        <w:rPr>
          <w:rFonts w:ascii="Cambria" w:hAnsi="Cambria"/>
          <w:b/>
          <w:spacing w:val="61"/>
          <w:sz w:val="24"/>
        </w:rPr>
        <w:t xml:space="preserve"> </w:t>
      </w:r>
      <w:r>
        <w:rPr>
          <w:rFonts w:ascii="Cambria" w:hAnsi="Cambria"/>
          <w:b/>
          <w:sz w:val="24"/>
        </w:rPr>
        <w:t>выборки</w:t>
      </w:r>
      <w:r>
        <w:rPr>
          <w:rFonts w:ascii="Cambria" w:hAnsi="Cambria"/>
          <w:b/>
          <w:spacing w:val="61"/>
          <w:sz w:val="24"/>
        </w:rPr>
        <w:t xml:space="preserve"> </w:t>
      </w:r>
      <w:r>
        <w:rPr>
          <w:rFonts w:ascii="Cambria" w:hAnsi="Cambria"/>
          <w:b/>
          <w:sz w:val="24"/>
        </w:rPr>
        <w:t>и</w:t>
      </w:r>
      <w:r>
        <w:rPr>
          <w:rFonts w:ascii="Cambria" w:hAnsi="Cambria"/>
          <w:b/>
          <w:spacing w:val="61"/>
          <w:sz w:val="24"/>
        </w:rPr>
        <w:t xml:space="preserve"> </w:t>
      </w:r>
      <w:r>
        <w:rPr>
          <w:rFonts w:ascii="Cambria" w:hAnsi="Cambria"/>
          <w:b/>
          <w:sz w:val="24"/>
        </w:rPr>
        <w:t>метриках.</w:t>
      </w:r>
      <w:r>
        <w:rPr>
          <w:rFonts w:ascii="Cambria" w:hAnsi="Cambria"/>
          <w:b/>
          <w:spacing w:val="47"/>
          <w:sz w:val="24"/>
        </w:rPr>
        <w:t xml:space="preserve"> </w:t>
      </w:r>
      <w:r>
        <w:rPr>
          <w:sz w:val="24"/>
        </w:rPr>
        <w:t>Для</w:t>
      </w:r>
      <w:r>
        <w:rPr>
          <w:spacing w:val="41"/>
          <w:sz w:val="24"/>
        </w:rPr>
        <w:t xml:space="preserve"> </w:t>
      </w:r>
      <w:r>
        <w:rPr>
          <w:sz w:val="24"/>
        </w:rPr>
        <w:t>обработки</w:t>
      </w:r>
      <w:r>
        <w:rPr>
          <w:spacing w:val="39"/>
          <w:sz w:val="24"/>
        </w:rPr>
        <w:t xml:space="preserve"> </w:t>
      </w:r>
      <w:bookmarkStart w:id="42" w:name="_bookmark31"/>
      <w:bookmarkEnd w:id="42"/>
      <w:r>
        <w:rPr>
          <w:sz w:val="24"/>
        </w:rPr>
        <w:t>цепочек</w:t>
      </w:r>
      <w:r>
        <w:rPr>
          <w:spacing w:val="40"/>
          <w:sz w:val="24"/>
        </w:rPr>
        <w:t xml:space="preserve"> </w:t>
      </w:r>
      <w:bookmarkStart w:id="43" w:name="_bookmark30"/>
      <w:bookmarkEnd w:id="43"/>
      <w:bookmarkStart w:id="44" w:name="_bookmark32"/>
      <w:bookmarkEnd w:id="44"/>
      <w:r>
        <w:rPr>
          <w:spacing w:val="-2"/>
          <w:sz w:val="24"/>
        </w:rPr>
        <w:t>перед</w:t>
      </w:r>
      <w:r>
        <w:rPr>
          <w:rFonts w:hint="default"/>
          <w:spacing w:val="-2"/>
          <w:sz w:val="24"/>
          <w:lang w:val="en-US"/>
        </w:rPr>
        <w:t xml:space="preserve"> </w:t>
      </w:r>
      <w:r>
        <w:rPr>
          <w:w w:val="105"/>
        </w:rPr>
        <w:t>обучением,</w:t>
      </w:r>
      <w:r>
        <w:rPr>
          <w:spacing w:val="-3"/>
          <w:w w:val="105"/>
        </w:rPr>
        <w:t xml:space="preserve"> </w:t>
      </w:r>
      <w:r>
        <w:rPr>
          <w:w w:val="105"/>
        </w:rPr>
        <w:t>деления</w:t>
      </w:r>
      <w:r>
        <w:rPr>
          <w:spacing w:val="-3"/>
          <w:w w:val="105"/>
        </w:rPr>
        <w:t xml:space="preserve"> </w:t>
      </w:r>
      <w:r>
        <w:rPr>
          <w:w w:val="105"/>
        </w:rPr>
        <w:t>на</w:t>
      </w:r>
      <w:r>
        <w:rPr>
          <w:spacing w:val="-3"/>
          <w:w w:val="105"/>
        </w:rPr>
        <w:t xml:space="preserve"> </w:t>
      </w:r>
      <w:r>
        <w:rPr>
          <w:w w:val="105"/>
        </w:rPr>
        <w:t>обучающие</w:t>
      </w:r>
      <w:r>
        <w:rPr>
          <w:spacing w:val="-3"/>
          <w:w w:val="105"/>
        </w:rPr>
        <w:t xml:space="preserve"> </w:t>
      </w:r>
      <w:r>
        <w:rPr>
          <w:w w:val="105"/>
        </w:rPr>
        <w:t>и</w:t>
      </w:r>
      <w:r>
        <w:rPr>
          <w:spacing w:val="-3"/>
          <w:w w:val="105"/>
        </w:rPr>
        <w:t xml:space="preserve"> </w:t>
      </w:r>
      <w:r>
        <w:rPr>
          <w:w w:val="105"/>
        </w:rPr>
        <w:t>тестовые</w:t>
      </w:r>
      <w:r>
        <w:rPr>
          <w:spacing w:val="-3"/>
          <w:w w:val="105"/>
        </w:rPr>
        <w:t xml:space="preserve"> </w:t>
      </w:r>
      <w:r>
        <w:rPr>
          <w:w w:val="105"/>
        </w:rPr>
        <w:t>данные</w:t>
      </w:r>
      <w:r>
        <w:rPr>
          <w:spacing w:val="-3"/>
          <w:w w:val="105"/>
        </w:rPr>
        <w:t xml:space="preserve"> </w:t>
      </w:r>
      <w:r>
        <w:rPr>
          <w:w w:val="105"/>
        </w:rPr>
        <w:t>использовался</w:t>
      </w:r>
      <w:r>
        <w:rPr>
          <w:spacing w:val="-3"/>
          <w:w w:val="105"/>
        </w:rPr>
        <w:t xml:space="preserve"> </w:t>
      </w:r>
      <w:r>
        <w:rPr>
          <w:w w:val="105"/>
        </w:rPr>
        <w:t>язык</w:t>
      </w:r>
      <w:r>
        <w:rPr>
          <w:spacing w:val="-3"/>
          <w:w w:val="105"/>
        </w:rPr>
        <w:t xml:space="preserve"> </w:t>
      </w:r>
      <w:r>
        <w:rPr>
          <w:w w:val="105"/>
        </w:rPr>
        <w:t>программиро- вания Python (библиотеки numpy, pandas, sklearn). Для подсчета интересующих метрик и формирования</w:t>
      </w:r>
      <w:r>
        <w:rPr>
          <w:spacing w:val="-3"/>
          <w:w w:val="105"/>
        </w:rPr>
        <w:t xml:space="preserve"> </w:t>
      </w:r>
      <w:r>
        <w:rPr>
          <w:w w:val="105"/>
        </w:rPr>
        <w:t>прогнозов</w:t>
      </w:r>
      <w:r>
        <w:rPr>
          <w:spacing w:val="-3"/>
          <w:w w:val="105"/>
        </w:rPr>
        <w:t xml:space="preserve"> </w:t>
      </w:r>
      <w:r>
        <w:rPr>
          <w:w w:val="105"/>
        </w:rPr>
        <w:t>на</w:t>
      </w:r>
      <w:r>
        <w:rPr>
          <w:spacing w:val="-4"/>
          <w:w w:val="105"/>
        </w:rPr>
        <w:t xml:space="preserve"> </w:t>
      </w:r>
      <m:oMath>
        <m:r>
          <m:rPr/>
          <w:rPr>
            <w:rFonts w:ascii="Cambria Math" w:hAnsi="Cambria Math" w:cs="Times New Roman"/>
            <w:w w:val="105"/>
            <w:sz w:val="24"/>
            <w:szCs w:val="24"/>
            <w:lang w:val="ru-RU" w:bidi="ar-SA"/>
          </w:rPr>
          <m:t>N</m:t>
        </m:r>
      </m:oMath>
      <w:r>
        <w:rPr>
          <w:i/>
          <w:w w:val="105"/>
        </w:rPr>
        <w:t xml:space="preserve"> </w:t>
      </w:r>
      <w:r>
        <w:rPr>
          <w:w w:val="105"/>
        </w:rPr>
        <w:t>периодов</w:t>
      </w:r>
      <w:r>
        <w:rPr>
          <w:spacing w:val="-3"/>
          <w:w w:val="105"/>
        </w:rPr>
        <w:t xml:space="preserve"> </w:t>
      </w:r>
      <w:r>
        <w:rPr>
          <w:w w:val="105"/>
        </w:rPr>
        <w:t>вперед</w:t>
      </w:r>
      <w:r>
        <w:rPr>
          <w:spacing w:val="-3"/>
          <w:w w:val="105"/>
        </w:rPr>
        <w:t xml:space="preserve"> </w:t>
      </w:r>
      <w:r>
        <w:rPr>
          <w:w w:val="105"/>
        </w:rPr>
        <w:t>были</w:t>
      </w:r>
      <w:r>
        <w:rPr>
          <w:spacing w:val="-3"/>
          <w:w w:val="105"/>
        </w:rPr>
        <w:t xml:space="preserve"> </w:t>
      </w:r>
      <w:r>
        <w:rPr>
          <w:w w:val="105"/>
        </w:rPr>
        <w:t>написаны</w:t>
      </w:r>
      <w:r>
        <w:rPr>
          <w:spacing w:val="-3"/>
          <w:w w:val="105"/>
        </w:rPr>
        <w:t xml:space="preserve"> </w:t>
      </w:r>
      <w:r>
        <w:rPr>
          <w:w w:val="105"/>
        </w:rPr>
        <w:t>пользовательские</w:t>
      </w:r>
      <w:r>
        <w:rPr>
          <w:spacing w:val="-3"/>
          <w:w w:val="105"/>
        </w:rPr>
        <w:t xml:space="preserve"> </w:t>
      </w:r>
      <w:r>
        <w:rPr>
          <w:w w:val="105"/>
        </w:rPr>
        <w:t>функ- ции. Код содержится в файлах на Git</w:t>
      </w:r>
      <w:r>
        <w:rPr>
          <w:rFonts w:hint="default"/>
          <w:w w:val="105"/>
          <w:lang w:val="en-US"/>
        </w:rPr>
        <w:t>Hub</w:t>
      </w:r>
      <w:r>
        <w:rPr>
          <w:w w:val="105"/>
        </w:rPr>
        <w:t>.</w:t>
      </w:r>
    </w:p>
    <w:p w14:paraId="777537B6">
      <w:pPr>
        <w:pStyle w:val="11"/>
        <w:spacing w:line="314" w:lineRule="auto"/>
        <w:ind w:right="564" w:firstLine="351"/>
        <w:jc w:val="both"/>
      </w:pPr>
      <w:r>
        <w:t xml:space="preserve">Деление данных на обучающую и тестовую выборки происходило в соотношении 80:20 </w:t>
      </w:r>
      <w:r>
        <w:rPr>
          <w:w w:val="105"/>
        </w:rPr>
        <w:t>(это делалось для честного сравнения с классификатором).</w:t>
      </w:r>
    </w:p>
    <w:p w14:paraId="73F217E3">
      <w:pPr>
        <w:pStyle w:val="11"/>
        <w:spacing w:before="264"/>
        <w:ind w:right="565"/>
        <w:jc w:val="center"/>
        <w:rPr>
          <w:rFonts w:hint="default"/>
          <w:spacing w:val="6"/>
          <w:w w:val="105"/>
          <w:lang w:val="ru-RU"/>
        </w:rPr>
      </w:pPr>
    </w:p>
    <w:p w14:paraId="5E10F8CA">
      <w:pPr>
        <w:pStyle w:val="3"/>
        <w:numPr>
          <w:ilvl w:val="1"/>
          <w:numId w:val="2"/>
        </w:numPr>
        <w:tabs>
          <w:tab w:val="left" w:pos="719"/>
        </w:tabs>
      </w:pPr>
      <w:bookmarkStart w:id="45" w:name="_Toc12363"/>
      <w:r>
        <w:rPr>
          <w:spacing w:val="-4"/>
          <w:w w:val="105"/>
        </w:rPr>
        <w:t>Результаты</w:t>
      </w:r>
      <w:r>
        <w:rPr>
          <w:spacing w:val="28"/>
          <w:w w:val="105"/>
        </w:rPr>
        <w:t xml:space="preserve"> </w:t>
      </w:r>
      <w:r>
        <w:rPr>
          <w:spacing w:val="-4"/>
          <w:w w:val="105"/>
        </w:rPr>
        <w:t>baseline-алгоритмов</w:t>
      </w:r>
      <w:bookmarkEnd w:id="45"/>
    </w:p>
    <w:p w14:paraId="6013205C">
      <w:pPr>
        <w:pStyle w:val="11"/>
        <w:spacing w:before="229" w:line="314" w:lineRule="auto"/>
        <w:ind w:right="562" w:firstLine="351"/>
        <w:jc w:val="both"/>
      </w:pPr>
      <w:r>
        <w:rPr>
          <w:w w:val="105"/>
        </w:rPr>
        <w:t>Прежде</w:t>
      </w:r>
      <w:r>
        <w:rPr>
          <w:spacing w:val="-8"/>
          <w:w w:val="105"/>
        </w:rPr>
        <w:t xml:space="preserve"> </w:t>
      </w:r>
      <w:r>
        <w:rPr>
          <w:w w:val="105"/>
        </w:rPr>
        <w:t>чем</w:t>
      </w:r>
      <w:r>
        <w:rPr>
          <w:spacing w:val="-8"/>
          <w:w w:val="105"/>
        </w:rPr>
        <w:t xml:space="preserve"> </w:t>
      </w:r>
      <w:r>
        <w:rPr>
          <w:w w:val="105"/>
        </w:rPr>
        <w:t>строить</w:t>
      </w:r>
      <w:r>
        <w:rPr>
          <w:spacing w:val="-8"/>
          <w:w w:val="105"/>
        </w:rPr>
        <w:t xml:space="preserve"> </w:t>
      </w:r>
      <w:r>
        <w:rPr>
          <w:w w:val="105"/>
        </w:rPr>
        <w:t>нетривиальные</w:t>
      </w:r>
      <w:r>
        <w:rPr>
          <w:spacing w:val="-8"/>
          <w:w w:val="105"/>
        </w:rPr>
        <w:t xml:space="preserve"> </w:t>
      </w:r>
      <w:r>
        <w:rPr>
          <w:w w:val="105"/>
        </w:rPr>
        <w:t>модели</w:t>
      </w:r>
      <w:r>
        <w:rPr>
          <w:spacing w:val="-8"/>
          <w:w w:val="105"/>
        </w:rPr>
        <w:t xml:space="preserve"> </w:t>
      </w:r>
      <w:r>
        <w:rPr>
          <w:w w:val="105"/>
        </w:rPr>
        <w:t>и</w:t>
      </w:r>
      <w:r>
        <w:rPr>
          <w:spacing w:val="-8"/>
          <w:w w:val="105"/>
        </w:rPr>
        <w:t xml:space="preserve"> </w:t>
      </w:r>
      <w:r>
        <w:rPr>
          <w:w w:val="105"/>
        </w:rPr>
        <w:t>оценивать</w:t>
      </w:r>
      <w:r>
        <w:rPr>
          <w:spacing w:val="-8"/>
          <w:w w:val="105"/>
        </w:rPr>
        <w:t xml:space="preserve"> </w:t>
      </w:r>
      <w:r>
        <w:rPr>
          <w:w w:val="105"/>
        </w:rPr>
        <w:t>непосредственно</w:t>
      </w:r>
      <w:r>
        <w:rPr>
          <w:spacing w:val="-8"/>
          <w:w w:val="105"/>
        </w:rPr>
        <w:t xml:space="preserve"> </w:t>
      </w:r>
      <w:r>
        <w:rPr>
          <w:w w:val="105"/>
        </w:rPr>
        <w:t>их</w:t>
      </w:r>
      <w:r>
        <w:rPr>
          <w:spacing w:val="-8"/>
          <w:w w:val="105"/>
        </w:rPr>
        <w:t xml:space="preserve"> </w:t>
      </w:r>
      <w:r>
        <w:rPr>
          <w:w w:val="105"/>
        </w:rPr>
        <w:t>качество прогнозов,</w:t>
      </w:r>
      <w:r>
        <w:rPr>
          <w:spacing w:val="-2"/>
          <w:w w:val="105"/>
        </w:rPr>
        <w:t xml:space="preserve"> </w:t>
      </w:r>
      <w:r>
        <w:rPr>
          <w:w w:val="105"/>
        </w:rPr>
        <w:t>разумно</w:t>
      </w:r>
      <w:r>
        <w:rPr>
          <w:spacing w:val="-2"/>
          <w:w w:val="105"/>
        </w:rPr>
        <w:t xml:space="preserve"> </w:t>
      </w:r>
      <w:r>
        <w:rPr>
          <w:w w:val="105"/>
        </w:rPr>
        <w:t>построить</w:t>
      </w:r>
      <w:r>
        <w:rPr>
          <w:spacing w:val="-2"/>
          <w:w w:val="105"/>
        </w:rPr>
        <w:t xml:space="preserve"> </w:t>
      </w:r>
      <w:r>
        <w:rPr>
          <w:w w:val="105"/>
        </w:rPr>
        <w:t>простые</w:t>
      </w:r>
      <w:r>
        <w:rPr>
          <w:spacing w:val="-2"/>
          <w:w w:val="105"/>
        </w:rPr>
        <w:t xml:space="preserve"> </w:t>
      </w:r>
      <w:r>
        <w:rPr>
          <w:w w:val="105"/>
        </w:rPr>
        <w:t>базовые</w:t>
      </w:r>
      <w:r>
        <w:rPr>
          <w:spacing w:val="-2"/>
          <w:w w:val="105"/>
        </w:rPr>
        <w:t xml:space="preserve"> </w:t>
      </w:r>
      <w:r>
        <w:rPr>
          <w:w w:val="105"/>
        </w:rPr>
        <w:t>модели,</w:t>
      </w:r>
      <w:r>
        <w:rPr>
          <w:spacing w:val="-2"/>
          <w:w w:val="105"/>
        </w:rPr>
        <w:t xml:space="preserve"> </w:t>
      </w:r>
      <w:r>
        <w:rPr>
          <w:w w:val="105"/>
        </w:rPr>
        <w:t>которые</w:t>
      </w:r>
      <w:r>
        <w:rPr>
          <w:spacing w:val="-2"/>
          <w:w w:val="105"/>
        </w:rPr>
        <w:t xml:space="preserve"> </w:t>
      </w:r>
      <w:r>
        <w:rPr>
          <w:w w:val="105"/>
        </w:rPr>
        <w:t>позволят</w:t>
      </w:r>
      <w:r>
        <w:rPr>
          <w:spacing w:val="-2"/>
          <w:w w:val="105"/>
        </w:rPr>
        <w:t xml:space="preserve"> </w:t>
      </w:r>
      <w:r>
        <w:rPr>
          <w:w w:val="105"/>
        </w:rPr>
        <w:t xml:space="preserve">сформировать baseline для более сложных. Часто на практике оказывается, что простые триггерные модели могут работать не хуже продвинутых алгоритмов, но затраты на их создание, поддержку и развитие намного меньше. Реализация baseline алгоритмов проведена на языке программирования Python в среде </w:t>
      </w:r>
      <w:r>
        <w:rPr>
          <w:rFonts w:hint="default"/>
          <w:w w:val="105"/>
          <w:lang w:val="en-US"/>
        </w:rPr>
        <w:t xml:space="preserve">PyCharm </w:t>
      </w:r>
      <w:r>
        <w:rPr>
          <w:rFonts w:hint="default"/>
          <w:w w:val="105"/>
          <w:lang w:val="ru-RU"/>
        </w:rPr>
        <w:t xml:space="preserve">и </w:t>
      </w:r>
      <w:r>
        <w:rPr>
          <w:rFonts w:hint="default"/>
          <w:w w:val="105"/>
          <w:lang w:val="en-US"/>
        </w:rPr>
        <w:t>Jupyter Notebook</w:t>
      </w:r>
      <w:r>
        <w:rPr>
          <w:w w:val="105"/>
        </w:rPr>
        <w:t>.</w:t>
      </w:r>
    </w:p>
    <w:p w14:paraId="3225AF9C">
      <w:pPr>
        <w:pStyle w:val="11"/>
        <w:spacing w:line="314" w:lineRule="auto"/>
        <w:ind w:right="565" w:firstLine="351"/>
        <w:jc w:val="both"/>
        <w:rPr>
          <w:rFonts w:hint="default"/>
          <w:w w:val="105"/>
          <w:lang w:val="en-US"/>
        </w:rPr>
      </w:pPr>
      <w:r>
        <w:rPr>
          <w:rFonts w:ascii="Cambria" w:hAnsi="Cambria" w:eastAsia="Cambria"/>
          <w:b/>
          <w:w w:val="105"/>
        </w:rPr>
        <w:t>Наивный</w:t>
      </w:r>
      <w:r>
        <w:rPr>
          <w:rFonts w:ascii="Cambria" w:hAnsi="Cambria" w:eastAsia="Cambria"/>
          <w:b/>
          <w:spacing w:val="-14"/>
          <w:w w:val="105"/>
        </w:rPr>
        <w:t xml:space="preserve"> </w:t>
      </w:r>
      <w:r>
        <w:rPr>
          <w:rFonts w:ascii="Cambria" w:hAnsi="Cambria" w:eastAsia="Cambria"/>
          <w:b/>
          <w:w w:val="105"/>
        </w:rPr>
        <w:t>классификатор.</w:t>
      </w:r>
      <w:r>
        <w:rPr>
          <w:rFonts w:ascii="Cambria" w:hAnsi="Cambria" w:eastAsia="Cambria"/>
          <w:b/>
          <w:spacing w:val="-14"/>
          <w:w w:val="105"/>
        </w:rPr>
        <w:t xml:space="preserve"> </w:t>
      </w:r>
      <w:r>
        <w:rPr>
          <w:w w:val="105"/>
        </w:rPr>
        <w:t>Суть</w:t>
      </w:r>
      <w:r>
        <w:rPr>
          <w:spacing w:val="-16"/>
          <w:w w:val="105"/>
        </w:rPr>
        <w:t xml:space="preserve"> </w:t>
      </w:r>
      <w:r>
        <w:rPr>
          <w:w w:val="105"/>
        </w:rPr>
        <w:t>этого</w:t>
      </w:r>
      <w:r>
        <w:rPr>
          <w:spacing w:val="-16"/>
          <w:w w:val="105"/>
        </w:rPr>
        <w:t xml:space="preserve"> </w:t>
      </w:r>
      <w:r>
        <w:rPr>
          <w:w w:val="105"/>
        </w:rPr>
        <w:t>подхода</w:t>
      </w:r>
      <w:r>
        <w:rPr>
          <w:spacing w:val="-15"/>
          <w:w w:val="105"/>
        </w:rPr>
        <w:t xml:space="preserve"> </w:t>
      </w:r>
      <w:r>
        <w:rPr>
          <w:w w:val="105"/>
        </w:rPr>
        <w:t>заключается</w:t>
      </w:r>
      <w:r>
        <w:rPr>
          <w:spacing w:val="-16"/>
          <w:w w:val="105"/>
        </w:rPr>
        <w:t xml:space="preserve"> </w:t>
      </w:r>
      <w:r>
        <w:rPr>
          <w:w w:val="105"/>
        </w:rPr>
        <w:t>в</w:t>
      </w:r>
      <w:r>
        <w:rPr>
          <w:spacing w:val="-16"/>
          <w:w w:val="105"/>
        </w:rPr>
        <w:t xml:space="preserve"> </w:t>
      </w:r>
      <w:r>
        <w:rPr>
          <w:w w:val="105"/>
        </w:rPr>
        <w:t>том,</w:t>
      </w:r>
      <w:r>
        <w:rPr>
          <w:spacing w:val="-16"/>
          <w:w w:val="105"/>
        </w:rPr>
        <w:t xml:space="preserve"> </w:t>
      </w:r>
      <w:r>
        <w:rPr>
          <w:w w:val="105"/>
        </w:rPr>
        <w:t>чтобы</w:t>
      </w:r>
      <w:r>
        <w:rPr>
          <w:spacing w:val="-15"/>
          <w:w w:val="105"/>
        </w:rPr>
        <w:t xml:space="preserve"> </w:t>
      </w:r>
      <w:r>
        <w:rPr>
          <w:w w:val="105"/>
        </w:rPr>
        <w:t xml:space="preserve">копировать </w:t>
      </w:r>
      <w:r>
        <w:t>последнее</w:t>
      </w:r>
      <w:r>
        <w:rPr>
          <w:spacing w:val="15"/>
        </w:rPr>
        <w:t xml:space="preserve"> </w:t>
      </w:r>
      <w:r>
        <w:t>известное</w:t>
      </w:r>
      <w:r>
        <w:rPr>
          <w:spacing w:val="15"/>
        </w:rPr>
        <w:t xml:space="preserve"> </w:t>
      </w:r>
      <w:r>
        <w:t>состояние</w:t>
      </w:r>
      <w:r>
        <w:rPr>
          <w:spacing w:val="15"/>
        </w:rPr>
        <w:t xml:space="preserve"> </w:t>
      </w:r>
      <w:r>
        <w:t>как</w:t>
      </w:r>
      <w:r>
        <w:rPr>
          <w:spacing w:val="15"/>
        </w:rPr>
        <w:t xml:space="preserve"> </w:t>
      </w:r>
      <w:r>
        <w:t>прогноз.</w:t>
      </w:r>
      <w:r>
        <w:rPr>
          <w:spacing w:val="15"/>
        </w:rPr>
        <w:t xml:space="preserve"> </w:t>
      </w:r>
      <w:r>
        <w:t>Например,</w:t>
      </w:r>
      <w:r>
        <w:rPr>
          <w:spacing w:val="15"/>
        </w:rPr>
        <w:t xml:space="preserve"> </w:t>
      </w:r>
      <w:r>
        <w:t>для</w:t>
      </w:r>
      <w:r>
        <w:rPr>
          <w:spacing w:val="15"/>
        </w:rPr>
        <w:t xml:space="preserve"> </w:t>
      </w:r>
      <w:r>
        <w:t>цепочки</w:t>
      </w:r>
      <w:r>
        <w:rPr>
          <w:spacing w:val="15"/>
        </w:rPr>
        <w:t xml:space="preserve"> </w:t>
      </w:r>
      <m:oMath>
        <m:r>
          <m:rPr/>
          <w:rPr>
            <w:rFonts w:hint="default" w:ascii="Cambria Math" w:hAnsi="Cambria Math" w:cs="Times New Roman"/>
            <w:sz w:val="24"/>
            <w:szCs w:val="24"/>
            <w:lang w:val="en-US" w:bidi="ar-SA"/>
          </w:rPr>
          <m:t>A,B,A,B</m:t>
        </m:r>
        <m:r>
          <m:rPr/>
          <w:rPr>
            <w:rFonts w:ascii="Cambria Math" w:hAnsi="Cambria Math" w:cs="Times New Roman"/>
            <w:spacing w:val="30"/>
            <w:sz w:val="24"/>
            <w:szCs w:val="24"/>
            <w:lang w:val="ru-RU" w:bidi="ar-SA"/>
          </w:rPr>
          <m:t xml:space="preserve"> </m:t>
        </m:r>
      </m:oMath>
      <w:r>
        <w:t>прогноз</w:t>
      </w:r>
      <w:r>
        <w:rPr>
          <w:spacing w:val="15"/>
        </w:rPr>
        <w:t xml:space="preserve"> </w:t>
      </w:r>
      <w:r>
        <w:t xml:space="preserve">на </w:t>
      </w:r>
      <w:r>
        <w:rPr>
          <w:spacing w:val="-84"/>
        </w:rPr>
        <w:t>3</w:t>
      </w:r>
      <w:r>
        <w:rPr>
          <w:spacing w:val="69"/>
        </w:rPr>
        <w:t xml:space="preserve"> </w:t>
      </w:r>
      <w:r>
        <w:t>месяца</w:t>
      </w:r>
      <w:r>
        <w:rPr>
          <w:spacing w:val="-15"/>
        </w:rPr>
        <w:t xml:space="preserve"> </w:t>
      </w:r>
      <w:r>
        <w:t>вперед</w:t>
      </w:r>
      <w:r>
        <w:rPr>
          <w:spacing w:val="-15"/>
        </w:rPr>
        <w:t xml:space="preserve"> </w:t>
      </w:r>
      <w:r>
        <w:t xml:space="preserve">будет </w:t>
      </w:r>
      <m:oMath>
        <m:r>
          <m:rPr/>
          <w:rPr>
            <w:rFonts w:hint="default" w:ascii="Cambria Math" w:hAnsi="Cambria Math" w:cs="Times New Roman"/>
            <w:spacing w:val="10"/>
            <w:sz w:val="24"/>
            <w:szCs w:val="24"/>
            <w:lang w:val="en-US" w:bidi="ar-SA"/>
          </w:rPr>
          <m:t>B,B,B</m:t>
        </m:r>
        <m:r>
          <m:rPr>
            <m:sty m:val="p"/>
          </m:rPr>
          <w:rPr>
            <w:rFonts w:ascii="Cambria Math" w:hAnsi="Cambria Math" w:cs="Times New Roman"/>
            <w:spacing w:val="10"/>
            <w:sz w:val="24"/>
            <w:szCs w:val="24"/>
            <w:lang w:val="ru-RU" w:bidi="ar-SA"/>
          </w:rPr>
          <m:t>,</m:t>
        </m:r>
      </m:oMath>
      <w:r>
        <w:rPr>
          <w:spacing w:val="10"/>
        </w:rPr>
        <w:t xml:space="preserve"> </w:t>
      </w:r>
      <w:r>
        <w:t xml:space="preserve">так как последнее известное состояние было </w:t>
      </w:r>
      <m:oMath>
        <m:r>
          <m:rPr/>
          <w:rPr>
            <w:rFonts w:hint="default" w:ascii="Cambria Math" w:hAnsi="Cambria Math" w:cs="Times New Roman"/>
            <w:sz w:val="24"/>
            <w:szCs w:val="24"/>
            <w:lang w:val="en-US" w:bidi="ar-SA"/>
          </w:rPr>
          <m:t>B</m:t>
        </m:r>
        <m:r>
          <m:rPr>
            <m:sty m:val="p"/>
          </m:rPr>
          <w:rPr>
            <w:rFonts w:ascii="Cambria Math" w:hAnsi="Cambria Math" w:cs="Times New Roman"/>
            <w:sz w:val="24"/>
            <w:szCs w:val="24"/>
            <w:lang w:val="ru-RU" w:bidi="ar-SA"/>
          </w:rPr>
          <m:t>.</m:t>
        </m:r>
      </m:oMath>
      <w:r>
        <w:t xml:space="preserve"> Заметим, что </w:t>
      </w:r>
      <w:r>
        <w:rPr>
          <w:w w:val="105"/>
        </w:rPr>
        <w:t xml:space="preserve">при таком подходе мы никогда не будем прогнозировать состояния </w:t>
      </w:r>
      <m:oMath>
        <m:r>
          <m:rPr/>
          <w:rPr>
            <w:rFonts w:ascii="Cambria Math" w:hAnsi="Cambria Math" w:cs="Times New Roman"/>
            <w:w w:val="105"/>
            <w:sz w:val="24"/>
            <w:szCs w:val="24"/>
            <w:lang w:val="ru-RU" w:bidi="ar-SA"/>
          </w:rPr>
          <m:t>D</m:t>
        </m:r>
        <m:r>
          <m:rPr>
            <m:sty m:val="p"/>
          </m:rPr>
          <w:rPr>
            <w:rFonts w:ascii="Cambria Math" w:hAnsi="Cambria Math" w:cs="Times New Roman"/>
            <w:w w:val="105"/>
            <w:sz w:val="24"/>
            <w:szCs w:val="24"/>
            <w:lang w:val="ru-RU" w:bidi="ar-SA"/>
          </w:rPr>
          <m:t>,</m:t>
        </m:r>
      </m:oMath>
      <w:r>
        <w:rPr>
          <w:w w:val="105"/>
        </w:rPr>
        <w:t xml:space="preserve"> поскольку работаем только с открытыми на момент прогноза цепочками.</w:t>
      </w:r>
      <w:r>
        <w:rPr>
          <w:rFonts w:hint="default"/>
          <w:w w:val="105"/>
          <w:lang w:val="en-US"/>
        </w:rPr>
        <w:t xml:space="preserve"> </w:t>
      </w:r>
      <w:r>
        <w:rPr>
          <w:rFonts w:hint="default"/>
          <w:w w:val="105"/>
          <w:lang w:val="ru-RU"/>
        </w:rPr>
        <w:t>В нашей задаче прогноз строился в горизонте 1</w:t>
      </w:r>
      <w:r>
        <w:rPr>
          <w:rFonts w:hint="default"/>
          <w:w w:val="105"/>
          <w:lang w:val="en-US"/>
        </w:rPr>
        <w:t xml:space="preserve"> / 2 / 3 / 4 </w:t>
      </w:r>
      <w:r>
        <w:rPr>
          <w:rFonts w:hint="default"/>
          <w:w w:val="105"/>
          <w:lang w:val="ru-RU"/>
        </w:rPr>
        <w:t xml:space="preserve">года. Как правило, в каждый из следующих годов отличных от первого вероятность попадания в </w:t>
      </w:r>
      <w:r>
        <w:rPr>
          <w:rFonts w:hint="default"/>
          <w:w w:val="105"/>
          <w:lang w:val="en-US"/>
        </w:rPr>
        <w:t xml:space="preserve">D </w:t>
      </w:r>
      <w:r>
        <w:rPr>
          <w:rFonts w:hint="default"/>
          <w:w w:val="105"/>
          <w:lang w:val="ru-RU"/>
        </w:rPr>
        <w:t>повышается для низких рейтингов, которые в общем случае описываются как «Спекулятивный».</w:t>
      </w:r>
    </w:p>
    <w:p w14:paraId="012D54EC">
      <w:pPr>
        <w:pStyle w:val="11"/>
        <w:spacing w:line="314" w:lineRule="auto"/>
        <w:ind w:right="565"/>
        <w:jc w:val="both"/>
        <w:rPr>
          <w:rFonts w:hint="default"/>
          <w:w w:val="105"/>
          <w:lang w:val="ru-RU"/>
        </w:rPr>
      </w:pPr>
    </w:p>
    <w:p w14:paraId="218DCEF4">
      <w:pPr>
        <w:pStyle w:val="11"/>
        <w:spacing w:before="264"/>
        <w:ind w:right="565"/>
        <w:jc w:val="left"/>
        <w:rPr>
          <w:rFonts w:hint="default" w:eastAsia="Cambria" w:cs="Times New Roman"/>
          <w:b w:val="0"/>
          <w:bCs/>
          <w:spacing w:val="-14"/>
          <w:w w:val="105"/>
          <w:lang w:val="ru-RU"/>
        </w:rPr>
      </w:pPr>
      <w:r>
        <w:rPr>
          <w:rFonts w:ascii="Cambria" w:hAnsi="Cambria" w:eastAsia="Cambria"/>
          <w:b/>
          <w:spacing w:val="-14"/>
          <w:w w:val="105"/>
          <w:lang w:val="ru-RU"/>
        </w:rPr>
        <w:t>Результаты</w:t>
      </w:r>
      <w:r>
        <w:rPr>
          <w:rFonts w:hint="default" w:ascii="Cambria" w:hAnsi="Cambria" w:eastAsia="Cambria"/>
          <w:b/>
          <w:spacing w:val="-14"/>
          <w:w w:val="105"/>
          <w:lang w:val="ru-RU"/>
        </w:rPr>
        <w:t xml:space="preserve"> </w:t>
      </w:r>
      <w:r>
        <w:rPr>
          <w:rFonts w:hint="default" w:ascii="Cambria" w:hAnsi="Cambria" w:eastAsia="Cambria"/>
          <w:b/>
          <w:spacing w:val="-14"/>
          <w:w w:val="105"/>
          <w:lang w:val="en-US"/>
        </w:rPr>
        <w:t xml:space="preserve"> base</w:t>
      </w:r>
      <w:r>
        <w:rPr>
          <w:rFonts w:hint="default" w:ascii="Cambria" w:hAnsi="Cambria" w:eastAsia="Cambria"/>
          <w:b/>
          <w:spacing w:val="-14"/>
          <w:w w:val="105"/>
          <w:lang w:val="ru-RU"/>
        </w:rPr>
        <w:t>-</w:t>
      </w:r>
      <w:r>
        <w:rPr>
          <w:rFonts w:hint="default" w:ascii="Cambria" w:hAnsi="Cambria" w:eastAsia="Cambria"/>
          <w:b/>
          <w:spacing w:val="-14"/>
          <w:w w:val="105"/>
          <w:lang w:val="en-US"/>
        </w:rPr>
        <w:t xml:space="preserve">line </w:t>
      </w:r>
      <w:r>
        <w:rPr>
          <w:rFonts w:hint="default" w:ascii="Cambria" w:hAnsi="Cambria" w:eastAsia="Cambria"/>
          <w:b/>
          <w:spacing w:val="-14"/>
          <w:w w:val="105"/>
          <w:lang w:val="ru-RU"/>
        </w:rPr>
        <w:t>алгоритма (наивный</w:t>
      </w:r>
      <w:r>
        <w:rPr>
          <w:rFonts w:ascii="Cambria" w:hAnsi="Cambria" w:eastAsia="Cambria"/>
          <w:b/>
          <w:spacing w:val="-14"/>
          <w:w w:val="105"/>
        </w:rPr>
        <w:t xml:space="preserve"> </w:t>
      </w:r>
      <w:r>
        <w:rPr>
          <w:rFonts w:hint="default" w:ascii="Cambria" w:hAnsi="Cambria" w:eastAsia="Cambria"/>
          <w:b/>
          <w:spacing w:val="-14"/>
          <w:w w:val="105"/>
          <w:lang w:val="ru-RU"/>
        </w:rPr>
        <w:t xml:space="preserve"> классификатор).  </w:t>
      </w:r>
      <w:r>
        <w:rPr>
          <w:rFonts w:hint="default" w:eastAsia="Cambria" w:cs="Times New Roman"/>
          <w:b w:val="0"/>
          <w:bCs/>
          <w:spacing w:val="-14"/>
          <w:w w:val="105"/>
          <w:lang w:val="ru-RU"/>
        </w:rPr>
        <w:t>Результаты приведены ниже. В целом, как и ожидалось для разных типов компаний (некоторые собраны в группу, так как местами не хватало наблюдений для вычисления метрик качества. Результаты приведены на Рис. 10:</w:t>
      </w:r>
    </w:p>
    <w:p w14:paraId="732AE451">
      <w:pPr>
        <w:pStyle w:val="11"/>
        <w:spacing w:before="264"/>
        <w:ind w:right="565"/>
        <w:jc w:val="center"/>
      </w:pPr>
      <w:r>
        <w:drawing>
          <wp:inline distT="0" distB="0" distL="114300" distR="114300">
            <wp:extent cx="2457450" cy="2495550"/>
            <wp:effectExtent l="0" t="0" r="0" b="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5"/>
                    <a:stretch>
                      <a:fillRect/>
                    </a:stretch>
                  </pic:blipFill>
                  <pic:spPr>
                    <a:xfrm>
                      <a:off x="0" y="0"/>
                      <a:ext cx="2457450" cy="2495550"/>
                    </a:xfrm>
                    <a:prstGeom prst="rect">
                      <a:avLst/>
                    </a:prstGeom>
                    <a:noFill/>
                    <a:ln>
                      <a:noFill/>
                    </a:ln>
                  </pic:spPr>
                </pic:pic>
              </a:graphicData>
            </a:graphic>
          </wp:inline>
        </w:drawing>
      </w:r>
    </w:p>
    <w:p w14:paraId="16FE40EF">
      <w:pPr>
        <w:pStyle w:val="11"/>
        <w:spacing w:before="264"/>
        <w:ind w:right="565"/>
        <w:jc w:val="center"/>
        <w:rPr>
          <w:rFonts w:hint="default"/>
          <w:spacing w:val="6"/>
          <w:w w:val="105"/>
          <w:lang w:val="ru-RU"/>
        </w:rPr>
      </w:pPr>
      <w:r>
        <w:rPr>
          <w:w w:val="105"/>
        </w:rPr>
        <w:t>Рис.</w:t>
      </w:r>
      <w:r>
        <w:rPr>
          <w:spacing w:val="5"/>
          <w:w w:val="105"/>
        </w:rPr>
        <w:t xml:space="preserve"> </w:t>
      </w:r>
      <w:r>
        <w:rPr>
          <w:rFonts w:hint="default"/>
          <w:spacing w:val="5"/>
          <w:w w:val="105"/>
          <w:lang w:val="ru-RU"/>
        </w:rPr>
        <w:t>10</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наивного классификатора</w:t>
      </w:r>
    </w:p>
    <w:p w14:paraId="30E240BE">
      <w:pPr>
        <w:pStyle w:val="11"/>
        <w:spacing w:before="264"/>
        <w:ind w:right="565"/>
        <w:jc w:val="center"/>
        <w:rPr>
          <w:rFonts w:hint="default"/>
          <w:lang w:val="ru-RU"/>
        </w:rPr>
        <w:sectPr>
          <w:type w:val="continuous"/>
          <w:pgSz w:w="11910" w:h="16840"/>
          <w:pgMar w:top="1020" w:right="566" w:bottom="280" w:left="1133" w:header="0" w:footer="422" w:gutter="0"/>
          <w:cols w:space="720" w:num="1"/>
        </w:sectPr>
      </w:pPr>
    </w:p>
    <w:p w14:paraId="336A6A58">
      <w:pPr>
        <w:pStyle w:val="3"/>
        <w:numPr>
          <w:ilvl w:val="1"/>
          <w:numId w:val="2"/>
        </w:numPr>
        <w:tabs>
          <w:tab w:val="left" w:pos="719"/>
        </w:tabs>
      </w:pPr>
      <w:bookmarkStart w:id="46" w:name="Градиентный_бустинг_над_решающими_деревь"/>
      <w:bookmarkEnd w:id="46"/>
      <w:bookmarkStart w:id="47" w:name="Прогноз_поведения_профиля_клиента_как_за"/>
      <w:bookmarkEnd w:id="47"/>
      <w:bookmarkStart w:id="48" w:name="_Toc6834"/>
      <w:r>
        <w:rPr>
          <w:spacing w:val="-2"/>
          <w:w w:val="105"/>
        </w:rPr>
        <w:t>Результаты</w:t>
      </w:r>
      <w:r>
        <w:rPr>
          <w:spacing w:val="12"/>
          <w:w w:val="105"/>
        </w:rPr>
        <w:t xml:space="preserve"> </w:t>
      </w:r>
      <w:r>
        <w:rPr>
          <w:spacing w:val="-2"/>
          <w:w w:val="105"/>
        </w:rPr>
        <w:t>марковской</w:t>
      </w:r>
      <w:r>
        <w:rPr>
          <w:spacing w:val="13"/>
          <w:w w:val="105"/>
        </w:rPr>
        <w:t xml:space="preserve"> </w:t>
      </w:r>
      <w:r>
        <w:rPr>
          <w:spacing w:val="-2"/>
          <w:w w:val="105"/>
        </w:rPr>
        <w:t>модели</w:t>
      </w:r>
      <w:bookmarkEnd w:id="48"/>
    </w:p>
    <w:p w14:paraId="01D26F17">
      <w:pPr>
        <w:pStyle w:val="11"/>
        <w:spacing w:before="229" w:line="314" w:lineRule="auto"/>
        <w:ind w:right="564" w:firstLine="351"/>
        <w:jc w:val="both"/>
        <w:rPr>
          <w:rFonts w:hint="default" w:hAnsi="Cambria Math" w:cs="Times New Roman"/>
          <w:i/>
          <w:iCs/>
          <w:spacing w:val="-2"/>
          <w:w w:val="80"/>
          <w:sz w:val="24"/>
          <w:szCs w:val="22"/>
          <w:lang w:val="en-US" w:bidi="ar-SA"/>
        </w:rPr>
      </w:pPr>
      <w:r>
        <w:t xml:space="preserve">Реализация модели, основанной на марковской цепи, происходила на языке програм- мирования </w:t>
      </w:r>
      <w:r>
        <w:rPr>
          <w:rFonts w:hint="default"/>
          <w:lang w:val="en-US"/>
        </w:rPr>
        <w:t>Python</w:t>
      </w:r>
      <w:r>
        <w:t xml:space="preserve"> в среде</w:t>
      </w:r>
      <w:r>
        <w:rPr>
          <w:rFonts w:hint="default"/>
          <w:lang w:val="en-US"/>
        </w:rPr>
        <w:t xml:space="preserve"> Pycharm</w:t>
      </w:r>
      <w:r>
        <w:t>. В</w:t>
      </w:r>
      <w:r>
        <w:rPr>
          <w:spacing w:val="80"/>
        </w:rPr>
        <w:t xml:space="preserve"> </w:t>
      </w:r>
      <w:r>
        <w:t>результате</w:t>
      </w:r>
      <w:r>
        <w:rPr>
          <w:spacing w:val="80"/>
        </w:rPr>
        <w:t xml:space="preserve"> </w:t>
      </w:r>
      <w:r>
        <w:t>в</w:t>
      </w:r>
      <w:r>
        <w:rPr>
          <w:spacing w:val="80"/>
        </w:rPr>
        <w:t xml:space="preserve"> </w:t>
      </w:r>
      <w:r>
        <w:t>рамках</w:t>
      </w:r>
      <w:r>
        <w:rPr>
          <w:spacing w:val="80"/>
        </w:rPr>
        <w:t xml:space="preserve"> </w:t>
      </w:r>
      <w:r>
        <w:t>каждого</w:t>
      </w:r>
      <w:r>
        <w:rPr>
          <w:spacing w:val="80"/>
        </w:rPr>
        <w:t xml:space="preserve"> </w:t>
      </w:r>
      <w:r>
        <w:t>кластера на</w:t>
      </w:r>
      <w:r>
        <w:rPr>
          <w:spacing w:val="40"/>
        </w:rPr>
        <w:t xml:space="preserve"> </w:t>
      </w:r>
      <w:r>
        <w:t>тестовых</w:t>
      </w:r>
      <w:r>
        <w:rPr>
          <w:spacing w:val="40"/>
        </w:rPr>
        <w:t xml:space="preserve"> </w:t>
      </w:r>
      <w:r>
        <w:t>данных</w:t>
      </w:r>
      <w:r>
        <w:rPr>
          <w:spacing w:val="40"/>
        </w:rPr>
        <w:t xml:space="preserve"> </w:t>
      </w:r>
      <w:r>
        <w:t>были</w:t>
      </w:r>
      <w:r>
        <w:rPr>
          <w:spacing w:val="40"/>
        </w:rPr>
        <w:t xml:space="preserve"> </w:t>
      </w:r>
      <w:r>
        <w:t>получены</w:t>
      </w:r>
      <w:r>
        <w:rPr>
          <w:spacing w:val="40"/>
        </w:rPr>
        <w:t xml:space="preserve"> </w:t>
      </w:r>
      <w:r>
        <w:t>оценки</w:t>
      </w:r>
      <w:r>
        <w:rPr>
          <w:spacing w:val="40"/>
        </w:rPr>
        <w:t xml:space="preserve"> </w:t>
      </w:r>
      <w:r>
        <w:t>для</w:t>
      </w:r>
      <w:r>
        <w:rPr>
          <w:spacing w:val="40"/>
        </w:rPr>
        <w:t xml:space="preserve"> </w:t>
      </w:r>
      <w:r>
        <w:t>цепочек</w:t>
      </w:r>
      <w:r>
        <w:rPr>
          <w:spacing w:val="40"/>
        </w:rPr>
        <w:t xml:space="preserve"> </w:t>
      </w:r>
      <w:r>
        <w:t>на</w:t>
      </w:r>
      <w:r>
        <w:rPr>
          <w:spacing w:val="40"/>
        </w:rPr>
        <w:t xml:space="preserve"> </w:t>
      </w:r>
      <w:r>
        <w:t>горизонт</w:t>
      </w:r>
      <w:r>
        <w:rPr>
          <w:rFonts w:hint="default"/>
          <w:lang w:val="en-US"/>
        </w:rPr>
        <w:t xml:space="preserve"> 1/2/3/4 </w:t>
      </w:r>
      <w:r>
        <w:rPr>
          <w:rFonts w:hint="default"/>
          <w:lang w:val="ru-RU"/>
        </w:rPr>
        <w:t xml:space="preserve">года. </w:t>
      </w:r>
      <w:r>
        <w:t>На</w:t>
      </w:r>
      <w:r>
        <w:rPr>
          <w:spacing w:val="40"/>
        </w:rPr>
        <w:t xml:space="preserve"> </w:t>
      </w:r>
      <w:r>
        <w:t>основе</w:t>
      </w:r>
      <w:r>
        <w:rPr>
          <w:spacing w:val="40"/>
        </w:rPr>
        <w:t xml:space="preserve"> </w:t>
      </w:r>
      <w:r>
        <w:t>спрогнозированных</w:t>
      </w:r>
      <w:r>
        <w:rPr>
          <w:spacing w:val="40"/>
        </w:rPr>
        <w:t xml:space="preserve"> </w:t>
      </w:r>
      <w:r>
        <w:t>состояний</w:t>
      </w:r>
      <w:r>
        <w:rPr>
          <w:spacing w:val="40"/>
        </w:rPr>
        <w:t xml:space="preserve"> </w:t>
      </w:r>
      <w:r>
        <w:t>вычислялась</w:t>
      </w:r>
      <w:r>
        <w:rPr>
          <w:spacing w:val="40"/>
        </w:rPr>
        <w:t xml:space="preserve"> </w:t>
      </w:r>
      <w:r>
        <w:t>точность</w:t>
      </w:r>
      <w:r>
        <w:rPr>
          <w:spacing w:val="40"/>
        </w:rPr>
        <w:t xml:space="preserve"> </w:t>
      </w:r>
      <w:r>
        <w:t>(доля</w:t>
      </w:r>
      <w:r>
        <w:rPr>
          <w:spacing w:val="40"/>
        </w:rPr>
        <w:t xml:space="preserve"> </w:t>
      </w:r>
      <w:r>
        <w:t>верных</w:t>
      </w:r>
      <w:r>
        <w:rPr>
          <w:spacing w:val="40"/>
        </w:rPr>
        <w:t xml:space="preserve"> </w:t>
      </w:r>
      <w:r>
        <w:t>ответов)</w:t>
      </w:r>
      <w:r>
        <w:rPr>
          <w:spacing w:val="40"/>
        </w:rPr>
        <w:t xml:space="preserve"> </w:t>
      </w:r>
      <w:r>
        <w:rPr>
          <w:rFonts w:hint="default"/>
          <w:spacing w:val="40"/>
          <w:lang w:val="ru-RU"/>
        </w:rPr>
        <w:t xml:space="preserve">и </w:t>
      </w:r>
      <w:r>
        <w:rPr>
          <w:rFonts w:hint="default"/>
          <w:i/>
          <w:iCs/>
          <w:spacing w:val="40"/>
          <w:lang w:val="en-US"/>
        </w:rPr>
        <w:t>F-measure</w:t>
      </w:r>
    </w:p>
    <w:p w14:paraId="4E20D68E">
      <w:pPr>
        <w:pStyle w:val="11"/>
        <w:spacing w:before="32" w:line="314" w:lineRule="auto"/>
        <w:ind w:right="565" w:firstLine="351"/>
        <w:jc w:val="both"/>
      </w:pPr>
      <w:r>
        <w:rPr>
          <w:w w:val="105"/>
        </w:rPr>
        <w:t>В</w:t>
      </w:r>
      <w:r>
        <w:rPr>
          <w:spacing w:val="-1"/>
          <w:w w:val="105"/>
        </w:rPr>
        <w:t xml:space="preserve"> </w:t>
      </w:r>
      <w:r>
        <w:rPr>
          <w:w w:val="105"/>
        </w:rPr>
        <w:t>первую</w:t>
      </w:r>
      <w:r>
        <w:rPr>
          <w:spacing w:val="-1"/>
          <w:w w:val="105"/>
        </w:rPr>
        <w:t xml:space="preserve"> </w:t>
      </w:r>
      <w:r>
        <w:rPr>
          <w:w w:val="105"/>
        </w:rPr>
        <w:t>очередь</w:t>
      </w:r>
      <w:r>
        <w:rPr>
          <w:spacing w:val="-1"/>
          <w:w w:val="105"/>
        </w:rPr>
        <w:t xml:space="preserve"> </w:t>
      </w:r>
      <w:r>
        <w:rPr>
          <w:w w:val="105"/>
        </w:rPr>
        <w:t>обсудим</w:t>
      </w:r>
      <w:r>
        <w:rPr>
          <w:spacing w:val="-1"/>
          <w:w w:val="105"/>
        </w:rPr>
        <w:t xml:space="preserve"> </w:t>
      </w:r>
      <w:r>
        <w:rPr>
          <w:w w:val="105"/>
        </w:rPr>
        <w:t>модель,</w:t>
      </w:r>
      <w:r>
        <w:rPr>
          <w:spacing w:val="-1"/>
          <w:w w:val="105"/>
        </w:rPr>
        <w:t xml:space="preserve"> </w:t>
      </w:r>
      <w:r>
        <w:rPr>
          <w:w w:val="105"/>
        </w:rPr>
        <w:t>основанную</w:t>
      </w:r>
      <w:r>
        <w:rPr>
          <w:spacing w:val="-1"/>
          <w:w w:val="105"/>
        </w:rPr>
        <w:t xml:space="preserve"> </w:t>
      </w:r>
      <w:r>
        <w:rPr>
          <w:w w:val="105"/>
        </w:rPr>
        <w:t>на</w:t>
      </w:r>
      <w:r>
        <w:rPr>
          <w:spacing w:val="-1"/>
          <w:w w:val="105"/>
        </w:rPr>
        <w:t xml:space="preserve"> </w:t>
      </w:r>
      <w:r>
        <w:rPr>
          <w:w w:val="105"/>
        </w:rPr>
        <w:t>однородной</w:t>
      </w:r>
      <w:r>
        <w:rPr>
          <w:spacing w:val="-1"/>
          <w:w w:val="105"/>
        </w:rPr>
        <w:t xml:space="preserve"> </w:t>
      </w:r>
      <w:r>
        <w:rPr>
          <w:w w:val="105"/>
        </w:rPr>
        <w:t>марковской</w:t>
      </w:r>
      <w:r>
        <w:rPr>
          <w:spacing w:val="-1"/>
          <w:w w:val="105"/>
        </w:rPr>
        <w:t xml:space="preserve"> </w:t>
      </w:r>
      <w:r>
        <w:rPr>
          <w:w w:val="105"/>
        </w:rPr>
        <w:t>цепи</w:t>
      </w:r>
      <w:r>
        <w:rPr>
          <w:spacing w:val="-1"/>
          <w:w w:val="105"/>
        </w:rPr>
        <w:t xml:space="preserve"> </w:t>
      </w:r>
      <w:r>
        <w:rPr>
          <w:w w:val="105"/>
        </w:rPr>
        <w:t>1-го порядка</w:t>
      </w:r>
      <w:r>
        <w:rPr>
          <w:rFonts w:hint="default"/>
          <w:w w:val="105"/>
          <w:lang w:val="en-US"/>
        </w:rPr>
        <w:t xml:space="preserve"> </w:t>
      </w:r>
      <w:r>
        <w:rPr>
          <w:rFonts w:hint="default"/>
          <w:w w:val="105"/>
          <w:lang w:val="ru-RU"/>
        </w:rPr>
        <w:t>и 2-ого порядка для 1-ого КРА с прогнозом на 1 год (12 месяцев)</w:t>
      </w:r>
      <w:r>
        <w:rPr>
          <w:w w:val="105"/>
        </w:rPr>
        <w:t xml:space="preserve">. Подробные результаты представлены на рисунке </w:t>
      </w:r>
      <w:r>
        <w:fldChar w:fldCharType="begin"/>
      </w:r>
      <w:r>
        <w:instrText xml:space="preserve"> HYPERLINK \l "_bookmark39" </w:instrText>
      </w:r>
      <w:r>
        <w:fldChar w:fldCharType="separate"/>
      </w:r>
      <w:r>
        <w:rPr>
          <w:color w:val="0000FF"/>
          <w:w w:val="105"/>
        </w:rPr>
        <w:t>1</w:t>
      </w:r>
      <w:r>
        <w:rPr>
          <w:rFonts w:hint="default"/>
          <w:color w:val="0000FF"/>
          <w:w w:val="105"/>
          <w:lang w:val="en-US"/>
        </w:rPr>
        <w:t>1</w:t>
      </w:r>
      <w:r>
        <w:rPr>
          <w:color w:val="0000FF"/>
          <w:w w:val="105"/>
        </w:rPr>
        <w:fldChar w:fldCharType="end"/>
      </w:r>
      <w:r>
        <w:rPr>
          <w:w w:val="105"/>
        </w:rPr>
        <w:t>.</w:t>
      </w:r>
    </w:p>
    <w:p w14:paraId="0C60E771">
      <w:pPr>
        <w:pStyle w:val="11"/>
        <w:spacing w:line="314" w:lineRule="auto"/>
        <w:jc w:val="both"/>
        <w:rPr>
          <w:rFonts w:hint="default"/>
          <w:lang w:val="en-US"/>
        </w:rPr>
      </w:pPr>
    </w:p>
    <w:p w14:paraId="0D1A34E6">
      <w:pPr>
        <w:pStyle w:val="11"/>
        <w:spacing w:line="314" w:lineRule="auto"/>
        <w:jc w:val="both"/>
      </w:pPr>
      <w:r>
        <w:drawing>
          <wp:inline distT="0" distB="0" distL="114300" distR="114300">
            <wp:extent cx="6482715" cy="5598160"/>
            <wp:effectExtent l="0" t="0" r="13335" b="254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16"/>
                    <a:stretch>
                      <a:fillRect/>
                    </a:stretch>
                  </pic:blipFill>
                  <pic:spPr>
                    <a:xfrm>
                      <a:off x="0" y="0"/>
                      <a:ext cx="6482715" cy="5598160"/>
                    </a:xfrm>
                    <a:prstGeom prst="rect">
                      <a:avLst/>
                    </a:prstGeom>
                    <a:noFill/>
                    <a:ln>
                      <a:noFill/>
                    </a:ln>
                  </pic:spPr>
                </pic:pic>
              </a:graphicData>
            </a:graphic>
          </wp:inline>
        </w:drawing>
      </w:r>
    </w:p>
    <w:p w14:paraId="29461473">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11</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марковской цепи 1-ого порядка и 2-ого порядка</w:t>
      </w:r>
    </w:p>
    <w:p w14:paraId="20475F11">
      <w:pPr>
        <w:pStyle w:val="11"/>
        <w:spacing w:line="314" w:lineRule="auto"/>
        <w:jc w:val="both"/>
        <w:rPr>
          <w:rFonts w:hint="default"/>
          <w:spacing w:val="6"/>
          <w:w w:val="105"/>
          <w:lang w:val="ru-RU"/>
        </w:rPr>
      </w:pPr>
    </w:p>
    <w:p w14:paraId="751DD5AD">
      <w:pPr>
        <w:pStyle w:val="11"/>
        <w:spacing w:line="314" w:lineRule="auto"/>
        <w:jc w:val="left"/>
        <w:rPr>
          <w:rFonts w:hint="default"/>
          <w:spacing w:val="6"/>
          <w:w w:val="105"/>
          <w:lang w:val="ru-RU"/>
        </w:rPr>
      </w:pPr>
      <w:r>
        <w:rPr>
          <w:rFonts w:hint="default"/>
          <w:spacing w:val="6"/>
          <w:w w:val="105"/>
          <w:lang w:val="ru-RU"/>
        </w:rPr>
        <w:t>Сразу стоит отметить, что у нас есть прогнозы всего по 5-4 компаниям, что очень и очень плохо. Как и ранее, в конечный результаты эти наблюдения были сгруппированы в одно целое. Также выводились матрица переходных вероятностей на Рис. 12, 13 и 14 для каждой марковской цепи (здесь состояния из укрупненной группы):</w:t>
      </w:r>
    </w:p>
    <w:p w14:paraId="24A338DB">
      <w:pPr>
        <w:pStyle w:val="11"/>
        <w:spacing w:line="314" w:lineRule="auto"/>
        <w:jc w:val="center"/>
        <w:rPr>
          <w:rFonts w:hint="default"/>
          <w:spacing w:val="6"/>
          <w:w w:val="105"/>
          <w:lang w:val="ru-RU"/>
        </w:rPr>
      </w:pPr>
      <w:r>
        <w:drawing>
          <wp:inline distT="0" distB="0" distL="114300" distR="114300">
            <wp:extent cx="4471035" cy="4752975"/>
            <wp:effectExtent l="0" t="0" r="0" b="0"/>
            <wp:docPr id="1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5"/>
                    <pic:cNvPicPr>
                      <a:picLocks noChangeAspect="1"/>
                    </pic:cNvPicPr>
                  </pic:nvPicPr>
                  <pic:blipFill>
                    <a:blip r:embed="rId17"/>
                    <a:srcRect l="1387"/>
                    <a:stretch>
                      <a:fillRect/>
                    </a:stretch>
                  </pic:blipFill>
                  <pic:spPr>
                    <a:xfrm>
                      <a:off x="0" y="0"/>
                      <a:ext cx="4471035" cy="4752975"/>
                    </a:xfrm>
                    <a:prstGeom prst="rect">
                      <a:avLst/>
                    </a:prstGeom>
                    <a:noFill/>
                    <a:ln>
                      <a:noFill/>
                    </a:ln>
                  </pic:spPr>
                </pic:pic>
              </a:graphicData>
            </a:graphic>
          </wp:inline>
        </w:drawing>
      </w:r>
    </w:p>
    <w:p w14:paraId="650F057D">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12</w:t>
      </w:r>
      <w:r>
        <w:rPr>
          <w:w w:val="105"/>
        </w:rPr>
        <w:t>:</w:t>
      </w:r>
      <w:r>
        <w:rPr>
          <w:spacing w:val="6"/>
          <w:w w:val="105"/>
        </w:rPr>
        <w:t xml:space="preserve"> </w:t>
      </w:r>
      <w:r>
        <w:rPr>
          <w:spacing w:val="6"/>
          <w:w w:val="105"/>
          <w:lang w:val="ru-RU"/>
        </w:rPr>
        <w:t>Тепловая</w:t>
      </w:r>
      <w:r>
        <w:rPr>
          <w:rFonts w:hint="default"/>
          <w:spacing w:val="6"/>
          <w:w w:val="105"/>
          <w:lang w:val="ru-RU"/>
        </w:rPr>
        <w:t xml:space="preserve"> карта (</w:t>
      </w:r>
      <w:r>
        <w:rPr>
          <w:rFonts w:hint="default"/>
          <w:spacing w:val="6"/>
          <w:w w:val="105"/>
          <w:lang w:val="en-US"/>
        </w:rPr>
        <w:t>heatmap)</w:t>
      </w:r>
      <w:r>
        <w:rPr>
          <w:rFonts w:hint="default"/>
          <w:spacing w:val="6"/>
          <w:w w:val="105"/>
          <w:lang w:val="ru-RU"/>
        </w:rPr>
        <w:t xml:space="preserve"> марковской цепи 1-ого порядка</w:t>
      </w:r>
    </w:p>
    <w:p w14:paraId="2F8A7428">
      <w:pPr>
        <w:pStyle w:val="11"/>
        <w:spacing w:line="314" w:lineRule="auto"/>
        <w:jc w:val="center"/>
        <w:rPr>
          <w:rFonts w:hint="default"/>
          <w:spacing w:val="6"/>
          <w:w w:val="105"/>
          <w:lang w:val="ru-RU"/>
        </w:rPr>
      </w:pPr>
      <w:r>
        <w:rPr>
          <w:rFonts w:hint="default"/>
          <w:spacing w:val="6"/>
          <w:w w:val="105"/>
          <w:lang w:val="ru-RU"/>
        </w:rPr>
        <w:t>с априорным распределением Дирихле</w:t>
      </w:r>
    </w:p>
    <w:p w14:paraId="04BEAFDE">
      <w:pPr>
        <w:pStyle w:val="11"/>
        <w:spacing w:line="314" w:lineRule="auto"/>
        <w:jc w:val="center"/>
        <w:rPr>
          <w:rFonts w:hint="default"/>
          <w:spacing w:val="6"/>
          <w:w w:val="105"/>
          <w:lang w:val="ru-RU"/>
        </w:rPr>
      </w:pPr>
    </w:p>
    <w:p w14:paraId="503F4DF5">
      <w:pPr>
        <w:pStyle w:val="11"/>
        <w:spacing w:line="314" w:lineRule="auto"/>
        <w:jc w:val="center"/>
        <w:rPr>
          <w:rFonts w:hint="default"/>
          <w:spacing w:val="6"/>
          <w:w w:val="105"/>
          <w:lang w:val="ru-RU"/>
        </w:rPr>
      </w:pPr>
      <w:r>
        <w:drawing>
          <wp:inline distT="0" distB="0" distL="114300" distR="114300">
            <wp:extent cx="3905250" cy="4648200"/>
            <wp:effectExtent l="0" t="0" r="0" b="0"/>
            <wp:docPr id="1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6"/>
                    <pic:cNvPicPr>
                      <a:picLocks noChangeAspect="1"/>
                    </pic:cNvPicPr>
                  </pic:nvPicPr>
                  <pic:blipFill>
                    <a:blip r:embed="rId18"/>
                    <a:stretch>
                      <a:fillRect/>
                    </a:stretch>
                  </pic:blipFill>
                  <pic:spPr>
                    <a:xfrm>
                      <a:off x="0" y="0"/>
                      <a:ext cx="3905250" cy="4648200"/>
                    </a:xfrm>
                    <a:prstGeom prst="rect">
                      <a:avLst/>
                    </a:prstGeom>
                    <a:noFill/>
                    <a:ln>
                      <a:noFill/>
                    </a:ln>
                  </pic:spPr>
                </pic:pic>
              </a:graphicData>
            </a:graphic>
          </wp:inline>
        </w:drawing>
      </w:r>
    </w:p>
    <w:p w14:paraId="104249FB">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13</w:t>
      </w:r>
      <w:r>
        <w:rPr>
          <w:w w:val="105"/>
        </w:rPr>
        <w:t>:</w:t>
      </w:r>
      <w:r>
        <w:rPr>
          <w:spacing w:val="6"/>
          <w:w w:val="105"/>
        </w:rPr>
        <w:t xml:space="preserve"> </w:t>
      </w:r>
      <w:r>
        <w:rPr>
          <w:spacing w:val="6"/>
          <w:w w:val="105"/>
          <w:lang w:val="ru-RU"/>
        </w:rPr>
        <w:t>Тепловая</w:t>
      </w:r>
      <w:r>
        <w:rPr>
          <w:rFonts w:hint="default"/>
          <w:spacing w:val="6"/>
          <w:w w:val="105"/>
          <w:lang w:val="ru-RU"/>
        </w:rPr>
        <w:t xml:space="preserve"> карта (</w:t>
      </w:r>
      <w:r>
        <w:rPr>
          <w:rFonts w:hint="default"/>
          <w:spacing w:val="6"/>
          <w:w w:val="105"/>
          <w:lang w:val="en-US"/>
        </w:rPr>
        <w:t>heatmap)</w:t>
      </w:r>
      <w:r>
        <w:rPr>
          <w:rFonts w:hint="default"/>
          <w:spacing w:val="6"/>
          <w:w w:val="105"/>
          <w:lang w:val="ru-RU"/>
        </w:rPr>
        <w:t xml:space="preserve"> марковской цепи 1-ого порядка</w:t>
      </w:r>
    </w:p>
    <w:p w14:paraId="6BEB3409">
      <w:pPr>
        <w:pStyle w:val="11"/>
        <w:spacing w:line="314" w:lineRule="auto"/>
        <w:jc w:val="center"/>
        <w:rPr>
          <w:rFonts w:hint="default"/>
          <w:spacing w:val="6"/>
          <w:w w:val="105"/>
          <w:lang w:val="ru-RU"/>
        </w:rPr>
      </w:pPr>
      <w:r>
        <w:rPr>
          <w:rFonts w:hint="default"/>
          <w:spacing w:val="6"/>
          <w:w w:val="105"/>
          <w:lang w:val="ru-RU"/>
        </w:rPr>
        <w:t>с непрерывным временем</w:t>
      </w:r>
    </w:p>
    <w:p w14:paraId="4797D280">
      <w:pPr>
        <w:pStyle w:val="11"/>
        <w:spacing w:line="314" w:lineRule="auto"/>
        <w:jc w:val="center"/>
        <w:rPr>
          <w:rFonts w:hint="default"/>
          <w:spacing w:val="6"/>
          <w:w w:val="105"/>
          <w:lang w:val="ru-RU"/>
        </w:rPr>
      </w:pPr>
    </w:p>
    <w:p w14:paraId="0B855DE1">
      <w:pPr>
        <w:pStyle w:val="11"/>
        <w:spacing w:line="314" w:lineRule="auto"/>
        <w:jc w:val="center"/>
      </w:pPr>
      <w:r>
        <w:drawing>
          <wp:inline distT="0" distB="0" distL="114300" distR="114300">
            <wp:extent cx="4686300" cy="4657725"/>
            <wp:effectExtent l="0" t="0" r="0" b="9525"/>
            <wp:docPr id="1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7"/>
                    <pic:cNvPicPr>
                      <a:picLocks noChangeAspect="1"/>
                    </pic:cNvPicPr>
                  </pic:nvPicPr>
                  <pic:blipFill>
                    <a:blip r:embed="rId19"/>
                    <a:stretch>
                      <a:fillRect/>
                    </a:stretch>
                  </pic:blipFill>
                  <pic:spPr>
                    <a:xfrm>
                      <a:off x="0" y="0"/>
                      <a:ext cx="4686300" cy="4657725"/>
                    </a:xfrm>
                    <a:prstGeom prst="rect">
                      <a:avLst/>
                    </a:prstGeom>
                    <a:noFill/>
                    <a:ln>
                      <a:noFill/>
                    </a:ln>
                  </pic:spPr>
                </pic:pic>
              </a:graphicData>
            </a:graphic>
          </wp:inline>
        </w:drawing>
      </w:r>
    </w:p>
    <w:p w14:paraId="62E39FFF">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14</w:t>
      </w:r>
      <w:r>
        <w:rPr>
          <w:w w:val="105"/>
        </w:rPr>
        <w:t>:</w:t>
      </w:r>
      <w:r>
        <w:rPr>
          <w:spacing w:val="6"/>
          <w:w w:val="105"/>
        </w:rPr>
        <w:t xml:space="preserve"> </w:t>
      </w:r>
      <w:r>
        <w:rPr>
          <w:spacing w:val="6"/>
          <w:w w:val="105"/>
          <w:lang w:val="ru-RU"/>
        </w:rPr>
        <w:t>Тепловая</w:t>
      </w:r>
      <w:r>
        <w:rPr>
          <w:rFonts w:hint="default"/>
          <w:spacing w:val="6"/>
          <w:w w:val="105"/>
          <w:lang w:val="ru-RU"/>
        </w:rPr>
        <w:t xml:space="preserve"> карта (</w:t>
      </w:r>
      <w:r>
        <w:rPr>
          <w:rFonts w:hint="default"/>
          <w:spacing w:val="6"/>
          <w:w w:val="105"/>
          <w:lang w:val="en-US"/>
        </w:rPr>
        <w:t>heatmap)</w:t>
      </w:r>
      <w:r>
        <w:rPr>
          <w:rFonts w:hint="default"/>
          <w:spacing w:val="6"/>
          <w:w w:val="105"/>
          <w:lang w:val="ru-RU"/>
        </w:rPr>
        <w:t xml:space="preserve"> марковской цепи 2-ого порядка</w:t>
      </w:r>
    </w:p>
    <w:p w14:paraId="6403DE06">
      <w:pPr>
        <w:pStyle w:val="11"/>
        <w:spacing w:line="314" w:lineRule="auto"/>
        <w:jc w:val="both"/>
        <w:rPr>
          <w:rFonts w:hint="default"/>
          <w:spacing w:val="6"/>
          <w:w w:val="105"/>
          <w:lang w:val="ru-RU"/>
        </w:rPr>
      </w:pPr>
    </w:p>
    <w:p w14:paraId="5914D9BF">
      <w:pPr>
        <w:pStyle w:val="11"/>
        <w:spacing w:line="314" w:lineRule="auto"/>
        <w:jc w:val="left"/>
        <w:rPr>
          <w:rFonts w:hint="default"/>
          <w:spacing w:val="6"/>
          <w:w w:val="105"/>
          <w:lang w:val="ru-RU"/>
        </w:rPr>
      </w:pPr>
      <w:r>
        <w:rPr>
          <w:rFonts w:hint="default"/>
          <w:spacing w:val="6"/>
          <w:w w:val="105"/>
          <w:lang w:val="ru-RU"/>
        </w:rPr>
        <w:t>Не смотря на то, что многие клетки темного цвета - почти все из них больше нуля. Значения для марковской цепи 1-ого порядка достаточно близки друг к другу, что является хорошим результатом, так как по своим особенностям они могут расходиться и достаточно сильно, если исходный набор данных ресемплирован с меньшим шагом.</w:t>
      </w:r>
    </w:p>
    <w:p w14:paraId="0D310FA9">
      <w:pPr>
        <w:pStyle w:val="11"/>
        <w:spacing w:line="314" w:lineRule="auto"/>
        <w:jc w:val="left"/>
        <w:rPr>
          <w:rFonts w:hint="default"/>
          <w:spacing w:val="6"/>
          <w:w w:val="105"/>
          <w:lang w:val="ru-RU"/>
        </w:rPr>
      </w:pPr>
    </w:p>
    <w:p w14:paraId="4168CAF0">
      <w:pPr>
        <w:pStyle w:val="11"/>
        <w:spacing w:line="314" w:lineRule="auto"/>
        <w:jc w:val="left"/>
        <w:rPr>
          <w:rFonts w:hint="default"/>
          <w:spacing w:val="6"/>
          <w:w w:val="105"/>
          <w:lang w:val="ru-RU"/>
        </w:rPr>
      </w:pPr>
      <w:r>
        <w:rPr>
          <w:rFonts w:hint="default"/>
          <w:spacing w:val="6"/>
          <w:w w:val="105"/>
          <w:lang w:val="ru-RU"/>
        </w:rPr>
        <w:t xml:space="preserve">Также стоит отметить, что полный список результатов доступен в Приложении и отдельным файлом в </w:t>
      </w:r>
      <w:r>
        <w:rPr>
          <w:rFonts w:hint="default"/>
          <w:spacing w:val="6"/>
          <w:w w:val="105"/>
          <w:lang w:val="en-US"/>
        </w:rPr>
        <w:t xml:space="preserve">GitHub </w:t>
      </w:r>
      <w:r>
        <w:rPr>
          <w:rFonts w:hint="default"/>
          <w:spacing w:val="6"/>
          <w:w w:val="105"/>
          <w:lang w:val="ru-RU"/>
        </w:rPr>
        <w:t>репозитории данного проекта.</w:t>
      </w:r>
    </w:p>
    <w:p w14:paraId="37838452">
      <w:pPr>
        <w:pStyle w:val="11"/>
        <w:spacing w:line="314" w:lineRule="auto"/>
        <w:jc w:val="left"/>
        <w:rPr>
          <w:rFonts w:hint="default"/>
          <w:spacing w:val="6"/>
          <w:w w:val="105"/>
          <w:lang w:val="ru-RU"/>
        </w:rPr>
      </w:pPr>
    </w:p>
    <w:p w14:paraId="724CC72B">
      <w:pPr>
        <w:pStyle w:val="11"/>
        <w:spacing w:line="314" w:lineRule="auto"/>
        <w:jc w:val="left"/>
        <w:rPr>
          <w:rFonts w:hint="default"/>
          <w:spacing w:val="6"/>
          <w:w w:val="105"/>
          <w:lang w:val="ru-RU"/>
        </w:rPr>
      </w:pPr>
    </w:p>
    <w:p w14:paraId="682F26A9">
      <w:pPr>
        <w:pStyle w:val="11"/>
        <w:spacing w:line="314" w:lineRule="auto"/>
        <w:jc w:val="left"/>
        <w:rPr>
          <w:rFonts w:hint="default"/>
          <w:spacing w:val="6"/>
          <w:w w:val="105"/>
          <w:lang w:val="ru-RU"/>
        </w:rPr>
      </w:pPr>
    </w:p>
    <w:p w14:paraId="3E604E0E">
      <w:pPr>
        <w:pStyle w:val="11"/>
        <w:spacing w:line="314" w:lineRule="auto"/>
        <w:jc w:val="left"/>
        <w:rPr>
          <w:rFonts w:hint="default"/>
          <w:spacing w:val="6"/>
          <w:w w:val="105"/>
          <w:lang w:val="ru-RU"/>
        </w:rPr>
      </w:pPr>
    </w:p>
    <w:p w14:paraId="23161024">
      <w:pPr>
        <w:pStyle w:val="11"/>
        <w:spacing w:line="314" w:lineRule="auto"/>
        <w:jc w:val="left"/>
        <w:rPr>
          <w:rFonts w:hint="default"/>
          <w:spacing w:val="6"/>
          <w:w w:val="105"/>
          <w:lang w:val="ru-RU"/>
        </w:rPr>
      </w:pPr>
    </w:p>
    <w:p w14:paraId="7C1A28EB">
      <w:pPr>
        <w:pStyle w:val="11"/>
        <w:spacing w:line="314" w:lineRule="auto"/>
        <w:jc w:val="left"/>
        <w:rPr>
          <w:rFonts w:hint="default"/>
          <w:spacing w:val="6"/>
          <w:w w:val="105"/>
          <w:lang w:val="ru-RU"/>
        </w:rPr>
      </w:pPr>
    </w:p>
    <w:p w14:paraId="69A84C3E">
      <w:pPr>
        <w:pStyle w:val="11"/>
        <w:spacing w:line="314" w:lineRule="auto"/>
        <w:jc w:val="left"/>
        <w:rPr>
          <w:rFonts w:hint="default"/>
          <w:spacing w:val="6"/>
          <w:w w:val="105"/>
          <w:lang w:val="ru-RU"/>
        </w:rPr>
      </w:pPr>
    </w:p>
    <w:p w14:paraId="109612FB">
      <w:pPr>
        <w:pStyle w:val="11"/>
        <w:spacing w:line="314" w:lineRule="auto"/>
        <w:jc w:val="left"/>
        <w:rPr>
          <w:rFonts w:hint="default"/>
          <w:spacing w:val="6"/>
          <w:w w:val="105"/>
          <w:lang w:val="ru-RU"/>
        </w:rPr>
      </w:pPr>
    </w:p>
    <w:p w14:paraId="7971F8E5">
      <w:pPr>
        <w:pStyle w:val="11"/>
        <w:spacing w:line="314" w:lineRule="auto"/>
        <w:jc w:val="left"/>
        <w:rPr>
          <w:rFonts w:hint="default"/>
          <w:spacing w:val="6"/>
          <w:w w:val="105"/>
          <w:lang w:val="ru-RU"/>
        </w:rPr>
      </w:pPr>
    </w:p>
    <w:p w14:paraId="77964326">
      <w:pPr>
        <w:pStyle w:val="11"/>
        <w:spacing w:line="314" w:lineRule="auto"/>
        <w:jc w:val="left"/>
        <w:rPr>
          <w:rFonts w:hint="default"/>
          <w:spacing w:val="6"/>
          <w:w w:val="105"/>
          <w:lang w:val="ru-RU"/>
        </w:rPr>
      </w:pPr>
    </w:p>
    <w:p w14:paraId="43F868DF">
      <w:pPr>
        <w:pStyle w:val="11"/>
        <w:spacing w:line="314" w:lineRule="auto"/>
        <w:jc w:val="left"/>
        <w:rPr>
          <w:rFonts w:hint="default"/>
          <w:spacing w:val="6"/>
          <w:w w:val="105"/>
          <w:lang w:val="ru-RU"/>
        </w:rPr>
      </w:pPr>
    </w:p>
    <w:p w14:paraId="7824CB62">
      <w:pPr>
        <w:pStyle w:val="11"/>
        <w:spacing w:line="314" w:lineRule="auto"/>
        <w:jc w:val="left"/>
        <w:rPr>
          <w:rFonts w:hint="default"/>
          <w:spacing w:val="6"/>
          <w:w w:val="105"/>
          <w:lang w:val="ru-RU"/>
        </w:rPr>
      </w:pPr>
    </w:p>
    <w:p w14:paraId="69F1BBBF">
      <w:pPr>
        <w:pStyle w:val="3"/>
        <w:numPr>
          <w:ilvl w:val="1"/>
          <w:numId w:val="2"/>
        </w:numPr>
        <w:tabs>
          <w:tab w:val="left" w:pos="719"/>
        </w:tabs>
      </w:pPr>
      <w:bookmarkStart w:id="49" w:name="_Toc13126"/>
      <w:r>
        <w:rPr>
          <w:spacing w:val="-2"/>
          <w:w w:val="105"/>
        </w:rPr>
        <w:t>Результаты</w:t>
      </w:r>
      <w:r>
        <w:rPr>
          <w:spacing w:val="12"/>
          <w:w w:val="105"/>
        </w:rPr>
        <w:t xml:space="preserve"> </w:t>
      </w:r>
      <w:r>
        <w:rPr>
          <w:spacing w:val="-2"/>
          <w:w w:val="105"/>
          <w:lang w:val="ru-RU"/>
        </w:rPr>
        <w:t>модели</w:t>
      </w:r>
      <w:r>
        <w:rPr>
          <w:rFonts w:hint="default"/>
          <w:spacing w:val="-2"/>
          <w:w w:val="105"/>
          <w:lang w:val="ru-RU"/>
        </w:rPr>
        <w:t xml:space="preserve"> классификации</w:t>
      </w:r>
      <w:bookmarkEnd w:id="49"/>
    </w:p>
    <w:p w14:paraId="42138C3E">
      <w:pPr>
        <w:pStyle w:val="11"/>
        <w:spacing w:line="314" w:lineRule="auto"/>
        <w:jc w:val="center"/>
        <w:rPr>
          <w:rFonts w:hint="default"/>
          <w:lang w:val="ru-RU"/>
        </w:rPr>
      </w:pPr>
    </w:p>
    <w:p w14:paraId="177EDEE1">
      <w:pPr>
        <w:pStyle w:val="11"/>
        <w:spacing w:line="314" w:lineRule="auto"/>
        <w:jc w:val="left"/>
        <w:rPr>
          <w:rFonts w:hint="default"/>
          <w:i/>
          <w:iCs/>
          <w:spacing w:val="6"/>
          <w:w w:val="105"/>
          <w:lang w:val="ru-RU"/>
        </w:rPr>
      </w:pPr>
      <w:r>
        <w:rPr>
          <w:rFonts w:hint="default"/>
          <w:spacing w:val="6"/>
          <w:w w:val="105"/>
          <w:lang w:val="ru-RU"/>
        </w:rPr>
        <w:t xml:space="preserve">Аналогичный расчет проведем для модели классификации </w:t>
      </w:r>
      <w:r>
        <w:rPr>
          <w:rFonts w:hint="default"/>
          <w:spacing w:val="6"/>
          <w:w w:val="105"/>
          <w:lang w:val="en-US"/>
        </w:rPr>
        <w:t xml:space="preserve">- </w:t>
      </w:r>
      <w:r>
        <w:rPr>
          <w:rFonts w:hint="default"/>
          <w:spacing w:val="6"/>
          <w:w w:val="105"/>
          <w:lang w:val="ru-RU"/>
        </w:rPr>
        <w:t xml:space="preserve">случйного леса. На Рис. 15 предстален результаты расчета матрики </w:t>
      </w:r>
      <w:r>
        <w:rPr>
          <w:rFonts w:hint="default"/>
          <w:i/>
          <w:iCs/>
          <w:spacing w:val="6"/>
          <w:w w:val="105"/>
          <w:lang w:val="en-US"/>
        </w:rPr>
        <w:t>F-measure</w:t>
      </w:r>
      <w:r>
        <w:rPr>
          <w:rFonts w:hint="default"/>
          <w:i/>
          <w:iCs/>
          <w:spacing w:val="6"/>
          <w:w w:val="105"/>
          <w:lang w:val="ru-RU"/>
        </w:rPr>
        <w:t>:</w:t>
      </w:r>
    </w:p>
    <w:p w14:paraId="5B76F1B9">
      <w:pPr>
        <w:pStyle w:val="11"/>
        <w:spacing w:line="314" w:lineRule="auto"/>
        <w:jc w:val="left"/>
        <w:rPr>
          <w:rFonts w:hint="default"/>
          <w:i/>
          <w:iCs/>
          <w:spacing w:val="6"/>
          <w:w w:val="105"/>
          <w:lang w:val="ru-RU"/>
        </w:rPr>
      </w:pPr>
    </w:p>
    <w:p w14:paraId="364773ED">
      <w:pPr>
        <w:pStyle w:val="11"/>
        <w:spacing w:line="314" w:lineRule="auto"/>
        <w:jc w:val="center"/>
      </w:pPr>
      <w:r>
        <w:drawing>
          <wp:inline distT="0" distB="0" distL="114300" distR="114300">
            <wp:extent cx="4819650" cy="2019300"/>
            <wp:effectExtent l="0" t="0" r="0" b="0"/>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20"/>
                    <a:stretch>
                      <a:fillRect/>
                    </a:stretch>
                  </pic:blipFill>
                  <pic:spPr>
                    <a:xfrm>
                      <a:off x="0" y="0"/>
                      <a:ext cx="4819650" cy="2019300"/>
                    </a:xfrm>
                    <a:prstGeom prst="rect">
                      <a:avLst/>
                    </a:prstGeom>
                    <a:noFill/>
                    <a:ln>
                      <a:noFill/>
                    </a:ln>
                  </pic:spPr>
                </pic:pic>
              </a:graphicData>
            </a:graphic>
          </wp:inline>
        </w:drawing>
      </w:r>
    </w:p>
    <w:p w14:paraId="7CC3E1F2">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15</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модели классификации</w:t>
      </w:r>
    </w:p>
    <w:p w14:paraId="579D15C8">
      <w:pPr>
        <w:pStyle w:val="11"/>
        <w:spacing w:line="314" w:lineRule="auto"/>
        <w:jc w:val="center"/>
        <w:rPr>
          <w:rFonts w:hint="default"/>
          <w:lang w:val="ru-RU"/>
        </w:rPr>
      </w:pPr>
    </w:p>
    <w:p w14:paraId="701EFA6F">
      <w:pPr>
        <w:pStyle w:val="11"/>
        <w:spacing w:line="314" w:lineRule="auto"/>
        <w:jc w:val="both"/>
        <w:rPr>
          <w:rFonts w:hint="default"/>
          <w:i w:val="0"/>
          <w:iCs w:val="0"/>
          <w:lang w:val="ru-RU"/>
        </w:rPr>
      </w:pPr>
      <w:r>
        <w:rPr>
          <w:lang w:val="ru-RU"/>
        </w:rPr>
        <w:t>Стоит</w:t>
      </w:r>
      <w:r>
        <w:rPr>
          <w:rFonts w:hint="default"/>
          <w:lang w:val="ru-RU"/>
        </w:rPr>
        <w:t xml:space="preserve"> отметить, что в отличии от марковских цепей, случайный лес обработал даже совсем плохие наблюдения, в одном случае, как и марковские цепи он правильно классифицировал 100 </w:t>
      </w:r>
      <w:r>
        <w:rPr>
          <w:rFonts w:hint="default"/>
          <w:lang w:val="en-US"/>
        </w:rPr>
        <w:t>%</w:t>
      </w:r>
      <w:r>
        <w:rPr>
          <w:rFonts w:hint="default"/>
          <w:lang w:val="ru-RU"/>
        </w:rPr>
        <w:t xml:space="preserve"> компаний (всего их 4) , но в случае с остальными - он дал результаты сильно ниже - 48% и 71% соответственно. В среднем мы получили показатель по всем отраслям примерно 86%, что является довольно высоким показателем. Однако, если убрать выбросы, объединив их в укрупненные группы, то средний результат по </w:t>
      </w:r>
      <w:r>
        <w:rPr>
          <w:rFonts w:hint="default"/>
          <w:i/>
          <w:iCs/>
          <w:lang w:val="en-US"/>
        </w:rPr>
        <w:t>F-measure</w:t>
      </w:r>
      <w:r>
        <w:rPr>
          <w:rFonts w:hint="default"/>
          <w:lang w:val="en-US"/>
        </w:rPr>
        <w:t xml:space="preserve"> </w:t>
      </w:r>
      <w:r>
        <w:rPr>
          <w:rFonts w:hint="default"/>
          <w:lang w:val="ru-RU"/>
        </w:rPr>
        <w:t xml:space="preserve">и </w:t>
      </w:r>
      <w:r>
        <w:rPr>
          <w:rFonts w:hint="default"/>
          <w:i/>
          <w:iCs/>
          <w:lang w:val="en-US"/>
        </w:rPr>
        <w:t>accuracy</w:t>
      </w:r>
      <w:r>
        <w:rPr>
          <w:rFonts w:hint="default"/>
          <w:i/>
          <w:iCs/>
          <w:lang w:val="ru-RU"/>
        </w:rPr>
        <w:t xml:space="preserve"> </w:t>
      </w:r>
      <w:r>
        <w:rPr>
          <w:rFonts w:hint="default"/>
          <w:i w:val="0"/>
          <w:iCs w:val="0"/>
          <w:lang w:val="ru-RU"/>
        </w:rPr>
        <w:t xml:space="preserve">изменится </w:t>
      </w:r>
      <w:r>
        <w:rPr>
          <w:rFonts w:hint="default"/>
          <w:i w:val="0"/>
          <w:iCs w:val="0"/>
          <w:lang w:val="en-US"/>
        </w:rPr>
        <w:t xml:space="preserve">88,91% </w:t>
      </w:r>
      <w:r>
        <w:rPr>
          <w:rFonts w:hint="default"/>
          <w:i w:val="0"/>
          <w:iCs w:val="0"/>
          <w:lang w:val="ru-RU"/>
        </w:rPr>
        <w:t xml:space="preserve">и </w:t>
      </w:r>
      <w:r>
        <w:rPr>
          <w:rFonts w:hint="default"/>
          <w:i w:val="0"/>
          <w:iCs w:val="0"/>
          <w:lang w:val="en-US"/>
        </w:rPr>
        <w:t xml:space="preserve">95,45% </w:t>
      </w:r>
      <w:r>
        <w:rPr>
          <w:rFonts w:hint="default"/>
          <w:i w:val="0"/>
          <w:iCs w:val="0"/>
          <w:lang w:val="ru-RU"/>
        </w:rPr>
        <w:t xml:space="preserve">соответственно. Мы не рассматривает </w:t>
      </w:r>
      <w:r>
        <w:rPr>
          <w:rFonts w:hint="default"/>
          <w:i/>
          <w:iCs/>
          <w:lang w:val="en-US"/>
        </w:rPr>
        <w:t>recall</w:t>
      </w:r>
      <w:r>
        <w:rPr>
          <w:rFonts w:hint="default"/>
          <w:i w:val="0"/>
          <w:iCs w:val="0"/>
          <w:lang w:val="en-US"/>
        </w:rPr>
        <w:t xml:space="preserve"> </w:t>
      </w:r>
      <w:r>
        <w:rPr>
          <w:rFonts w:hint="default"/>
          <w:i w:val="0"/>
          <w:iCs w:val="0"/>
          <w:lang w:val="ru-RU"/>
        </w:rPr>
        <w:t xml:space="preserve">и </w:t>
      </w:r>
      <w:r>
        <w:rPr>
          <w:rFonts w:hint="default"/>
          <w:i/>
          <w:iCs/>
          <w:lang w:val="en-US"/>
        </w:rPr>
        <w:t>precision</w:t>
      </w:r>
      <w:r>
        <w:rPr>
          <w:rFonts w:hint="default"/>
          <w:i w:val="0"/>
          <w:iCs w:val="0"/>
          <w:lang w:val="en-US"/>
        </w:rPr>
        <w:t xml:space="preserve">, </w:t>
      </w:r>
      <w:r>
        <w:rPr>
          <w:rFonts w:hint="default"/>
          <w:i w:val="0"/>
          <w:iCs w:val="0"/>
          <w:lang w:val="ru-RU"/>
        </w:rPr>
        <w:t xml:space="preserve">т.к. раннее было уопянуто, что </w:t>
      </w:r>
      <w:r>
        <w:rPr>
          <w:rFonts w:hint="default"/>
          <w:i/>
          <w:iCs/>
          <w:lang w:val="en-US"/>
        </w:rPr>
        <w:t>F-measure</w:t>
      </w:r>
      <w:r>
        <w:rPr>
          <w:rFonts w:hint="default"/>
          <w:i w:val="0"/>
          <w:iCs w:val="0"/>
          <w:lang w:val="en-US"/>
        </w:rPr>
        <w:t xml:space="preserve"> </w:t>
      </w:r>
      <w:r>
        <w:rPr>
          <w:rFonts w:hint="default"/>
          <w:i w:val="0"/>
          <w:iCs w:val="0"/>
          <w:lang w:val="ru-RU"/>
        </w:rPr>
        <w:t xml:space="preserve">является совокупностью данных метрик.  </w:t>
      </w:r>
    </w:p>
    <w:p w14:paraId="4FB2F812">
      <w:pPr>
        <w:pStyle w:val="11"/>
        <w:spacing w:line="314" w:lineRule="auto"/>
        <w:jc w:val="both"/>
        <w:rPr>
          <w:rFonts w:hint="default"/>
          <w:i w:val="0"/>
          <w:iCs w:val="0"/>
          <w:lang w:val="ru-RU"/>
        </w:rPr>
      </w:pPr>
    </w:p>
    <w:p w14:paraId="187C8362">
      <w:pPr>
        <w:pStyle w:val="11"/>
        <w:spacing w:line="314" w:lineRule="auto"/>
        <w:jc w:val="both"/>
        <w:rPr>
          <w:rFonts w:hint="default"/>
          <w:i w:val="0"/>
          <w:iCs w:val="0"/>
          <w:lang w:val="ru-RU"/>
        </w:rPr>
      </w:pPr>
      <w:r>
        <w:rPr>
          <w:rFonts w:hint="default"/>
          <w:i w:val="0"/>
          <w:iCs w:val="0"/>
          <w:lang w:val="ru-RU"/>
        </w:rPr>
        <w:t xml:space="preserve">Также в Приложении и </w:t>
      </w:r>
      <w:r>
        <w:rPr>
          <w:rFonts w:hint="default"/>
          <w:i w:val="0"/>
          <w:iCs w:val="0"/>
          <w:lang w:val="en-US"/>
        </w:rPr>
        <w:t xml:space="preserve">GitHub </w:t>
      </w:r>
      <w:r>
        <w:rPr>
          <w:rFonts w:hint="default"/>
          <w:i w:val="0"/>
          <w:iCs w:val="0"/>
          <w:lang w:val="ru-RU"/>
        </w:rPr>
        <w:t>репозитории размещен файл со всеми метриками для каждой группировки рейтингов и для разных сфер дейтельности, КРА.</w:t>
      </w:r>
    </w:p>
    <w:p w14:paraId="3648F98D">
      <w:pPr>
        <w:pStyle w:val="11"/>
        <w:spacing w:line="314" w:lineRule="auto"/>
        <w:jc w:val="both"/>
        <w:rPr>
          <w:rFonts w:hint="default"/>
          <w:i w:val="0"/>
          <w:iCs w:val="0"/>
          <w:lang w:val="ru-RU"/>
        </w:rPr>
      </w:pPr>
    </w:p>
    <w:p w14:paraId="363E02C4">
      <w:pPr>
        <w:pStyle w:val="11"/>
        <w:spacing w:line="314" w:lineRule="auto"/>
        <w:jc w:val="both"/>
        <w:rPr>
          <w:rFonts w:hint="default"/>
          <w:i w:val="0"/>
          <w:iCs w:val="0"/>
          <w:lang w:val="ru-RU"/>
        </w:rPr>
      </w:pPr>
    </w:p>
    <w:p w14:paraId="3151B0BC">
      <w:pPr>
        <w:pStyle w:val="3"/>
        <w:numPr>
          <w:ilvl w:val="1"/>
          <w:numId w:val="2"/>
        </w:numPr>
        <w:tabs>
          <w:tab w:val="left" w:pos="719"/>
        </w:tabs>
      </w:pPr>
      <w:bookmarkStart w:id="50" w:name="_Toc28698"/>
      <w:r>
        <w:rPr>
          <w:w w:val="105"/>
        </w:rPr>
        <w:t>Сравнение</w:t>
      </w:r>
      <w:r>
        <w:rPr>
          <w:spacing w:val="11"/>
          <w:w w:val="105"/>
        </w:rPr>
        <w:t xml:space="preserve"> </w:t>
      </w:r>
      <w:r>
        <w:rPr>
          <w:w w:val="105"/>
        </w:rPr>
        <w:t>качества</w:t>
      </w:r>
      <w:r>
        <w:rPr>
          <w:spacing w:val="12"/>
          <w:w w:val="105"/>
        </w:rPr>
        <w:t xml:space="preserve"> </w:t>
      </w:r>
      <w:r>
        <w:rPr>
          <w:spacing w:val="-2"/>
          <w:w w:val="105"/>
        </w:rPr>
        <w:t>прогнозов</w:t>
      </w:r>
      <w:bookmarkEnd w:id="50"/>
    </w:p>
    <w:p w14:paraId="59D29EC7">
      <w:pPr>
        <w:pStyle w:val="11"/>
        <w:spacing w:before="230" w:line="314" w:lineRule="auto"/>
        <w:ind w:right="565" w:firstLine="351"/>
        <w:jc w:val="both"/>
        <w:rPr>
          <w:rFonts w:hint="default"/>
          <w:w w:val="105"/>
          <w:lang w:val="ru-RU"/>
        </w:rPr>
      </w:pPr>
      <w:r>
        <w:rPr>
          <w:spacing w:val="-2"/>
          <w:w w:val="105"/>
        </w:rPr>
        <w:t>Подробные результаты сравнения качества прогнозов на</w:t>
      </w:r>
      <w:r>
        <w:rPr>
          <w:w w:val="105"/>
        </w:rPr>
        <w:t xml:space="preserve">ивного классификатора, </w:t>
      </w:r>
      <w:r>
        <w:rPr>
          <w:w w:val="105"/>
          <w:lang w:val="ru-RU"/>
        </w:rPr>
        <w:t>случайного</w:t>
      </w:r>
      <w:r>
        <w:rPr>
          <w:rFonts w:hint="default"/>
          <w:w w:val="105"/>
          <w:lang w:val="ru-RU"/>
        </w:rPr>
        <w:t xml:space="preserve"> леса</w:t>
      </w:r>
      <w:r>
        <w:rPr>
          <w:w w:val="105"/>
        </w:rPr>
        <w:t xml:space="preserve"> и марковс</w:t>
      </w:r>
      <w:r>
        <w:rPr>
          <w:w w:val="105"/>
          <w:lang w:val="ru-RU"/>
        </w:rPr>
        <w:t>ких</w:t>
      </w:r>
      <w:r>
        <w:rPr>
          <w:rFonts w:hint="default"/>
          <w:w w:val="105"/>
          <w:lang w:val="ru-RU"/>
        </w:rPr>
        <w:t xml:space="preserve"> м</w:t>
      </w:r>
      <w:r>
        <w:rPr>
          <w:w w:val="105"/>
        </w:rPr>
        <w:t>одел</w:t>
      </w:r>
      <w:r>
        <w:rPr>
          <w:w w:val="105"/>
          <w:lang w:val="ru-RU"/>
        </w:rPr>
        <w:t>ей</w:t>
      </w:r>
      <w:r>
        <w:rPr>
          <w:w w:val="105"/>
        </w:rPr>
        <w:t xml:space="preserve"> представлены на</w:t>
      </w:r>
      <w:r>
        <w:rPr>
          <w:rFonts w:hint="default"/>
          <w:w w:val="105"/>
          <w:lang w:val="ru-RU"/>
        </w:rPr>
        <w:t xml:space="preserve"> </w:t>
      </w:r>
      <w:r>
        <w:rPr>
          <w:w w:val="105"/>
          <w:lang w:val="ru-RU"/>
        </w:rPr>
        <w:t>Рис</w:t>
      </w:r>
      <w:r>
        <w:rPr>
          <w:rFonts w:hint="default"/>
          <w:w w:val="105"/>
          <w:lang w:val="ru-RU"/>
        </w:rPr>
        <w:t>.</w:t>
      </w:r>
      <w:r>
        <w:rPr>
          <w:w w:val="105"/>
        </w:rPr>
        <w:t xml:space="preserve"> </w:t>
      </w:r>
      <w:r>
        <w:fldChar w:fldCharType="begin"/>
      </w:r>
      <w:r>
        <w:instrText xml:space="preserve"> HYPERLINK \l "_bookmark47" </w:instrText>
      </w:r>
      <w:r>
        <w:fldChar w:fldCharType="separate"/>
      </w:r>
      <w:r>
        <w:rPr>
          <w:color w:val="0000FF"/>
          <w:w w:val="105"/>
        </w:rPr>
        <w:t>1</w:t>
      </w:r>
      <w:r>
        <w:rPr>
          <w:rFonts w:hint="default"/>
          <w:color w:val="0000FF"/>
          <w:w w:val="105"/>
          <w:lang w:val="ru-RU"/>
        </w:rPr>
        <w:t>6</w:t>
      </w:r>
      <w:r>
        <w:rPr>
          <w:color w:val="0000FF"/>
          <w:w w:val="105"/>
        </w:rPr>
        <w:fldChar w:fldCharType="end"/>
      </w:r>
      <w:r>
        <w:rPr>
          <w:w w:val="105"/>
        </w:rPr>
        <w:t>.</w:t>
      </w:r>
      <w:r>
        <w:rPr>
          <w:rFonts w:hint="default"/>
          <w:w w:val="105"/>
          <w:lang w:val="ru-RU"/>
        </w:rPr>
        <w:t xml:space="preserve"> Метрики выбраны те же, что и рассматривались раннее (</w:t>
      </w:r>
      <w:r>
        <w:rPr>
          <w:rFonts w:hint="default"/>
          <w:i/>
          <w:iCs/>
          <w:w w:val="105"/>
          <w:lang w:val="en-US"/>
        </w:rPr>
        <w:t>accuaracy / F-measure</w:t>
      </w:r>
      <w:r>
        <w:rPr>
          <w:rFonts w:hint="default"/>
          <w:w w:val="105"/>
          <w:lang w:val="en-US"/>
        </w:rPr>
        <w:t>)</w:t>
      </w:r>
      <w:r>
        <w:rPr>
          <w:rFonts w:hint="default"/>
          <w:w w:val="105"/>
          <w:lang w:val="ru-RU"/>
        </w:rPr>
        <w:t>. Результаты приведём усреднённые по всем КРА и областям, а так же в Приложении будут продемонстрированы результаты отдельно по каждому КРА и сфере деятельности.</w:t>
      </w:r>
      <w:r>
        <w:rPr>
          <w:rFonts w:hint="default"/>
          <w:w w:val="105"/>
          <w:lang w:val="ru-RU"/>
        </w:rPr>
        <w:drawing>
          <wp:inline distT="0" distB="0" distL="114300" distR="114300">
            <wp:extent cx="6473825" cy="3727450"/>
            <wp:effectExtent l="0" t="0" r="3175" b="6350"/>
            <wp:docPr id="19" name="Изображение 19" descr="summap_ava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summap_avarage"/>
                    <pic:cNvPicPr>
                      <a:picLocks noChangeAspect="1"/>
                    </pic:cNvPicPr>
                  </pic:nvPicPr>
                  <pic:blipFill>
                    <a:blip r:embed="rId21"/>
                    <a:stretch>
                      <a:fillRect/>
                    </a:stretch>
                  </pic:blipFill>
                  <pic:spPr>
                    <a:xfrm>
                      <a:off x="0" y="0"/>
                      <a:ext cx="6473825" cy="3727450"/>
                    </a:xfrm>
                    <a:prstGeom prst="rect">
                      <a:avLst/>
                    </a:prstGeom>
                  </pic:spPr>
                </pic:pic>
              </a:graphicData>
            </a:graphic>
          </wp:inline>
        </w:drawing>
      </w:r>
    </w:p>
    <w:p w14:paraId="347AC03F">
      <w:pPr>
        <w:pStyle w:val="11"/>
        <w:spacing w:line="314" w:lineRule="auto"/>
        <w:jc w:val="center"/>
        <w:rPr>
          <w:rFonts w:hint="default"/>
          <w:spacing w:val="6"/>
          <w:w w:val="105"/>
          <w:lang w:val="en-US"/>
        </w:rPr>
      </w:pPr>
      <w:r>
        <w:rPr>
          <w:w w:val="105"/>
        </w:rPr>
        <w:t>Рис.</w:t>
      </w:r>
      <w:r>
        <w:rPr>
          <w:spacing w:val="5"/>
          <w:w w:val="105"/>
        </w:rPr>
        <w:t xml:space="preserve"> </w:t>
      </w:r>
      <w:r>
        <w:rPr>
          <w:rFonts w:hint="default"/>
          <w:spacing w:val="5"/>
          <w:w w:val="105"/>
          <w:lang w:val="ru-RU"/>
        </w:rPr>
        <w:t>16</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w:t>
      </w:r>
      <w:r>
        <w:rPr>
          <w:rFonts w:hint="default"/>
          <w:i/>
          <w:iCs/>
          <w:spacing w:val="6"/>
          <w:w w:val="105"/>
          <w:lang w:val="en-US"/>
        </w:rPr>
        <w:t>accuracy</w:t>
      </w:r>
    </w:p>
    <w:p w14:paraId="7DAFD44F">
      <w:pPr>
        <w:pStyle w:val="11"/>
        <w:spacing w:before="230" w:line="314" w:lineRule="auto"/>
        <w:ind w:right="565" w:firstLine="351"/>
        <w:jc w:val="both"/>
        <w:rPr>
          <w:rFonts w:hint="default"/>
          <w:w w:val="105"/>
          <w:lang w:val="en-US"/>
        </w:rPr>
      </w:pPr>
      <w:r>
        <w:rPr>
          <w:rFonts w:hint="default"/>
          <w:w w:val="105"/>
          <w:lang w:val="ru-RU"/>
        </w:rPr>
        <w:t xml:space="preserve">На Рис. 17 представлен </w:t>
      </w:r>
      <w:r>
        <w:rPr>
          <w:rFonts w:hint="default"/>
          <w:w w:val="105"/>
          <w:lang w:val="en-US"/>
        </w:rPr>
        <w:t>усреднённая</w:t>
      </w:r>
      <w:r>
        <w:rPr>
          <w:rFonts w:hint="default"/>
          <w:w w:val="105"/>
          <w:lang w:val="ru-RU"/>
        </w:rPr>
        <w:t xml:space="preserve"> по всем КРА и по всем сферам деятельности метрика </w:t>
      </w:r>
      <w:r>
        <w:rPr>
          <w:rFonts w:hint="default"/>
          <w:i/>
          <w:iCs/>
          <w:w w:val="105"/>
          <w:lang w:val="en-US"/>
        </w:rPr>
        <w:t>F-measure</w:t>
      </w:r>
    </w:p>
    <w:p w14:paraId="47AE37FC">
      <w:pPr>
        <w:pStyle w:val="11"/>
        <w:spacing w:before="230" w:line="314" w:lineRule="auto"/>
        <w:ind w:right="565" w:firstLine="351"/>
        <w:jc w:val="both"/>
        <w:rPr>
          <w:rFonts w:hint="default"/>
          <w:w w:val="105"/>
          <w:lang w:val="en-US"/>
        </w:rPr>
      </w:pPr>
      <w:r>
        <w:rPr>
          <w:rFonts w:hint="default"/>
          <w:w w:val="105"/>
          <w:lang w:val="en-US"/>
        </w:rPr>
        <w:drawing>
          <wp:inline distT="0" distB="0" distL="114300" distR="114300">
            <wp:extent cx="6473825" cy="3823970"/>
            <wp:effectExtent l="0" t="0" r="3175" b="5080"/>
            <wp:docPr id="20" name="Изображение 20" descr="f-mes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f-mesuare"/>
                    <pic:cNvPicPr>
                      <a:picLocks noChangeAspect="1"/>
                    </pic:cNvPicPr>
                  </pic:nvPicPr>
                  <pic:blipFill>
                    <a:blip r:embed="rId22"/>
                    <a:stretch>
                      <a:fillRect/>
                    </a:stretch>
                  </pic:blipFill>
                  <pic:spPr>
                    <a:xfrm>
                      <a:off x="0" y="0"/>
                      <a:ext cx="6473825" cy="3823970"/>
                    </a:xfrm>
                    <a:prstGeom prst="rect">
                      <a:avLst/>
                    </a:prstGeom>
                  </pic:spPr>
                </pic:pic>
              </a:graphicData>
            </a:graphic>
          </wp:inline>
        </w:drawing>
      </w:r>
    </w:p>
    <w:p w14:paraId="47DDF34B">
      <w:pPr>
        <w:pStyle w:val="11"/>
        <w:spacing w:line="314" w:lineRule="auto"/>
        <w:jc w:val="center"/>
        <w:rPr>
          <w:rFonts w:hint="default"/>
          <w:spacing w:val="6"/>
          <w:w w:val="105"/>
          <w:lang w:val="en-US"/>
        </w:rPr>
      </w:pPr>
      <w:r>
        <w:rPr>
          <w:w w:val="105"/>
        </w:rPr>
        <w:t>Рис.</w:t>
      </w:r>
      <w:r>
        <w:rPr>
          <w:spacing w:val="5"/>
          <w:w w:val="105"/>
        </w:rPr>
        <w:t xml:space="preserve"> </w:t>
      </w:r>
      <w:r>
        <w:rPr>
          <w:rFonts w:hint="default"/>
          <w:spacing w:val="5"/>
          <w:w w:val="105"/>
          <w:lang w:val="ru-RU"/>
        </w:rPr>
        <w:t>1</w:t>
      </w:r>
      <w:r>
        <w:rPr>
          <w:rFonts w:hint="default"/>
          <w:spacing w:val="5"/>
          <w:w w:val="105"/>
          <w:lang w:val="en-US"/>
        </w:rPr>
        <w:t>7</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w:t>
      </w:r>
      <w:r>
        <w:rPr>
          <w:rFonts w:hint="default"/>
          <w:i/>
          <w:iCs/>
          <w:spacing w:val="6"/>
          <w:w w:val="105"/>
          <w:lang w:val="en-US"/>
        </w:rPr>
        <w:t>F-measure</w:t>
      </w:r>
    </w:p>
    <w:p w14:paraId="4D5F9C2E">
      <w:pPr>
        <w:pStyle w:val="11"/>
        <w:spacing w:before="230" w:line="314" w:lineRule="auto"/>
        <w:ind w:right="565" w:firstLine="351"/>
        <w:jc w:val="both"/>
        <w:rPr>
          <w:rFonts w:hint="default"/>
          <w:w w:val="105"/>
          <w:lang w:val="en-US"/>
        </w:rPr>
        <w:sectPr>
          <w:pgSz w:w="11910" w:h="16840"/>
          <w:pgMar w:top="1040" w:right="566" w:bottom="760" w:left="1133" w:header="0" w:footer="422" w:gutter="0"/>
          <w:cols w:space="720" w:num="1"/>
        </w:sectPr>
      </w:pPr>
    </w:p>
    <w:p w14:paraId="02FC76C7">
      <w:pPr>
        <w:pStyle w:val="11"/>
        <w:spacing w:line="314" w:lineRule="auto"/>
        <w:jc w:val="both"/>
        <w:rPr>
          <w:rFonts w:hint="default"/>
          <w:i w:val="0"/>
          <w:iCs w:val="0"/>
          <w:lang w:val="ru-RU"/>
        </w:rPr>
      </w:pPr>
      <w:r>
        <w:rPr>
          <w:rFonts w:hint="default"/>
          <w:i w:val="0"/>
          <w:iCs w:val="0"/>
          <w:lang w:val="ru-RU"/>
        </w:rPr>
        <w:t xml:space="preserve">Что видно из этих двух графиков? По метрике </w:t>
      </w:r>
      <w:r>
        <w:rPr>
          <w:rFonts w:hint="default"/>
          <w:i w:val="0"/>
          <w:iCs w:val="0"/>
          <w:lang w:val="en-US"/>
        </w:rPr>
        <w:t xml:space="preserve">accuracy </w:t>
      </w:r>
      <w:r>
        <w:rPr>
          <w:rFonts w:hint="default"/>
          <w:i w:val="0"/>
          <w:iCs w:val="0"/>
          <w:lang w:val="ru-RU"/>
        </w:rPr>
        <w:t xml:space="preserve">и горизонту 1 год явно выделяется марковская цепь 1-ого порядка с непрерывным временем и случайный лес. В работе </w:t>
      </w:r>
      <w:r>
        <w:rPr>
          <w:rFonts w:hint="default"/>
          <w:i w:val="0"/>
          <w:iCs w:val="0"/>
          <w:lang w:val="en-US"/>
        </w:rPr>
        <w:t>[7]</w:t>
      </w:r>
      <w:r>
        <w:rPr>
          <w:rFonts w:hint="default"/>
          <w:i w:val="0"/>
          <w:iCs w:val="0"/>
          <w:lang w:val="ru-RU"/>
        </w:rPr>
        <w:t xml:space="preserve">, как и ранее было сказано, рассматривается время работы и относительная сходимость двух методов. Это важно, когда мы предполагаем однородность данных без необходимости ресемплинга с меньшим шагом, так как длины «цепочек» увеличиваются. Поэтому марковская цепь 1-ого порядка с априорным распределением Дирихле также является довольно мощным инструментом для анализа и прогнозирования кредитных рейтингов. Марковская цепь 2-ого порядка также показала свою эффективность в горизонте 1 год. В горизонте 2 и 3 года тенденция схожая по марковским цепям, хотя случайный лес показывает большую эффективность при прогнозировании.   </w:t>
      </w:r>
    </w:p>
    <w:p w14:paraId="464B25E3">
      <w:pPr>
        <w:pStyle w:val="11"/>
        <w:spacing w:line="314" w:lineRule="auto"/>
        <w:jc w:val="both"/>
        <w:rPr>
          <w:rFonts w:hint="default"/>
          <w:i w:val="0"/>
          <w:iCs w:val="0"/>
          <w:lang w:val="ru-RU"/>
        </w:rPr>
      </w:pPr>
    </w:p>
    <w:p w14:paraId="19C63FD1">
      <w:pPr>
        <w:pStyle w:val="11"/>
        <w:spacing w:line="314" w:lineRule="auto"/>
        <w:jc w:val="both"/>
        <w:rPr>
          <w:rFonts w:hint="default"/>
          <w:i w:val="0"/>
          <w:iCs w:val="0"/>
          <w:lang w:val="ru-RU"/>
        </w:rPr>
      </w:pPr>
      <w:r>
        <w:rPr>
          <w:rFonts w:hint="default"/>
          <w:i w:val="0"/>
          <w:iCs w:val="0"/>
          <w:lang w:val="ru-RU"/>
        </w:rPr>
        <w:t xml:space="preserve">В случае с </w:t>
      </w:r>
      <w:r>
        <w:rPr>
          <w:rFonts w:hint="default"/>
          <w:i/>
          <w:iCs/>
          <w:lang w:val="en-US"/>
        </w:rPr>
        <w:t>F-measure</w:t>
      </w:r>
      <w:r>
        <w:rPr>
          <w:rFonts w:hint="default"/>
          <w:i w:val="0"/>
          <w:iCs w:val="0"/>
          <w:lang w:val="en-US"/>
        </w:rPr>
        <w:t xml:space="preserve">, </w:t>
      </w:r>
      <w:r>
        <w:rPr>
          <w:rFonts w:hint="default"/>
          <w:i w:val="0"/>
          <w:iCs w:val="0"/>
          <w:lang w:val="ru-RU"/>
        </w:rPr>
        <w:t>которая, в общем случае, является более показательной при дисбалансе классов, ситуация примерно та же, за исключениям явного превосходства случайного леса. Во всех горизонтах прогнозирования данный метод имеет наибольшую эффективность и его способность к прогнозированию «падает» меньше, чем у альтернативных методов. На Рис. 18 продемонстрирована таблица относительной «деградации» (Relative Degradation) методов прогнозирования.</w:t>
      </w:r>
    </w:p>
    <w:p w14:paraId="3BB8A1FE">
      <w:pPr>
        <w:pStyle w:val="11"/>
        <w:spacing w:line="314" w:lineRule="auto"/>
        <w:jc w:val="center"/>
      </w:pPr>
      <w:r>
        <w:drawing>
          <wp:inline distT="0" distB="0" distL="114300" distR="114300">
            <wp:extent cx="3067050" cy="1543050"/>
            <wp:effectExtent l="0" t="0" r="0" b="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23"/>
                    <a:stretch>
                      <a:fillRect/>
                    </a:stretch>
                  </pic:blipFill>
                  <pic:spPr>
                    <a:xfrm>
                      <a:off x="0" y="0"/>
                      <a:ext cx="3067050" cy="1543050"/>
                    </a:xfrm>
                    <a:prstGeom prst="rect">
                      <a:avLst/>
                    </a:prstGeom>
                    <a:noFill/>
                    <a:ln>
                      <a:noFill/>
                    </a:ln>
                  </pic:spPr>
                </pic:pic>
              </a:graphicData>
            </a:graphic>
          </wp:inline>
        </w:drawing>
      </w:r>
    </w:p>
    <w:p w14:paraId="2C7E456E">
      <w:pPr>
        <w:pStyle w:val="11"/>
        <w:spacing w:line="314" w:lineRule="auto"/>
        <w:jc w:val="center"/>
        <w:rPr>
          <w:rFonts w:hint="default"/>
          <w:i w:val="0"/>
          <w:iCs w:val="0"/>
          <w:spacing w:val="6"/>
          <w:w w:val="105"/>
          <w:lang w:val="ru-RU"/>
        </w:rPr>
      </w:pPr>
      <w:r>
        <w:rPr>
          <w:w w:val="105"/>
        </w:rPr>
        <w:t>Рис.</w:t>
      </w:r>
      <w:r>
        <w:rPr>
          <w:spacing w:val="5"/>
          <w:w w:val="105"/>
        </w:rPr>
        <w:t xml:space="preserve"> </w:t>
      </w:r>
      <w:r>
        <w:rPr>
          <w:rFonts w:hint="default"/>
          <w:spacing w:val="5"/>
          <w:w w:val="105"/>
          <w:lang w:val="ru-RU"/>
        </w:rPr>
        <w:t>18</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w:t>
      </w:r>
      <w:r>
        <w:rPr>
          <w:rFonts w:hint="default"/>
          <w:i w:val="0"/>
          <w:iCs w:val="0"/>
          <w:spacing w:val="6"/>
          <w:w w:val="105"/>
          <w:lang w:val="ru-RU"/>
        </w:rPr>
        <w:t xml:space="preserve">относительной «деградации» </w:t>
      </w:r>
    </w:p>
    <w:p w14:paraId="2D55C62E">
      <w:pPr>
        <w:pStyle w:val="11"/>
        <w:spacing w:line="314" w:lineRule="auto"/>
        <w:jc w:val="center"/>
        <w:rPr>
          <w:rFonts w:hint="default"/>
          <w:i w:val="0"/>
          <w:iCs w:val="0"/>
          <w:spacing w:val="6"/>
          <w:w w:val="105"/>
          <w:lang w:val="ru-RU"/>
        </w:rPr>
      </w:pPr>
      <w:r>
        <w:rPr>
          <w:rFonts w:hint="default"/>
          <w:i w:val="0"/>
          <w:iCs w:val="0"/>
          <w:spacing w:val="6"/>
          <w:w w:val="105"/>
          <w:lang w:val="ru-RU"/>
        </w:rPr>
        <w:t>способности прогноизрования существующих методов</w:t>
      </w:r>
    </w:p>
    <w:p w14:paraId="3FAEDFCF">
      <w:pPr>
        <w:pStyle w:val="11"/>
        <w:spacing w:line="314" w:lineRule="auto"/>
        <w:jc w:val="left"/>
        <w:rPr>
          <w:rFonts w:hint="default"/>
          <w:i w:val="0"/>
          <w:iCs w:val="0"/>
          <w:spacing w:val="6"/>
          <w:w w:val="105"/>
          <w:lang w:val="ru-RU"/>
        </w:rPr>
      </w:pPr>
    </w:p>
    <w:p w14:paraId="5A52CB6B">
      <w:pPr>
        <w:pStyle w:val="11"/>
        <w:numPr>
          <w:ilvl w:val="0"/>
          <w:numId w:val="11"/>
        </w:numPr>
        <w:spacing w:line="314" w:lineRule="auto"/>
        <w:ind w:left="420" w:leftChars="0" w:hanging="420" w:firstLineChars="0"/>
        <w:jc w:val="left"/>
        <w:rPr>
          <w:rFonts w:hint="default"/>
          <w:i w:val="0"/>
          <w:iCs w:val="0"/>
          <w:spacing w:val="6"/>
          <w:w w:val="105"/>
          <w:lang w:val="ru-RU"/>
        </w:rPr>
      </w:pPr>
      <w:r>
        <w:rPr>
          <w:rFonts w:hint="default"/>
          <w:i w:val="0"/>
          <w:iCs w:val="0"/>
          <w:spacing w:val="6"/>
          <w:w w:val="105"/>
          <w:lang w:val="ru-RU"/>
        </w:rPr>
        <w:t>Dirichlet и CTMC показывают наибольшую относительную деградацию (~30–33%) — возможно, они хуже захватывают долгосрочную динамику;</w:t>
      </w:r>
    </w:p>
    <w:p w14:paraId="64EBF59D">
      <w:pPr>
        <w:pStyle w:val="11"/>
        <w:numPr>
          <w:ilvl w:val="0"/>
          <w:numId w:val="11"/>
        </w:numPr>
        <w:spacing w:line="314" w:lineRule="auto"/>
        <w:ind w:left="420" w:leftChars="0" w:hanging="420" w:firstLineChars="0"/>
        <w:jc w:val="left"/>
        <w:rPr>
          <w:rFonts w:hint="default"/>
          <w:i w:val="0"/>
          <w:iCs w:val="0"/>
          <w:spacing w:val="6"/>
          <w:w w:val="105"/>
          <w:lang w:val="ru-RU"/>
        </w:rPr>
      </w:pPr>
      <w:r>
        <w:rPr>
          <w:rFonts w:hint="default"/>
          <w:i w:val="0"/>
          <w:iCs w:val="0"/>
          <w:spacing w:val="6"/>
          <w:w w:val="105"/>
          <w:lang w:val="ru-RU"/>
        </w:rPr>
        <w:t>Random Forest показывает наименьшую относительную деградацию (22%), что говорит о его устойчивости к увеличению горизонта прогноза;</w:t>
      </w:r>
    </w:p>
    <w:p w14:paraId="245A6BD5">
      <w:pPr>
        <w:pStyle w:val="11"/>
        <w:numPr>
          <w:ilvl w:val="0"/>
          <w:numId w:val="11"/>
        </w:numPr>
        <w:spacing w:line="314" w:lineRule="auto"/>
        <w:ind w:left="420" w:leftChars="0" w:hanging="420" w:firstLineChars="0"/>
        <w:jc w:val="left"/>
        <w:rPr>
          <w:rFonts w:hint="default"/>
          <w:i w:val="0"/>
          <w:iCs w:val="0"/>
          <w:spacing w:val="6"/>
          <w:w w:val="105"/>
          <w:lang w:val="ru-RU"/>
        </w:rPr>
      </w:pPr>
      <w:r>
        <w:rPr>
          <w:rFonts w:hint="default"/>
          <w:i w:val="0"/>
          <w:iCs w:val="0"/>
          <w:spacing w:val="6"/>
          <w:w w:val="105"/>
          <w:lang w:val="ru-RU"/>
        </w:rPr>
        <w:t>Basic модель(наивный классификатор) держится плохо по абсолютным значениям, но по относительному падению даже немного лучше, чем вероятностные модели;</w:t>
      </w:r>
    </w:p>
    <w:p w14:paraId="2974BB0D">
      <w:pPr>
        <w:pStyle w:val="11"/>
        <w:numPr>
          <w:ilvl w:val="0"/>
          <w:numId w:val="11"/>
        </w:numPr>
        <w:spacing w:line="314" w:lineRule="auto"/>
        <w:ind w:left="420" w:leftChars="0" w:hanging="420" w:firstLineChars="0"/>
        <w:jc w:val="left"/>
        <w:rPr>
          <w:rFonts w:hint="default"/>
          <w:i w:val="0"/>
          <w:iCs w:val="0"/>
          <w:spacing w:val="6"/>
          <w:w w:val="105"/>
          <w:lang w:val="ru-RU"/>
        </w:rPr>
      </w:pPr>
      <w:r>
        <w:rPr>
          <w:rFonts w:hint="default"/>
          <w:i w:val="0"/>
          <w:iCs w:val="0"/>
          <w:spacing w:val="6"/>
          <w:w w:val="105"/>
          <w:lang w:val="ru-RU"/>
        </w:rPr>
        <w:t>Модель второго порядка страдает от переобучения или недостатка данных при длинных цепочках.</w:t>
      </w:r>
    </w:p>
    <w:p w14:paraId="51ECD472">
      <w:pPr>
        <w:pStyle w:val="11"/>
        <w:numPr>
          <w:ilvl w:val="0"/>
          <w:numId w:val="0"/>
        </w:numPr>
        <w:spacing w:line="314" w:lineRule="auto"/>
        <w:ind w:leftChars="0"/>
        <w:jc w:val="left"/>
        <w:rPr>
          <w:rFonts w:hint="default"/>
          <w:i w:val="0"/>
          <w:iCs w:val="0"/>
          <w:spacing w:val="6"/>
          <w:w w:val="105"/>
          <w:lang w:val="ru-RU"/>
        </w:rPr>
      </w:pPr>
    </w:p>
    <w:p w14:paraId="5217417E">
      <w:pPr>
        <w:pStyle w:val="11"/>
        <w:numPr>
          <w:ilvl w:val="0"/>
          <w:numId w:val="0"/>
        </w:numPr>
        <w:spacing w:line="314" w:lineRule="auto"/>
        <w:ind w:leftChars="0"/>
        <w:jc w:val="left"/>
        <w:rPr>
          <w:rFonts w:hint="default"/>
          <w:i/>
          <w:iCs/>
          <w:spacing w:val="6"/>
          <w:w w:val="105"/>
          <w:lang w:val="en-US"/>
        </w:rPr>
      </w:pPr>
      <w:r>
        <w:rPr>
          <w:rFonts w:hint="default"/>
          <w:i w:val="0"/>
          <w:iCs w:val="0"/>
          <w:spacing w:val="6"/>
          <w:w w:val="105"/>
          <w:lang w:val="ru-RU"/>
        </w:rPr>
        <w:t xml:space="preserve">Аналогичную таблицу приведём для метрики </w:t>
      </w:r>
      <w:r>
        <w:rPr>
          <w:rFonts w:hint="default"/>
          <w:i/>
          <w:iCs/>
          <w:spacing w:val="6"/>
          <w:w w:val="105"/>
          <w:lang w:val="en-US"/>
        </w:rPr>
        <w:t>accuracy</w:t>
      </w:r>
      <w:r>
        <w:rPr>
          <w:rFonts w:hint="default"/>
          <w:i w:val="0"/>
          <w:iCs w:val="0"/>
          <w:spacing w:val="6"/>
          <w:w w:val="105"/>
          <w:lang w:val="en-US"/>
        </w:rPr>
        <w:t xml:space="preserve">, </w:t>
      </w:r>
      <w:r>
        <w:rPr>
          <w:rFonts w:hint="default"/>
          <w:i w:val="0"/>
          <w:iCs w:val="0"/>
          <w:spacing w:val="6"/>
          <w:w w:val="105"/>
          <w:lang w:val="ru-RU"/>
        </w:rPr>
        <w:t xml:space="preserve">так как по идее, она должна показывать примерно схожую ситуацию (поведение), что и </w:t>
      </w:r>
      <w:r>
        <w:rPr>
          <w:rFonts w:hint="default"/>
          <w:i/>
          <w:iCs/>
          <w:spacing w:val="6"/>
          <w:w w:val="105"/>
          <w:lang w:val="en-US"/>
        </w:rPr>
        <w:t>F-measure.</w:t>
      </w:r>
    </w:p>
    <w:p w14:paraId="188B2189">
      <w:pPr>
        <w:pStyle w:val="11"/>
        <w:spacing w:line="314" w:lineRule="auto"/>
        <w:jc w:val="center"/>
        <w:rPr>
          <w:rFonts w:hint="default"/>
          <w:i w:val="0"/>
          <w:iCs w:val="0"/>
          <w:spacing w:val="6"/>
          <w:w w:val="105"/>
          <w:lang w:val="ru-RU"/>
        </w:rPr>
      </w:pPr>
      <w:r>
        <w:drawing>
          <wp:inline distT="0" distB="0" distL="114300" distR="114300">
            <wp:extent cx="3067050" cy="1543050"/>
            <wp:effectExtent l="0" t="0" r="0" b="0"/>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24"/>
                    <a:stretch>
                      <a:fillRect/>
                    </a:stretch>
                  </pic:blipFill>
                  <pic:spPr>
                    <a:xfrm>
                      <a:off x="0" y="0"/>
                      <a:ext cx="3067050" cy="1543050"/>
                    </a:xfrm>
                    <a:prstGeom prst="rect">
                      <a:avLst/>
                    </a:prstGeom>
                    <a:noFill/>
                    <a:ln>
                      <a:noFill/>
                    </a:ln>
                  </pic:spPr>
                </pic:pic>
              </a:graphicData>
            </a:graphic>
          </wp:inline>
        </w:drawing>
      </w:r>
      <w:r>
        <w:rPr>
          <w:rFonts w:hint="default"/>
          <w:i w:val="0"/>
          <w:iCs w:val="0"/>
          <w:spacing w:val="6"/>
          <w:w w:val="105"/>
          <w:lang w:val="ru-RU"/>
        </w:rPr>
        <w:t xml:space="preserve">·  </w:t>
      </w:r>
    </w:p>
    <w:p w14:paraId="13939233">
      <w:pPr>
        <w:pStyle w:val="11"/>
        <w:spacing w:line="314" w:lineRule="auto"/>
        <w:jc w:val="center"/>
        <w:rPr>
          <w:rFonts w:hint="default"/>
          <w:i w:val="0"/>
          <w:iCs w:val="0"/>
          <w:spacing w:val="6"/>
          <w:w w:val="105"/>
          <w:lang w:val="ru-RU"/>
        </w:rPr>
      </w:pPr>
      <w:r>
        <w:rPr>
          <w:w w:val="105"/>
        </w:rPr>
        <w:t>Рис.</w:t>
      </w:r>
      <w:r>
        <w:rPr>
          <w:spacing w:val="5"/>
          <w:w w:val="105"/>
        </w:rPr>
        <w:t xml:space="preserve"> </w:t>
      </w:r>
      <w:r>
        <w:rPr>
          <w:rFonts w:hint="default"/>
          <w:spacing w:val="5"/>
          <w:w w:val="105"/>
          <w:lang w:val="ru-RU"/>
        </w:rPr>
        <w:t>19</w:t>
      </w:r>
      <w:r>
        <w:rPr>
          <w:w w:val="105"/>
        </w:rPr>
        <w:t>:</w:t>
      </w:r>
      <w:r>
        <w:rPr>
          <w:spacing w:val="6"/>
          <w:w w:val="105"/>
        </w:rPr>
        <w:t xml:space="preserve"> </w:t>
      </w:r>
      <w:r>
        <w:rPr>
          <w:spacing w:val="6"/>
          <w:w w:val="105"/>
          <w:lang w:val="ru-RU"/>
        </w:rPr>
        <w:t>Результаты</w:t>
      </w:r>
      <w:r>
        <w:rPr>
          <w:rFonts w:hint="default"/>
          <w:spacing w:val="6"/>
          <w:w w:val="105"/>
          <w:lang w:val="ru-RU"/>
        </w:rPr>
        <w:t xml:space="preserve"> </w:t>
      </w:r>
      <w:r>
        <w:rPr>
          <w:rFonts w:hint="default"/>
          <w:i w:val="0"/>
          <w:iCs w:val="0"/>
          <w:spacing w:val="6"/>
          <w:w w:val="105"/>
          <w:lang w:val="ru-RU"/>
        </w:rPr>
        <w:t xml:space="preserve">относительной «деградации» </w:t>
      </w:r>
    </w:p>
    <w:p w14:paraId="11C81E73">
      <w:pPr>
        <w:pStyle w:val="11"/>
        <w:spacing w:line="314" w:lineRule="auto"/>
        <w:jc w:val="center"/>
        <w:rPr>
          <w:rFonts w:hint="default"/>
          <w:i w:val="0"/>
          <w:iCs w:val="0"/>
          <w:spacing w:val="6"/>
          <w:w w:val="105"/>
          <w:lang w:val="ru-RU"/>
        </w:rPr>
      </w:pPr>
      <w:r>
        <w:rPr>
          <w:rFonts w:hint="default"/>
          <w:i w:val="0"/>
          <w:iCs w:val="0"/>
          <w:spacing w:val="6"/>
          <w:w w:val="105"/>
          <w:lang w:val="ru-RU"/>
        </w:rPr>
        <w:t>способности прогноизрования существующих методов</w:t>
      </w:r>
    </w:p>
    <w:p w14:paraId="5439591A">
      <w:pPr>
        <w:pStyle w:val="11"/>
        <w:spacing w:line="314" w:lineRule="auto"/>
        <w:jc w:val="center"/>
        <w:rPr>
          <w:rFonts w:hint="default"/>
          <w:i w:val="0"/>
          <w:iCs w:val="0"/>
          <w:spacing w:val="6"/>
          <w:w w:val="105"/>
          <w:lang w:val="ru-RU"/>
        </w:rPr>
      </w:pPr>
    </w:p>
    <w:p w14:paraId="21D79459">
      <w:pPr>
        <w:pStyle w:val="11"/>
        <w:numPr>
          <w:ilvl w:val="0"/>
          <w:numId w:val="11"/>
        </w:numPr>
        <w:spacing w:line="314" w:lineRule="auto"/>
        <w:ind w:left="420" w:leftChars="0" w:hanging="420" w:firstLineChars="0"/>
        <w:jc w:val="both"/>
        <w:rPr>
          <w:rFonts w:hint="default"/>
          <w:i w:val="0"/>
          <w:iCs w:val="0"/>
          <w:spacing w:val="6"/>
          <w:w w:val="105"/>
          <w:lang w:val="ru-RU"/>
        </w:rPr>
      </w:pPr>
      <w:r>
        <w:rPr>
          <w:rFonts w:hint="default"/>
          <w:i w:val="0"/>
          <w:iCs w:val="0"/>
          <w:spacing w:val="6"/>
          <w:w w:val="105"/>
          <w:lang w:val="ru-RU"/>
        </w:rPr>
        <w:t xml:space="preserve">Наибольшую деградацию по </w:t>
      </w:r>
      <w:r>
        <w:rPr>
          <w:rFonts w:hint="default"/>
          <w:i/>
          <w:iCs/>
          <w:spacing w:val="6"/>
          <w:w w:val="105"/>
          <w:lang w:val="ru-RU"/>
        </w:rPr>
        <w:t>accuracy</w:t>
      </w:r>
      <w:r>
        <w:rPr>
          <w:rFonts w:hint="default"/>
          <w:i w:val="0"/>
          <w:iCs w:val="0"/>
          <w:spacing w:val="6"/>
          <w:w w:val="105"/>
          <w:lang w:val="ru-RU"/>
        </w:rPr>
        <w:t xml:space="preserve"> демонстрирует модель второго порядка (почти 38%), что может указывать на переобучение или высокую чувствительность к изменению временного горизонта.</w:t>
      </w:r>
    </w:p>
    <w:p w14:paraId="19004EE2">
      <w:pPr>
        <w:pStyle w:val="11"/>
        <w:numPr>
          <w:ilvl w:val="0"/>
          <w:numId w:val="11"/>
        </w:numPr>
        <w:spacing w:line="314" w:lineRule="auto"/>
        <w:ind w:left="420" w:leftChars="0" w:hanging="420" w:firstLineChars="0"/>
        <w:jc w:val="both"/>
        <w:rPr>
          <w:rFonts w:hint="default"/>
          <w:i w:val="0"/>
          <w:iCs w:val="0"/>
          <w:spacing w:val="6"/>
          <w:w w:val="105"/>
          <w:lang w:val="ru-RU"/>
        </w:rPr>
      </w:pPr>
      <w:r>
        <w:rPr>
          <w:rFonts w:hint="default"/>
          <w:i w:val="0"/>
          <w:iCs w:val="0"/>
          <w:spacing w:val="6"/>
          <w:w w:val="105"/>
          <w:lang w:val="ru-RU"/>
        </w:rPr>
        <w:t>Dirichlet и CTMC — также деградируют примерно на 30%, что схоже с F1-score.</w:t>
      </w:r>
    </w:p>
    <w:p w14:paraId="66B8AD63">
      <w:pPr>
        <w:pStyle w:val="11"/>
        <w:numPr>
          <w:ilvl w:val="0"/>
          <w:numId w:val="11"/>
        </w:numPr>
        <w:spacing w:line="314" w:lineRule="auto"/>
        <w:ind w:left="420" w:leftChars="0" w:hanging="420" w:firstLineChars="0"/>
        <w:jc w:val="both"/>
        <w:rPr>
          <w:rFonts w:hint="default"/>
          <w:i w:val="0"/>
          <w:iCs w:val="0"/>
          <w:spacing w:val="6"/>
          <w:w w:val="105"/>
          <w:lang w:val="ru-RU"/>
        </w:rPr>
      </w:pPr>
      <w:r>
        <w:rPr>
          <w:rFonts w:hint="default"/>
          <w:i w:val="0"/>
          <w:iCs w:val="0"/>
          <w:spacing w:val="6"/>
          <w:w w:val="105"/>
          <w:lang w:val="ru-RU"/>
        </w:rPr>
        <w:t>Basic модель по абсолютным значениям слабее, но деградирует сравнительно медленно (13.3%).</w:t>
      </w:r>
    </w:p>
    <w:p w14:paraId="7BEF3D96">
      <w:pPr>
        <w:pStyle w:val="11"/>
        <w:numPr>
          <w:ilvl w:val="0"/>
          <w:numId w:val="11"/>
        </w:numPr>
        <w:spacing w:line="314" w:lineRule="auto"/>
        <w:ind w:left="420" w:leftChars="0" w:hanging="420" w:firstLineChars="0"/>
        <w:jc w:val="both"/>
        <w:rPr>
          <w:rFonts w:hint="default"/>
          <w:i w:val="0"/>
          <w:iCs w:val="0"/>
          <w:spacing w:val="6"/>
          <w:w w:val="105"/>
          <w:lang w:val="ru-RU"/>
        </w:rPr>
      </w:pPr>
      <w:r>
        <w:rPr>
          <w:rFonts w:hint="default"/>
          <w:i w:val="0"/>
          <w:iCs w:val="0"/>
          <w:spacing w:val="6"/>
          <w:w w:val="105"/>
          <w:lang w:val="ru-RU"/>
        </w:rPr>
        <w:t xml:space="preserve">Random Forest снова демонстрирует лучшую устойчивость к увеличению горизонта прогнозирования: падение </w:t>
      </w:r>
      <w:r>
        <w:rPr>
          <w:rFonts w:hint="default"/>
          <w:i/>
          <w:iCs/>
          <w:spacing w:val="6"/>
          <w:w w:val="105"/>
          <w:lang w:val="ru-RU"/>
        </w:rPr>
        <w:t xml:space="preserve">accuracy </w:t>
      </w:r>
      <w:r>
        <w:rPr>
          <w:rFonts w:hint="default"/>
          <w:i w:val="0"/>
          <w:iCs w:val="0"/>
          <w:spacing w:val="6"/>
          <w:w w:val="105"/>
          <w:lang w:val="ru-RU"/>
        </w:rPr>
        <w:t>менее 11.1% за 4 года — это наиболее стабильный результат.</w:t>
      </w:r>
    </w:p>
    <w:p w14:paraId="172DE507">
      <w:pPr>
        <w:pStyle w:val="11"/>
        <w:widowControl w:val="0"/>
        <w:numPr>
          <w:ilvl w:val="0"/>
          <w:numId w:val="0"/>
        </w:numPr>
        <w:autoSpaceDE w:val="0"/>
        <w:autoSpaceDN w:val="0"/>
        <w:spacing w:line="314" w:lineRule="auto"/>
        <w:jc w:val="both"/>
        <w:rPr>
          <w:rFonts w:hint="default"/>
          <w:i w:val="0"/>
          <w:iCs w:val="0"/>
          <w:spacing w:val="6"/>
          <w:w w:val="105"/>
          <w:lang w:val="ru-RU"/>
        </w:rPr>
      </w:pPr>
    </w:p>
    <w:p w14:paraId="47802405">
      <w:pPr>
        <w:pStyle w:val="11"/>
        <w:widowControl w:val="0"/>
        <w:numPr>
          <w:ilvl w:val="0"/>
          <w:numId w:val="0"/>
        </w:numPr>
        <w:autoSpaceDE w:val="0"/>
        <w:autoSpaceDN w:val="0"/>
        <w:spacing w:line="314" w:lineRule="auto"/>
        <w:jc w:val="both"/>
        <w:rPr>
          <w:rFonts w:hint="default"/>
          <w:i w:val="0"/>
          <w:iCs w:val="0"/>
          <w:spacing w:val="6"/>
          <w:w w:val="105"/>
          <w:lang w:val="ru-RU"/>
        </w:rPr>
      </w:pPr>
      <w:r>
        <w:rPr>
          <w:rFonts w:hint="default"/>
          <w:i w:val="0"/>
          <w:iCs w:val="0"/>
          <w:spacing w:val="6"/>
          <w:w w:val="105"/>
          <w:lang w:val="ru-RU"/>
        </w:rPr>
        <w:t xml:space="preserve">Примерно схожую ситуацию мы наблюдаем в укрупненной группировке кредитных рейтингов. Результаты данных расчётов будут продемонстрированы в Приложении и в </w:t>
      </w:r>
      <w:r>
        <w:rPr>
          <w:rFonts w:hint="default"/>
          <w:i w:val="0"/>
          <w:iCs w:val="0"/>
          <w:spacing w:val="6"/>
          <w:w w:val="105"/>
          <w:lang w:val="en-US"/>
        </w:rPr>
        <w:t xml:space="preserve">GitHub </w:t>
      </w:r>
      <w:r>
        <w:rPr>
          <w:rFonts w:hint="default"/>
          <w:i w:val="0"/>
          <w:iCs w:val="0"/>
          <w:spacing w:val="6"/>
          <w:w w:val="105"/>
          <w:lang w:val="ru-RU"/>
        </w:rPr>
        <w:t>репозитории проекта.</w:t>
      </w:r>
    </w:p>
    <w:p w14:paraId="5AC622DD">
      <w:pPr>
        <w:pStyle w:val="11"/>
        <w:widowControl w:val="0"/>
        <w:numPr>
          <w:ilvl w:val="0"/>
          <w:numId w:val="0"/>
        </w:numPr>
        <w:autoSpaceDE w:val="0"/>
        <w:autoSpaceDN w:val="0"/>
        <w:spacing w:line="314" w:lineRule="auto"/>
        <w:jc w:val="both"/>
        <w:rPr>
          <w:rFonts w:hint="default"/>
          <w:i w:val="0"/>
          <w:iCs w:val="0"/>
          <w:spacing w:val="6"/>
          <w:w w:val="105"/>
          <w:lang w:val="ru-RU"/>
        </w:rPr>
      </w:pPr>
    </w:p>
    <w:p w14:paraId="2F25DB0C">
      <w:pPr>
        <w:pStyle w:val="11"/>
        <w:widowControl w:val="0"/>
        <w:numPr>
          <w:ilvl w:val="0"/>
          <w:numId w:val="0"/>
        </w:numPr>
        <w:autoSpaceDE w:val="0"/>
        <w:autoSpaceDN w:val="0"/>
        <w:spacing w:line="314" w:lineRule="auto"/>
        <w:jc w:val="both"/>
        <w:rPr>
          <w:rFonts w:hint="default"/>
          <w:i w:val="0"/>
          <w:iCs w:val="0"/>
          <w:spacing w:val="6"/>
          <w:w w:val="105"/>
          <w:lang w:val="ru-RU"/>
        </w:rPr>
      </w:pPr>
      <w:r>
        <w:rPr>
          <w:rFonts w:hint="default"/>
          <w:i w:val="0"/>
          <w:iCs w:val="0"/>
          <w:spacing w:val="6"/>
          <w:w w:val="105"/>
          <w:lang w:val="ru-RU"/>
        </w:rPr>
        <w:t xml:space="preserve">В общих чертах однозначно можно заявить, что методы машинного обучения демонстрируют наибольшую эффективность при предсказании моделей. </w:t>
      </w:r>
    </w:p>
    <w:p w14:paraId="74E69681">
      <w:pPr>
        <w:pStyle w:val="11"/>
        <w:widowControl w:val="0"/>
        <w:numPr>
          <w:ilvl w:val="0"/>
          <w:numId w:val="0"/>
        </w:numPr>
        <w:autoSpaceDE w:val="0"/>
        <w:autoSpaceDN w:val="0"/>
        <w:spacing w:line="314" w:lineRule="auto"/>
        <w:jc w:val="both"/>
        <w:rPr>
          <w:rFonts w:hint="default"/>
          <w:i w:val="0"/>
          <w:iCs w:val="0"/>
          <w:spacing w:val="6"/>
          <w:w w:val="105"/>
          <w:lang w:val="ru-RU"/>
        </w:rPr>
      </w:pPr>
      <w:r>
        <w:rPr>
          <w:rFonts w:hint="default"/>
          <w:i w:val="0"/>
          <w:iCs w:val="0"/>
          <w:spacing w:val="6"/>
          <w:w w:val="105"/>
          <w:lang w:val="ru-RU"/>
        </w:rPr>
        <w:t xml:space="preserve">Так же стоит отметить, что марковская цепь 1-ого порядка с непрерывным временем так же демонстрирует неплохие способности к прогнозированию на небольших горизонтах 1-3 года. В целом это согласуется со всеми экспертными оценками при расчёте матриц переходных вероятностей на эталонных рейтингах. </w:t>
      </w:r>
    </w:p>
    <w:p w14:paraId="47136D15">
      <w:pPr>
        <w:pStyle w:val="11"/>
        <w:widowControl w:val="0"/>
        <w:numPr>
          <w:ilvl w:val="0"/>
          <w:numId w:val="0"/>
        </w:numPr>
        <w:autoSpaceDE w:val="0"/>
        <w:autoSpaceDN w:val="0"/>
        <w:spacing w:line="314" w:lineRule="auto"/>
        <w:jc w:val="both"/>
        <w:rPr>
          <w:rFonts w:hint="default"/>
          <w:i w:val="0"/>
          <w:iCs w:val="0"/>
          <w:spacing w:val="6"/>
          <w:w w:val="105"/>
          <w:lang w:val="ru-RU"/>
        </w:rPr>
      </w:pPr>
    </w:p>
    <w:p w14:paraId="7D960955">
      <w:pPr>
        <w:pStyle w:val="3"/>
        <w:numPr>
          <w:ilvl w:val="1"/>
          <w:numId w:val="2"/>
        </w:numPr>
        <w:tabs>
          <w:tab w:val="left" w:pos="719"/>
        </w:tabs>
      </w:pPr>
      <w:bookmarkStart w:id="51" w:name="_Toc15391"/>
      <w:r>
        <w:rPr>
          <w:rFonts w:hint="default"/>
          <w:lang w:val="ru-RU"/>
        </w:rPr>
        <w:t>Применение МСМС</w:t>
      </w:r>
      <w:bookmarkEnd w:id="51"/>
    </w:p>
    <w:p w14:paraId="6AF32918">
      <w:pPr>
        <w:pStyle w:val="11"/>
        <w:widowControl w:val="0"/>
        <w:numPr>
          <w:ilvl w:val="0"/>
          <w:numId w:val="0"/>
        </w:numPr>
        <w:autoSpaceDE w:val="0"/>
        <w:autoSpaceDN w:val="0"/>
        <w:spacing w:line="314" w:lineRule="auto"/>
        <w:jc w:val="both"/>
        <w:rPr>
          <w:rFonts w:hint="default"/>
          <w:i w:val="0"/>
          <w:iCs w:val="0"/>
          <w:spacing w:val="6"/>
          <w:w w:val="105"/>
          <w:lang w:val="ru-RU"/>
        </w:rPr>
      </w:pPr>
    </w:p>
    <w:p w14:paraId="7C4A906A">
      <w:pPr>
        <w:pStyle w:val="11"/>
        <w:widowControl w:val="0"/>
        <w:numPr>
          <w:ilvl w:val="0"/>
          <w:numId w:val="0"/>
        </w:numPr>
        <w:autoSpaceDE w:val="0"/>
        <w:autoSpaceDN w:val="0"/>
        <w:spacing w:line="314" w:lineRule="auto"/>
        <w:jc w:val="both"/>
        <w:rPr>
          <w:rFonts w:hint="default" w:ascii="Georgia" w:hAnsi="Georgia" w:eastAsia="Georgia"/>
          <w:sz w:val="20"/>
          <w:lang w:val="en-US"/>
        </w:rPr>
        <w:sectPr>
          <w:pgSz w:w="11910" w:h="16840"/>
          <w:pgMar w:top="1020" w:right="566" w:bottom="280" w:left="1133" w:header="0" w:footer="422" w:gutter="0"/>
          <w:cols w:space="720" w:num="1"/>
        </w:sectPr>
      </w:pPr>
      <w:r>
        <w:rPr>
          <w:rFonts w:hint="default"/>
          <w:i w:val="0"/>
          <w:iCs w:val="0"/>
          <w:spacing w:val="6"/>
          <w:w w:val="105"/>
          <w:lang w:val="ru-RU"/>
        </w:rPr>
        <w:t xml:space="preserve">Немало важным следует отметить применение МСМС в данной задаче. Данный метод позволил посмотреть насколько сильно наши кредитные рейтинги «разбрасываются» и посмотреть на их распределение. На Рис. </w:t>
      </w:r>
      <w:r>
        <w:rPr>
          <w:rFonts w:hint="default"/>
          <w:i w:val="0"/>
          <w:iCs w:val="0"/>
          <w:spacing w:val="6"/>
          <w:w w:val="105"/>
          <w:lang w:val="en-US"/>
        </w:rPr>
        <w:t>20</w:t>
      </w:r>
      <w:r>
        <w:rPr>
          <w:rFonts w:hint="default"/>
          <w:i w:val="0"/>
          <w:iCs w:val="0"/>
          <w:spacing w:val="6"/>
          <w:w w:val="105"/>
          <w:lang w:val="ru-RU"/>
        </w:rPr>
        <w:t>, 2</w:t>
      </w:r>
      <w:r>
        <w:rPr>
          <w:rFonts w:hint="default"/>
          <w:i w:val="0"/>
          <w:iCs w:val="0"/>
          <w:spacing w:val="6"/>
          <w:w w:val="105"/>
          <w:lang w:val="en-US"/>
        </w:rPr>
        <w:t>1</w:t>
      </w:r>
      <w:r>
        <w:rPr>
          <w:rFonts w:hint="default"/>
          <w:i w:val="0"/>
          <w:iCs w:val="0"/>
          <w:spacing w:val="6"/>
          <w:w w:val="105"/>
          <w:lang w:val="ru-RU"/>
        </w:rPr>
        <w:t>, 2</w:t>
      </w:r>
      <w:r>
        <w:rPr>
          <w:rFonts w:hint="default"/>
          <w:i w:val="0"/>
          <w:iCs w:val="0"/>
          <w:spacing w:val="6"/>
          <w:w w:val="105"/>
          <w:lang w:val="en-US"/>
        </w:rPr>
        <w:t>2</w:t>
      </w:r>
      <w:r>
        <w:rPr>
          <w:rFonts w:hint="default"/>
          <w:i w:val="0"/>
          <w:iCs w:val="0"/>
          <w:spacing w:val="6"/>
          <w:w w:val="105"/>
          <w:lang w:val="ru-RU"/>
        </w:rPr>
        <w:t>, 2</w:t>
      </w:r>
      <w:r>
        <w:rPr>
          <w:rFonts w:hint="default"/>
          <w:i w:val="0"/>
          <w:iCs w:val="0"/>
          <w:spacing w:val="6"/>
          <w:w w:val="105"/>
          <w:lang w:val="en-US"/>
        </w:rPr>
        <w:t>3</w:t>
      </w:r>
      <w:r>
        <w:rPr>
          <w:rFonts w:hint="default"/>
          <w:i w:val="0"/>
          <w:iCs w:val="0"/>
          <w:spacing w:val="6"/>
          <w:w w:val="105"/>
          <w:lang w:val="ru-RU"/>
        </w:rPr>
        <w:t xml:space="preserve"> представлены распределения выборочных вероятностей переходов, семплированных методом NUTS</w:t>
      </w:r>
      <w:r>
        <w:rPr>
          <w:rFonts w:hint="default"/>
          <w:i w:val="0"/>
          <w:iCs w:val="0"/>
          <w:spacing w:val="6"/>
          <w:w w:val="105"/>
          <w:lang w:val="en-US"/>
        </w:rPr>
        <w:t xml:space="preserve"> </w:t>
      </w:r>
      <w:r>
        <w:rPr>
          <w:rFonts w:hint="default" w:ascii="Times New Roman" w:hAnsi="Times New Roman" w:cs="Times New Roman"/>
          <w:i w:val="0"/>
          <w:iCs w:val="0"/>
          <w:spacing w:val="6"/>
          <w:w w:val="105"/>
          <w:lang w:val="en-US"/>
        </w:rPr>
        <w:t>(</w:t>
      </w:r>
      <w:r>
        <w:rPr>
          <w:rFonts w:hint="default" w:ascii="Times New Roman" w:hAnsi="Times New Roman" w:cs="Times New Roman"/>
          <w:i w:val="0"/>
          <w:iCs w:val="0"/>
          <w:spacing w:val="6"/>
          <w:w w:val="105"/>
          <w:sz w:val="24"/>
          <w:szCs w:val="24"/>
          <w:lang w:val="en-US"/>
        </w:rPr>
        <w:t>*</w:t>
      </w:r>
      <w:r>
        <w:rPr>
          <w:rFonts w:hint="default" w:ascii="Times New Roman" w:hAnsi="Times New Roman" w:eastAsia="Georgia" w:cs="Times New Roman"/>
          <w:sz w:val="24"/>
          <w:szCs w:val="24"/>
        </w:rPr>
        <w:t>По умолчанию в PyMC (начиная с версии 4.x) используется метод NUTS (No-U-Turn Sampler) — это адаптивный вариант гибридного метода Гамильтона (HMC, Hamiltonian Monte Carl</w:t>
      </w:r>
      <w:r>
        <w:rPr>
          <w:rFonts w:hint="default" w:ascii="Times New Roman" w:hAnsi="Times New Roman" w:eastAsia="Georgia" w:cs="Times New Roman"/>
          <w:sz w:val="20"/>
        </w:rPr>
        <w:t>o)</w:t>
      </w:r>
    </w:p>
    <w:p w14:paraId="69F81DE2">
      <w:pPr>
        <w:pStyle w:val="11"/>
        <w:spacing w:line="314" w:lineRule="auto"/>
        <w:jc w:val="center"/>
        <w:rPr>
          <w:rFonts w:hint="default"/>
          <w:i w:val="0"/>
          <w:iCs w:val="0"/>
          <w:spacing w:val="6"/>
          <w:w w:val="105"/>
          <w:lang w:val="ru-RU"/>
        </w:rPr>
      </w:pPr>
    </w:p>
    <w:p w14:paraId="1847C8BF">
      <w:pPr>
        <w:pStyle w:val="11"/>
        <w:spacing w:line="314" w:lineRule="auto"/>
        <w:jc w:val="center"/>
        <w:rPr>
          <w:rFonts w:hint="default"/>
          <w:i w:val="0"/>
          <w:iCs w:val="0"/>
          <w:spacing w:val="6"/>
          <w:w w:val="105"/>
          <w:lang w:val="ru-RU"/>
        </w:rPr>
      </w:pPr>
    </w:p>
    <w:p w14:paraId="56D293C1">
      <w:pPr>
        <w:pStyle w:val="11"/>
        <w:spacing w:line="314" w:lineRule="auto"/>
        <w:jc w:val="center"/>
        <w:rPr>
          <w:rFonts w:hint="default"/>
          <w:i w:val="0"/>
          <w:iCs w:val="0"/>
          <w:spacing w:val="6"/>
          <w:w w:val="105"/>
          <w:lang w:val="ru-RU"/>
        </w:rPr>
      </w:pPr>
      <w:r>
        <w:rPr>
          <w:rFonts w:hint="default"/>
          <w:i w:val="0"/>
          <w:iCs w:val="0"/>
          <w:spacing w:val="6"/>
          <w:w w:val="105"/>
          <w:lang w:val="ru-RU"/>
        </w:rPr>
        <w:t xml:space="preserve">·  </w:t>
      </w:r>
    </w:p>
    <w:p w14:paraId="0A955A44">
      <w:pPr>
        <w:pStyle w:val="11"/>
        <w:spacing w:line="314" w:lineRule="auto"/>
        <w:jc w:val="center"/>
        <w:rPr>
          <w:rFonts w:hint="default"/>
          <w:i w:val="0"/>
          <w:iCs w:val="0"/>
          <w:spacing w:val="6"/>
          <w:w w:val="105"/>
          <w:lang w:val="en-US"/>
        </w:rPr>
      </w:pPr>
      <w:r>
        <w:rPr>
          <w:rFonts w:hint="default"/>
          <w:i w:val="0"/>
          <w:iCs w:val="0"/>
          <w:spacing w:val="6"/>
          <w:w w:val="105"/>
          <w:lang w:val="en-US"/>
        </w:rPr>
        <w:drawing>
          <wp:inline distT="0" distB="0" distL="114300" distR="114300">
            <wp:extent cx="5073650" cy="3236595"/>
            <wp:effectExtent l="0" t="0" r="12700" b="1905"/>
            <wp:docPr id="26" name="Изображение 26" descr="p_3_3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p_3_3_cra_1"/>
                    <pic:cNvPicPr>
                      <a:picLocks noChangeAspect="1"/>
                    </pic:cNvPicPr>
                  </pic:nvPicPr>
                  <pic:blipFill>
                    <a:blip r:embed="rId25"/>
                    <a:stretch>
                      <a:fillRect/>
                    </a:stretch>
                  </pic:blipFill>
                  <pic:spPr>
                    <a:xfrm>
                      <a:off x="0" y="0"/>
                      <a:ext cx="5073650" cy="3236595"/>
                    </a:xfrm>
                    <a:prstGeom prst="rect">
                      <a:avLst/>
                    </a:prstGeom>
                  </pic:spPr>
                </pic:pic>
              </a:graphicData>
            </a:graphic>
          </wp:inline>
        </w:drawing>
      </w:r>
    </w:p>
    <w:p w14:paraId="2FB05178">
      <w:pPr>
        <w:pStyle w:val="11"/>
        <w:spacing w:line="314" w:lineRule="auto"/>
        <w:jc w:val="center"/>
        <w:rPr>
          <w:rFonts w:hint="default"/>
          <w:i w:val="0"/>
          <w:iCs w:val="0"/>
          <w:spacing w:val="6"/>
          <w:w w:val="105"/>
          <w:lang w:val="ru-RU"/>
        </w:rPr>
      </w:pPr>
      <w:r>
        <w:rPr>
          <w:w w:val="105"/>
        </w:rPr>
        <w:t>Рис.</w:t>
      </w:r>
      <w:r>
        <w:rPr>
          <w:spacing w:val="5"/>
          <w:w w:val="105"/>
        </w:rPr>
        <w:t xml:space="preserve"> </w:t>
      </w:r>
      <w:r>
        <w:rPr>
          <w:rFonts w:hint="default"/>
          <w:spacing w:val="5"/>
          <w:w w:val="105"/>
          <w:lang w:val="en-US"/>
        </w:rPr>
        <w:t>20</w:t>
      </w:r>
      <w:r>
        <w:rPr>
          <w:w w:val="105"/>
        </w:rPr>
        <w:t>:</w:t>
      </w:r>
      <w:r>
        <w:rPr>
          <w:spacing w:val="6"/>
          <w:w w:val="105"/>
        </w:rPr>
        <w:t xml:space="preserve"> </w:t>
      </w:r>
      <w:r>
        <w:rPr>
          <w:spacing w:val="6"/>
          <w:w w:val="105"/>
          <w:lang w:val="ru-RU"/>
        </w:rPr>
        <w:t>Распределение</w:t>
      </w:r>
      <w:r>
        <w:rPr>
          <w:rFonts w:hint="default"/>
          <w:spacing w:val="6"/>
          <w:w w:val="105"/>
          <w:lang w:val="ru-RU"/>
        </w:rPr>
        <w:t xml:space="preserve"> вероятности перехода из 4 состояния в 4</w:t>
      </w:r>
    </w:p>
    <w:p w14:paraId="7FA73AF5">
      <w:pPr>
        <w:pStyle w:val="11"/>
        <w:spacing w:line="314" w:lineRule="auto"/>
        <w:jc w:val="center"/>
        <w:rPr>
          <w:rFonts w:hint="default"/>
          <w:i w:val="0"/>
          <w:iCs w:val="0"/>
          <w:spacing w:val="6"/>
          <w:w w:val="105"/>
          <w:lang w:val="en-US"/>
        </w:rPr>
      </w:pPr>
    </w:p>
    <w:p w14:paraId="357AB3D8">
      <w:pPr>
        <w:pStyle w:val="11"/>
        <w:spacing w:line="314" w:lineRule="auto"/>
        <w:jc w:val="center"/>
        <w:rPr>
          <w:rFonts w:hint="default"/>
          <w:i w:val="0"/>
          <w:iCs w:val="0"/>
          <w:spacing w:val="6"/>
          <w:w w:val="105"/>
          <w:lang w:val="en-US"/>
        </w:rPr>
      </w:pPr>
      <w:r>
        <w:rPr>
          <w:rFonts w:hint="default"/>
          <w:i w:val="0"/>
          <w:iCs w:val="0"/>
          <w:spacing w:val="6"/>
          <w:w w:val="105"/>
          <w:lang w:val="ru-RU"/>
        </w:rPr>
        <w:drawing>
          <wp:inline distT="0" distB="0" distL="114300" distR="114300">
            <wp:extent cx="5053965" cy="3145155"/>
            <wp:effectExtent l="0" t="0" r="13335" b="17145"/>
            <wp:docPr id="33" name="Изображение 33" descr="p_0_0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p_0_0_cra_1"/>
                    <pic:cNvPicPr>
                      <a:picLocks noChangeAspect="1"/>
                    </pic:cNvPicPr>
                  </pic:nvPicPr>
                  <pic:blipFill>
                    <a:blip r:embed="rId26"/>
                    <a:stretch>
                      <a:fillRect/>
                    </a:stretch>
                  </pic:blipFill>
                  <pic:spPr>
                    <a:xfrm>
                      <a:off x="0" y="0"/>
                      <a:ext cx="5053965" cy="3145155"/>
                    </a:xfrm>
                    <a:prstGeom prst="rect">
                      <a:avLst/>
                    </a:prstGeom>
                  </pic:spPr>
                </pic:pic>
              </a:graphicData>
            </a:graphic>
          </wp:inline>
        </w:drawing>
      </w:r>
    </w:p>
    <w:p w14:paraId="602BBB03">
      <w:pPr>
        <w:pStyle w:val="11"/>
        <w:spacing w:line="314" w:lineRule="auto"/>
        <w:jc w:val="center"/>
        <w:rPr>
          <w:rFonts w:hint="default"/>
          <w:i w:val="0"/>
          <w:iCs w:val="0"/>
          <w:spacing w:val="6"/>
          <w:w w:val="105"/>
          <w:lang w:val="ru-RU"/>
        </w:rPr>
      </w:pPr>
      <w:r>
        <w:rPr>
          <w:w w:val="105"/>
        </w:rPr>
        <w:t>Рис.</w:t>
      </w:r>
      <w:r>
        <w:rPr>
          <w:spacing w:val="5"/>
          <w:w w:val="105"/>
        </w:rPr>
        <w:t xml:space="preserve"> </w:t>
      </w:r>
      <w:r>
        <w:rPr>
          <w:rFonts w:hint="default"/>
          <w:spacing w:val="5"/>
          <w:w w:val="105"/>
          <w:lang w:val="en-US"/>
        </w:rPr>
        <w:t>21</w:t>
      </w:r>
      <w:r>
        <w:rPr>
          <w:w w:val="105"/>
        </w:rPr>
        <w:t>:</w:t>
      </w:r>
      <w:r>
        <w:rPr>
          <w:spacing w:val="6"/>
          <w:w w:val="105"/>
        </w:rPr>
        <w:t xml:space="preserve"> </w:t>
      </w:r>
      <w:r>
        <w:rPr>
          <w:spacing w:val="6"/>
          <w:w w:val="105"/>
          <w:lang w:val="ru-RU"/>
        </w:rPr>
        <w:t>Распределение</w:t>
      </w:r>
      <w:r>
        <w:rPr>
          <w:rFonts w:hint="default"/>
          <w:spacing w:val="6"/>
          <w:w w:val="105"/>
          <w:lang w:val="ru-RU"/>
        </w:rPr>
        <w:t xml:space="preserve"> вероятности перехода из 1 состояния в 1</w:t>
      </w:r>
    </w:p>
    <w:p w14:paraId="0AEBBABA">
      <w:pPr>
        <w:pStyle w:val="11"/>
        <w:spacing w:line="314" w:lineRule="auto"/>
        <w:jc w:val="center"/>
        <w:rPr>
          <w:rFonts w:hint="default"/>
          <w:i w:val="0"/>
          <w:iCs w:val="0"/>
          <w:spacing w:val="6"/>
          <w:w w:val="105"/>
          <w:lang w:val="en-US"/>
        </w:rPr>
        <w:sectPr>
          <w:pgSz w:w="11910" w:h="16840"/>
          <w:pgMar w:top="1140" w:right="566" w:bottom="760" w:left="1133" w:header="0" w:footer="422" w:gutter="0"/>
          <w:cols w:space="720" w:num="1"/>
        </w:sectPr>
      </w:pPr>
    </w:p>
    <w:p w14:paraId="67E4F483">
      <w:pPr>
        <w:pStyle w:val="11"/>
        <w:spacing w:line="314" w:lineRule="auto"/>
        <w:jc w:val="center"/>
        <w:rPr>
          <w:rFonts w:hint="default"/>
          <w:lang w:val="en-US"/>
        </w:rPr>
      </w:pPr>
      <w:r>
        <w:rPr>
          <w:rFonts w:hint="default"/>
          <w:lang w:val="en-US"/>
        </w:rPr>
        <w:drawing>
          <wp:inline distT="0" distB="0" distL="114300" distR="114300">
            <wp:extent cx="4340860" cy="2949575"/>
            <wp:effectExtent l="0" t="0" r="2540" b="3175"/>
            <wp:docPr id="28" name="Изображение 28" descr="p_8_8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p_8_8_cra_1"/>
                    <pic:cNvPicPr>
                      <a:picLocks noChangeAspect="1"/>
                    </pic:cNvPicPr>
                  </pic:nvPicPr>
                  <pic:blipFill>
                    <a:blip r:embed="rId27"/>
                    <a:stretch>
                      <a:fillRect/>
                    </a:stretch>
                  </pic:blipFill>
                  <pic:spPr>
                    <a:xfrm>
                      <a:off x="0" y="0"/>
                      <a:ext cx="4340860" cy="2949575"/>
                    </a:xfrm>
                    <a:prstGeom prst="rect">
                      <a:avLst/>
                    </a:prstGeom>
                  </pic:spPr>
                </pic:pic>
              </a:graphicData>
            </a:graphic>
          </wp:inline>
        </w:drawing>
      </w:r>
    </w:p>
    <w:p w14:paraId="38D0EC4B">
      <w:pPr>
        <w:pStyle w:val="11"/>
        <w:spacing w:line="314" w:lineRule="auto"/>
        <w:jc w:val="center"/>
        <w:rPr>
          <w:rFonts w:hint="default"/>
          <w:i w:val="0"/>
          <w:iCs w:val="0"/>
          <w:spacing w:val="6"/>
          <w:w w:val="105"/>
          <w:lang w:val="ru-RU"/>
        </w:rPr>
      </w:pPr>
      <w:r>
        <w:rPr>
          <w:w w:val="105"/>
        </w:rPr>
        <w:t>Рис.</w:t>
      </w:r>
      <w:r>
        <w:rPr>
          <w:spacing w:val="5"/>
          <w:w w:val="105"/>
        </w:rPr>
        <w:t xml:space="preserve"> </w:t>
      </w:r>
      <w:r>
        <w:rPr>
          <w:rFonts w:hint="default"/>
          <w:spacing w:val="5"/>
          <w:w w:val="105"/>
          <w:lang w:val="en-US"/>
        </w:rPr>
        <w:t>21</w:t>
      </w:r>
      <w:r>
        <w:rPr>
          <w:w w:val="105"/>
        </w:rPr>
        <w:t>:</w:t>
      </w:r>
      <w:r>
        <w:rPr>
          <w:spacing w:val="6"/>
          <w:w w:val="105"/>
        </w:rPr>
        <w:t xml:space="preserve"> </w:t>
      </w:r>
      <w:r>
        <w:rPr>
          <w:spacing w:val="6"/>
          <w:w w:val="105"/>
          <w:lang w:val="ru-RU"/>
        </w:rPr>
        <w:t>Распределение</w:t>
      </w:r>
      <w:r>
        <w:rPr>
          <w:rFonts w:hint="default"/>
          <w:spacing w:val="6"/>
          <w:w w:val="105"/>
          <w:lang w:val="ru-RU"/>
        </w:rPr>
        <w:t xml:space="preserve"> вероятности перехода из 9 состояния в 9</w:t>
      </w:r>
    </w:p>
    <w:p w14:paraId="7BAFB5A6">
      <w:pPr>
        <w:pStyle w:val="11"/>
        <w:spacing w:line="314" w:lineRule="auto"/>
        <w:jc w:val="center"/>
        <w:rPr>
          <w:rFonts w:hint="default"/>
          <w:i w:val="0"/>
          <w:iCs w:val="0"/>
          <w:spacing w:val="6"/>
          <w:w w:val="105"/>
          <w:lang w:val="ru-RU"/>
        </w:rPr>
      </w:pPr>
    </w:p>
    <w:p w14:paraId="0EEE5A75">
      <w:pPr>
        <w:pStyle w:val="11"/>
        <w:spacing w:line="314" w:lineRule="auto"/>
        <w:jc w:val="center"/>
        <w:rPr>
          <w:rFonts w:hint="default"/>
          <w:lang w:val="ru-RU"/>
        </w:rPr>
      </w:pPr>
      <w:r>
        <w:rPr>
          <w:rFonts w:hint="default"/>
          <w:lang w:val="ru-RU"/>
        </w:rPr>
        <w:drawing>
          <wp:inline distT="0" distB="0" distL="114300" distR="114300">
            <wp:extent cx="6473825" cy="2106295"/>
            <wp:effectExtent l="0" t="0" r="3175" b="8255"/>
            <wp:docPr id="30" name="Изображение 30" descr="learning_by_echo_cra_1_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learning_by_echo_cra_1_0_0"/>
                    <pic:cNvPicPr>
                      <a:picLocks noChangeAspect="1"/>
                    </pic:cNvPicPr>
                  </pic:nvPicPr>
                  <pic:blipFill>
                    <a:blip r:embed="rId28"/>
                    <a:stretch>
                      <a:fillRect/>
                    </a:stretch>
                  </pic:blipFill>
                  <pic:spPr>
                    <a:xfrm>
                      <a:off x="0" y="0"/>
                      <a:ext cx="6473825" cy="2106295"/>
                    </a:xfrm>
                    <a:prstGeom prst="rect">
                      <a:avLst/>
                    </a:prstGeom>
                  </pic:spPr>
                </pic:pic>
              </a:graphicData>
            </a:graphic>
          </wp:inline>
        </w:drawing>
      </w:r>
    </w:p>
    <w:p w14:paraId="09BC8336">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2</w:t>
      </w:r>
      <w:r>
        <w:rPr>
          <w:w w:val="105"/>
        </w:rPr>
        <w:t>:</w:t>
      </w:r>
      <w:r>
        <w:rPr>
          <w:spacing w:val="6"/>
          <w:w w:val="105"/>
        </w:rPr>
        <w:t xml:space="preserve"> </w:t>
      </w:r>
      <w:r>
        <w:rPr>
          <w:spacing w:val="6"/>
          <w:w w:val="105"/>
          <w:lang w:val="ru-RU"/>
        </w:rPr>
        <w:t>Сэмплирование</w:t>
      </w:r>
      <w:r>
        <w:rPr>
          <w:rFonts w:hint="default"/>
          <w:spacing w:val="6"/>
          <w:w w:val="105"/>
          <w:lang w:val="ru-RU"/>
        </w:rPr>
        <w:t xml:space="preserve"> вероятностей перехода из 1 в 1 состояние </w:t>
      </w:r>
    </w:p>
    <w:p w14:paraId="6DBD6FD8">
      <w:pPr>
        <w:pStyle w:val="11"/>
        <w:spacing w:line="314" w:lineRule="auto"/>
        <w:jc w:val="center"/>
        <w:rPr>
          <w:rFonts w:hint="default"/>
          <w:i w:val="0"/>
          <w:iCs w:val="0"/>
          <w:spacing w:val="6"/>
          <w:w w:val="105"/>
          <w:lang w:val="ru-RU"/>
        </w:rPr>
      </w:pPr>
      <w:r>
        <w:rPr>
          <w:rFonts w:hint="default"/>
          <w:spacing w:val="6"/>
          <w:w w:val="105"/>
          <w:lang w:val="ru-RU"/>
        </w:rPr>
        <w:t>при разных «эпохах»</w:t>
      </w:r>
    </w:p>
    <w:p w14:paraId="76CC0B57">
      <w:pPr>
        <w:pStyle w:val="11"/>
        <w:spacing w:line="314" w:lineRule="auto"/>
        <w:jc w:val="center"/>
        <w:rPr>
          <w:rFonts w:hint="default"/>
          <w:lang w:val="ru-RU"/>
        </w:rPr>
      </w:pPr>
    </w:p>
    <w:p w14:paraId="35C8E190">
      <w:pPr>
        <w:pStyle w:val="11"/>
        <w:spacing w:line="314" w:lineRule="auto"/>
        <w:jc w:val="center"/>
        <w:rPr>
          <w:rFonts w:hint="default"/>
          <w:lang w:val="en-US"/>
        </w:rPr>
      </w:pPr>
    </w:p>
    <w:p w14:paraId="2868812C">
      <w:pPr>
        <w:pStyle w:val="11"/>
        <w:spacing w:line="314" w:lineRule="auto"/>
        <w:jc w:val="left"/>
        <w:rPr>
          <w:rFonts w:hint="default"/>
          <w:lang w:val="ru-RU"/>
        </w:rPr>
      </w:pPr>
      <w:r>
        <w:rPr>
          <w:rFonts w:hint="default"/>
          <w:lang w:val="ru-RU"/>
        </w:rPr>
        <w:t>Данные апостериорные распределения можно строить абсолютно для всех вероятностей переходов и для всех сфер деятельности. В данном случае выбраны наиболее интересные переходы по соответствующим кредитным рейтингам, где 0,1,2,..,19 - индекс кредитного рейтинга согласно одной из таблиц п.1.1</w:t>
      </w:r>
    </w:p>
    <w:p w14:paraId="4BC5BA79">
      <w:pPr>
        <w:pStyle w:val="11"/>
        <w:spacing w:line="314" w:lineRule="auto"/>
        <w:jc w:val="left"/>
        <w:rPr>
          <w:rFonts w:hint="default"/>
          <w:lang w:val="ru-RU"/>
        </w:rPr>
      </w:pPr>
      <w:r>
        <w:rPr>
          <w:rFonts w:hint="default"/>
          <w:lang w:val="ru-RU"/>
        </w:rPr>
        <w:t>Матрица, полученная данным методом очень близка к тому, что получается при использовании марковской цепи 1-ого порядка. Однако проверить сходимость - задача на будущее.</w:t>
      </w:r>
    </w:p>
    <w:p w14:paraId="5E6BEBBE">
      <w:pPr>
        <w:pStyle w:val="11"/>
        <w:spacing w:line="314" w:lineRule="auto"/>
        <w:jc w:val="left"/>
        <w:rPr>
          <w:rFonts w:hint="default"/>
          <w:lang w:val="en-US"/>
        </w:rPr>
      </w:pPr>
      <w:r>
        <w:rPr>
          <w:rFonts w:hint="default"/>
          <w:lang w:val="ru-RU"/>
        </w:rPr>
        <w:t xml:space="preserve">На данном этапе реализовано сравнение доверительного интервала методом МСМС и </w:t>
      </w:r>
      <w:r>
        <w:rPr>
          <w:rFonts w:hint="default"/>
          <w:lang w:val="en-US"/>
        </w:rPr>
        <w:t>bootstrap.</w:t>
      </w:r>
    </w:p>
    <w:p w14:paraId="54B5E996">
      <w:pPr>
        <w:pStyle w:val="11"/>
        <w:spacing w:line="314" w:lineRule="auto"/>
        <w:jc w:val="left"/>
        <w:rPr>
          <w:rFonts w:hint="default"/>
          <w:lang w:val="ru-RU"/>
        </w:rPr>
      </w:pPr>
      <w:r>
        <w:rPr>
          <w:rFonts w:hint="default"/>
          <w:lang w:val="ru-RU"/>
        </w:rPr>
        <w:t xml:space="preserve">В общем случае при большом кол-ве семплов матрица, полученная методом МСМС, должна быть близка к тому, что получается иными методами, в нашем случае наблюдаются отклонения, например, при вычислении распределения вероятности перехода из состояния С в состояние </w:t>
      </w:r>
      <w:r>
        <w:rPr>
          <w:rFonts w:hint="default"/>
          <w:lang w:val="en-US"/>
        </w:rPr>
        <w:t>D (18</w:t>
      </w:r>
      <w:r>
        <w:rPr>
          <w:rFonts w:hint="default"/>
          <w:lang w:val="ru-RU"/>
        </w:rPr>
        <w:t xml:space="preserve"> и 19 индекс соответственно).</w:t>
      </w:r>
      <w:r>
        <w:rPr>
          <w:rFonts w:hint="default"/>
          <w:lang w:val="en-US"/>
        </w:rPr>
        <w:t xml:space="preserve"> </w:t>
      </w:r>
      <w:r>
        <w:rPr>
          <w:rFonts w:hint="default"/>
          <w:lang w:val="ru-RU"/>
        </w:rPr>
        <w:t>На Рис. 23 и Рис. 24 продемонстрированы соотвествующие вероятности:</w:t>
      </w:r>
    </w:p>
    <w:p w14:paraId="6F290615">
      <w:pPr>
        <w:pStyle w:val="11"/>
        <w:spacing w:line="314" w:lineRule="auto"/>
        <w:jc w:val="left"/>
        <w:rPr>
          <w:rFonts w:hint="default"/>
          <w:lang w:val="ru-RU"/>
        </w:rPr>
      </w:pPr>
    </w:p>
    <w:p w14:paraId="2D6D4561">
      <w:pPr>
        <w:pStyle w:val="11"/>
        <w:spacing w:line="314" w:lineRule="auto"/>
        <w:jc w:val="center"/>
        <w:rPr>
          <w:rFonts w:hint="default"/>
          <w:lang w:val="ru-RU"/>
        </w:rPr>
      </w:pPr>
      <w:r>
        <w:rPr>
          <w:rFonts w:hint="default"/>
          <w:lang w:val="ru-RU"/>
        </w:rPr>
        <w:drawing>
          <wp:inline distT="0" distB="0" distL="114300" distR="114300">
            <wp:extent cx="4569460" cy="2877185"/>
            <wp:effectExtent l="0" t="0" r="2540" b="18415"/>
            <wp:docPr id="34" name="Изображение 34" descr="M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MCMC"/>
                    <pic:cNvPicPr>
                      <a:picLocks noChangeAspect="1"/>
                    </pic:cNvPicPr>
                  </pic:nvPicPr>
                  <pic:blipFill>
                    <a:blip r:embed="rId29"/>
                    <a:stretch>
                      <a:fillRect/>
                    </a:stretch>
                  </pic:blipFill>
                  <pic:spPr>
                    <a:xfrm>
                      <a:off x="0" y="0"/>
                      <a:ext cx="4569460" cy="2877185"/>
                    </a:xfrm>
                    <a:prstGeom prst="rect">
                      <a:avLst/>
                    </a:prstGeom>
                  </pic:spPr>
                </pic:pic>
              </a:graphicData>
            </a:graphic>
          </wp:inline>
        </w:drawing>
      </w:r>
    </w:p>
    <w:p w14:paraId="0FB78E7F">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3</w:t>
      </w:r>
      <w:r>
        <w:rPr>
          <w:w w:val="105"/>
        </w:rPr>
        <w:t>:</w:t>
      </w:r>
      <w:r>
        <w:rPr>
          <w:spacing w:val="6"/>
          <w:w w:val="105"/>
        </w:rPr>
        <w:t xml:space="preserve"> </w:t>
      </w:r>
      <w:r>
        <w:rPr>
          <w:spacing w:val="6"/>
          <w:w w:val="105"/>
          <w:lang w:val="ru-RU"/>
        </w:rPr>
        <w:t>Распределение</w:t>
      </w:r>
      <w:r>
        <w:rPr>
          <w:rFonts w:hint="default"/>
          <w:spacing w:val="6"/>
          <w:w w:val="105"/>
          <w:lang w:val="ru-RU"/>
        </w:rPr>
        <w:t xml:space="preserve"> вероятности перехода методом МСМС</w:t>
      </w:r>
    </w:p>
    <w:p w14:paraId="44ED1723">
      <w:pPr>
        <w:pStyle w:val="11"/>
        <w:spacing w:line="314" w:lineRule="auto"/>
        <w:jc w:val="center"/>
        <w:rPr>
          <w:rFonts w:hint="default"/>
          <w:spacing w:val="6"/>
          <w:w w:val="105"/>
          <w:lang w:val="ru-RU"/>
        </w:rPr>
      </w:pPr>
    </w:p>
    <w:p w14:paraId="214A0B7B">
      <w:pPr>
        <w:pStyle w:val="11"/>
        <w:spacing w:line="314" w:lineRule="auto"/>
        <w:jc w:val="center"/>
        <w:rPr>
          <w:rFonts w:hint="default"/>
          <w:lang w:val="ru-RU"/>
        </w:rPr>
      </w:pPr>
      <w:r>
        <w:rPr>
          <w:rFonts w:hint="default"/>
          <w:lang w:val="ru-RU"/>
        </w:rPr>
        <w:drawing>
          <wp:inline distT="0" distB="0" distL="114300" distR="114300">
            <wp:extent cx="4349750" cy="4680585"/>
            <wp:effectExtent l="0" t="0" r="12700" b="5715"/>
            <wp:docPr id="35" name="Изображение 35" descr="Dirich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5" descr="Dirichlet"/>
                    <pic:cNvPicPr>
                      <a:picLocks noChangeAspect="1"/>
                    </pic:cNvPicPr>
                  </pic:nvPicPr>
                  <pic:blipFill>
                    <a:blip r:embed="rId30"/>
                    <a:stretch>
                      <a:fillRect/>
                    </a:stretch>
                  </pic:blipFill>
                  <pic:spPr>
                    <a:xfrm>
                      <a:off x="0" y="0"/>
                      <a:ext cx="4349750" cy="4680585"/>
                    </a:xfrm>
                    <a:prstGeom prst="rect">
                      <a:avLst/>
                    </a:prstGeom>
                  </pic:spPr>
                </pic:pic>
              </a:graphicData>
            </a:graphic>
          </wp:inline>
        </w:drawing>
      </w:r>
    </w:p>
    <w:p w14:paraId="619230C9">
      <w:pPr>
        <w:pStyle w:val="11"/>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4</w:t>
      </w:r>
      <w:r>
        <w:rPr>
          <w:w w:val="105"/>
        </w:rPr>
        <w:t>:</w:t>
      </w:r>
      <w:r>
        <w:rPr>
          <w:spacing w:val="6"/>
          <w:w w:val="105"/>
        </w:rPr>
        <w:t xml:space="preserve"> </w:t>
      </w:r>
      <w:r>
        <w:rPr>
          <w:spacing w:val="6"/>
          <w:w w:val="105"/>
          <w:lang w:val="ru-RU"/>
        </w:rPr>
        <w:t>Тепловая</w:t>
      </w:r>
      <w:r>
        <w:rPr>
          <w:rFonts w:hint="default"/>
          <w:spacing w:val="6"/>
          <w:w w:val="105"/>
          <w:lang w:val="ru-RU"/>
        </w:rPr>
        <w:t xml:space="preserve"> карта марковской цепи 1-ого порядка</w:t>
      </w:r>
    </w:p>
    <w:p w14:paraId="750DD18B">
      <w:pPr>
        <w:pStyle w:val="11"/>
        <w:spacing w:line="314" w:lineRule="auto"/>
        <w:jc w:val="both"/>
        <w:rPr>
          <w:rFonts w:hint="default"/>
          <w:lang w:val="ru-RU"/>
        </w:rPr>
      </w:pPr>
    </w:p>
    <w:p w14:paraId="7ABF694B">
      <w:pPr>
        <w:pStyle w:val="11"/>
        <w:spacing w:line="314" w:lineRule="auto"/>
        <w:jc w:val="left"/>
        <w:rPr>
          <w:rFonts w:hint="default" w:hAnsi="Cambria Math" w:cs="Times New Roman"/>
          <w:b w:val="0"/>
          <w:i w:val="0"/>
          <w:sz w:val="24"/>
          <w:szCs w:val="24"/>
          <w:lang w:val="ru-RU" w:eastAsia="en-US" w:bidi="ar-SA"/>
        </w:rPr>
      </w:pPr>
      <w:r>
        <w:rPr>
          <w:rFonts w:hint="default"/>
          <w:lang w:val="ru-RU"/>
        </w:rPr>
        <w:t xml:space="preserve">Соответсвующий доверительный интервал, высчитанный методом </w:t>
      </w:r>
      <w:r>
        <w:rPr>
          <w:rFonts w:hint="default"/>
          <w:lang w:val="en-US"/>
        </w:rPr>
        <w:t>bootstrap</w:t>
      </w:r>
      <w:r>
        <w:rPr>
          <w:rFonts w:hint="default"/>
          <w:lang w:val="ru-RU"/>
        </w:rPr>
        <w:t xml:space="preserve"> получился равным: </w:t>
      </w:r>
      <m:oMath>
        <m:r>
          <m:rPr>
            <m:sty m:val="p"/>
          </m:rPr>
          <w:rPr>
            <w:rFonts w:hint="default" w:ascii="Cambria Math" w:hAnsi="Cambria Math" w:cs="Times New Roman"/>
            <w:sz w:val="24"/>
            <w:szCs w:val="24"/>
            <w:lang w:val="ru-RU" w:eastAsia="en-US" w:bidi="ar-SA"/>
          </w:rPr>
          <m:t>(0.5038, 0.5564)</m:t>
        </m:r>
      </m:oMath>
    </w:p>
    <w:p w14:paraId="438873A8">
      <w:pPr>
        <w:pStyle w:val="11"/>
        <w:spacing w:line="314" w:lineRule="auto"/>
        <w:jc w:val="left"/>
        <w:rPr>
          <w:rFonts w:hint="default" w:hAnsi="Cambria Math" w:cs="Times New Roman"/>
          <w:b w:val="0"/>
          <w:i w:val="0"/>
          <w:sz w:val="24"/>
          <w:szCs w:val="24"/>
          <w:lang w:val="ru-RU" w:eastAsia="en-US" w:bidi="ar-SA"/>
        </w:rPr>
      </w:pPr>
    </w:p>
    <w:p w14:paraId="1D7EC2D0">
      <w:pPr>
        <w:pStyle w:val="11"/>
        <w:spacing w:line="314" w:lineRule="auto"/>
        <w:jc w:val="left"/>
        <w:rPr>
          <w:rFonts w:hint="default" w:hAnsi="Cambria Math" w:cs="Times New Roman"/>
          <w:b w:val="0"/>
          <w:i w:val="0"/>
          <w:sz w:val="24"/>
          <w:szCs w:val="24"/>
          <w:lang w:val="ru-RU" w:eastAsia="en-US" w:bidi="ar-SA"/>
        </w:rPr>
      </w:pPr>
    </w:p>
    <w:p w14:paraId="16D5478A">
      <w:pPr>
        <w:pStyle w:val="11"/>
        <w:spacing w:line="314" w:lineRule="auto"/>
        <w:jc w:val="left"/>
        <w:rPr>
          <w:rFonts w:hint="default" w:hAnsi="Cambria Math" w:cs="Times New Roman"/>
          <w:b w:val="0"/>
          <w:i w:val="0"/>
          <w:sz w:val="24"/>
          <w:szCs w:val="24"/>
          <w:lang w:val="en-US" w:eastAsia="en-US" w:bidi="ar-SA"/>
        </w:rPr>
      </w:pPr>
      <w:r>
        <w:rPr>
          <w:rFonts w:hint="default" w:hAnsi="Cambria Math" w:cs="Times New Roman"/>
          <w:b w:val="0"/>
          <w:i w:val="0"/>
          <w:sz w:val="24"/>
          <w:szCs w:val="24"/>
          <w:lang w:val="ru-RU" w:eastAsia="en-US" w:bidi="ar-SA"/>
        </w:rPr>
        <w:t>В целом, у данного похода есть огромный потенциал для использования в контексте кредитных рейтингов, поскольку он предоставляет широкий спектр методов построения распределений</w:t>
      </w:r>
      <w:r>
        <w:rPr>
          <w:rFonts w:hint="default" w:hAnsi="Cambria Math" w:cs="Times New Roman"/>
          <w:b w:val="0"/>
          <w:i w:val="0"/>
          <w:sz w:val="24"/>
          <w:szCs w:val="24"/>
          <w:lang w:val="en-US" w:eastAsia="en-US" w:bidi="ar-SA"/>
        </w:rPr>
        <w:t xml:space="preserve"> </w:t>
      </w:r>
      <w:r>
        <w:rPr>
          <w:rFonts w:hint="default" w:hAnsi="Cambria Math" w:cs="Times New Roman"/>
          <w:b w:val="0"/>
          <w:i w:val="0"/>
          <w:sz w:val="24"/>
          <w:szCs w:val="24"/>
          <w:lang w:val="ru-RU" w:eastAsia="en-US" w:bidi="ar-SA"/>
        </w:rPr>
        <w:t xml:space="preserve">, а также является довольно гибким при использовании, так как не требует огромного кол-ва данных для семплирования, прекрасно работает с шумами, а также почти всегда точнее строит доверительные интервалы, в отличии от того же метода </w:t>
      </w:r>
      <w:r>
        <w:rPr>
          <w:rFonts w:hint="default" w:hAnsi="Cambria Math" w:cs="Times New Roman"/>
          <w:b w:val="0"/>
          <w:i w:val="0"/>
          <w:sz w:val="24"/>
          <w:szCs w:val="24"/>
          <w:lang w:val="en-US" w:eastAsia="en-US" w:bidi="ar-SA"/>
        </w:rPr>
        <w:t>bootstrap.</w:t>
      </w:r>
    </w:p>
    <w:p w14:paraId="6941FE77">
      <w:pPr>
        <w:pStyle w:val="11"/>
        <w:spacing w:line="314" w:lineRule="auto"/>
        <w:jc w:val="left"/>
        <w:rPr>
          <w:rFonts w:hint="default" w:hAnsi="Cambria Math" w:cs="Times New Roman"/>
          <w:b w:val="0"/>
          <w:i w:val="0"/>
          <w:sz w:val="24"/>
          <w:szCs w:val="24"/>
          <w:lang w:val="en-US" w:eastAsia="en-US" w:bidi="ar-SA"/>
        </w:rPr>
      </w:pPr>
    </w:p>
    <w:p w14:paraId="63DE6B42">
      <w:pPr>
        <w:pStyle w:val="11"/>
        <w:spacing w:line="314" w:lineRule="auto"/>
        <w:jc w:val="left"/>
        <w:rPr>
          <w:rFonts w:hint="default"/>
          <w:lang w:val="ru-RU"/>
        </w:rPr>
      </w:pPr>
    </w:p>
    <w:p w14:paraId="61565D69">
      <w:pPr>
        <w:pStyle w:val="3"/>
        <w:numPr>
          <w:ilvl w:val="1"/>
          <w:numId w:val="2"/>
        </w:numPr>
        <w:tabs>
          <w:tab w:val="left" w:pos="719"/>
        </w:tabs>
      </w:pPr>
      <w:bookmarkStart w:id="52" w:name="_Toc19968"/>
      <w:r>
        <w:rPr>
          <w:lang w:val="ru-RU"/>
        </w:rPr>
        <w:t>Расчёт</w:t>
      </w:r>
      <w:r>
        <w:rPr>
          <w:rFonts w:hint="default"/>
          <w:lang w:val="ru-RU"/>
        </w:rPr>
        <w:t xml:space="preserve"> спектральных характеристик и матрицы кросс-корреляции</w:t>
      </w:r>
      <w:bookmarkEnd w:id="52"/>
    </w:p>
    <w:p w14:paraId="2EFD8AF6">
      <w:pPr>
        <w:pStyle w:val="3"/>
        <w:numPr>
          <w:ilvl w:val="0"/>
          <w:numId w:val="0"/>
        </w:numPr>
        <w:tabs>
          <w:tab w:val="left" w:pos="719"/>
        </w:tabs>
        <w:ind w:leftChars="0"/>
      </w:pPr>
    </w:p>
    <w:p w14:paraId="30687EF3">
      <w:pPr>
        <w:pStyle w:val="11"/>
        <w:widowControl w:val="0"/>
        <w:numPr>
          <w:ilvl w:val="0"/>
          <w:numId w:val="0"/>
        </w:numPr>
        <w:autoSpaceDE w:val="0"/>
        <w:autoSpaceDN w:val="0"/>
        <w:spacing w:line="314" w:lineRule="auto"/>
        <w:jc w:val="both"/>
        <w:rPr>
          <w:rFonts w:hint="default" w:ascii="Times New Roman" w:hAnsi="Times New Roman" w:eastAsia="Georgia" w:cs="Times New Roman"/>
          <w:sz w:val="24"/>
          <w:szCs w:val="24"/>
          <w:lang w:val="ru-RU"/>
        </w:rPr>
      </w:pPr>
      <w:r>
        <w:rPr>
          <w:rFonts w:hint="default" w:ascii="Times New Roman" w:hAnsi="Times New Roman" w:eastAsia="Georgia" w:cs="Times New Roman"/>
          <w:sz w:val="24"/>
          <w:szCs w:val="24"/>
          <w:lang w:val="ru-RU"/>
        </w:rPr>
        <w:t>На основе п.3.3 был рассчитан параметр Херста для наиболее представительных наборов «цепочек».</w:t>
      </w:r>
    </w:p>
    <w:p w14:paraId="4D0B27A8">
      <w:pPr>
        <w:pStyle w:val="11"/>
        <w:widowControl w:val="0"/>
        <w:numPr>
          <w:ilvl w:val="0"/>
          <w:numId w:val="0"/>
        </w:numPr>
        <w:autoSpaceDE w:val="0"/>
        <w:autoSpaceDN w:val="0"/>
        <w:spacing w:line="314" w:lineRule="auto"/>
        <w:jc w:val="both"/>
        <w:rPr>
          <w:rFonts w:hint="default" w:ascii="Times New Roman" w:hAnsi="Times New Roman" w:eastAsia="Georgia" w:cs="Times New Roman"/>
          <w:sz w:val="24"/>
          <w:szCs w:val="24"/>
          <w:lang w:val="ru-RU"/>
        </w:rPr>
      </w:pPr>
      <w:r>
        <w:rPr>
          <w:rFonts w:hint="default" w:ascii="Times New Roman" w:hAnsi="Times New Roman" w:eastAsia="Georgia" w:cs="Times New Roman"/>
          <w:sz w:val="24"/>
          <w:szCs w:val="24"/>
          <w:lang w:val="ru-RU"/>
        </w:rPr>
        <w:t>На основе всех расчётов была получена очень схожая картина, которая, в целом, демонстрирует  общее поведение нашего набора данных.</w:t>
      </w:r>
    </w:p>
    <w:p w14:paraId="3B92F012">
      <w:pPr>
        <w:pStyle w:val="11"/>
        <w:widowControl w:val="0"/>
        <w:numPr>
          <w:ilvl w:val="0"/>
          <w:numId w:val="0"/>
        </w:numPr>
        <w:autoSpaceDE w:val="0"/>
        <w:autoSpaceDN w:val="0"/>
        <w:spacing w:line="314" w:lineRule="auto"/>
        <w:jc w:val="both"/>
        <w:rPr>
          <w:rFonts w:hint="default" w:ascii="Times New Roman" w:hAnsi="Times New Roman" w:eastAsia="Georgia" w:cs="Times New Roman"/>
          <w:sz w:val="24"/>
          <w:szCs w:val="24"/>
          <w:lang w:val="ru-RU"/>
        </w:rPr>
      </w:pPr>
      <w:r>
        <w:rPr>
          <w:rFonts w:hint="default" w:ascii="Times New Roman" w:hAnsi="Times New Roman" w:eastAsia="Georgia" w:cs="Times New Roman"/>
          <w:sz w:val="24"/>
          <w:szCs w:val="24"/>
          <w:lang w:val="ru-RU"/>
        </w:rPr>
        <w:t xml:space="preserve">Параметр Херста рассчитывался двумя способами и, как следствие, представлены два результата: </w:t>
      </w:r>
    </w:p>
    <w:p w14:paraId="21A60A94">
      <w:pPr>
        <w:pStyle w:val="11"/>
        <w:widowControl w:val="0"/>
        <w:numPr>
          <w:ilvl w:val="0"/>
          <w:numId w:val="0"/>
        </w:numPr>
        <w:autoSpaceDE w:val="0"/>
        <w:autoSpaceDN w:val="0"/>
        <w:spacing w:line="314" w:lineRule="auto"/>
        <w:jc w:val="both"/>
        <w:rPr>
          <w:rFonts w:hint="default" w:ascii="Georgia" w:hAnsi="Georgia" w:eastAsia="Georgia"/>
          <w:sz w:val="20"/>
          <w:lang w:val="en-US"/>
        </w:rPr>
      </w:pPr>
    </w:p>
    <w:p w14:paraId="1CDEE3F9">
      <w:pPr>
        <w:pStyle w:val="11"/>
        <w:widowControl w:val="0"/>
        <w:numPr>
          <w:ilvl w:val="0"/>
          <w:numId w:val="0"/>
        </w:numPr>
        <w:autoSpaceDE w:val="0"/>
        <w:autoSpaceDN w:val="0"/>
        <w:spacing w:line="314" w:lineRule="auto"/>
        <w:jc w:val="center"/>
        <w:rPr>
          <w:rFonts w:hint="default" w:ascii="Georgia" w:hAnsi="Georgia" w:eastAsia="Georgia"/>
          <w:sz w:val="20"/>
          <w:lang w:val="en-US"/>
        </w:rPr>
      </w:pPr>
      <w:r>
        <w:rPr>
          <w:rFonts w:hint="default" w:ascii="Georgia" w:hAnsi="Georgia" w:eastAsia="Georgia"/>
          <w:sz w:val="20"/>
          <w:lang w:val="en-US"/>
        </w:rPr>
        <w:drawing>
          <wp:inline distT="0" distB="0" distL="114300" distR="114300">
            <wp:extent cx="5474335" cy="3575685"/>
            <wp:effectExtent l="0" t="0" r="12065" b="5715"/>
            <wp:docPr id="38" name="Изображение 38" descr="hurst_via_reg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descr="hurst_via_regrews"/>
                    <pic:cNvPicPr>
                      <a:picLocks noChangeAspect="1"/>
                    </pic:cNvPicPr>
                  </pic:nvPicPr>
                  <pic:blipFill>
                    <a:blip r:embed="rId31"/>
                    <a:stretch>
                      <a:fillRect/>
                    </a:stretch>
                  </pic:blipFill>
                  <pic:spPr>
                    <a:xfrm>
                      <a:off x="0" y="0"/>
                      <a:ext cx="5474335" cy="3575685"/>
                    </a:xfrm>
                    <a:prstGeom prst="rect">
                      <a:avLst/>
                    </a:prstGeom>
                  </pic:spPr>
                </pic:pic>
              </a:graphicData>
            </a:graphic>
          </wp:inline>
        </w:drawing>
      </w:r>
    </w:p>
    <w:p w14:paraId="5D1B0517">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25</w:t>
      </w:r>
      <w:r>
        <w:rPr>
          <w:w w:val="105"/>
        </w:rPr>
        <w:t>:</w:t>
      </w:r>
      <w:r>
        <w:rPr>
          <w:spacing w:val="6"/>
          <w:w w:val="105"/>
        </w:rPr>
        <w:t xml:space="preserve"> </w:t>
      </w:r>
      <w:r>
        <w:rPr>
          <w:spacing w:val="6"/>
          <w:w w:val="105"/>
          <w:lang w:val="ru-RU"/>
        </w:rPr>
        <w:t>Наклон</w:t>
      </w:r>
      <w:r>
        <w:rPr>
          <w:rFonts w:hint="default"/>
          <w:spacing w:val="6"/>
          <w:w w:val="105"/>
          <w:lang w:val="ru-RU"/>
        </w:rPr>
        <w:t xml:space="preserve"> спектра </w:t>
      </w:r>
    </w:p>
    <w:p w14:paraId="7042E0FD">
      <w:pPr>
        <w:pStyle w:val="11"/>
        <w:widowControl w:val="0"/>
        <w:numPr>
          <w:ilvl w:val="0"/>
          <w:numId w:val="0"/>
        </w:numPr>
        <w:autoSpaceDE w:val="0"/>
        <w:autoSpaceDN w:val="0"/>
        <w:spacing w:line="314" w:lineRule="auto"/>
        <w:jc w:val="center"/>
        <w:rPr>
          <w:rFonts w:hint="default"/>
          <w:spacing w:val="6"/>
          <w:w w:val="105"/>
          <w:lang w:val="ru-RU"/>
        </w:rPr>
      </w:pPr>
    </w:p>
    <w:p w14:paraId="4DA9AC63">
      <w:pPr>
        <w:pStyle w:val="11"/>
        <w:widowControl w:val="0"/>
        <w:numPr>
          <w:ilvl w:val="0"/>
          <w:numId w:val="0"/>
        </w:numPr>
        <w:autoSpaceDE w:val="0"/>
        <w:autoSpaceDN w:val="0"/>
        <w:spacing w:line="314" w:lineRule="auto"/>
        <w:jc w:val="center"/>
        <w:rPr>
          <w:rFonts w:hint="default"/>
          <w:spacing w:val="6"/>
          <w:w w:val="105"/>
          <w:lang w:val="ru-RU"/>
        </w:rPr>
      </w:pPr>
      <w:r>
        <w:rPr>
          <w:rFonts w:hint="default"/>
          <w:spacing w:val="6"/>
          <w:w w:val="105"/>
          <w:lang w:val="ru-RU"/>
        </w:rPr>
        <w:drawing>
          <wp:inline distT="0" distB="0" distL="114300" distR="114300">
            <wp:extent cx="5143500" cy="3128645"/>
            <wp:effectExtent l="0" t="0" r="0" b="14605"/>
            <wp:docPr id="39" name="Изображение 39" descr="hurst_via_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9" descr="hurst_via_rs"/>
                    <pic:cNvPicPr>
                      <a:picLocks noChangeAspect="1"/>
                    </pic:cNvPicPr>
                  </pic:nvPicPr>
                  <pic:blipFill>
                    <a:blip r:embed="rId32"/>
                    <a:stretch>
                      <a:fillRect/>
                    </a:stretch>
                  </pic:blipFill>
                  <pic:spPr>
                    <a:xfrm>
                      <a:off x="0" y="0"/>
                      <a:ext cx="5143500" cy="3128645"/>
                    </a:xfrm>
                    <a:prstGeom prst="rect">
                      <a:avLst/>
                    </a:prstGeom>
                  </pic:spPr>
                </pic:pic>
              </a:graphicData>
            </a:graphic>
          </wp:inline>
        </w:drawing>
      </w:r>
    </w:p>
    <w:p w14:paraId="148BF69E">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6</w:t>
      </w:r>
      <w:r>
        <w:rPr>
          <w:w w:val="105"/>
        </w:rPr>
        <w:t>:</w:t>
      </w:r>
      <w:r>
        <w:rPr>
          <w:spacing w:val="6"/>
          <w:w w:val="105"/>
        </w:rPr>
        <w:t xml:space="preserve"> </w:t>
      </w:r>
      <w:r>
        <w:rPr>
          <w:rFonts w:hint="default"/>
          <w:spacing w:val="6"/>
          <w:w w:val="105"/>
          <w:lang w:val="en-US"/>
        </w:rPr>
        <w:t xml:space="preserve">R/S </w:t>
      </w:r>
      <w:r>
        <w:rPr>
          <w:rFonts w:hint="default"/>
          <w:spacing w:val="6"/>
          <w:w w:val="105"/>
          <w:lang w:val="ru-RU"/>
        </w:rPr>
        <w:t xml:space="preserve">анализ </w:t>
      </w:r>
    </w:p>
    <w:p w14:paraId="137140DE">
      <w:pPr>
        <w:pStyle w:val="11"/>
        <w:widowControl w:val="0"/>
        <w:numPr>
          <w:ilvl w:val="0"/>
          <w:numId w:val="0"/>
        </w:numPr>
        <w:autoSpaceDE w:val="0"/>
        <w:autoSpaceDN w:val="0"/>
        <w:spacing w:line="314" w:lineRule="auto"/>
        <w:jc w:val="center"/>
        <w:rPr>
          <w:rFonts w:hint="default"/>
          <w:spacing w:val="6"/>
          <w:w w:val="105"/>
          <w:lang w:val="ru-RU"/>
        </w:rPr>
      </w:pPr>
    </w:p>
    <w:p w14:paraId="57D2BE7F">
      <w:pPr>
        <w:pStyle w:val="11"/>
        <w:widowControl w:val="0"/>
        <w:numPr>
          <w:ilvl w:val="0"/>
          <w:numId w:val="0"/>
        </w:numPr>
        <w:autoSpaceDE w:val="0"/>
        <w:autoSpaceDN w:val="0"/>
        <w:spacing w:line="314" w:lineRule="auto"/>
        <w:jc w:val="left"/>
        <w:rPr>
          <w:rFonts w:hint="default"/>
          <w:spacing w:val="6"/>
          <w:w w:val="105"/>
          <w:lang w:val="ru-RU"/>
        </w:rPr>
      </w:pPr>
      <w:r>
        <w:rPr>
          <w:rFonts w:hint="default"/>
          <w:spacing w:val="6"/>
          <w:w w:val="105"/>
          <w:lang w:val="ru-RU"/>
        </w:rPr>
        <w:t xml:space="preserve">Два подхода дали совершенно разные результаты.Стоит отметить, что метод </w:t>
      </w:r>
      <w:r>
        <w:rPr>
          <w:rFonts w:hint="default"/>
          <w:spacing w:val="6"/>
          <w:w w:val="105"/>
          <w:lang w:val="en-US"/>
        </w:rPr>
        <w:t>R/S</w:t>
      </w:r>
      <w:r>
        <w:rPr>
          <w:rFonts w:hint="default"/>
          <w:spacing w:val="6"/>
          <w:w w:val="105"/>
          <w:lang w:val="ru-RU"/>
        </w:rPr>
        <w:t xml:space="preserve"> как раз описан в работе </w:t>
      </w:r>
      <w:r>
        <w:rPr>
          <w:rFonts w:hint="default"/>
          <w:spacing w:val="6"/>
          <w:w w:val="105"/>
          <w:lang w:val="en-US"/>
        </w:rPr>
        <w:t>[7]</w:t>
      </w:r>
      <w:r>
        <w:rPr>
          <w:rFonts w:hint="default"/>
          <w:spacing w:val="6"/>
          <w:w w:val="105"/>
          <w:lang w:val="ru-RU"/>
        </w:rPr>
        <w:t xml:space="preserve"> как наиболее релевантный, хотя из практики, наклон спектра также является мощным инструментом для анализа. Однако немало важным фактором играет то, как мы высчитываем данный наклон - через накопленную сумму (кумулятивную) или напрямую через ряд. От этого меняется исходная формула. Тем не менее, опираясь на визуальное представление рейтингов, а так же расчёты, проведённые в других пунктам, можно смело сказать, что параметр Херста для наших данных должен быть </w:t>
      </w:r>
      <w:r>
        <w:rPr>
          <w:rFonts w:hint="default"/>
          <w:spacing w:val="6"/>
          <w:w w:val="105"/>
          <w:lang w:val="en-US"/>
        </w:rPr>
        <w:t xml:space="preserve">&gt; 0.5, </w:t>
      </w:r>
      <w:r>
        <w:rPr>
          <w:rFonts w:hint="default"/>
          <w:spacing w:val="6"/>
          <w:w w:val="105"/>
          <w:lang w:val="ru-RU"/>
        </w:rPr>
        <w:t xml:space="preserve">что совпадает с </w:t>
      </w:r>
      <w:r>
        <w:rPr>
          <w:rFonts w:hint="default"/>
          <w:spacing w:val="6"/>
          <w:w w:val="105"/>
          <w:lang w:val="en-US"/>
        </w:rPr>
        <w:t>R/S</w:t>
      </w:r>
      <w:r>
        <w:rPr>
          <w:rFonts w:hint="default"/>
          <w:spacing w:val="6"/>
          <w:w w:val="105"/>
          <w:lang w:val="ru-RU"/>
        </w:rPr>
        <w:t xml:space="preserve"> анализом и следующим из него выводом о сохраняющийся тенденции исходных данных задерживаться в состояниях (либо, если рейтинг вырос, он продолжит расти, и наоборот). </w:t>
      </w:r>
    </w:p>
    <w:p w14:paraId="0DC7987C">
      <w:pPr>
        <w:pStyle w:val="11"/>
        <w:widowControl w:val="0"/>
        <w:numPr>
          <w:ilvl w:val="0"/>
          <w:numId w:val="0"/>
        </w:numPr>
        <w:autoSpaceDE w:val="0"/>
        <w:autoSpaceDN w:val="0"/>
        <w:spacing w:line="314" w:lineRule="auto"/>
        <w:jc w:val="left"/>
        <w:rPr>
          <w:rFonts w:hint="default"/>
          <w:spacing w:val="6"/>
          <w:w w:val="105"/>
          <w:lang w:val="ru-RU"/>
        </w:rPr>
      </w:pPr>
    </w:p>
    <w:p w14:paraId="03773D4B">
      <w:pPr>
        <w:pStyle w:val="11"/>
        <w:widowControl w:val="0"/>
        <w:numPr>
          <w:ilvl w:val="0"/>
          <w:numId w:val="0"/>
        </w:numPr>
        <w:autoSpaceDE w:val="0"/>
        <w:autoSpaceDN w:val="0"/>
        <w:spacing w:line="314" w:lineRule="auto"/>
        <w:jc w:val="left"/>
        <w:rPr>
          <w:rFonts w:hint="default"/>
          <w:spacing w:val="6"/>
          <w:w w:val="105"/>
          <w:lang w:val="ru-RU"/>
        </w:rPr>
      </w:pPr>
      <w:r>
        <w:rPr>
          <w:rFonts w:hint="default"/>
          <w:spacing w:val="6"/>
          <w:w w:val="105"/>
          <w:lang w:val="ru-RU"/>
        </w:rPr>
        <w:t>Матрица кросс-корреляции вычислялась по формуле из п.3.3.2. На тех же данных, по которым вычислялся параметр Херста, так как они наиболее представительные, получим следующую матрицу (Рис. 27)</w:t>
      </w:r>
    </w:p>
    <w:p w14:paraId="5F9A0AEA">
      <w:pPr>
        <w:pStyle w:val="11"/>
        <w:widowControl w:val="0"/>
        <w:numPr>
          <w:ilvl w:val="0"/>
          <w:numId w:val="0"/>
        </w:numPr>
        <w:autoSpaceDE w:val="0"/>
        <w:autoSpaceDN w:val="0"/>
        <w:spacing w:line="314" w:lineRule="auto"/>
        <w:jc w:val="center"/>
        <w:rPr>
          <w:rFonts w:hint="default"/>
          <w:spacing w:val="6"/>
          <w:w w:val="105"/>
          <w:lang w:val="ru-RU"/>
        </w:rPr>
      </w:pPr>
      <w:r>
        <w:rPr>
          <w:rFonts w:hint="default"/>
          <w:spacing w:val="6"/>
          <w:w w:val="105"/>
          <w:lang w:val="ru-RU"/>
        </w:rPr>
        <w:drawing>
          <wp:inline distT="0" distB="0" distL="114300" distR="114300">
            <wp:extent cx="4502785" cy="3985895"/>
            <wp:effectExtent l="0" t="0" r="12065" b="14605"/>
            <wp:docPr id="40" name="Изображение 40" descr="corr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corr_matrix"/>
                    <pic:cNvPicPr>
                      <a:picLocks noChangeAspect="1"/>
                    </pic:cNvPicPr>
                  </pic:nvPicPr>
                  <pic:blipFill>
                    <a:blip r:embed="rId33"/>
                    <a:stretch>
                      <a:fillRect/>
                    </a:stretch>
                  </pic:blipFill>
                  <pic:spPr>
                    <a:xfrm>
                      <a:off x="0" y="0"/>
                      <a:ext cx="4502785" cy="3985895"/>
                    </a:xfrm>
                    <a:prstGeom prst="rect">
                      <a:avLst/>
                    </a:prstGeom>
                  </pic:spPr>
                </pic:pic>
              </a:graphicData>
            </a:graphic>
          </wp:inline>
        </w:drawing>
      </w:r>
    </w:p>
    <w:p w14:paraId="69D00B8C">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7</w:t>
      </w:r>
      <w:r>
        <w:rPr>
          <w:w w:val="105"/>
        </w:rPr>
        <w:t>:</w:t>
      </w:r>
      <w:r>
        <w:rPr>
          <w:spacing w:val="6"/>
          <w:w w:val="105"/>
        </w:rPr>
        <w:t xml:space="preserve"> </w:t>
      </w:r>
      <w:r>
        <w:rPr>
          <w:rFonts w:hint="default"/>
          <w:spacing w:val="6"/>
          <w:w w:val="105"/>
          <w:lang w:val="ru-RU"/>
        </w:rPr>
        <w:t>Матрица кросс-корреляции</w:t>
      </w:r>
    </w:p>
    <w:p w14:paraId="3FDA9EA6">
      <w:pPr>
        <w:pStyle w:val="11"/>
        <w:widowControl w:val="0"/>
        <w:numPr>
          <w:ilvl w:val="0"/>
          <w:numId w:val="0"/>
        </w:numPr>
        <w:autoSpaceDE w:val="0"/>
        <w:autoSpaceDN w:val="0"/>
        <w:spacing w:line="314" w:lineRule="auto"/>
        <w:jc w:val="center"/>
        <w:rPr>
          <w:rFonts w:hint="default"/>
          <w:spacing w:val="6"/>
          <w:w w:val="105"/>
          <w:lang w:val="ru-RU"/>
        </w:rPr>
      </w:pPr>
    </w:p>
    <w:p w14:paraId="7AE476C8">
      <w:pPr>
        <w:pStyle w:val="11"/>
        <w:widowControl w:val="0"/>
        <w:numPr>
          <w:ilvl w:val="0"/>
          <w:numId w:val="0"/>
        </w:numPr>
        <w:autoSpaceDE w:val="0"/>
        <w:autoSpaceDN w:val="0"/>
        <w:spacing w:line="314" w:lineRule="auto"/>
        <w:jc w:val="left"/>
        <w:rPr>
          <w:rFonts w:hint="default"/>
          <w:spacing w:val="6"/>
          <w:w w:val="105"/>
          <w:lang w:val="ru-RU"/>
        </w:rPr>
      </w:pPr>
      <w:r>
        <w:rPr>
          <w:rFonts w:hint="default"/>
          <w:spacing w:val="6"/>
          <w:w w:val="105"/>
          <w:lang w:val="ru-RU"/>
        </w:rPr>
        <w:t xml:space="preserve">В пакете </w:t>
      </w:r>
      <w:r>
        <w:rPr>
          <w:rFonts w:hint="default"/>
          <w:spacing w:val="6"/>
          <w:w w:val="105"/>
          <w:lang w:val="en-US"/>
        </w:rPr>
        <w:t xml:space="preserve">seaborn </w:t>
      </w:r>
      <w:r>
        <w:rPr>
          <w:rFonts w:hint="default"/>
          <w:spacing w:val="6"/>
          <w:w w:val="105"/>
          <w:lang w:val="ru-RU"/>
        </w:rPr>
        <w:t>есть встроенная функция для кластеризации объектов на основе их коэффициента корреляции (Рис. 28)</w:t>
      </w:r>
    </w:p>
    <w:p w14:paraId="28A5A00E">
      <w:pPr>
        <w:pStyle w:val="11"/>
        <w:widowControl w:val="0"/>
        <w:numPr>
          <w:ilvl w:val="0"/>
          <w:numId w:val="0"/>
        </w:numPr>
        <w:autoSpaceDE w:val="0"/>
        <w:autoSpaceDN w:val="0"/>
        <w:spacing w:line="314" w:lineRule="auto"/>
        <w:jc w:val="left"/>
        <w:rPr>
          <w:rFonts w:hint="default"/>
          <w:spacing w:val="6"/>
          <w:w w:val="105"/>
          <w:lang w:val="ru-RU"/>
        </w:rPr>
      </w:pPr>
    </w:p>
    <w:p w14:paraId="04387ED6">
      <w:pPr>
        <w:pStyle w:val="11"/>
        <w:widowControl w:val="0"/>
        <w:numPr>
          <w:ilvl w:val="0"/>
          <w:numId w:val="0"/>
        </w:numPr>
        <w:autoSpaceDE w:val="0"/>
        <w:autoSpaceDN w:val="0"/>
        <w:spacing w:line="314" w:lineRule="auto"/>
        <w:jc w:val="center"/>
        <w:rPr>
          <w:rFonts w:hint="default"/>
          <w:spacing w:val="6"/>
          <w:w w:val="105"/>
          <w:lang w:val="ru-RU"/>
        </w:rPr>
      </w:pPr>
      <w:r>
        <w:rPr>
          <w:rFonts w:hint="default"/>
          <w:spacing w:val="6"/>
          <w:w w:val="105"/>
          <w:lang w:val="ru-RU"/>
        </w:rPr>
        <w:drawing>
          <wp:inline distT="0" distB="0" distL="114300" distR="114300">
            <wp:extent cx="4607560" cy="3397885"/>
            <wp:effectExtent l="0" t="0" r="2540" b="12065"/>
            <wp:docPr id="41" name="Изображение 41" descr="claster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claster_heatmap"/>
                    <pic:cNvPicPr>
                      <a:picLocks noChangeAspect="1"/>
                    </pic:cNvPicPr>
                  </pic:nvPicPr>
                  <pic:blipFill>
                    <a:blip r:embed="rId34"/>
                    <a:stretch>
                      <a:fillRect/>
                    </a:stretch>
                  </pic:blipFill>
                  <pic:spPr>
                    <a:xfrm>
                      <a:off x="0" y="0"/>
                      <a:ext cx="4607560" cy="3397885"/>
                    </a:xfrm>
                    <a:prstGeom prst="rect">
                      <a:avLst/>
                    </a:prstGeom>
                  </pic:spPr>
                </pic:pic>
              </a:graphicData>
            </a:graphic>
          </wp:inline>
        </w:drawing>
      </w:r>
    </w:p>
    <w:p w14:paraId="70F94EA4">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8</w:t>
      </w:r>
      <w:r>
        <w:rPr>
          <w:w w:val="105"/>
        </w:rPr>
        <w:t>:</w:t>
      </w:r>
      <w:r>
        <w:rPr>
          <w:spacing w:val="6"/>
          <w:w w:val="105"/>
        </w:rPr>
        <w:t xml:space="preserve"> </w:t>
      </w:r>
      <w:r>
        <w:rPr>
          <w:spacing w:val="6"/>
          <w:w w:val="105"/>
          <w:lang w:val="ru-RU"/>
        </w:rPr>
        <w:t>Кластеризация</w:t>
      </w:r>
      <w:r>
        <w:rPr>
          <w:rFonts w:hint="default"/>
          <w:spacing w:val="6"/>
          <w:w w:val="105"/>
          <w:lang w:val="ru-RU"/>
        </w:rPr>
        <w:t xml:space="preserve"> матрицы кросс-корреляции</w:t>
      </w:r>
    </w:p>
    <w:p w14:paraId="7D0CE6F1">
      <w:pPr>
        <w:pStyle w:val="11"/>
        <w:widowControl w:val="0"/>
        <w:numPr>
          <w:ilvl w:val="0"/>
          <w:numId w:val="0"/>
        </w:numPr>
        <w:autoSpaceDE w:val="0"/>
        <w:autoSpaceDN w:val="0"/>
        <w:spacing w:line="314" w:lineRule="auto"/>
        <w:jc w:val="both"/>
        <w:rPr>
          <w:rFonts w:hint="default" w:ascii="Georgia" w:hAnsi="Georgia" w:eastAsia="Georgia"/>
          <w:sz w:val="20"/>
          <w:lang w:val="ru-RU"/>
        </w:rPr>
      </w:pPr>
    </w:p>
    <w:p w14:paraId="31561ABE">
      <w:pPr>
        <w:pStyle w:val="11"/>
        <w:widowControl w:val="0"/>
        <w:numPr>
          <w:ilvl w:val="0"/>
          <w:numId w:val="0"/>
        </w:numPr>
        <w:autoSpaceDE w:val="0"/>
        <w:autoSpaceDN w:val="0"/>
        <w:spacing w:line="314" w:lineRule="auto"/>
        <w:jc w:val="both"/>
        <w:rPr>
          <w:rFonts w:hint="default" w:ascii="Georgia" w:hAnsi="Georgia" w:eastAsia="Georgia"/>
          <w:sz w:val="20"/>
          <w:lang w:val="ru-RU"/>
        </w:rPr>
      </w:pPr>
      <w:r>
        <w:rPr>
          <w:rFonts w:hint="default" w:ascii="Georgia" w:hAnsi="Georgia" w:eastAsia="Georgia"/>
          <w:sz w:val="20"/>
          <w:lang w:val="ru-RU"/>
        </w:rPr>
        <w:t xml:space="preserve">Однако нас больше интересует прикладная кластеризация посредством сингулярного разложения </w:t>
      </w:r>
      <w:r>
        <w:rPr>
          <w:rFonts w:hint="default" w:ascii="Georgia" w:hAnsi="Georgia" w:eastAsia="Georgia"/>
          <w:sz w:val="20"/>
          <w:lang w:val="en-US"/>
        </w:rPr>
        <w:t>(SVD)</w:t>
      </w:r>
      <w:r>
        <w:rPr>
          <w:rFonts w:hint="default" w:ascii="Georgia" w:hAnsi="Georgia" w:eastAsia="Georgia"/>
          <w:sz w:val="20"/>
          <w:lang w:val="ru-RU"/>
        </w:rPr>
        <w:t>. Получим следующее (Рис. 29)</w:t>
      </w:r>
    </w:p>
    <w:p w14:paraId="7A59F278">
      <w:pPr>
        <w:pStyle w:val="11"/>
        <w:widowControl w:val="0"/>
        <w:numPr>
          <w:ilvl w:val="0"/>
          <w:numId w:val="0"/>
        </w:numPr>
        <w:autoSpaceDE w:val="0"/>
        <w:autoSpaceDN w:val="0"/>
        <w:spacing w:line="314" w:lineRule="auto"/>
        <w:jc w:val="center"/>
        <w:rPr>
          <w:rFonts w:hint="default" w:ascii="Georgia" w:hAnsi="Georgia" w:eastAsia="Georgia"/>
          <w:sz w:val="20"/>
          <w:lang w:val="ru-RU"/>
        </w:rPr>
      </w:pPr>
      <w:r>
        <w:rPr>
          <w:rFonts w:hint="default" w:ascii="Georgia" w:hAnsi="Georgia" w:eastAsia="Georgia"/>
          <w:sz w:val="20"/>
          <w:lang w:val="ru-RU"/>
        </w:rPr>
        <w:drawing>
          <wp:inline distT="0" distB="0" distL="114300" distR="114300">
            <wp:extent cx="4347210" cy="2696210"/>
            <wp:effectExtent l="0" t="0" r="15240" b="8890"/>
            <wp:docPr id="44" name="Изображение 44" descr="spectr_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spectr_sing"/>
                    <pic:cNvPicPr>
                      <a:picLocks noChangeAspect="1"/>
                    </pic:cNvPicPr>
                  </pic:nvPicPr>
                  <pic:blipFill>
                    <a:blip r:embed="rId35"/>
                    <a:stretch>
                      <a:fillRect/>
                    </a:stretch>
                  </pic:blipFill>
                  <pic:spPr>
                    <a:xfrm>
                      <a:off x="0" y="0"/>
                      <a:ext cx="4347210" cy="2696210"/>
                    </a:xfrm>
                    <a:prstGeom prst="rect">
                      <a:avLst/>
                    </a:prstGeom>
                  </pic:spPr>
                </pic:pic>
              </a:graphicData>
            </a:graphic>
          </wp:inline>
        </w:drawing>
      </w:r>
    </w:p>
    <w:p w14:paraId="65CAAEBC">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en-US"/>
        </w:rPr>
        <w:t>2</w:t>
      </w:r>
      <w:r>
        <w:rPr>
          <w:rFonts w:hint="default"/>
          <w:spacing w:val="5"/>
          <w:w w:val="105"/>
          <w:lang w:val="ru-RU"/>
        </w:rPr>
        <w:t>9</w:t>
      </w:r>
      <w:r>
        <w:rPr>
          <w:w w:val="105"/>
        </w:rPr>
        <w:t>:</w:t>
      </w:r>
      <w:r>
        <w:rPr>
          <w:spacing w:val="6"/>
          <w:w w:val="105"/>
        </w:rPr>
        <w:t xml:space="preserve"> </w:t>
      </w:r>
      <w:r>
        <w:rPr>
          <w:spacing w:val="6"/>
          <w:w w:val="105"/>
          <w:lang w:val="ru-RU"/>
        </w:rPr>
        <w:t>Спектр</w:t>
      </w:r>
      <w:r>
        <w:rPr>
          <w:rFonts w:hint="default"/>
          <w:spacing w:val="6"/>
          <w:w w:val="105"/>
          <w:lang w:val="ru-RU"/>
        </w:rPr>
        <w:t xml:space="preserve"> сингулярных значений</w:t>
      </w:r>
    </w:p>
    <w:p w14:paraId="6BB4DD69">
      <w:pPr>
        <w:pStyle w:val="11"/>
        <w:widowControl w:val="0"/>
        <w:numPr>
          <w:ilvl w:val="0"/>
          <w:numId w:val="0"/>
        </w:numPr>
        <w:autoSpaceDE w:val="0"/>
        <w:autoSpaceDN w:val="0"/>
        <w:spacing w:line="314" w:lineRule="auto"/>
        <w:jc w:val="center"/>
        <w:rPr>
          <w:rFonts w:hint="default"/>
          <w:spacing w:val="6"/>
          <w:w w:val="105"/>
          <w:lang w:val="ru-RU"/>
        </w:rPr>
      </w:pPr>
    </w:p>
    <w:p w14:paraId="33C2F1E6">
      <w:pPr>
        <w:pStyle w:val="11"/>
        <w:widowControl w:val="0"/>
        <w:numPr>
          <w:ilvl w:val="0"/>
          <w:numId w:val="0"/>
        </w:numPr>
        <w:autoSpaceDE w:val="0"/>
        <w:autoSpaceDN w:val="0"/>
        <w:spacing w:line="314" w:lineRule="auto"/>
        <w:jc w:val="left"/>
        <w:rPr>
          <w:rFonts w:hint="default"/>
          <w:spacing w:val="6"/>
          <w:w w:val="105"/>
          <w:lang w:val="ru-RU"/>
        </w:rPr>
      </w:pPr>
      <w:r>
        <w:rPr>
          <w:rFonts w:hint="default"/>
          <w:spacing w:val="6"/>
          <w:w w:val="105"/>
          <w:lang w:val="ru-RU"/>
        </w:rPr>
        <w:t>А теперь посмотрим на главные компоненты и кластеризируем их (Рис. 30). Кластеры можно находить через метод локтя, например. Однако мы использовали фиксированное значение (</w:t>
      </w:r>
      <w:r>
        <w:rPr>
          <w:rFonts w:hint="default"/>
          <w:spacing w:val="6"/>
          <w:w w:val="105"/>
          <w:lang w:val="en-US"/>
        </w:rPr>
        <w:t>k = 3)</w:t>
      </w:r>
      <w:r>
        <w:rPr>
          <w:rFonts w:hint="default"/>
          <w:spacing w:val="6"/>
          <w:w w:val="105"/>
          <w:lang w:val="ru-RU"/>
        </w:rPr>
        <w:t>. Это аргументировано тем, что больше кластеров выделить для наших данных просто бессмысленно (эмпирическое наблюдение)</w:t>
      </w:r>
    </w:p>
    <w:p w14:paraId="21539057">
      <w:pPr>
        <w:pStyle w:val="11"/>
        <w:widowControl w:val="0"/>
        <w:numPr>
          <w:ilvl w:val="0"/>
          <w:numId w:val="0"/>
        </w:numPr>
        <w:autoSpaceDE w:val="0"/>
        <w:autoSpaceDN w:val="0"/>
        <w:spacing w:line="314" w:lineRule="auto"/>
        <w:jc w:val="left"/>
        <w:rPr>
          <w:rFonts w:hint="default"/>
          <w:spacing w:val="6"/>
          <w:w w:val="105"/>
          <w:lang w:val="ru-RU"/>
        </w:rPr>
      </w:pPr>
    </w:p>
    <w:p w14:paraId="33D54902">
      <w:pPr>
        <w:pStyle w:val="11"/>
        <w:widowControl w:val="0"/>
        <w:numPr>
          <w:ilvl w:val="0"/>
          <w:numId w:val="0"/>
        </w:numPr>
        <w:autoSpaceDE w:val="0"/>
        <w:autoSpaceDN w:val="0"/>
        <w:spacing w:line="314" w:lineRule="auto"/>
        <w:jc w:val="center"/>
        <w:rPr>
          <w:rFonts w:hint="default" w:ascii="Georgia" w:hAnsi="Georgia" w:eastAsia="Georgia"/>
          <w:sz w:val="20"/>
          <w:lang w:val="ru-RU"/>
        </w:rPr>
      </w:pPr>
      <w:r>
        <w:rPr>
          <w:rFonts w:hint="default" w:ascii="Georgia" w:hAnsi="Georgia" w:eastAsia="Georgia"/>
          <w:sz w:val="20"/>
          <w:lang w:val="ru-RU"/>
        </w:rPr>
        <w:drawing>
          <wp:inline distT="0" distB="0" distL="114300" distR="114300">
            <wp:extent cx="5654675" cy="3441700"/>
            <wp:effectExtent l="0" t="0" r="3175" b="6350"/>
            <wp:docPr id="45" name="Изображение 45" descr="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claster"/>
                    <pic:cNvPicPr>
                      <a:picLocks noChangeAspect="1"/>
                    </pic:cNvPicPr>
                  </pic:nvPicPr>
                  <pic:blipFill>
                    <a:blip r:embed="rId36"/>
                    <a:stretch>
                      <a:fillRect/>
                    </a:stretch>
                  </pic:blipFill>
                  <pic:spPr>
                    <a:xfrm>
                      <a:off x="0" y="0"/>
                      <a:ext cx="5654675" cy="3441700"/>
                    </a:xfrm>
                    <a:prstGeom prst="rect">
                      <a:avLst/>
                    </a:prstGeom>
                  </pic:spPr>
                </pic:pic>
              </a:graphicData>
            </a:graphic>
          </wp:inline>
        </w:drawing>
      </w:r>
    </w:p>
    <w:p w14:paraId="3E36BA59">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30</w:t>
      </w:r>
      <w:r>
        <w:rPr>
          <w:w w:val="105"/>
        </w:rPr>
        <w:t>:</w:t>
      </w:r>
      <w:r>
        <w:rPr>
          <w:spacing w:val="6"/>
          <w:w w:val="105"/>
        </w:rPr>
        <w:t xml:space="preserve"> </w:t>
      </w:r>
      <w:r>
        <w:rPr>
          <w:spacing w:val="6"/>
          <w:w w:val="105"/>
          <w:lang w:val="ru-RU"/>
        </w:rPr>
        <w:t>Кластеризация</w:t>
      </w:r>
      <w:r>
        <w:rPr>
          <w:rFonts w:hint="default"/>
          <w:spacing w:val="6"/>
          <w:w w:val="105"/>
          <w:lang w:val="ru-RU"/>
        </w:rPr>
        <w:t xml:space="preserve"> компаний</w:t>
      </w:r>
    </w:p>
    <w:p w14:paraId="4299035A">
      <w:pPr>
        <w:pStyle w:val="11"/>
        <w:widowControl w:val="0"/>
        <w:numPr>
          <w:ilvl w:val="0"/>
          <w:numId w:val="0"/>
        </w:numPr>
        <w:autoSpaceDE w:val="0"/>
        <w:autoSpaceDN w:val="0"/>
        <w:spacing w:line="314" w:lineRule="auto"/>
        <w:jc w:val="center"/>
        <w:rPr>
          <w:rFonts w:hint="default" w:ascii="Times New Roman" w:hAnsi="Times New Roman" w:eastAsia="Georgia" w:cs="Times New Roman"/>
          <w:sz w:val="24"/>
          <w:szCs w:val="24"/>
          <w:lang w:val="ru-RU"/>
        </w:rPr>
      </w:pPr>
    </w:p>
    <w:p w14:paraId="7E2CF533">
      <w:pPr>
        <w:pStyle w:val="11"/>
        <w:widowControl w:val="0"/>
        <w:numPr>
          <w:ilvl w:val="0"/>
          <w:numId w:val="0"/>
        </w:numPr>
        <w:autoSpaceDE w:val="0"/>
        <w:autoSpaceDN w:val="0"/>
        <w:spacing w:line="314" w:lineRule="auto"/>
        <w:jc w:val="left"/>
        <w:rPr>
          <w:rFonts w:hint="default" w:ascii="Times New Roman" w:hAnsi="Times New Roman" w:eastAsia="Georgia" w:cs="Times New Roman"/>
          <w:sz w:val="24"/>
          <w:szCs w:val="24"/>
          <w:lang w:val="ru-RU"/>
        </w:rPr>
      </w:pPr>
      <w:r>
        <w:rPr>
          <w:rFonts w:hint="default" w:ascii="Times New Roman" w:hAnsi="Times New Roman" w:eastAsia="Georgia" w:cs="Times New Roman"/>
          <w:sz w:val="24"/>
          <w:szCs w:val="24"/>
          <w:lang w:val="ru-RU"/>
        </w:rPr>
        <w:t xml:space="preserve">В данном пункте проделана довольно интересная и немаловажная работа. Для более представительной выборки данные методы позволят пронаблюдать и проанализировать наглядное поведение компаний и кредитных рейтингов (и не только). В нашем случае все эти компании и вправду поделились в таком соответствии, как мы их разбили на кластеры. Одни из них и вправду меняли свой рейтинг при понижении </w:t>
      </w:r>
      <w:r>
        <w:rPr>
          <w:rFonts w:hint="default" w:ascii="Times New Roman" w:hAnsi="Times New Roman" w:eastAsia="Georgia" w:cs="Times New Roman"/>
          <w:sz w:val="24"/>
          <w:szCs w:val="24"/>
          <w:lang w:val="en-US"/>
        </w:rPr>
        <w:t>/</w:t>
      </w:r>
      <w:r>
        <w:rPr>
          <w:rFonts w:hint="default" w:ascii="Times New Roman" w:hAnsi="Times New Roman" w:eastAsia="Georgia" w:cs="Times New Roman"/>
          <w:sz w:val="24"/>
          <w:szCs w:val="24"/>
          <w:lang w:val="ru-RU"/>
        </w:rPr>
        <w:t xml:space="preserve"> повышении другой компании, а третья группа, чьё поведение является неоднозначным и кто переходил за короткий промежуток времени в соседний рейтинг и обратно.</w:t>
      </w:r>
    </w:p>
    <w:p w14:paraId="39F141B3">
      <w:pPr>
        <w:pStyle w:val="11"/>
        <w:widowControl w:val="0"/>
        <w:numPr>
          <w:ilvl w:val="0"/>
          <w:numId w:val="0"/>
        </w:numPr>
        <w:autoSpaceDE w:val="0"/>
        <w:autoSpaceDN w:val="0"/>
        <w:spacing w:line="314" w:lineRule="auto"/>
        <w:jc w:val="left"/>
        <w:rPr>
          <w:rFonts w:hint="default" w:ascii="Times New Roman" w:hAnsi="Times New Roman" w:eastAsia="Georgia" w:cs="Times New Roman"/>
          <w:sz w:val="24"/>
          <w:szCs w:val="24"/>
          <w:lang w:val="ru-RU"/>
        </w:rPr>
      </w:pPr>
    </w:p>
    <w:p w14:paraId="69589A1B">
      <w:pPr>
        <w:pStyle w:val="2"/>
        <w:numPr>
          <w:ilvl w:val="0"/>
          <w:numId w:val="2"/>
        </w:numPr>
        <w:tabs>
          <w:tab w:val="left" w:pos="558"/>
        </w:tabs>
        <w:rPr>
          <w:rFonts w:hint="default" w:ascii="Cambria" w:hAnsi="Cambria" w:eastAsia="Georgia" w:cs="Cambria"/>
          <w:sz w:val="34"/>
          <w:szCs w:val="34"/>
          <w:lang w:val="ru-RU"/>
        </w:rPr>
      </w:pPr>
      <w:bookmarkStart w:id="53" w:name="_Toc32323"/>
      <w:r>
        <w:rPr>
          <w:rFonts w:hint="default" w:ascii="Cambria" w:hAnsi="Cambria" w:eastAsia="Georgia" w:cs="Cambria"/>
          <w:sz w:val="34"/>
          <w:szCs w:val="34"/>
          <w:lang w:val="ru-RU"/>
        </w:rPr>
        <w:t>Веб</w:t>
      </w:r>
      <w:r>
        <w:rPr>
          <w:rFonts w:hint="default" w:eastAsia="Georgia" w:cs="Cambria"/>
          <w:sz w:val="34"/>
          <w:szCs w:val="34"/>
          <w:lang w:val="ru-RU"/>
        </w:rPr>
        <w:t>-</w:t>
      </w:r>
      <w:r>
        <w:rPr>
          <w:rFonts w:hint="default" w:ascii="Cambria" w:hAnsi="Cambria" w:eastAsia="Georgia" w:cs="Cambria"/>
          <w:sz w:val="34"/>
          <w:szCs w:val="34"/>
          <w:lang w:val="ru-RU"/>
        </w:rPr>
        <w:t>интерфейс (</w:t>
      </w:r>
      <w:r>
        <w:rPr>
          <w:rFonts w:hint="default" w:ascii="Cambria" w:hAnsi="Cambria" w:eastAsia="Georgia" w:cs="Cambria"/>
          <w:sz w:val="34"/>
          <w:szCs w:val="34"/>
          <w:lang w:val="en-US"/>
        </w:rPr>
        <w:t>Streamlit)</w:t>
      </w:r>
      <w:bookmarkEnd w:id="53"/>
    </w:p>
    <w:p w14:paraId="65544140">
      <w:pPr>
        <w:pStyle w:val="11"/>
        <w:widowControl w:val="0"/>
        <w:numPr>
          <w:ilvl w:val="0"/>
          <w:numId w:val="0"/>
        </w:numPr>
        <w:autoSpaceDE w:val="0"/>
        <w:autoSpaceDN w:val="0"/>
        <w:spacing w:line="314" w:lineRule="auto"/>
        <w:jc w:val="both"/>
        <w:rPr>
          <w:rFonts w:hint="default" w:ascii="Georgia" w:hAnsi="Georgia" w:eastAsia="Georgia"/>
          <w:sz w:val="20"/>
          <w:lang w:val="ru-RU"/>
        </w:rPr>
      </w:pPr>
    </w:p>
    <w:p w14:paraId="64B1B652">
      <w:pPr>
        <w:pStyle w:val="11"/>
        <w:widowControl w:val="0"/>
        <w:numPr>
          <w:ilvl w:val="0"/>
          <w:numId w:val="0"/>
        </w:numPr>
        <w:autoSpaceDE w:val="0"/>
        <w:autoSpaceDN w:val="0"/>
        <w:spacing w:line="314" w:lineRule="auto"/>
        <w:jc w:val="both"/>
        <w:rPr>
          <w:rFonts w:hint="default" w:eastAsia="Georgia" w:cs="Times New Roman"/>
          <w:sz w:val="24"/>
          <w:szCs w:val="24"/>
          <w:lang w:val="ru-RU"/>
        </w:rPr>
      </w:pPr>
      <w:r>
        <w:rPr>
          <w:rFonts w:hint="default" w:eastAsia="Georgia" w:cs="Times New Roman"/>
          <w:sz w:val="24"/>
          <w:szCs w:val="24"/>
          <w:lang w:val="ru-RU"/>
        </w:rPr>
        <w:t xml:space="preserve">Для быстрого взаимодействия без необходимости постоянно менять код была придумана идея реализовать веб-интерфейс, чтобы каждый желающий мог использовать его для расчётов не только кредитных рейтингов, а так же любых других данных. Для этого был выбран веб-фреймворк </w:t>
      </w:r>
      <w:r>
        <w:rPr>
          <w:rFonts w:hint="default" w:eastAsia="Georgia" w:cs="Times New Roman"/>
          <w:sz w:val="24"/>
          <w:szCs w:val="24"/>
          <w:lang w:val="en-US"/>
        </w:rPr>
        <w:t>streamlit</w:t>
      </w:r>
      <w:r>
        <w:rPr>
          <w:rFonts w:hint="default" w:eastAsia="Georgia" w:cs="Times New Roman"/>
          <w:sz w:val="24"/>
          <w:szCs w:val="24"/>
          <w:lang w:val="ru-RU"/>
        </w:rPr>
        <w:t xml:space="preserve">, который имеет минималистичный веб дизайн и не требует знаний веб разработки для его реализации. Достаточно ознакомиться с базовой документацией </w:t>
      </w:r>
      <w:r>
        <w:rPr>
          <w:rFonts w:hint="default" w:eastAsia="Georgia" w:cs="Times New Roman"/>
          <w:sz w:val="24"/>
          <w:szCs w:val="24"/>
          <w:lang w:val="en-US"/>
        </w:rPr>
        <w:t>[20]</w:t>
      </w:r>
      <w:r>
        <w:rPr>
          <w:rFonts w:hint="default" w:eastAsia="Georgia" w:cs="Times New Roman"/>
          <w:sz w:val="24"/>
          <w:szCs w:val="24"/>
          <w:lang w:val="ru-RU"/>
        </w:rPr>
        <w:t xml:space="preserve"> и начать реализацию своего собственного сервиса.</w:t>
      </w:r>
    </w:p>
    <w:p w14:paraId="674323E9">
      <w:pPr>
        <w:pStyle w:val="11"/>
        <w:widowControl w:val="0"/>
        <w:numPr>
          <w:ilvl w:val="0"/>
          <w:numId w:val="0"/>
        </w:numPr>
        <w:autoSpaceDE w:val="0"/>
        <w:autoSpaceDN w:val="0"/>
        <w:spacing w:line="314" w:lineRule="auto"/>
        <w:jc w:val="both"/>
        <w:rPr>
          <w:rFonts w:hint="default" w:eastAsia="Georgia" w:cs="Times New Roman"/>
          <w:sz w:val="24"/>
          <w:szCs w:val="24"/>
          <w:lang w:val="ru-RU"/>
        </w:rPr>
      </w:pPr>
      <w:r>
        <w:rPr>
          <w:rFonts w:hint="default" w:eastAsia="Georgia" w:cs="Times New Roman"/>
          <w:sz w:val="24"/>
          <w:szCs w:val="24"/>
          <w:lang w:val="ru-RU"/>
        </w:rPr>
        <w:t xml:space="preserve">Каждая новая функция сразу же внедряется непосредственно в этот веб сервис. Так же данный сервис позволяет гибко использовать кэширование ресурсоемких вычислений при помощи декоратора </w:t>
      </w:r>
      <w:r>
        <w:rPr>
          <w:rFonts w:hint="default" w:eastAsia="Georgia" w:cs="Times New Roman"/>
          <w:sz w:val="24"/>
          <w:szCs w:val="24"/>
          <w:lang w:val="en-US"/>
        </w:rPr>
        <w:t>@st.cache_data</w:t>
      </w:r>
      <w:r>
        <w:rPr>
          <w:rFonts w:hint="default" w:eastAsia="Georgia" w:cs="Times New Roman"/>
          <w:sz w:val="24"/>
          <w:szCs w:val="24"/>
          <w:lang w:val="ru-RU"/>
        </w:rPr>
        <w:t xml:space="preserve">. </w:t>
      </w:r>
    </w:p>
    <w:p w14:paraId="7D869C63">
      <w:pPr>
        <w:pStyle w:val="11"/>
        <w:widowControl w:val="0"/>
        <w:numPr>
          <w:ilvl w:val="0"/>
          <w:numId w:val="0"/>
        </w:numPr>
        <w:autoSpaceDE w:val="0"/>
        <w:autoSpaceDN w:val="0"/>
        <w:spacing w:line="314" w:lineRule="auto"/>
        <w:jc w:val="both"/>
        <w:rPr>
          <w:rFonts w:hint="default" w:eastAsia="Georgia" w:cs="Times New Roman"/>
          <w:sz w:val="24"/>
          <w:szCs w:val="24"/>
          <w:lang w:val="ru-RU"/>
        </w:rPr>
      </w:pPr>
      <w:r>
        <w:rPr>
          <w:rFonts w:hint="default" w:eastAsia="Georgia" w:cs="Times New Roman"/>
          <w:sz w:val="24"/>
          <w:szCs w:val="24"/>
          <w:lang w:val="ru-RU"/>
        </w:rPr>
        <w:t>Пример некоторых функций данного веб сервиса (Рис. 31, 32, 33)</w:t>
      </w:r>
    </w:p>
    <w:p w14:paraId="186EBF5D">
      <w:pPr>
        <w:pStyle w:val="11"/>
        <w:widowControl w:val="0"/>
        <w:numPr>
          <w:ilvl w:val="0"/>
          <w:numId w:val="0"/>
        </w:numPr>
        <w:autoSpaceDE w:val="0"/>
        <w:autoSpaceDN w:val="0"/>
        <w:spacing w:line="314" w:lineRule="auto"/>
        <w:jc w:val="both"/>
        <w:rPr>
          <w:rFonts w:hint="default" w:eastAsia="Georgia" w:cs="Times New Roman"/>
          <w:sz w:val="24"/>
          <w:szCs w:val="24"/>
          <w:lang w:val="ru-RU"/>
        </w:rPr>
      </w:pPr>
    </w:p>
    <w:p w14:paraId="029D0489">
      <w:pPr>
        <w:pStyle w:val="11"/>
        <w:widowControl w:val="0"/>
        <w:numPr>
          <w:ilvl w:val="0"/>
          <w:numId w:val="0"/>
        </w:numPr>
        <w:autoSpaceDE w:val="0"/>
        <w:autoSpaceDN w:val="0"/>
        <w:spacing w:line="314" w:lineRule="auto"/>
        <w:jc w:val="both"/>
        <w:rPr>
          <w:rFonts w:hint="default" w:eastAsia="Georgia" w:cs="Times New Roman"/>
          <w:sz w:val="24"/>
          <w:szCs w:val="24"/>
          <w:lang w:val="ru-RU"/>
        </w:rPr>
      </w:pPr>
      <w:r>
        <w:drawing>
          <wp:inline distT="0" distB="0" distL="114300" distR="114300">
            <wp:extent cx="6482080" cy="2239010"/>
            <wp:effectExtent l="0" t="0" r="13970" b="8890"/>
            <wp:docPr id="4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0"/>
                    <pic:cNvPicPr>
                      <a:picLocks noChangeAspect="1"/>
                    </pic:cNvPicPr>
                  </pic:nvPicPr>
                  <pic:blipFill>
                    <a:blip r:embed="rId37"/>
                    <a:stretch>
                      <a:fillRect/>
                    </a:stretch>
                  </pic:blipFill>
                  <pic:spPr>
                    <a:xfrm>
                      <a:off x="0" y="0"/>
                      <a:ext cx="6482080" cy="2239010"/>
                    </a:xfrm>
                    <a:prstGeom prst="rect">
                      <a:avLst/>
                    </a:prstGeom>
                    <a:noFill/>
                    <a:ln>
                      <a:noFill/>
                    </a:ln>
                  </pic:spPr>
                </pic:pic>
              </a:graphicData>
            </a:graphic>
          </wp:inline>
        </w:drawing>
      </w:r>
    </w:p>
    <w:p w14:paraId="04C06F4F">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31</w:t>
      </w:r>
      <w:r>
        <w:rPr>
          <w:w w:val="105"/>
        </w:rPr>
        <w:t>:</w:t>
      </w:r>
      <w:r>
        <w:rPr>
          <w:spacing w:val="6"/>
          <w:w w:val="105"/>
        </w:rPr>
        <w:t xml:space="preserve"> </w:t>
      </w:r>
      <w:r>
        <w:rPr>
          <w:spacing w:val="6"/>
          <w:w w:val="105"/>
          <w:lang w:val="ru-RU"/>
        </w:rPr>
        <w:t>Начальная</w:t>
      </w:r>
      <w:r>
        <w:rPr>
          <w:rFonts w:hint="default"/>
          <w:spacing w:val="6"/>
          <w:w w:val="105"/>
          <w:lang w:val="ru-RU"/>
        </w:rPr>
        <w:t xml:space="preserve"> страница</w:t>
      </w:r>
    </w:p>
    <w:p w14:paraId="216B0D3B">
      <w:pPr>
        <w:pStyle w:val="11"/>
        <w:widowControl w:val="0"/>
        <w:numPr>
          <w:ilvl w:val="0"/>
          <w:numId w:val="0"/>
        </w:numPr>
        <w:autoSpaceDE w:val="0"/>
        <w:autoSpaceDN w:val="0"/>
        <w:spacing w:line="314" w:lineRule="auto"/>
        <w:jc w:val="center"/>
        <w:rPr>
          <w:rFonts w:hint="default"/>
          <w:spacing w:val="6"/>
          <w:w w:val="105"/>
          <w:lang w:val="ru-RU"/>
        </w:rPr>
      </w:pPr>
    </w:p>
    <w:p w14:paraId="3BA0E8A2">
      <w:pPr>
        <w:pStyle w:val="11"/>
        <w:widowControl w:val="0"/>
        <w:numPr>
          <w:ilvl w:val="0"/>
          <w:numId w:val="0"/>
        </w:numPr>
        <w:autoSpaceDE w:val="0"/>
        <w:autoSpaceDN w:val="0"/>
        <w:spacing w:line="314" w:lineRule="auto"/>
        <w:jc w:val="center"/>
      </w:pPr>
      <w:r>
        <w:drawing>
          <wp:inline distT="0" distB="0" distL="114300" distR="114300">
            <wp:extent cx="5836285" cy="3369945"/>
            <wp:effectExtent l="0" t="0" r="12065" b="1905"/>
            <wp:docPr id="4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1"/>
                    <pic:cNvPicPr>
                      <a:picLocks noChangeAspect="1"/>
                    </pic:cNvPicPr>
                  </pic:nvPicPr>
                  <pic:blipFill>
                    <a:blip r:embed="rId38"/>
                    <a:stretch>
                      <a:fillRect/>
                    </a:stretch>
                  </pic:blipFill>
                  <pic:spPr>
                    <a:xfrm>
                      <a:off x="0" y="0"/>
                      <a:ext cx="5836285" cy="3369945"/>
                    </a:xfrm>
                    <a:prstGeom prst="rect">
                      <a:avLst/>
                    </a:prstGeom>
                    <a:noFill/>
                    <a:ln>
                      <a:noFill/>
                    </a:ln>
                  </pic:spPr>
                </pic:pic>
              </a:graphicData>
            </a:graphic>
          </wp:inline>
        </w:drawing>
      </w:r>
    </w:p>
    <w:p w14:paraId="3386B831">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32</w:t>
      </w:r>
      <w:r>
        <w:rPr>
          <w:w w:val="105"/>
        </w:rPr>
        <w:t>:</w:t>
      </w:r>
      <w:r>
        <w:rPr>
          <w:spacing w:val="6"/>
          <w:w w:val="105"/>
        </w:rPr>
        <w:t xml:space="preserve"> </w:t>
      </w:r>
      <w:r>
        <w:rPr>
          <w:spacing w:val="6"/>
          <w:w w:val="105"/>
          <w:lang w:val="ru-RU"/>
        </w:rPr>
        <w:t>Настройка</w:t>
      </w:r>
      <w:r>
        <w:rPr>
          <w:rFonts w:hint="default"/>
          <w:spacing w:val="6"/>
          <w:w w:val="105"/>
          <w:lang w:val="ru-RU"/>
        </w:rPr>
        <w:t xml:space="preserve"> параметров</w:t>
      </w:r>
    </w:p>
    <w:p w14:paraId="5E57C7DC">
      <w:pPr>
        <w:pStyle w:val="11"/>
        <w:widowControl w:val="0"/>
        <w:numPr>
          <w:ilvl w:val="0"/>
          <w:numId w:val="0"/>
        </w:numPr>
        <w:autoSpaceDE w:val="0"/>
        <w:autoSpaceDN w:val="0"/>
        <w:spacing w:line="314" w:lineRule="auto"/>
        <w:jc w:val="center"/>
        <w:rPr>
          <w:rFonts w:hint="default"/>
          <w:lang w:val="ru-RU"/>
        </w:rPr>
      </w:pPr>
    </w:p>
    <w:p w14:paraId="16A1C630">
      <w:pPr>
        <w:pStyle w:val="11"/>
        <w:widowControl w:val="0"/>
        <w:numPr>
          <w:ilvl w:val="0"/>
          <w:numId w:val="0"/>
        </w:numPr>
        <w:autoSpaceDE w:val="0"/>
        <w:autoSpaceDN w:val="0"/>
        <w:spacing w:line="314" w:lineRule="auto"/>
        <w:jc w:val="center"/>
      </w:pPr>
      <w:r>
        <w:drawing>
          <wp:inline distT="0" distB="0" distL="114300" distR="114300">
            <wp:extent cx="5314950" cy="3733800"/>
            <wp:effectExtent l="0" t="0" r="0" b="0"/>
            <wp:docPr id="4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2"/>
                    <pic:cNvPicPr>
                      <a:picLocks noChangeAspect="1"/>
                    </pic:cNvPicPr>
                  </pic:nvPicPr>
                  <pic:blipFill>
                    <a:blip r:embed="rId39"/>
                    <a:stretch>
                      <a:fillRect/>
                    </a:stretch>
                  </pic:blipFill>
                  <pic:spPr>
                    <a:xfrm>
                      <a:off x="0" y="0"/>
                      <a:ext cx="5314950" cy="3733800"/>
                    </a:xfrm>
                    <a:prstGeom prst="rect">
                      <a:avLst/>
                    </a:prstGeom>
                    <a:noFill/>
                    <a:ln>
                      <a:noFill/>
                    </a:ln>
                  </pic:spPr>
                </pic:pic>
              </a:graphicData>
            </a:graphic>
          </wp:inline>
        </w:drawing>
      </w:r>
    </w:p>
    <w:p w14:paraId="1DA42124">
      <w:pPr>
        <w:pStyle w:val="11"/>
        <w:widowControl w:val="0"/>
        <w:numPr>
          <w:ilvl w:val="0"/>
          <w:numId w:val="0"/>
        </w:numPr>
        <w:autoSpaceDE w:val="0"/>
        <w:autoSpaceDN w:val="0"/>
        <w:spacing w:line="314" w:lineRule="auto"/>
        <w:jc w:val="center"/>
        <w:rPr>
          <w:rFonts w:hint="default"/>
          <w:spacing w:val="6"/>
          <w:w w:val="105"/>
          <w:lang w:val="ru-RU"/>
        </w:rPr>
      </w:pPr>
      <w:r>
        <w:rPr>
          <w:w w:val="105"/>
        </w:rPr>
        <w:t>Рис.</w:t>
      </w:r>
      <w:r>
        <w:rPr>
          <w:spacing w:val="5"/>
          <w:w w:val="105"/>
        </w:rPr>
        <w:t xml:space="preserve"> </w:t>
      </w:r>
      <w:r>
        <w:rPr>
          <w:rFonts w:hint="default"/>
          <w:spacing w:val="5"/>
          <w:w w:val="105"/>
          <w:lang w:val="ru-RU"/>
        </w:rPr>
        <w:t>33</w:t>
      </w:r>
      <w:r>
        <w:rPr>
          <w:w w:val="105"/>
        </w:rPr>
        <w:t>:</w:t>
      </w:r>
      <w:r>
        <w:rPr>
          <w:spacing w:val="6"/>
          <w:w w:val="105"/>
        </w:rPr>
        <w:t xml:space="preserve"> </w:t>
      </w:r>
      <w:r>
        <w:rPr>
          <w:spacing w:val="6"/>
          <w:w w:val="105"/>
          <w:lang w:val="ru-RU"/>
        </w:rPr>
        <w:t>Дополнительный</w:t>
      </w:r>
      <w:r>
        <w:rPr>
          <w:rFonts w:hint="default"/>
          <w:spacing w:val="6"/>
          <w:w w:val="105"/>
          <w:lang w:val="ru-RU"/>
        </w:rPr>
        <w:t xml:space="preserve"> функционал расчёта</w:t>
      </w:r>
    </w:p>
    <w:p w14:paraId="57C6C854">
      <w:pPr>
        <w:pStyle w:val="11"/>
        <w:widowControl w:val="0"/>
        <w:numPr>
          <w:ilvl w:val="0"/>
          <w:numId w:val="0"/>
        </w:numPr>
        <w:autoSpaceDE w:val="0"/>
        <w:autoSpaceDN w:val="0"/>
        <w:spacing w:line="314" w:lineRule="auto"/>
        <w:jc w:val="center"/>
        <w:rPr>
          <w:rFonts w:hint="default"/>
          <w:lang w:val="ru-RU"/>
        </w:rPr>
      </w:pPr>
    </w:p>
    <w:p w14:paraId="0A9B7D99">
      <w:pPr>
        <w:pStyle w:val="2"/>
        <w:numPr>
          <w:ilvl w:val="0"/>
          <w:numId w:val="2"/>
        </w:numPr>
        <w:tabs>
          <w:tab w:val="left" w:pos="558"/>
        </w:tabs>
        <w:rPr>
          <w:rFonts w:hint="default" w:ascii="Georgia" w:hAnsi="Georgia" w:eastAsia="Georgia"/>
          <w:sz w:val="20"/>
          <w:lang w:val="ru-RU"/>
        </w:rPr>
      </w:pPr>
      <w:bookmarkStart w:id="54" w:name="_Toc9402"/>
      <w:r>
        <w:t>Дальнейшие</w:t>
      </w:r>
      <w:r>
        <w:rPr>
          <w:spacing w:val="68"/>
        </w:rPr>
        <w:t xml:space="preserve"> </w:t>
      </w:r>
      <w:r>
        <w:rPr>
          <w:spacing w:val="-4"/>
        </w:rPr>
        <w:t>шаги</w:t>
      </w:r>
      <w:bookmarkEnd w:id="54"/>
    </w:p>
    <w:p w14:paraId="5E75BA83">
      <w:pPr>
        <w:pStyle w:val="11"/>
        <w:spacing w:before="91" w:line="314" w:lineRule="auto"/>
        <w:ind w:right="563"/>
        <w:jc w:val="both"/>
        <w:rPr>
          <w:rFonts w:hint="default"/>
          <w:w w:val="105"/>
          <w:lang w:val="ru-RU"/>
        </w:rPr>
      </w:pPr>
      <w:r>
        <w:rPr>
          <w:rFonts w:hint="default"/>
          <w:w w:val="105"/>
          <w:lang w:val="ru-RU"/>
        </w:rPr>
        <w:t xml:space="preserve">В дальнейшем планируется использовать дополнительные факторы для дообучения модели классификации, а также рассмотреть иные от случайного леса методы машинного обучения. Также планируется реализовать сравнительный анализ метода МСМС, так как он является довольно мощным и интересным инструментом для прогнозирования и анализа не только кредитных рейтингов, но и временных рядов в целом. Немаловажным является идея улучшения марковской цепи 2-ого порядка, так как в ней заметен потенциал, однако раскрыть его полностью не удалось. </w:t>
      </w:r>
    </w:p>
    <w:p w14:paraId="1F2E586B">
      <w:pPr>
        <w:pStyle w:val="11"/>
        <w:spacing w:before="91" w:line="314" w:lineRule="auto"/>
        <w:ind w:right="563"/>
        <w:jc w:val="both"/>
        <w:rPr>
          <w:rFonts w:hint="default"/>
          <w:w w:val="105"/>
          <w:lang w:val="ru-RU"/>
        </w:rPr>
      </w:pPr>
      <w:r>
        <w:rPr>
          <w:rFonts w:hint="default"/>
          <w:w w:val="105"/>
          <w:lang w:val="ru-RU"/>
        </w:rPr>
        <w:t>Хочется отметить, что существует достаточно много скрытых факторах в таких данных, поэтому интересно посмотреть на то, как ведут себя скрытые марковские модели (</w:t>
      </w:r>
      <w:r>
        <w:rPr>
          <w:rFonts w:hint="default"/>
          <w:w w:val="105"/>
          <w:lang w:val="en-US"/>
        </w:rPr>
        <w:t>HMM)</w:t>
      </w:r>
      <w:r>
        <w:rPr>
          <w:rFonts w:hint="default"/>
          <w:w w:val="105"/>
          <w:lang w:val="ru-RU"/>
        </w:rPr>
        <w:t>.</w:t>
      </w:r>
    </w:p>
    <w:p w14:paraId="075622F2">
      <w:pPr>
        <w:pStyle w:val="11"/>
        <w:spacing w:line="314" w:lineRule="auto"/>
        <w:jc w:val="both"/>
      </w:pPr>
    </w:p>
    <w:p w14:paraId="0CB55A25">
      <w:pPr>
        <w:pStyle w:val="11"/>
        <w:spacing w:line="314" w:lineRule="auto"/>
        <w:jc w:val="both"/>
      </w:pPr>
    </w:p>
    <w:p w14:paraId="210B704F">
      <w:pPr>
        <w:pStyle w:val="2"/>
        <w:numPr>
          <w:ilvl w:val="0"/>
          <w:numId w:val="2"/>
        </w:numPr>
        <w:tabs>
          <w:tab w:val="left" w:pos="558"/>
        </w:tabs>
      </w:pPr>
      <w:bookmarkStart w:id="55" w:name="_Toc4294"/>
      <w:r>
        <w:rPr>
          <w:spacing w:val="-2"/>
        </w:rPr>
        <w:t>Заключение</w:t>
      </w:r>
      <w:bookmarkEnd w:id="55"/>
    </w:p>
    <w:p w14:paraId="78699510">
      <w:pPr>
        <w:pStyle w:val="11"/>
        <w:keepNext w:val="0"/>
        <w:keepLines w:val="0"/>
        <w:pageBreakBefore w:val="0"/>
        <w:widowControl w:val="0"/>
        <w:kinsoku/>
        <w:wordWrap/>
        <w:overflowPunct/>
        <w:topLinePunct w:val="0"/>
        <w:autoSpaceDE w:val="0"/>
        <w:autoSpaceDN w:val="0"/>
        <w:bidi w:val="0"/>
        <w:adjustRightInd/>
        <w:snapToGrid/>
        <w:spacing w:before="220" w:after="51" w:line="315" w:lineRule="auto"/>
        <w:ind w:right="567" w:firstLine="156" w:firstLineChars="62"/>
        <w:jc w:val="both"/>
        <w:textAlignment w:val="auto"/>
      </w:pPr>
      <w:r>
        <w:rPr>
          <w:w w:val="105"/>
        </w:rPr>
        <w:t>Основное</w:t>
      </w:r>
      <w:r>
        <w:rPr>
          <w:spacing w:val="-13"/>
          <w:w w:val="105"/>
        </w:rPr>
        <w:t xml:space="preserve"> </w:t>
      </w:r>
      <w:r>
        <w:rPr>
          <w:w w:val="105"/>
        </w:rPr>
        <w:t>достижения</w:t>
      </w:r>
      <w:r>
        <w:rPr>
          <w:spacing w:val="-13"/>
          <w:w w:val="105"/>
        </w:rPr>
        <w:t xml:space="preserve"> </w:t>
      </w:r>
      <w:r>
        <w:rPr>
          <w:w w:val="105"/>
        </w:rPr>
        <w:t>данного</w:t>
      </w:r>
      <w:r>
        <w:rPr>
          <w:spacing w:val="-13"/>
          <w:w w:val="105"/>
        </w:rPr>
        <w:t xml:space="preserve"> </w:t>
      </w:r>
      <w:r>
        <w:rPr>
          <w:w w:val="105"/>
        </w:rPr>
        <w:t>проекта</w:t>
      </w:r>
      <w:r>
        <w:rPr>
          <w:spacing w:val="-13"/>
          <w:w w:val="105"/>
        </w:rPr>
        <w:t xml:space="preserve"> </w:t>
      </w:r>
      <w:r>
        <w:rPr>
          <w:w w:val="105"/>
        </w:rPr>
        <w:t>состоит</w:t>
      </w:r>
      <w:r>
        <w:rPr>
          <w:spacing w:val="-12"/>
          <w:w w:val="105"/>
        </w:rPr>
        <w:t xml:space="preserve"> </w:t>
      </w:r>
      <w:r>
        <w:rPr>
          <w:w w:val="105"/>
        </w:rPr>
        <w:t>в</w:t>
      </w:r>
      <w:r>
        <w:rPr>
          <w:spacing w:val="-13"/>
          <w:w w:val="105"/>
        </w:rPr>
        <w:t xml:space="preserve"> </w:t>
      </w:r>
      <w:r>
        <w:rPr>
          <w:w w:val="105"/>
        </w:rPr>
        <w:t>разработке</w:t>
      </w:r>
      <w:r>
        <w:rPr>
          <w:spacing w:val="-13"/>
          <w:w w:val="105"/>
        </w:rPr>
        <w:t xml:space="preserve"> </w:t>
      </w:r>
      <w:r>
        <w:rPr>
          <w:w w:val="105"/>
        </w:rPr>
        <w:t>алгоритмов</w:t>
      </w:r>
      <w:r>
        <w:rPr>
          <w:spacing w:val="-13"/>
          <w:w w:val="105"/>
        </w:rPr>
        <w:t xml:space="preserve"> </w:t>
      </w:r>
      <w:r>
        <w:rPr>
          <w:w w:val="105"/>
        </w:rPr>
        <w:t xml:space="preserve">предсказания </w:t>
      </w:r>
      <w:r>
        <w:t xml:space="preserve">типа карточного клиента на несколько будущих периодов вперед. Алгоритмы были основа- </w:t>
      </w:r>
      <w:r>
        <w:rPr>
          <w:w w:val="105"/>
        </w:rPr>
        <w:t>ны</w:t>
      </w:r>
      <w:r>
        <w:rPr>
          <w:spacing w:val="-13"/>
          <w:w w:val="105"/>
        </w:rPr>
        <w:t xml:space="preserve"> </w:t>
      </w:r>
      <w:r>
        <w:rPr>
          <w:w w:val="105"/>
        </w:rPr>
        <w:t>на</w:t>
      </w:r>
      <w:r>
        <w:rPr>
          <w:spacing w:val="-13"/>
          <w:w w:val="105"/>
        </w:rPr>
        <w:t xml:space="preserve"> </w:t>
      </w:r>
      <w:r>
        <w:rPr>
          <w:w w:val="105"/>
          <w:lang w:val="ru-RU"/>
        </w:rPr>
        <w:t>случайном</w:t>
      </w:r>
      <w:r>
        <w:rPr>
          <w:spacing w:val="-13"/>
          <w:w w:val="105"/>
        </w:rPr>
        <w:t xml:space="preserve"> </w:t>
      </w:r>
      <w:r>
        <w:rPr>
          <w:w w:val="105"/>
        </w:rPr>
        <w:t>и</w:t>
      </w:r>
      <w:r>
        <w:rPr>
          <w:spacing w:val="-13"/>
          <w:w w:val="105"/>
        </w:rPr>
        <w:t xml:space="preserve"> </w:t>
      </w:r>
      <w:r>
        <w:rPr>
          <w:w w:val="105"/>
        </w:rPr>
        <w:t>марковской</w:t>
      </w:r>
      <w:r>
        <w:rPr>
          <w:spacing w:val="-13"/>
          <w:w w:val="105"/>
        </w:rPr>
        <w:t xml:space="preserve"> </w:t>
      </w:r>
      <w:r>
        <w:rPr>
          <w:w w:val="105"/>
        </w:rPr>
        <w:t>модели.</w:t>
      </w:r>
      <w:r>
        <w:rPr>
          <w:spacing w:val="-13"/>
          <w:w w:val="105"/>
        </w:rPr>
        <w:t xml:space="preserve"> </w:t>
      </w:r>
      <w:r>
        <w:rPr>
          <w:w w:val="105"/>
        </w:rPr>
        <w:t>Ключевой</w:t>
      </w:r>
      <w:r>
        <w:rPr>
          <w:spacing w:val="-13"/>
          <w:w w:val="105"/>
        </w:rPr>
        <w:t xml:space="preserve"> </w:t>
      </w:r>
      <w:r>
        <w:rPr>
          <w:w w:val="105"/>
        </w:rPr>
        <w:t>особенностью</w:t>
      </w:r>
      <w:r>
        <w:rPr>
          <w:spacing w:val="-13"/>
          <w:w w:val="105"/>
        </w:rPr>
        <w:t xml:space="preserve"> </w:t>
      </w:r>
      <w:r>
        <w:rPr>
          <w:w w:val="105"/>
        </w:rPr>
        <w:t xml:space="preserve">проекта является изучение и предсказание всех состояний </w:t>
      </w:r>
      <w:r>
        <w:rPr>
          <w:w w:val="105"/>
          <w:lang w:val="ru-RU"/>
        </w:rPr>
        <w:t>кредитных</w:t>
      </w:r>
      <w:r>
        <w:rPr>
          <w:rFonts w:hint="default"/>
          <w:w w:val="105"/>
          <w:lang w:val="ru-RU"/>
        </w:rPr>
        <w:t xml:space="preserve"> рейтингов</w:t>
      </w:r>
      <w:r>
        <w:rPr>
          <w:w w:val="105"/>
        </w:rPr>
        <w:t>, в то время как на основе приведенного анализа литературы видно, что работы в мире посвящены предсказанию лишь отдельных состояний.</w:t>
      </w:r>
    </w:p>
    <w:p w14:paraId="44F9AD1B">
      <w:pPr>
        <w:pStyle w:val="11"/>
        <w:keepNext w:val="0"/>
        <w:keepLines w:val="0"/>
        <w:pageBreakBefore w:val="0"/>
        <w:widowControl w:val="0"/>
        <w:kinsoku/>
        <w:wordWrap/>
        <w:overflowPunct/>
        <w:topLinePunct w:val="0"/>
        <w:autoSpaceDE w:val="0"/>
        <w:autoSpaceDN w:val="0"/>
        <w:bidi w:val="0"/>
        <w:adjustRightInd/>
        <w:snapToGrid/>
        <w:spacing w:before="220" w:after="51" w:line="315" w:lineRule="auto"/>
        <w:ind w:right="567" w:firstLine="156" w:firstLineChars="62"/>
        <w:jc w:val="both"/>
        <w:textAlignment w:val="auto"/>
        <w:rPr>
          <w:rFonts w:hint="default"/>
          <w:lang w:val="ru-RU"/>
        </w:rPr>
      </w:pPr>
      <w:r>
        <w:rPr>
          <w:w w:val="105"/>
        </w:rPr>
        <w:t>В рамках работы</w:t>
      </w:r>
      <w:r>
        <w:rPr>
          <w:rFonts w:hint="default"/>
          <w:w w:val="105"/>
          <w:lang w:val="ru-RU"/>
        </w:rPr>
        <w:t xml:space="preserve"> были изучены и реализованы новые для российского рынка подходы, которые несут в себе большой потенциал</w:t>
      </w:r>
      <w:r>
        <w:rPr>
          <w:w w:val="105"/>
        </w:rPr>
        <w:t>. В рамках работы с марковской</w:t>
      </w:r>
      <w:r>
        <w:rPr>
          <w:spacing w:val="-8"/>
          <w:w w:val="105"/>
        </w:rPr>
        <w:t xml:space="preserve"> </w:t>
      </w:r>
      <w:r>
        <w:rPr>
          <w:w w:val="105"/>
        </w:rPr>
        <w:t>моделью</w:t>
      </w:r>
      <w:r>
        <w:rPr>
          <w:spacing w:val="-8"/>
          <w:w w:val="105"/>
        </w:rPr>
        <w:t xml:space="preserve"> </w:t>
      </w:r>
      <w:r>
        <w:rPr>
          <w:w w:val="105"/>
        </w:rPr>
        <w:t>была</w:t>
      </w:r>
      <w:r>
        <w:rPr>
          <w:spacing w:val="-8"/>
          <w:w w:val="105"/>
        </w:rPr>
        <w:t xml:space="preserve"> </w:t>
      </w:r>
      <w:r>
        <w:rPr>
          <w:w w:val="105"/>
        </w:rPr>
        <w:t>построена</w:t>
      </w:r>
      <w:r>
        <w:rPr>
          <w:spacing w:val="-8"/>
          <w:w w:val="105"/>
        </w:rPr>
        <w:t xml:space="preserve"> </w:t>
      </w:r>
      <w:r>
        <w:rPr>
          <w:w w:val="105"/>
        </w:rPr>
        <w:t>цепь</w:t>
      </w:r>
      <w:r>
        <w:rPr>
          <w:spacing w:val="-8"/>
          <w:w w:val="105"/>
        </w:rPr>
        <w:t xml:space="preserve"> </w:t>
      </w:r>
      <w:r>
        <w:rPr>
          <w:w w:val="105"/>
        </w:rPr>
        <w:t>Маркова</w:t>
      </w:r>
      <w:r>
        <w:rPr>
          <w:spacing w:val="-8"/>
          <w:w w:val="105"/>
        </w:rPr>
        <w:t xml:space="preserve"> </w:t>
      </w:r>
      <w:r>
        <w:rPr>
          <w:w w:val="105"/>
        </w:rPr>
        <w:t>2-го</w:t>
      </w:r>
      <w:r>
        <w:rPr>
          <w:spacing w:val="-8"/>
          <w:w w:val="105"/>
        </w:rPr>
        <w:t xml:space="preserve"> </w:t>
      </w:r>
      <w:r>
        <w:rPr>
          <w:w w:val="105"/>
        </w:rPr>
        <w:t>порядка,</w:t>
      </w:r>
      <w:r>
        <w:rPr>
          <w:spacing w:val="-8"/>
          <w:w w:val="105"/>
        </w:rPr>
        <w:t xml:space="preserve"> </w:t>
      </w:r>
      <w:r>
        <w:rPr>
          <w:w w:val="105"/>
        </w:rPr>
        <w:t>которая</w:t>
      </w:r>
      <w:r>
        <w:rPr>
          <w:spacing w:val="-8"/>
          <w:w w:val="105"/>
        </w:rPr>
        <w:t xml:space="preserve"> </w:t>
      </w:r>
      <w:r>
        <w:rPr>
          <w:spacing w:val="-8"/>
          <w:w w:val="105"/>
          <w:lang w:val="ru-RU"/>
        </w:rPr>
        <w:t>местами</w:t>
      </w:r>
      <w:r>
        <w:rPr>
          <w:rFonts w:hint="default"/>
          <w:spacing w:val="-8"/>
          <w:w w:val="105"/>
          <w:lang w:val="ru-RU"/>
        </w:rPr>
        <w:t xml:space="preserve"> </w:t>
      </w:r>
      <w:r>
        <w:rPr>
          <w:w w:val="105"/>
        </w:rPr>
        <w:t>демонстрирует улучшение</w:t>
      </w:r>
      <w:r>
        <w:rPr>
          <w:spacing w:val="-16"/>
          <w:w w:val="105"/>
        </w:rPr>
        <w:t xml:space="preserve"> </w:t>
      </w:r>
      <w:r>
        <w:rPr>
          <w:w w:val="105"/>
        </w:rPr>
        <w:t>результатов</w:t>
      </w:r>
      <w:r>
        <w:rPr>
          <w:spacing w:val="-16"/>
          <w:w w:val="105"/>
        </w:rPr>
        <w:t xml:space="preserve"> </w:t>
      </w:r>
      <w:r>
        <w:rPr>
          <w:w w:val="105"/>
        </w:rPr>
        <w:t>по</w:t>
      </w:r>
      <w:r>
        <w:rPr>
          <w:spacing w:val="-16"/>
          <w:w w:val="105"/>
        </w:rPr>
        <w:t xml:space="preserve"> </w:t>
      </w:r>
      <w:r>
        <w:rPr>
          <w:w w:val="105"/>
        </w:rPr>
        <w:t>сравнению</w:t>
      </w:r>
      <w:r>
        <w:rPr>
          <w:spacing w:val="-15"/>
          <w:w w:val="105"/>
        </w:rPr>
        <w:t xml:space="preserve"> </w:t>
      </w:r>
      <w:r>
        <w:rPr>
          <w:w w:val="105"/>
        </w:rPr>
        <w:t>с</w:t>
      </w:r>
      <w:r>
        <w:rPr>
          <w:spacing w:val="-16"/>
          <w:w w:val="105"/>
        </w:rPr>
        <w:t xml:space="preserve"> </w:t>
      </w:r>
      <w:r>
        <w:rPr>
          <w:w w:val="105"/>
        </w:rPr>
        <w:t>цепью</w:t>
      </w:r>
      <w:r>
        <w:rPr>
          <w:spacing w:val="-16"/>
          <w:w w:val="105"/>
        </w:rPr>
        <w:t xml:space="preserve"> </w:t>
      </w:r>
      <w:r>
        <w:rPr>
          <w:w w:val="105"/>
        </w:rPr>
        <w:t>1</w:t>
      </w:r>
      <w:r>
        <w:rPr>
          <w:spacing w:val="-16"/>
          <w:w w:val="105"/>
        </w:rPr>
        <w:t xml:space="preserve"> </w:t>
      </w:r>
      <w:r>
        <w:rPr>
          <w:w w:val="105"/>
        </w:rPr>
        <w:t>порядка.</w:t>
      </w:r>
      <w:r>
        <w:rPr>
          <w:spacing w:val="-15"/>
          <w:w w:val="105"/>
        </w:rPr>
        <w:t xml:space="preserve"> </w:t>
      </w:r>
      <w:r>
        <w:rPr>
          <w:spacing w:val="-15"/>
          <w:w w:val="105"/>
          <w:lang w:val="ru-RU"/>
        </w:rPr>
        <w:t>Стоит</w:t>
      </w:r>
      <w:r>
        <w:rPr>
          <w:rFonts w:hint="default"/>
          <w:spacing w:val="-15"/>
          <w:w w:val="105"/>
          <w:lang w:val="ru-RU"/>
        </w:rPr>
        <w:t xml:space="preserve"> отметить, что при  обогащении исходных данных, данная работа имеет потенциал в развитии методологии не только по прогнозированию, но и по классификации кредитных рейтингов на базе дополнительных факторов.</w:t>
      </w:r>
    </w:p>
    <w:p w14:paraId="165BB37E">
      <w:pPr>
        <w:pStyle w:val="11"/>
        <w:keepNext w:val="0"/>
        <w:keepLines w:val="0"/>
        <w:pageBreakBefore w:val="0"/>
        <w:widowControl w:val="0"/>
        <w:kinsoku/>
        <w:wordWrap/>
        <w:overflowPunct/>
        <w:topLinePunct w:val="0"/>
        <w:autoSpaceDE w:val="0"/>
        <w:autoSpaceDN w:val="0"/>
        <w:bidi w:val="0"/>
        <w:adjustRightInd/>
        <w:snapToGrid/>
        <w:spacing w:before="220" w:after="51" w:line="315" w:lineRule="auto"/>
        <w:ind w:right="567" w:firstLine="156" w:firstLineChars="62"/>
        <w:jc w:val="both"/>
        <w:textAlignment w:val="auto"/>
        <w:rPr>
          <w:spacing w:val="-2"/>
          <w:w w:val="105"/>
        </w:rPr>
      </w:pPr>
      <w:r>
        <w:rPr>
          <w:w w:val="105"/>
        </w:rPr>
        <w:t xml:space="preserve">Исполнители данного проекта благодарят С.А. Аксенова и Л. А. Маниту за ценные идеи и советы по </w:t>
      </w:r>
      <w:r>
        <w:rPr>
          <w:spacing w:val="-2"/>
          <w:w w:val="105"/>
        </w:rPr>
        <w:t>реализации.</w:t>
      </w:r>
    </w:p>
    <w:p w14:paraId="51B2729A">
      <w:pPr>
        <w:pStyle w:val="11"/>
        <w:spacing w:before="171"/>
      </w:pPr>
    </w:p>
    <w:p w14:paraId="3D8D6F2C">
      <w:pPr>
        <w:pStyle w:val="2"/>
        <w:numPr>
          <w:ilvl w:val="0"/>
          <w:numId w:val="2"/>
        </w:numPr>
        <w:tabs>
          <w:tab w:val="left" w:pos="558"/>
        </w:tabs>
      </w:pPr>
      <w:bookmarkStart w:id="56" w:name="Приложение"/>
      <w:bookmarkEnd w:id="56"/>
      <w:bookmarkStart w:id="57" w:name="_Toc24253"/>
      <w:r>
        <w:rPr>
          <w:spacing w:val="-2"/>
        </w:rPr>
        <w:t>Приложение</w:t>
      </w:r>
      <w:bookmarkEnd w:id="57"/>
    </w:p>
    <w:p w14:paraId="216C4B01">
      <w:pPr>
        <w:pStyle w:val="11"/>
        <w:spacing w:before="298" w:line="314" w:lineRule="auto"/>
        <w:ind w:left="351" w:right="7045"/>
        <w:rPr>
          <w:color w:val="0000FF"/>
          <w:w w:val="105"/>
        </w:rPr>
      </w:pPr>
      <w:r>
        <w:fldChar w:fldCharType="begin"/>
      </w:r>
      <w:r>
        <w:instrText xml:space="preserve"> HYPERLINK "https://git.miem.hse.ru/dynamics_of_card_client_profile_migrations/dynamic" \h </w:instrText>
      </w:r>
      <w:r>
        <w:fldChar w:fldCharType="separate"/>
      </w:r>
      <w:r>
        <w:rPr>
          <w:color w:val="0000FF"/>
          <w:w w:val="105"/>
        </w:rPr>
        <w:t>GitLab проекта</w:t>
      </w:r>
      <w:r>
        <w:rPr>
          <w:color w:val="0000FF"/>
          <w:w w:val="105"/>
        </w:rPr>
        <w:fldChar w:fldCharType="end"/>
      </w:r>
      <w:r>
        <w:rPr>
          <w:color w:val="0000FF"/>
          <w:w w:val="105"/>
        </w:rPr>
        <w:t xml:space="preserve"> </w:t>
      </w:r>
      <w:r>
        <w:fldChar w:fldCharType="begin"/>
      </w:r>
      <w:r>
        <w:instrText xml:space="preserve"> HYPERLINK "https://docs.google.com/spreadsheets/d/1znplgD5iQXW32lsg25YMPOdwudMYUZvkKDO6f70v9k0/edit?usp=sharing" \h </w:instrText>
      </w:r>
      <w:r>
        <w:fldChar w:fldCharType="separate"/>
      </w:r>
      <w:r>
        <w:rPr>
          <w:color w:val="0000FF"/>
          <w:spacing w:val="-2"/>
          <w:w w:val="105"/>
        </w:rPr>
        <w:t>Подробные</w:t>
      </w:r>
      <w:r>
        <w:rPr>
          <w:color w:val="0000FF"/>
          <w:spacing w:val="-13"/>
          <w:w w:val="105"/>
        </w:rPr>
        <w:t xml:space="preserve"> </w:t>
      </w:r>
      <w:r>
        <w:rPr>
          <w:color w:val="0000FF"/>
          <w:spacing w:val="-2"/>
          <w:w w:val="105"/>
        </w:rPr>
        <w:t>результаты</w:t>
      </w:r>
      <w:r>
        <w:rPr>
          <w:color w:val="0000FF"/>
          <w:spacing w:val="-2"/>
          <w:w w:val="105"/>
        </w:rPr>
        <w:fldChar w:fldCharType="end"/>
      </w:r>
      <w:r>
        <w:rPr>
          <w:color w:val="0000FF"/>
          <w:spacing w:val="-2"/>
          <w:w w:val="105"/>
        </w:rPr>
        <w:t xml:space="preserve"> </w:t>
      </w:r>
      <w:r>
        <w:fldChar w:fldCharType="begin"/>
      </w:r>
      <w:r>
        <w:instrText xml:space="preserve"> HYPERLINK "https://drive.google.com/file/d/1-zsF22ciJoE-VIEM_jsmJT-O36p4NY9H/view" \h </w:instrText>
      </w:r>
      <w:r>
        <w:fldChar w:fldCharType="separate"/>
      </w:r>
      <w:r>
        <w:rPr>
          <w:color w:val="0000FF"/>
          <w:w w:val="105"/>
        </w:rPr>
        <w:t>Постер проекта</w:t>
      </w:r>
      <w:r>
        <w:rPr>
          <w:color w:val="0000FF"/>
          <w:w w:val="105"/>
        </w:rPr>
        <w:fldChar w:fldCharType="end"/>
      </w:r>
      <w:r>
        <w:rPr>
          <w:color w:val="0000FF"/>
          <w:w w:val="105"/>
        </w:rPr>
        <w:t xml:space="preserve"> </w:t>
      </w:r>
    </w:p>
    <w:p w14:paraId="03294B5A">
      <w:pPr>
        <w:pStyle w:val="11"/>
        <w:spacing w:before="298" w:line="314" w:lineRule="auto"/>
        <w:ind w:left="351" w:right="7045"/>
        <w:rPr>
          <w:color w:val="0000FF"/>
          <w:w w:val="105"/>
        </w:rPr>
      </w:pPr>
    </w:p>
    <w:p w14:paraId="39358717">
      <w:pPr>
        <w:pStyle w:val="2"/>
        <w:spacing w:before="72"/>
        <w:ind w:left="0" w:firstLine="0"/>
      </w:pPr>
      <w:bookmarkStart w:id="58" w:name="_Toc27955"/>
      <w:r>
        <w:rPr>
          <w:w w:val="105"/>
        </w:rPr>
        <w:t>Список</w:t>
      </w:r>
      <w:r>
        <w:rPr>
          <w:spacing w:val="55"/>
          <w:w w:val="105"/>
        </w:rPr>
        <w:t xml:space="preserve"> </w:t>
      </w:r>
      <w:r>
        <w:rPr>
          <w:spacing w:val="-2"/>
          <w:w w:val="105"/>
        </w:rPr>
        <w:t>литературы</w:t>
      </w:r>
      <w:bookmarkEnd w:id="58"/>
    </w:p>
    <w:p w14:paraId="60BBA1A0">
      <w:pPr>
        <w:pStyle w:val="17"/>
        <w:numPr>
          <w:ilvl w:val="0"/>
          <w:numId w:val="12"/>
        </w:numPr>
        <w:tabs>
          <w:tab w:val="left" w:pos="479"/>
          <w:tab w:val="left" w:pos="482"/>
        </w:tabs>
        <w:spacing w:before="298" w:line="314" w:lineRule="auto"/>
        <w:ind w:right="565"/>
        <w:jc w:val="both"/>
        <w:rPr>
          <w:sz w:val="24"/>
        </w:rPr>
      </w:pPr>
      <w:bookmarkStart w:id="59" w:name="_bookmark60"/>
      <w:bookmarkEnd w:id="59"/>
      <w:r>
        <w:rPr>
          <w:w w:val="105"/>
          <w:sz w:val="24"/>
          <w:lang w:val="en-US"/>
        </w:rPr>
        <w:t>The</w:t>
      </w:r>
      <w:r>
        <w:rPr>
          <w:spacing w:val="40"/>
          <w:w w:val="105"/>
          <w:sz w:val="24"/>
          <w:lang w:val="en-US"/>
        </w:rPr>
        <w:t xml:space="preserve"> </w:t>
      </w:r>
      <w:r>
        <w:rPr>
          <w:w w:val="105"/>
          <w:sz w:val="24"/>
          <w:lang w:val="en-US"/>
        </w:rPr>
        <w:t>Comprehensive</w:t>
      </w:r>
      <w:r>
        <w:rPr>
          <w:spacing w:val="40"/>
          <w:w w:val="105"/>
          <w:sz w:val="24"/>
          <w:lang w:val="en-US"/>
        </w:rPr>
        <w:t xml:space="preserve"> </w:t>
      </w:r>
      <w:r>
        <w:rPr>
          <w:w w:val="105"/>
          <w:sz w:val="24"/>
          <w:lang w:val="en-US"/>
        </w:rPr>
        <w:t>R</w:t>
      </w:r>
      <w:r>
        <w:rPr>
          <w:spacing w:val="40"/>
          <w:w w:val="105"/>
          <w:sz w:val="24"/>
          <w:lang w:val="en-US"/>
        </w:rPr>
        <w:t xml:space="preserve"> </w:t>
      </w:r>
      <w:r>
        <w:rPr>
          <w:w w:val="105"/>
          <w:sz w:val="24"/>
          <w:lang w:val="en-US"/>
        </w:rPr>
        <w:t>Archive</w:t>
      </w:r>
      <w:r>
        <w:rPr>
          <w:spacing w:val="40"/>
          <w:w w:val="105"/>
          <w:sz w:val="24"/>
          <w:lang w:val="en-US"/>
        </w:rPr>
        <w:t xml:space="preserve"> </w:t>
      </w:r>
      <w:r>
        <w:rPr>
          <w:w w:val="105"/>
          <w:sz w:val="24"/>
          <w:lang w:val="en-US"/>
        </w:rPr>
        <w:t>Network,</w:t>
      </w:r>
      <w:r>
        <w:rPr>
          <w:spacing w:val="40"/>
          <w:w w:val="105"/>
          <w:sz w:val="24"/>
          <w:lang w:val="en-US"/>
        </w:rPr>
        <w:t xml:space="preserve"> </w:t>
      </w:r>
      <w:r>
        <w:rPr>
          <w:w w:val="105"/>
          <w:sz w:val="24"/>
          <w:lang w:val="en-US"/>
        </w:rPr>
        <w:t>msm:</w:t>
      </w:r>
      <w:r>
        <w:rPr>
          <w:spacing w:val="40"/>
          <w:w w:val="105"/>
          <w:sz w:val="24"/>
          <w:lang w:val="en-US"/>
        </w:rPr>
        <w:t xml:space="preserve"> </w:t>
      </w:r>
      <w:r>
        <w:rPr>
          <w:w w:val="105"/>
          <w:sz w:val="24"/>
          <w:lang w:val="en-US"/>
        </w:rPr>
        <w:t>Multi-state</w:t>
      </w:r>
      <w:r>
        <w:rPr>
          <w:spacing w:val="40"/>
          <w:w w:val="105"/>
          <w:sz w:val="24"/>
          <w:lang w:val="en-US"/>
        </w:rPr>
        <w:t xml:space="preserve"> </w:t>
      </w:r>
      <w:r>
        <w:rPr>
          <w:w w:val="105"/>
          <w:sz w:val="24"/>
          <w:lang w:val="en-US"/>
        </w:rPr>
        <w:t>markov</w:t>
      </w:r>
      <w:r>
        <w:rPr>
          <w:spacing w:val="40"/>
          <w:w w:val="105"/>
          <w:sz w:val="24"/>
          <w:lang w:val="en-US"/>
        </w:rPr>
        <w:t xml:space="preserve"> </w:t>
      </w:r>
      <w:r>
        <w:rPr>
          <w:w w:val="105"/>
          <w:sz w:val="24"/>
          <w:lang w:val="en-US"/>
        </w:rPr>
        <w:t>and</w:t>
      </w:r>
      <w:r>
        <w:rPr>
          <w:spacing w:val="40"/>
          <w:w w:val="105"/>
          <w:sz w:val="24"/>
          <w:lang w:val="en-US"/>
        </w:rPr>
        <w:t xml:space="preserve"> </w:t>
      </w:r>
      <w:r>
        <w:rPr>
          <w:w w:val="105"/>
          <w:sz w:val="24"/>
          <w:lang w:val="en-US"/>
        </w:rPr>
        <w:t>hidden</w:t>
      </w:r>
      <w:r>
        <w:rPr>
          <w:spacing w:val="80"/>
          <w:w w:val="105"/>
          <w:sz w:val="24"/>
          <w:lang w:val="en-US"/>
        </w:rPr>
        <w:t xml:space="preserve"> </w:t>
      </w:r>
      <w:r>
        <w:rPr>
          <w:w w:val="105"/>
          <w:sz w:val="24"/>
          <w:lang w:val="en-US"/>
        </w:rPr>
        <w:t xml:space="preserve">markov models in continuous time. </w:t>
      </w:r>
      <w:r>
        <w:fldChar w:fldCharType="begin"/>
      </w:r>
      <w:r>
        <w:instrText xml:space="preserve"> HYPERLINK "https://cran.r-project.org/web/packages/msm/" \h </w:instrText>
      </w:r>
      <w:r>
        <w:fldChar w:fldCharType="separate"/>
      </w:r>
      <w:r>
        <w:rPr>
          <w:rFonts w:ascii="Georgia"/>
          <w:color w:val="0000FF"/>
          <w:w w:val="105"/>
          <w:sz w:val="24"/>
        </w:rPr>
        <w:t>https://cran.r-project.org/web/packages/msm/</w:t>
      </w:r>
      <w:r>
        <w:rPr>
          <w:rFonts w:ascii="Georgia"/>
          <w:color w:val="0000FF"/>
          <w:w w:val="105"/>
          <w:sz w:val="24"/>
        </w:rPr>
        <w:fldChar w:fldCharType="end"/>
      </w:r>
      <w:r>
        <w:rPr>
          <w:w w:val="105"/>
          <w:sz w:val="24"/>
        </w:rPr>
        <w:t>. Accessed: 2023-01-01.</w:t>
      </w:r>
    </w:p>
    <w:p w14:paraId="6D1F4B57">
      <w:pPr>
        <w:pStyle w:val="17"/>
        <w:numPr>
          <w:ilvl w:val="0"/>
          <w:numId w:val="12"/>
        </w:numPr>
        <w:tabs>
          <w:tab w:val="left" w:pos="479"/>
          <w:tab w:val="left" w:pos="482"/>
        </w:tabs>
        <w:spacing w:before="197" w:line="278" w:lineRule="auto"/>
        <w:ind w:right="564"/>
        <w:jc w:val="both"/>
        <w:rPr>
          <w:sz w:val="24"/>
        </w:rPr>
      </w:pPr>
      <w:bookmarkStart w:id="60" w:name="_bookmark61"/>
      <w:bookmarkEnd w:id="60"/>
      <w:r>
        <w:rPr>
          <w:w w:val="105"/>
          <w:sz w:val="24"/>
          <w:lang w:val="en-US"/>
        </w:rPr>
        <w:t>D. AL-Najjar, N. Al-Rousan, and H. AL-Najjar. Machine learning to develop credit card customer churn prediction.</w:t>
      </w:r>
      <w:r>
        <w:rPr>
          <w:spacing w:val="40"/>
          <w:w w:val="105"/>
          <w:sz w:val="24"/>
          <w:lang w:val="en-US"/>
        </w:rPr>
        <w:t xml:space="preserve"> </w:t>
      </w:r>
      <w:r>
        <w:rPr>
          <w:rFonts w:ascii="Palatino Linotype"/>
          <w:i/>
          <w:w w:val="105"/>
          <w:sz w:val="24"/>
        </w:rPr>
        <w:t>Journal of Theoretical and Appllied Electronic Commerce Research</w:t>
      </w:r>
      <w:r>
        <w:rPr>
          <w:w w:val="105"/>
          <w:sz w:val="24"/>
        </w:rPr>
        <w:t>, 2022.</w:t>
      </w:r>
    </w:p>
    <w:p w14:paraId="36BD3A91">
      <w:pPr>
        <w:pStyle w:val="17"/>
        <w:numPr>
          <w:ilvl w:val="0"/>
          <w:numId w:val="12"/>
        </w:numPr>
        <w:tabs>
          <w:tab w:val="left" w:pos="479"/>
        </w:tabs>
        <w:spacing w:before="184"/>
        <w:ind w:left="479" w:hanging="362"/>
        <w:jc w:val="left"/>
        <w:rPr>
          <w:sz w:val="24"/>
        </w:rPr>
      </w:pPr>
      <w:bookmarkStart w:id="61" w:name="_bookmark62"/>
      <w:bookmarkEnd w:id="61"/>
      <w:r>
        <w:rPr>
          <w:w w:val="105"/>
          <w:sz w:val="24"/>
          <w:lang w:val="en-US"/>
        </w:rPr>
        <w:t>G.</w:t>
      </w:r>
      <w:r>
        <w:rPr>
          <w:spacing w:val="3"/>
          <w:w w:val="105"/>
          <w:sz w:val="24"/>
          <w:lang w:val="en-US"/>
        </w:rPr>
        <w:t xml:space="preserve"> </w:t>
      </w:r>
      <w:r>
        <w:rPr>
          <w:w w:val="105"/>
          <w:sz w:val="24"/>
          <w:lang w:val="en-US"/>
        </w:rPr>
        <w:t>I.</w:t>
      </w:r>
      <w:r>
        <w:rPr>
          <w:spacing w:val="3"/>
          <w:w w:val="105"/>
          <w:sz w:val="24"/>
          <w:lang w:val="en-US"/>
        </w:rPr>
        <w:t xml:space="preserve"> </w:t>
      </w:r>
      <w:r>
        <w:rPr>
          <w:w w:val="105"/>
          <w:sz w:val="24"/>
          <w:lang w:val="en-US"/>
        </w:rPr>
        <w:t>W.</w:t>
      </w:r>
      <w:r>
        <w:rPr>
          <w:spacing w:val="4"/>
          <w:w w:val="105"/>
          <w:sz w:val="24"/>
          <w:lang w:val="en-US"/>
        </w:rPr>
        <w:t xml:space="preserve"> </w:t>
      </w:r>
      <w:r>
        <w:rPr>
          <w:w w:val="105"/>
          <w:sz w:val="24"/>
          <w:lang w:val="en-US"/>
        </w:rPr>
        <w:t>Claude</w:t>
      </w:r>
      <w:r>
        <w:rPr>
          <w:spacing w:val="3"/>
          <w:w w:val="105"/>
          <w:sz w:val="24"/>
          <w:lang w:val="en-US"/>
        </w:rPr>
        <w:t xml:space="preserve"> </w:t>
      </w:r>
      <w:r>
        <w:rPr>
          <w:w w:val="105"/>
          <w:sz w:val="24"/>
          <w:lang w:val="en-US"/>
        </w:rPr>
        <w:t>Sammut.</w:t>
      </w:r>
      <w:r>
        <w:rPr>
          <w:spacing w:val="27"/>
          <w:w w:val="105"/>
          <w:sz w:val="24"/>
          <w:lang w:val="en-US"/>
        </w:rPr>
        <w:t xml:space="preserve"> </w:t>
      </w:r>
      <w:r>
        <w:rPr>
          <w:rFonts w:ascii="Palatino Linotype"/>
          <w:i/>
          <w:w w:val="105"/>
          <w:sz w:val="24"/>
        </w:rPr>
        <w:t>Encyclopedia</w:t>
      </w:r>
      <w:r>
        <w:rPr>
          <w:rFonts w:ascii="Palatino Linotype"/>
          <w:i/>
          <w:spacing w:val="9"/>
          <w:w w:val="105"/>
          <w:sz w:val="24"/>
        </w:rPr>
        <w:t xml:space="preserve"> </w:t>
      </w:r>
      <w:r>
        <w:rPr>
          <w:rFonts w:ascii="Palatino Linotype"/>
          <w:i/>
          <w:w w:val="105"/>
          <w:sz w:val="24"/>
        </w:rPr>
        <w:t>of</w:t>
      </w:r>
      <w:r>
        <w:rPr>
          <w:rFonts w:ascii="Palatino Linotype"/>
          <w:i/>
          <w:spacing w:val="8"/>
          <w:w w:val="105"/>
          <w:sz w:val="24"/>
        </w:rPr>
        <w:t xml:space="preserve"> </w:t>
      </w:r>
      <w:r>
        <w:rPr>
          <w:rFonts w:ascii="Palatino Linotype"/>
          <w:i/>
          <w:w w:val="105"/>
          <w:sz w:val="24"/>
        </w:rPr>
        <w:t>Machine</w:t>
      </w:r>
      <w:r>
        <w:rPr>
          <w:rFonts w:ascii="Palatino Linotype"/>
          <w:i/>
          <w:spacing w:val="9"/>
          <w:w w:val="105"/>
          <w:sz w:val="24"/>
        </w:rPr>
        <w:t xml:space="preserve"> </w:t>
      </w:r>
      <w:r>
        <w:rPr>
          <w:rFonts w:ascii="Palatino Linotype"/>
          <w:i/>
          <w:w w:val="105"/>
          <w:sz w:val="24"/>
        </w:rPr>
        <w:t>Learning</w:t>
      </w:r>
      <w:r>
        <w:rPr>
          <w:w w:val="105"/>
          <w:sz w:val="24"/>
        </w:rPr>
        <w:t>.</w:t>
      </w:r>
      <w:r>
        <w:rPr>
          <w:spacing w:val="26"/>
          <w:w w:val="105"/>
          <w:sz w:val="24"/>
        </w:rPr>
        <w:t xml:space="preserve"> </w:t>
      </w:r>
      <w:r>
        <w:rPr>
          <w:spacing w:val="-2"/>
          <w:w w:val="105"/>
          <w:sz w:val="24"/>
        </w:rPr>
        <w:t>2010.</w:t>
      </w:r>
    </w:p>
    <w:p w14:paraId="6EDBD41F">
      <w:pPr>
        <w:pStyle w:val="17"/>
        <w:numPr>
          <w:ilvl w:val="0"/>
          <w:numId w:val="12"/>
        </w:numPr>
        <w:tabs>
          <w:tab w:val="left" w:pos="479"/>
          <w:tab w:val="left" w:pos="482"/>
        </w:tabs>
        <w:spacing w:before="237" w:line="288" w:lineRule="auto"/>
        <w:ind w:right="565"/>
        <w:jc w:val="both"/>
        <w:rPr>
          <w:sz w:val="24"/>
        </w:rPr>
      </w:pPr>
      <w:bookmarkStart w:id="62" w:name="_bookmark63"/>
      <w:bookmarkEnd w:id="62"/>
      <w:r>
        <w:rPr>
          <w:w w:val="105"/>
          <w:sz w:val="24"/>
          <w:lang w:val="en-US"/>
        </w:rPr>
        <w:t>D. R. Cox and H. D. Miller.</w:t>
      </w:r>
      <w:r>
        <w:rPr>
          <w:spacing w:val="40"/>
          <w:w w:val="105"/>
          <w:sz w:val="24"/>
          <w:lang w:val="en-US"/>
        </w:rPr>
        <w:t xml:space="preserve"> </w:t>
      </w:r>
      <w:r>
        <w:rPr>
          <w:rFonts w:ascii="Palatino Linotype"/>
          <w:i/>
          <w:w w:val="105"/>
          <w:sz w:val="24"/>
          <w:lang w:val="en-US"/>
        </w:rPr>
        <w:t>The Theory of Stochastic Process</w:t>
      </w:r>
      <w:r>
        <w:rPr>
          <w:w w:val="105"/>
          <w:sz w:val="24"/>
          <w:lang w:val="en-US"/>
        </w:rPr>
        <w:t>.</w:t>
      </w:r>
      <w:r>
        <w:rPr>
          <w:spacing w:val="40"/>
          <w:w w:val="105"/>
          <w:sz w:val="24"/>
          <w:lang w:val="en-US"/>
        </w:rPr>
        <w:t xml:space="preserve"> </w:t>
      </w:r>
      <w:r>
        <w:rPr>
          <w:w w:val="105"/>
          <w:sz w:val="24"/>
        </w:rPr>
        <w:t xml:space="preserve">Chapman &amp; Hall/CRC, </w:t>
      </w:r>
      <w:r>
        <w:rPr>
          <w:spacing w:val="-4"/>
          <w:w w:val="105"/>
          <w:sz w:val="24"/>
        </w:rPr>
        <w:t>1965.</w:t>
      </w:r>
    </w:p>
    <w:p w14:paraId="402D4F2C">
      <w:pPr>
        <w:pStyle w:val="17"/>
        <w:numPr>
          <w:ilvl w:val="0"/>
          <w:numId w:val="12"/>
        </w:numPr>
        <w:tabs>
          <w:tab w:val="left" w:pos="479"/>
        </w:tabs>
        <w:spacing w:before="229"/>
        <w:ind w:left="479" w:hanging="362"/>
        <w:jc w:val="left"/>
        <w:rPr>
          <w:sz w:val="24"/>
        </w:rPr>
      </w:pPr>
      <w:bookmarkStart w:id="63" w:name="_bookmark64"/>
      <w:bookmarkEnd w:id="63"/>
      <w:r>
        <w:rPr>
          <w:w w:val="105"/>
          <w:sz w:val="24"/>
          <w:lang w:val="en-US"/>
        </w:rPr>
        <w:t>J.</w:t>
      </w:r>
      <w:r>
        <w:rPr>
          <w:spacing w:val="14"/>
          <w:w w:val="105"/>
          <w:sz w:val="24"/>
          <w:lang w:val="en-US"/>
        </w:rPr>
        <w:t xml:space="preserve"> </w:t>
      </w:r>
      <w:r>
        <w:rPr>
          <w:w w:val="105"/>
          <w:sz w:val="24"/>
          <w:lang w:val="en-US"/>
        </w:rPr>
        <w:t>H.</w:t>
      </w:r>
      <w:r>
        <w:rPr>
          <w:spacing w:val="15"/>
          <w:w w:val="105"/>
          <w:sz w:val="24"/>
          <w:lang w:val="en-US"/>
        </w:rPr>
        <w:t xml:space="preserve"> </w:t>
      </w:r>
      <w:r>
        <w:rPr>
          <w:w w:val="105"/>
          <w:sz w:val="24"/>
          <w:lang w:val="en-US"/>
        </w:rPr>
        <w:t>Friedman.</w:t>
      </w:r>
      <w:r>
        <w:rPr>
          <w:spacing w:val="41"/>
          <w:w w:val="105"/>
          <w:sz w:val="24"/>
          <w:lang w:val="en-US"/>
        </w:rPr>
        <w:t xml:space="preserve"> </w:t>
      </w:r>
      <w:r>
        <w:rPr>
          <w:w w:val="105"/>
          <w:sz w:val="24"/>
          <w:lang w:val="en-US"/>
        </w:rPr>
        <w:t>Stochastic</w:t>
      </w:r>
      <w:r>
        <w:rPr>
          <w:spacing w:val="15"/>
          <w:w w:val="105"/>
          <w:sz w:val="24"/>
          <w:lang w:val="en-US"/>
        </w:rPr>
        <w:t xml:space="preserve"> </w:t>
      </w:r>
      <w:r>
        <w:rPr>
          <w:w w:val="105"/>
          <w:sz w:val="24"/>
          <w:lang w:val="en-US"/>
        </w:rPr>
        <w:t>gradient</w:t>
      </w:r>
      <w:r>
        <w:rPr>
          <w:spacing w:val="15"/>
          <w:w w:val="105"/>
          <w:sz w:val="24"/>
          <w:lang w:val="en-US"/>
        </w:rPr>
        <w:t xml:space="preserve"> </w:t>
      </w:r>
      <w:r>
        <w:rPr>
          <w:w w:val="105"/>
          <w:sz w:val="24"/>
          <w:lang w:val="en-US"/>
        </w:rPr>
        <w:t>boosting.</w:t>
      </w:r>
      <w:r>
        <w:rPr>
          <w:spacing w:val="41"/>
          <w:w w:val="105"/>
          <w:sz w:val="24"/>
          <w:lang w:val="en-US"/>
        </w:rPr>
        <w:t xml:space="preserve"> </w:t>
      </w:r>
      <w:r>
        <w:rPr>
          <w:spacing w:val="-4"/>
          <w:w w:val="105"/>
          <w:sz w:val="24"/>
        </w:rPr>
        <w:t>1999.</w:t>
      </w:r>
    </w:p>
    <w:p w14:paraId="442B5A38">
      <w:pPr>
        <w:pStyle w:val="11"/>
        <w:spacing w:before="9"/>
      </w:pPr>
    </w:p>
    <w:p w14:paraId="50715C23">
      <w:pPr>
        <w:pStyle w:val="17"/>
        <w:numPr>
          <w:ilvl w:val="0"/>
          <w:numId w:val="12"/>
        </w:numPr>
        <w:tabs>
          <w:tab w:val="left" w:pos="479"/>
          <w:tab w:val="left" w:pos="482"/>
        </w:tabs>
        <w:spacing w:line="290" w:lineRule="auto"/>
        <w:ind w:right="568"/>
        <w:jc w:val="both"/>
        <w:rPr>
          <w:sz w:val="24"/>
        </w:rPr>
      </w:pPr>
      <w:bookmarkStart w:id="64" w:name="_bookmark65"/>
      <w:bookmarkEnd w:id="64"/>
      <w:r>
        <w:rPr>
          <w:w w:val="105"/>
          <w:sz w:val="24"/>
          <w:lang w:val="en-US"/>
        </w:rPr>
        <w:t>N. G., Y. Chen, L. Zhanga, and Y. Guo.</w:t>
      </w:r>
      <w:r>
        <w:rPr>
          <w:spacing w:val="40"/>
          <w:w w:val="105"/>
          <w:sz w:val="24"/>
          <w:lang w:val="en-US"/>
        </w:rPr>
        <w:t xml:space="preserve"> </w:t>
      </w:r>
      <w:r>
        <w:rPr>
          <w:w w:val="105"/>
          <w:sz w:val="24"/>
          <w:lang w:val="en-US"/>
        </w:rPr>
        <w:t>Credit card customer analysis based on panel</w:t>
      </w:r>
      <w:r>
        <w:rPr>
          <w:spacing w:val="40"/>
          <w:w w:val="105"/>
          <w:sz w:val="24"/>
          <w:lang w:val="en-US"/>
        </w:rPr>
        <w:t xml:space="preserve"> </w:t>
      </w:r>
      <w:r>
        <w:rPr>
          <w:w w:val="105"/>
          <w:sz w:val="24"/>
          <w:lang w:val="en-US"/>
        </w:rPr>
        <w:t>data clustering.</w:t>
      </w:r>
      <w:r>
        <w:rPr>
          <w:spacing w:val="40"/>
          <w:w w:val="105"/>
          <w:sz w:val="24"/>
          <w:lang w:val="en-US"/>
        </w:rPr>
        <w:t xml:space="preserve"> </w:t>
      </w:r>
      <w:r>
        <w:rPr>
          <w:rFonts w:ascii="Palatino Linotype"/>
          <w:i/>
          <w:w w:val="105"/>
          <w:sz w:val="24"/>
        </w:rPr>
        <w:t>Elsevier Ltd</w:t>
      </w:r>
      <w:r>
        <w:rPr>
          <w:w w:val="105"/>
          <w:sz w:val="24"/>
        </w:rPr>
        <w:t>, 2012.</w:t>
      </w:r>
    </w:p>
    <w:p w14:paraId="74454D09">
      <w:pPr>
        <w:pStyle w:val="17"/>
        <w:numPr>
          <w:ilvl w:val="0"/>
          <w:numId w:val="12"/>
        </w:numPr>
        <w:tabs>
          <w:tab w:val="left" w:pos="479"/>
          <w:tab w:val="left" w:pos="482"/>
        </w:tabs>
        <w:spacing w:before="196" w:line="290" w:lineRule="auto"/>
        <w:ind w:right="567"/>
        <w:jc w:val="both"/>
        <w:rPr>
          <w:sz w:val="24"/>
        </w:rPr>
      </w:pPr>
      <w:bookmarkStart w:id="65" w:name="_bookmark66"/>
      <w:bookmarkEnd w:id="65"/>
      <w:r>
        <w:rPr>
          <w:w w:val="105"/>
          <w:sz w:val="24"/>
          <w:lang w:val="en-US"/>
        </w:rPr>
        <w:t>C. T. Ganesh Ramachandra Kini.</w:t>
      </w:r>
      <w:r>
        <w:rPr>
          <w:spacing w:val="40"/>
          <w:w w:val="105"/>
          <w:sz w:val="24"/>
          <w:lang w:val="en-US"/>
        </w:rPr>
        <w:t xml:space="preserve"> </w:t>
      </w:r>
      <w:r>
        <w:rPr>
          <w:w w:val="105"/>
          <w:sz w:val="24"/>
          <w:lang w:val="en-US"/>
        </w:rPr>
        <w:t>Phase transitions for one-vs-one and one-vs-all linear separability in multiclass gaussian mixtures.</w:t>
      </w:r>
      <w:r>
        <w:rPr>
          <w:spacing w:val="40"/>
          <w:w w:val="105"/>
          <w:sz w:val="24"/>
          <w:lang w:val="en-US"/>
        </w:rPr>
        <w:t xml:space="preserve"> </w:t>
      </w:r>
      <w:r>
        <w:rPr>
          <w:rFonts w:ascii="Palatino Linotype"/>
          <w:i/>
          <w:w w:val="105"/>
          <w:sz w:val="24"/>
        </w:rPr>
        <w:t>University of California, Santa Barbara</w:t>
      </w:r>
      <w:r>
        <w:rPr>
          <w:w w:val="105"/>
          <w:sz w:val="24"/>
        </w:rPr>
        <w:t>.</w:t>
      </w:r>
    </w:p>
    <w:p w14:paraId="4BAEDBD9">
      <w:pPr>
        <w:pStyle w:val="17"/>
        <w:numPr>
          <w:ilvl w:val="0"/>
          <w:numId w:val="12"/>
        </w:numPr>
        <w:tabs>
          <w:tab w:val="left" w:pos="479"/>
        </w:tabs>
        <w:spacing w:before="195"/>
        <w:ind w:left="479" w:hanging="362"/>
        <w:jc w:val="left"/>
        <w:rPr>
          <w:sz w:val="24"/>
          <w:lang w:val="en-US"/>
        </w:rPr>
      </w:pPr>
      <w:bookmarkStart w:id="66" w:name="_bookmark67"/>
      <w:bookmarkEnd w:id="66"/>
      <w:r>
        <w:rPr>
          <w:w w:val="105"/>
          <w:sz w:val="24"/>
          <w:lang w:val="en-US"/>
        </w:rPr>
        <w:t>E.</w:t>
      </w:r>
      <w:r>
        <w:rPr>
          <w:spacing w:val="-14"/>
          <w:w w:val="105"/>
          <w:sz w:val="24"/>
          <w:lang w:val="en-US"/>
        </w:rPr>
        <w:t xml:space="preserve"> </w:t>
      </w:r>
      <w:r>
        <w:rPr>
          <w:spacing w:val="8"/>
          <w:sz w:val="24"/>
          <w:lang w:val="en-US"/>
        </w:rPr>
        <w:t>K</w:t>
      </w:r>
      <w:r>
        <w:rPr>
          <w:spacing w:val="8"/>
          <w:w w:val="93"/>
          <w:sz w:val="24"/>
          <w:lang w:val="en-US"/>
        </w:rPr>
        <w:t>o</w:t>
      </w:r>
      <w:r>
        <w:rPr>
          <w:spacing w:val="-96"/>
          <w:w w:val="142"/>
          <w:sz w:val="24"/>
          <w:lang w:val="en-US"/>
        </w:rPr>
        <w:t>ˇ</w:t>
      </w:r>
      <w:r>
        <w:rPr>
          <w:spacing w:val="15"/>
          <w:w w:val="93"/>
          <w:sz w:val="24"/>
          <w:lang w:val="en-US"/>
        </w:rPr>
        <w:t>ce</w:t>
      </w:r>
      <w:r>
        <w:rPr>
          <w:spacing w:val="15"/>
          <w:w w:val="104"/>
          <w:sz w:val="24"/>
          <w:lang w:val="en-US"/>
        </w:rPr>
        <w:t>nda</w:t>
      </w:r>
      <w:r>
        <w:rPr>
          <w:spacing w:val="-13"/>
          <w:w w:val="104"/>
          <w:sz w:val="24"/>
          <w:lang w:val="en-US"/>
        </w:rPr>
        <w:t xml:space="preserve"> </w:t>
      </w:r>
      <w:r>
        <w:rPr>
          <w:w w:val="105"/>
          <w:sz w:val="24"/>
          <w:lang w:val="en-US"/>
        </w:rPr>
        <w:t>and</w:t>
      </w:r>
      <w:r>
        <w:rPr>
          <w:spacing w:val="-14"/>
          <w:w w:val="105"/>
          <w:sz w:val="24"/>
          <w:lang w:val="en-US"/>
        </w:rPr>
        <w:t xml:space="preserve"> </w:t>
      </w:r>
      <w:r>
        <w:rPr>
          <w:w w:val="105"/>
          <w:sz w:val="24"/>
          <w:lang w:val="en-US"/>
        </w:rPr>
        <w:t>M.</w:t>
      </w:r>
      <w:r>
        <w:rPr>
          <w:spacing w:val="-14"/>
          <w:w w:val="105"/>
          <w:sz w:val="24"/>
          <w:lang w:val="en-US"/>
        </w:rPr>
        <w:t xml:space="preserve"> </w:t>
      </w:r>
      <w:r>
        <w:rPr>
          <w:w w:val="105"/>
          <w:sz w:val="24"/>
          <w:lang w:val="en-US"/>
        </w:rPr>
        <w:t>Vojtek.</w:t>
      </w:r>
      <w:r>
        <w:rPr>
          <w:spacing w:val="-2"/>
          <w:w w:val="105"/>
          <w:sz w:val="24"/>
          <w:lang w:val="en-US"/>
        </w:rPr>
        <w:t xml:space="preserve"> </w:t>
      </w:r>
      <w:r>
        <w:rPr>
          <w:w w:val="105"/>
          <w:sz w:val="24"/>
          <w:lang w:val="en-US"/>
        </w:rPr>
        <w:t>Default</w:t>
      </w:r>
      <w:r>
        <w:rPr>
          <w:spacing w:val="-14"/>
          <w:w w:val="105"/>
          <w:sz w:val="24"/>
          <w:lang w:val="en-US"/>
        </w:rPr>
        <w:t xml:space="preserve"> </w:t>
      </w:r>
      <w:r>
        <w:rPr>
          <w:w w:val="105"/>
          <w:sz w:val="24"/>
          <w:lang w:val="en-US"/>
        </w:rPr>
        <w:t>predictors</w:t>
      </w:r>
      <w:r>
        <w:rPr>
          <w:spacing w:val="-14"/>
          <w:w w:val="105"/>
          <w:sz w:val="24"/>
          <w:lang w:val="en-US"/>
        </w:rPr>
        <w:t xml:space="preserve"> </w:t>
      </w:r>
      <w:r>
        <w:rPr>
          <w:w w:val="105"/>
          <w:sz w:val="24"/>
          <w:lang w:val="en-US"/>
        </w:rPr>
        <w:t>and</w:t>
      </w:r>
      <w:r>
        <w:rPr>
          <w:spacing w:val="-13"/>
          <w:w w:val="105"/>
          <w:sz w:val="24"/>
          <w:lang w:val="en-US"/>
        </w:rPr>
        <w:t xml:space="preserve"> </w:t>
      </w:r>
      <w:r>
        <w:rPr>
          <w:w w:val="105"/>
          <w:sz w:val="24"/>
          <w:lang w:val="en-US"/>
        </w:rPr>
        <w:t>credit</w:t>
      </w:r>
      <w:r>
        <w:rPr>
          <w:spacing w:val="-14"/>
          <w:w w:val="105"/>
          <w:sz w:val="24"/>
          <w:lang w:val="en-US"/>
        </w:rPr>
        <w:t xml:space="preserve"> </w:t>
      </w:r>
      <w:r>
        <w:rPr>
          <w:w w:val="105"/>
          <w:sz w:val="24"/>
          <w:lang w:val="en-US"/>
        </w:rPr>
        <w:t>scoring</w:t>
      </w:r>
      <w:r>
        <w:rPr>
          <w:spacing w:val="-14"/>
          <w:w w:val="105"/>
          <w:sz w:val="24"/>
          <w:lang w:val="en-US"/>
        </w:rPr>
        <w:t xml:space="preserve"> </w:t>
      </w:r>
      <w:r>
        <w:rPr>
          <w:w w:val="105"/>
          <w:sz w:val="24"/>
          <w:lang w:val="en-US"/>
        </w:rPr>
        <w:t>models</w:t>
      </w:r>
      <w:r>
        <w:rPr>
          <w:spacing w:val="-13"/>
          <w:w w:val="105"/>
          <w:sz w:val="24"/>
          <w:lang w:val="en-US"/>
        </w:rPr>
        <w:t xml:space="preserve"> </w:t>
      </w:r>
      <w:r>
        <w:rPr>
          <w:w w:val="105"/>
          <w:sz w:val="24"/>
          <w:lang w:val="en-US"/>
        </w:rPr>
        <w:t>for</w:t>
      </w:r>
      <w:r>
        <w:rPr>
          <w:spacing w:val="-14"/>
          <w:w w:val="105"/>
          <w:sz w:val="24"/>
          <w:lang w:val="en-US"/>
        </w:rPr>
        <w:t xml:space="preserve"> </w:t>
      </w:r>
      <w:r>
        <w:rPr>
          <w:w w:val="105"/>
          <w:sz w:val="24"/>
          <w:lang w:val="en-US"/>
        </w:rPr>
        <w:t>retail</w:t>
      </w:r>
      <w:r>
        <w:rPr>
          <w:spacing w:val="-14"/>
          <w:w w:val="105"/>
          <w:sz w:val="24"/>
          <w:lang w:val="en-US"/>
        </w:rPr>
        <w:t xml:space="preserve"> </w:t>
      </w:r>
      <w:r>
        <w:rPr>
          <w:spacing w:val="-2"/>
          <w:w w:val="105"/>
          <w:sz w:val="24"/>
          <w:lang w:val="en-US"/>
        </w:rPr>
        <w:t>banking.</w:t>
      </w:r>
    </w:p>
    <w:p w14:paraId="581A0229">
      <w:pPr>
        <w:spacing w:before="58"/>
        <w:ind w:left="482"/>
        <w:rPr>
          <w:sz w:val="24"/>
        </w:rPr>
      </w:pPr>
      <w:r>
        <w:rPr>
          <w:rFonts w:ascii="Palatino Linotype"/>
          <w:i/>
          <w:w w:val="105"/>
          <w:sz w:val="24"/>
        </w:rPr>
        <w:t>CESIFO</w:t>
      </w:r>
      <w:r>
        <w:rPr>
          <w:rFonts w:ascii="Palatino Linotype"/>
          <w:i/>
          <w:spacing w:val="-4"/>
          <w:w w:val="105"/>
          <w:sz w:val="24"/>
        </w:rPr>
        <w:t xml:space="preserve"> </w:t>
      </w:r>
      <w:r>
        <w:rPr>
          <w:rFonts w:ascii="Palatino Linotype"/>
          <w:i/>
          <w:w w:val="105"/>
          <w:sz w:val="24"/>
        </w:rPr>
        <w:t>WORKING</w:t>
      </w:r>
      <w:r>
        <w:rPr>
          <w:rFonts w:ascii="Palatino Linotype"/>
          <w:i/>
          <w:spacing w:val="-3"/>
          <w:w w:val="105"/>
          <w:sz w:val="24"/>
        </w:rPr>
        <w:t xml:space="preserve"> </w:t>
      </w:r>
      <w:r>
        <w:rPr>
          <w:rFonts w:ascii="Palatino Linotype"/>
          <w:i/>
          <w:w w:val="105"/>
          <w:sz w:val="24"/>
        </w:rPr>
        <w:t>PAPER</w:t>
      </w:r>
      <w:r>
        <w:rPr>
          <w:w w:val="105"/>
          <w:sz w:val="24"/>
        </w:rPr>
        <w:t>,</w:t>
      </w:r>
      <w:r>
        <w:rPr>
          <w:spacing w:val="-7"/>
          <w:w w:val="105"/>
          <w:sz w:val="24"/>
        </w:rPr>
        <w:t xml:space="preserve"> </w:t>
      </w:r>
      <w:r>
        <w:rPr>
          <w:spacing w:val="-2"/>
          <w:w w:val="105"/>
          <w:sz w:val="24"/>
        </w:rPr>
        <w:t>2009.</w:t>
      </w:r>
    </w:p>
    <w:p w14:paraId="5FAF1323">
      <w:pPr>
        <w:pStyle w:val="17"/>
        <w:numPr>
          <w:ilvl w:val="0"/>
          <w:numId w:val="12"/>
        </w:numPr>
        <w:tabs>
          <w:tab w:val="left" w:pos="479"/>
          <w:tab w:val="left" w:pos="482"/>
        </w:tabs>
        <w:spacing w:before="236" w:line="288" w:lineRule="auto"/>
        <w:ind w:right="565"/>
        <w:jc w:val="both"/>
        <w:rPr>
          <w:sz w:val="24"/>
        </w:rPr>
      </w:pPr>
      <w:bookmarkStart w:id="67" w:name="_bookmark68"/>
      <w:bookmarkEnd w:id="67"/>
      <w:r>
        <w:rPr>
          <w:w w:val="105"/>
          <w:sz w:val="24"/>
          <w:lang w:val="en-US"/>
        </w:rPr>
        <w:t>G. Marshall and R. H. Jones.</w:t>
      </w:r>
      <w:r>
        <w:rPr>
          <w:spacing w:val="40"/>
          <w:w w:val="105"/>
          <w:sz w:val="24"/>
          <w:lang w:val="en-US"/>
        </w:rPr>
        <w:t xml:space="preserve"> </w:t>
      </w:r>
      <w:r>
        <w:rPr>
          <w:w w:val="105"/>
          <w:sz w:val="24"/>
          <w:lang w:val="en-US"/>
        </w:rPr>
        <w:t>Multi-state models and diabetic retinopathy.</w:t>
      </w:r>
      <w:r>
        <w:rPr>
          <w:spacing w:val="40"/>
          <w:w w:val="105"/>
          <w:sz w:val="24"/>
          <w:lang w:val="en-US"/>
        </w:rPr>
        <w:t xml:space="preserve"> </w:t>
      </w:r>
      <w:r>
        <w:rPr>
          <w:rFonts w:ascii="Palatino Linotype"/>
          <w:i/>
          <w:w w:val="105"/>
          <w:sz w:val="24"/>
        </w:rPr>
        <w:t>Stat Med</w:t>
      </w:r>
      <w:r>
        <w:rPr>
          <w:w w:val="105"/>
          <w:sz w:val="24"/>
        </w:rPr>
        <w:t>,</w:t>
      </w:r>
      <w:r>
        <w:rPr>
          <w:spacing w:val="40"/>
          <w:w w:val="105"/>
          <w:sz w:val="24"/>
        </w:rPr>
        <w:t xml:space="preserve"> </w:t>
      </w:r>
      <w:r>
        <w:rPr>
          <w:spacing w:val="-4"/>
          <w:w w:val="105"/>
          <w:sz w:val="24"/>
        </w:rPr>
        <w:t>1995.</w:t>
      </w:r>
    </w:p>
    <w:p w14:paraId="006F1C3C">
      <w:pPr>
        <w:pStyle w:val="17"/>
        <w:numPr>
          <w:ilvl w:val="0"/>
          <w:numId w:val="12"/>
        </w:numPr>
        <w:tabs>
          <w:tab w:val="left" w:pos="477"/>
          <w:tab w:val="left" w:pos="482"/>
        </w:tabs>
        <w:spacing w:before="230" w:line="290" w:lineRule="auto"/>
        <w:ind w:right="565" w:hanging="482"/>
        <w:jc w:val="both"/>
        <w:rPr>
          <w:sz w:val="24"/>
        </w:rPr>
      </w:pPr>
      <w:bookmarkStart w:id="68" w:name="_bookmark69"/>
      <w:bookmarkEnd w:id="68"/>
      <w:r>
        <w:rPr>
          <w:w w:val="105"/>
          <w:sz w:val="24"/>
          <w:lang w:val="en-US"/>
        </w:rPr>
        <w:t>G. Nie, W. Rowe, L. Zhang, Y. Tian, and Y. Shi. Credit card churn forecasting by logistic regression and decision tree.</w:t>
      </w:r>
      <w:r>
        <w:rPr>
          <w:spacing w:val="27"/>
          <w:w w:val="105"/>
          <w:sz w:val="24"/>
          <w:lang w:val="en-US"/>
        </w:rPr>
        <w:t xml:space="preserve"> </w:t>
      </w:r>
      <w:r>
        <w:rPr>
          <w:rFonts w:ascii="Palatino Linotype"/>
          <w:i/>
          <w:w w:val="105"/>
          <w:sz w:val="24"/>
        </w:rPr>
        <w:t>Expert Systems with Applications</w:t>
      </w:r>
      <w:r>
        <w:rPr>
          <w:w w:val="105"/>
          <w:sz w:val="24"/>
        </w:rPr>
        <w:t>, 2011.</w:t>
      </w:r>
    </w:p>
    <w:p w14:paraId="113E17DF">
      <w:pPr>
        <w:pStyle w:val="17"/>
        <w:numPr>
          <w:ilvl w:val="0"/>
          <w:numId w:val="12"/>
        </w:numPr>
        <w:tabs>
          <w:tab w:val="left" w:pos="477"/>
          <w:tab w:val="left" w:pos="482"/>
        </w:tabs>
        <w:spacing w:before="196" w:line="314" w:lineRule="auto"/>
        <w:ind w:right="566" w:hanging="482"/>
        <w:jc w:val="both"/>
        <w:rPr>
          <w:sz w:val="24"/>
        </w:rPr>
      </w:pPr>
      <w:bookmarkStart w:id="69" w:name="_bookmark70"/>
      <w:bookmarkEnd w:id="69"/>
      <w:r>
        <w:rPr>
          <w:sz w:val="24"/>
          <w:lang w:val="en-US"/>
        </w:rPr>
        <w:t>A.</w:t>
      </w:r>
      <w:r>
        <w:rPr>
          <w:spacing w:val="34"/>
          <w:sz w:val="24"/>
          <w:lang w:val="en-US"/>
        </w:rPr>
        <w:t xml:space="preserve"> </w:t>
      </w:r>
      <w:r>
        <w:rPr>
          <w:sz w:val="24"/>
          <w:lang w:val="en-US"/>
        </w:rPr>
        <w:t>Rindos,</w:t>
      </w:r>
      <w:r>
        <w:rPr>
          <w:spacing w:val="33"/>
          <w:sz w:val="24"/>
          <w:lang w:val="en-US"/>
        </w:rPr>
        <w:t xml:space="preserve"> </w:t>
      </w:r>
      <w:r>
        <w:rPr>
          <w:sz w:val="24"/>
          <w:lang w:val="en-US"/>
        </w:rPr>
        <w:t>S.</w:t>
      </w:r>
      <w:r>
        <w:rPr>
          <w:spacing w:val="34"/>
          <w:sz w:val="24"/>
          <w:lang w:val="en-US"/>
        </w:rPr>
        <w:t xml:space="preserve"> </w:t>
      </w:r>
      <w:r>
        <w:rPr>
          <w:sz w:val="24"/>
          <w:lang w:val="en-US"/>
        </w:rPr>
        <w:t>Woolet,</w:t>
      </w:r>
      <w:r>
        <w:rPr>
          <w:spacing w:val="33"/>
          <w:sz w:val="24"/>
          <w:lang w:val="en-US"/>
        </w:rPr>
        <w:t xml:space="preserve"> </w:t>
      </w:r>
      <w:r>
        <w:rPr>
          <w:sz w:val="24"/>
          <w:lang w:val="en-US"/>
        </w:rPr>
        <w:t>I.</w:t>
      </w:r>
      <w:r>
        <w:rPr>
          <w:spacing w:val="34"/>
          <w:sz w:val="24"/>
          <w:lang w:val="en-US"/>
        </w:rPr>
        <w:t xml:space="preserve"> </w:t>
      </w:r>
      <w:r>
        <w:rPr>
          <w:sz w:val="24"/>
          <w:lang w:val="en-US"/>
        </w:rPr>
        <w:t>Viniotis,</w:t>
      </w:r>
      <w:r>
        <w:rPr>
          <w:spacing w:val="33"/>
          <w:sz w:val="24"/>
          <w:lang w:val="en-US"/>
        </w:rPr>
        <w:t xml:space="preserve"> </w:t>
      </w:r>
      <w:r>
        <w:rPr>
          <w:sz w:val="24"/>
          <w:lang w:val="en-US"/>
        </w:rPr>
        <w:t>and</w:t>
      </w:r>
      <w:r>
        <w:rPr>
          <w:spacing w:val="34"/>
          <w:sz w:val="24"/>
          <w:lang w:val="en-US"/>
        </w:rPr>
        <w:t xml:space="preserve"> </w:t>
      </w:r>
      <w:r>
        <w:rPr>
          <w:sz w:val="24"/>
          <w:lang w:val="en-US"/>
        </w:rPr>
        <w:t>K.</w:t>
      </w:r>
      <w:r>
        <w:rPr>
          <w:spacing w:val="33"/>
          <w:sz w:val="24"/>
          <w:lang w:val="en-US"/>
        </w:rPr>
        <w:t xml:space="preserve"> </w:t>
      </w:r>
      <w:r>
        <w:rPr>
          <w:sz w:val="24"/>
          <w:lang w:val="en-US"/>
        </w:rPr>
        <w:t>Trivedi.</w:t>
      </w:r>
      <w:r>
        <w:rPr>
          <w:spacing w:val="40"/>
          <w:sz w:val="24"/>
          <w:lang w:val="en-US"/>
        </w:rPr>
        <w:t xml:space="preserve"> </w:t>
      </w:r>
      <w:r>
        <w:rPr>
          <w:sz w:val="24"/>
          <w:lang w:val="en-US"/>
        </w:rPr>
        <w:t>Exact</w:t>
      </w:r>
      <w:r>
        <w:rPr>
          <w:spacing w:val="34"/>
          <w:sz w:val="24"/>
          <w:lang w:val="en-US"/>
        </w:rPr>
        <w:t xml:space="preserve"> </w:t>
      </w:r>
      <w:r>
        <w:rPr>
          <w:sz w:val="24"/>
          <w:lang w:val="en-US"/>
        </w:rPr>
        <w:t>methods</w:t>
      </w:r>
      <w:r>
        <w:rPr>
          <w:spacing w:val="33"/>
          <w:sz w:val="24"/>
          <w:lang w:val="en-US"/>
        </w:rPr>
        <w:t xml:space="preserve"> </w:t>
      </w:r>
      <w:r>
        <w:rPr>
          <w:sz w:val="24"/>
          <w:lang w:val="en-US"/>
        </w:rPr>
        <w:t>for</w:t>
      </w:r>
      <w:r>
        <w:rPr>
          <w:spacing w:val="34"/>
          <w:sz w:val="24"/>
          <w:lang w:val="en-US"/>
        </w:rPr>
        <w:t xml:space="preserve"> </w:t>
      </w:r>
      <w:r>
        <w:rPr>
          <w:sz w:val="24"/>
          <w:lang w:val="en-US"/>
        </w:rPr>
        <w:t>the</w:t>
      </w:r>
      <w:r>
        <w:rPr>
          <w:spacing w:val="33"/>
          <w:sz w:val="24"/>
          <w:lang w:val="en-US"/>
        </w:rPr>
        <w:t xml:space="preserve"> </w:t>
      </w:r>
      <w:r>
        <w:rPr>
          <w:sz w:val="24"/>
          <w:lang w:val="en-US"/>
        </w:rPr>
        <w:t>transient</w:t>
      </w:r>
      <w:r>
        <w:rPr>
          <w:spacing w:val="34"/>
          <w:sz w:val="24"/>
          <w:lang w:val="en-US"/>
        </w:rPr>
        <w:t xml:space="preserve"> </w:t>
      </w:r>
      <w:r>
        <w:rPr>
          <w:sz w:val="24"/>
          <w:lang w:val="en-US"/>
        </w:rPr>
        <w:t xml:space="preserve">analysis of nonhomogeneous continuous time markov chains. pages 121–133. </w:t>
      </w:r>
      <w:r>
        <w:rPr>
          <w:sz w:val="24"/>
        </w:rPr>
        <w:t xml:space="preserve">Springer, Boston, MA, </w:t>
      </w:r>
      <w:r>
        <w:rPr>
          <w:spacing w:val="-2"/>
          <w:sz w:val="24"/>
        </w:rPr>
        <w:t>1995.</w:t>
      </w:r>
    </w:p>
    <w:p w14:paraId="0FD144CA">
      <w:pPr>
        <w:pStyle w:val="17"/>
        <w:numPr>
          <w:ilvl w:val="0"/>
          <w:numId w:val="12"/>
        </w:numPr>
        <w:tabs>
          <w:tab w:val="left" w:pos="477"/>
          <w:tab w:val="left" w:pos="3151"/>
        </w:tabs>
        <w:spacing w:before="198"/>
        <w:ind w:left="477" w:hanging="477"/>
        <w:jc w:val="left"/>
        <w:rPr>
          <w:sz w:val="24"/>
          <w:lang w:val="en-US"/>
        </w:rPr>
      </w:pPr>
      <w:bookmarkStart w:id="70" w:name="_bookmark71"/>
      <w:bookmarkEnd w:id="70"/>
      <w:r>
        <w:rPr>
          <w:w w:val="105"/>
          <w:sz w:val="24"/>
          <w:lang w:val="en-US"/>
        </w:rPr>
        <w:t>D.</w:t>
      </w:r>
      <w:r>
        <w:rPr>
          <w:spacing w:val="25"/>
          <w:w w:val="105"/>
          <w:sz w:val="24"/>
          <w:lang w:val="en-US"/>
        </w:rPr>
        <w:t xml:space="preserve"> </w:t>
      </w:r>
      <w:r>
        <w:rPr>
          <w:spacing w:val="12"/>
          <w:w w:val="104"/>
          <w:sz w:val="24"/>
          <w:lang w:val="en-US"/>
        </w:rPr>
        <w:t>R</w:t>
      </w:r>
      <w:r>
        <w:rPr>
          <w:spacing w:val="-92"/>
          <w:w w:val="143"/>
          <w:sz w:val="24"/>
          <w:lang w:val="en-US"/>
        </w:rPr>
        <w:t>´</w:t>
      </w:r>
      <w:r>
        <w:rPr>
          <w:spacing w:val="19"/>
          <w:w w:val="94"/>
          <w:sz w:val="24"/>
          <w:lang w:val="en-US"/>
        </w:rPr>
        <w:t>eg</w:t>
      </w:r>
      <w:r>
        <w:rPr>
          <w:spacing w:val="19"/>
          <w:w w:val="95"/>
          <w:sz w:val="24"/>
          <w:lang w:val="en-US"/>
        </w:rPr>
        <w:t>is</w:t>
      </w:r>
      <w:r>
        <w:rPr>
          <w:spacing w:val="25"/>
          <w:w w:val="105"/>
          <w:sz w:val="24"/>
          <w:lang w:val="en-US"/>
        </w:rPr>
        <w:t xml:space="preserve"> </w:t>
      </w:r>
      <w:r>
        <w:rPr>
          <w:w w:val="105"/>
          <w:sz w:val="24"/>
          <w:lang w:val="en-US"/>
        </w:rPr>
        <w:t>and</w:t>
      </w:r>
      <w:r>
        <w:rPr>
          <w:spacing w:val="25"/>
          <w:w w:val="105"/>
          <w:sz w:val="24"/>
          <w:lang w:val="en-US"/>
        </w:rPr>
        <w:t xml:space="preserve"> </w:t>
      </w:r>
      <w:r>
        <w:rPr>
          <w:w w:val="105"/>
          <w:sz w:val="24"/>
          <w:lang w:val="en-US"/>
        </w:rPr>
        <w:t>R.</w:t>
      </w:r>
      <w:r>
        <w:rPr>
          <w:spacing w:val="26"/>
          <w:w w:val="105"/>
          <w:sz w:val="24"/>
          <w:lang w:val="en-US"/>
        </w:rPr>
        <w:t xml:space="preserve"> </w:t>
      </w:r>
      <w:r>
        <w:rPr>
          <w:spacing w:val="-2"/>
          <w:w w:val="105"/>
          <w:sz w:val="24"/>
          <w:lang w:val="en-US"/>
        </w:rPr>
        <w:t>Artes.</w:t>
      </w:r>
      <w:r>
        <w:rPr>
          <w:sz w:val="24"/>
          <w:lang w:val="en-US"/>
        </w:rPr>
        <w:tab/>
      </w:r>
      <w:r>
        <w:rPr>
          <w:w w:val="105"/>
          <w:sz w:val="24"/>
          <w:lang w:val="en-US"/>
        </w:rPr>
        <w:t>Using</w:t>
      </w:r>
      <w:r>
        <w:rPr>
          <w:spacing w:val="42"/>
          <w:w w:val="105"/>
          <w:sz w:val="24"/>
          <w:lang w:val="en-US"/>
        </w:rPr>
        <w:t xml:space="preserve"> </w:t>
      </w:r>
      <w:r>
        <w:rPr>
          <w:w w:val="105"/>
          <w:sz w:val="24"/>
          <w:lang w:val="en-US"/>
        </w:rPr>
        <w:t>multi-state</w:t>
      </w:r>
      <w:r>
        <w:rPr>
          <w:spacing w:val="43"/>
          <w:w w:val="105"/>
          <w:sz w:val="24"/>
          <w:lang w:val="en-US"/>
        </w:rPr>
        <w:t xml:space="preserve"> </w:t>
      </w:r>
      <w:r>
        <w:rPr>
          <w:w w:val="105"/>
          <w:sz w:val="24"/>
          <w:lang w:val="en-US"/>
        </w:rPr>
        <w:t>markov</w:t>
      </w:r>
      <w:r>
        <w:rPr>
          <w:spacing w:val="43"/>
          <w:w w:val="105"/>
          <w:sz w:val="24"/>
          <w:lang w:val="en-US"/>
        </w:rPr>
        <w:t xml:space="preserve"> </w:t>
      </w:r>
      <w:r>
        <w:rPr>
          <w:w w:val="105"/>
          <w:sz w:val="24"/>
          <w:lang w:val="en-US"/>
        </w:rPr>
        <w:t>models</w:t>
      </w:r>
      <w:r>
        <w:rPr>
          <w:spacing w:val="42"/>
          <w:w w:val="105"/>
          <w:sz w:val="24"/>
          <w:lang w:val="en-US"/>
        </w:rPr>
        <w:t xml:space="preserve"> </w:t>
      </w:r>
      <w:r>
        <w:rPr>
          <w:w w:val="105"/>
          <w:sz w:val="24"/>
          <w:lang w:val="en-US"/>
        </w:rPr>
        <w:t>to</w:t>
      </w:r>
      <w:r>
        <w:rPr>
          <w:spacing w:val="43"/>
          <w:w w:val="105"/>
          <w:sz w:val="24"/>
          <w:lang w:val="en-US"/>
        </w:rPr>
        <w:t xml:space="preserve"> </w:t>
      </w:r>
      <w:r>
        <w:rPr>
          <w:w w:val="105"/>
          <w:sz w:val="24"/>
          <w:lang w:val="en-US"/>
        </w:rPr>
        <w:t>identify</w:t>
      </w:r>
      <w:r>
        <w:rPr>
          <w:spacing w:val="43"/>
          <w:w w:val="105"/>
          <w:sz w:val="24"/>
          <w:lang w:val="en-US"/>
        </w:rPr>
        <w:t xml:space="preserve"> </w:t>
      </w:r>
      <w:r>
        <w:rPr>
          <w:w w:val="105"/>
          <w:sz w:val="24"/>
          <w:lang w:val="en-US"/>
        </w:rPr>
        <w:t>credit</w:t>
      </w:r>
      <w:r>
        <w:rPr>
          <w:spacing w:val="42"/>
          <w:w w:val="105"/>
          <w:sz w:val="24"/>
          <w:lang w:val="en-US"/>
        </w:rPr>
        <w:t xml:space="preserve"> </w:t>
      </w:r>
      <w:r>
        <w:rPr>
          <w:w w:val="105"/>
          <w:sz w:val="24"/>
          <w:lang w:val="en-US"/>
        </w:rPr>
        <w:t>card</w:t>
      </w:r>
      <w:r>
        <w:rPr>
          <w:spacing w:val="43"/>
          <w:w w:val="105"/>
          <w:sz w:val="24"/>
          <w:lang w:val="en-US"/>
        </w:rPr>
        <w:t xml:space="preserve"> </w:t>
      </w:r>
      <w:r>
        <w:rPr>
          <w:spacing w:val="-2"/>
          <w:w w:val="105"/>
          <w:sz w:val="24"/>
          <w:lang w:val="en-US"/>
        </w:rPr>
        <w:t>risk.</w:t>
      </w:r>
    </w:p>
    <w:p w14:paraId="0B4CE049">
      <w:pPr>
        <w:spacing w:before="57"/>
        <w:ind w:left="482"/>
        <w:rPr>
          <w:sz w:val="24"/>
        </w:rPr>
      </w:pPr>
      <w:r>
        <w:rPr>
          <w:rFonts w:ascii="Palatino Linotype"/>
          <w:i/>
          <w:sz w:val="24"/>
        </w:rPr>
        <w:t>Production</w:t>
      </w:r>
      <w:r>
        <w:rPr>
          <w:sz w:val="24"/>
        </w:rPr>
        <w:t>,</w:t>
      </w:r>
      <w:r>
        <w:rPr>
          <w:spacing w:val="35"/>
          <w:sz w:val="24"/>
        </w:rPr>
        <w:t xml:space="preserve"> </w:t>
      </w:r>
      <w:r>
        <w:rPr>
          <w:spacing w:val="-2"/>
          <w:sz w:val="24"/>
        </w:rPr>
        <w:t>2016.</w:t>
      </w:r>
    </w:p>
    <w:p w14:paraId="3BAB61E7">
      <w:pPr>
        <w:pStyle w:val="17"/>
        <w:numPr>
          <w:ilvl w:val="0"/>
          <w:numId w:val="12"/>
        </w:numPr>
        <w:tabs>
          <w:tab w:val="left" w:pos="477"/>
        </w:tabs>
        <w:spacing w:before="265"/>
        <w:ind w:left="477" w:hanging="477"/>
        <w:jc w:val="left"/>
        <w:rPr>
          <w:sz w:val="24"/>
          <w:lang w:val="en-US"/>
        </w:rPr>
      </w:pPr>
      <w:bookmarkStart w:id="71" w:name="_bookmark72"/>
      <w:bookmarkEnd w:id="71"/>
      <w:r>
        <w:rPr>
          <w:sz w:val="24"/>
          <w:lang w:val="en-US"/>
        </w:rPr>
        <w:t>S.</w:t>
      </w:r>
      <w:r>
        <w:rPr>
          <w:spacing w:val="8"/>
          <w:sz w:val="24"/>
          <w:lang w:val="en-US"/>
        </w:rPr>
        <w:t xml:space="preserve"> </w:t>
      </w:r>
      <w:r>
        <w:rPr>
          <w:sz w:val="24"/>
          <w:lang w:val="en-US"/>
        </w:rPr>
        <w:t>Sharma.</w:t>
      </w:r>
      <w:r>
        <w:rPr>
          <w:spacing w:val="21"/>
          <w:sz w:val="24"/>
          <w:lang w:val="en-US"/>
        </w:rPr>
        <w:t xml:space="preserve"> </w:t>
      </w:r>
      <w:r>
        <w:rPr>
          <w:sz w:val="24"/>
          <w:lang w:val="en-US"/>
        </w:rPr>
        <w:t>Classification</w:t>
      </w:r>
      <w:r>
        <w:rPr>
          <w:spacing w:val="9"/>
          <w:sz w:val="24"/>
          <w:lang w:val="en-US"/>
        </w:rPr>
        <w:t xml:space="preserve"> </w:t>
      </w:r>
      <w:r>
        <w:rPr>
          <w:sz w:val="24"/>
          <w:lang w:val="en-US"/>
        </w:rPr>
        <w:t>and</w:t>
      </w:r>
      <w:r>
        <w:rPr>
          <w:spacing w:val="8"/>
          <w:sz w:val="24"/>
          <w:lang w:val="en-US"/>
        </w:rPr>
        <w:t xml:space="preserve"> </w:t>
      </w:r>
      <w:r>
        <w:rPr>
          <w:sz w:val="24"/>
          <w:lang w:val="en-US"/>
        </w:rPr>
        <w:t>regression</w:t>
      </w:r>
      <w:r>
        <w:rPr>
          <w:spacing w:val="8"/>
          <w:sz w:val="24"/>
          <w:lang w:val="en-US"/>
        </w:rPr>
        <w:t xml:space="preserve"> </w:t>
      </w:r>
      <w:r>
        <w:rPr>
          <w:sz w:val="24"/>
          <w:lang w:val="en-US"/>
        </w:rPr>
        <w:t>trees:</w:t>
      </w:r>
      <w:r>
        <w:rPr>
          <w:spacing w:val="8"/>
          <w:sz w:val="24"/>
          <w:lang w:val="en-US"/>
        </w:rPr>
        <w:t xml:space="preserve"> </w:t>
      </w:r>
      <w:r>
        <w:rPr>
          <w:sz w:val="24"/>
          <w:lang w:val="en-US"/>
        </w:rPr>
        <w:t>The</w:t>
      </w:r>
      <w:r>
        <w:rPr>
          <w:spacing w:val="8"/>
          <w:sz w:val="24"/>
          <w:lang w:val="en-US"/>
        </w:rPr>
        <w:t xml:space="preserve"> </w:t>
      </w:r>
      <w:r>
        <w:rPr>
          <w:sz w:val="24"/>
          <w:lang w:val="en-US"/>
        </w:rPr>
        <w:t>use</w:t>
      </w:r>
      <w:r>
        <w:rPr>
          <w:spacing w:val="8"/>
          <w:sz w:val="24"/>
          <w:lang w:val="en-US"/>
        </w:rPr>
        <w:t xml:space="preserve"> </w:t>
      </w:r>
      <w:r>
        <w:rPr>
          <w:sz w:val="24"/>
          <w:lang w:val="en-US"/>
        </w:rPr>
        <w:t>and</w:t>
      </w:r>
      <w:r>
        <w:rPr>
          <w:spacing w:val="8"/>
          <w:sz w:val="24"/>
          <w:lang w:val="en-US"/>
        </w:rPr>
        <w:t xml:space="preserve"> </w:t>
      </w:r>
      <w:r>
        <w:rPr>
          <w:sz w:val="24"/>
          <w:lang w:val="en-US"/>
        </w:rPr>
        <w:t>significance</w:t>
      </w:r>
      <w:r>
        <w:rPr>
          <w:spacing w:val="9"/>
          <w:sz w:val="24"/>
          <w:lang w:val="en-US"/>
        </w:rPr>
        <w:t xml:space="preserve"> </w:t>
      </w:r>
      <w:r>
        <w:rPr>
          <w:sz w:val="24"/>
          <w:lang w:val="en-US"/>
        </w:rPr>
        <w:t>of</w:t>
      </w:r>
      <w:r>
        <w:rPr>
          <w:spacing w:val="8"/>
          <w:sz w:val="24"/>
          <w:lang w:val="en-US"/>
        </w:rPr>
        <w:t xml:space="preserve"> </w:t>
      </w:r>
      <w:r>
        <w:rPr>
          <w:sz w:val="24"/>
          <w:lang w:val="en-US"/>
        </w:rPr>
        <w:t>trees</w:t>
      </w:r>
      <w:r>
        <w:rPr>
          <w:spacing w:val="8"/>
          <w:sz w:val="24"/>
          <w:lang w:val="en-US"/>
        </w:rPr>
        <w:t xml:space="preserve"> </w:t>
      </w:r>
      <w:r>
        <w:rPr>
          <w:sz w:val="24"/>
          <w:lang w:val="en-US"/>
        </w:rPr>
        <w:t>in</w:t>
      </w:r>
      <w:r>
        <w:rPr>
          <w:spacing w:val="8"/>
          <w:sz w:val="24"/>
          <w:lang w:val="en-US"/>
        </w:rPr>
        <w:t xml:space="preserve"> </w:t>
      </w:r>
      <w:r>
        <w:rPr>
          <w:spacing w:val="-2"/>
          <w:sz w:val="24"/>
          <w:lang w:val="en-US"/>
        </w:rPr>
        <w:t>analytics.</w:t>
      </w:r>
    </w:p>
    <w:p w14:paraId="77A01F09">
      <w:pPr>
        <w:spacing w:before="57"/>
        <w:ind w:left="482"/>
        <w:rPr>
          <w:sz w:val="24"/>
          <w:lang w:val="en-US"/>
        </w:rPr>
      </w:pPr>
      <w:r>
        <w:rPr>
          <w:rFonts w:ascii="Palatino Linotype"/>
          <w:i/>
          <w:spacing w:val="-2"/>
          <w:w w:val="105"/>
          <w:sz w:val="24"/>
          <w:lang w:val="en-US"/>
        </w:rPr>
        <w:t>Journal</w:t>
      </w:r>
      <w:r>
        <w:rPr>
          <w:rFonts w:ascii="Palatino Linotype"/>
          <w:i/>
          <w:spacing w:val="-14"/>
          <w:w w:val="105"/>
          <w:sz w:val="24"/>
          <w:lang w:val="en-US"/>
        </w:rPr>
        <w:t xml:space="preserve"> </w:t>
      </w:r>
      <w:r>
        <w:rPr>
          <w:rFonts w:ascii="Palatino Linotype"/>
          <w:i/>
          <w:spacing w:val="-2"/>
          <w:w w:val="105"/>
          <w:sz w:val="24"/>
          <w:lang w:val="en-US"/>
        </w:rPr>
        <w:t>on</w:t>
      </w:r>
      <w:r>
        <w:rPr>
          <w:rFonts w:ascii="Palatino Linotype"/>
          <w:i/>
          <w:spacing w:val="-14"/>
          <w:w w:val="105"/>
          <w:sz w:val="24"/>
          <w:lang w:val="en-US"/>
        </w:rPr>
        <w:t xml:space="preserve"> </w:t>
      </w:r>
      <w:r>
        <w:rPr>
          <w:rFonts w:ascii="Palatino Linotype"/>
          <w:i/>
          <w:spacing w:val="-2"/>
          <w:w w:val="105"/>
          <w:sz w:val="24"/>
          <w:lang w:val="en-US"/>
        </w:rPr>
        <w:t>Recent</w:t>
      </w:r>
      <w:r>
        <w:rPr>
          <w:rFonts w:ascii="Palatino Linotype"/>
          <w:i/>
          <w:spacing w:val="-12"/>
          <w:w w:val="105"/>
          <w:sz w:val="24"/>
          <w:lang w:val="en-US"/>
        </w:rPr>
        <w:t xml:space="preserve"> </w:t>
      </w:r>
      <w:r>
        <w:rPr>
          <w:rFonts w:ascii="Palatino Linotype"/>
          <w:i/>
          <w:spacing w:val="-2"/>
          <w:w w:val="105"/>
          <w:sz w:val="24"/>
          <w:lang w:val="en-US"/>
        </w:rPr>
        <w:t>Innovation</w:t>
      </w:r>
      <w:r>
        <w:rPr>
          <w:rFonts w:ascii="Palatino Linotype"/>
          <w:i/>
          <w:spacing w:val="-12"/>
          <w:w w:val="105"/>
          <w:sz w:val="24"/>
          <w:lang w:val="en-US"/>
        </w:rPr>
        <w:t xml:space="preserve"> </w:t>
      </w:r>
      <w:r>
        <w:rPr>
          <w:rFonts w:ascii="Palatino Linotype"/>
          <w:i/>
          <w:spacing w:val="-2"/>
          <w:w w:val="105"/>
          <w:sz w:val="24"/>
          <w:lang w:val="en-US"/>
        </w:rPr>
        <w:t>in</w:t>
      </w:r>
      <w:r>
        <w:rPr>
          <w:rFonts w:ascii="Palatino Linotype"/>
          <w:i/>
          <w:spacing w:val="-12"/>
          <w:w w:val="105"/>
          <w:sz w:val="24"/>
          <w:lang w:val="en-US"/>
        </w:rPr>
        <w:t xml:space="preserve"> </w:t>
      </w:r>
      <w:r>
        <w:rPr>
          <w:rFonts w:ascii="Palatino Linotype"/>
          <w:i/>
          <w:spacing w:val="-2"/>
          <w:w w:val="105"/>
          <w:sz w:val="24"/>
          <w:lang w:val="en-US"/>
        </w:rPr>
        <w:t>Cloud</w:t>
      </w:r>
      <w:r>
        <w:rPr>
          <w:rFonts w:ascii="Palatino Linotype"/>
          <w:i/>
          <w:spacing w:val="-12"/>
          <w:w w:val="105"/>
          <w:sz w:val="24"/>
          <w:lang w:val="en-US"/>
        </w:rPr>
        <w:t xml:space="preserve"> </w:t>
      </w:r>
      <w:r>
        <w:rPr>
          <w:rFonts w:ascii="Palatino Linotype"/>
          <w:i/>
          <w:spacing w:val="-2"/>
          <w:w w:val="105"/>
          <w:sz w:val="24"/>
          <w:lang w:val="en-US"/>
        </w:rPr>
        <w:t>Computing,</w:t>
      </w:r>
      <w:r>
        <w:rPr>
          <w:rFonts w:ascii="Palatino Linotype"/>
          <w:i/>
          <w:spacing w:val="-12"/>
          <w:w w:val="105"/>
          <w:sz w:val="24"/>
          <w:lang w:val="en-US"/>
        </w:rPr>
        <w:t xml:space="preserve"> </w:t>
      </w:r>
      <w:r>
        <w:rPr>
          <w:rFonts w:ascii="Palatino Linotype"/>
          <w:i/>
          <w:spacing w:val="-2"/>
          <w:w w:val="105"/>
          <w:sz w:val="24"/>
          <w:lang w:val="en-US"/>
        </w:rPr>
        <w:t>Virtualization</w:t>
      </w:r>
      <w:r>
        <w:rPr>
          <w:rFonts w:ascii="Palatino Linotype"/>
          <w:i/>
          <w:spacing w:val="39"/>
          <w:w w:val="105"/>
          <w:sz w:val="24"/>
          <w:lang w:val="en-US"/>
        </w:rPr>
        <w:t xml:space="preserve"> </w:t>
      </w:r>
      <w:r>
        <w:rPr>
          <w:rFonts w:ascii="Palatino Linotype"/>
          <w:i/>
          <w:spacing w:val="-2"/>
          <w:w w:val="105"/>
          <w:sz w:val="24"/>
          <w:lang w:val="en-US"/>
        </w:rPr>
        <w:t>Web</w:t>
      </w:r>
      <w:r>
        <w:rPr>
          <w:rFonts w:ascii="Palatino Linotype"/>
          <w:i/>
          <w:spacing w:val="-13"/>
          <w:w w:val="105"/>
          <w:sz w:val="24"/>
          <w:lang w:val="en-US"/>
        </w:rPr>
        <w:t xml:space="preserve"> </w:t>
      </w:r>
      <w:r>
        <w:rPr>
          <w:rFonts w:ascii="Palatino Linotype"/>
          <w:i/>
          <w:spacing w:val="-2"/>
          <w:w w:val="105"/>
          <w:sz w:val="24"/>
          <w:lang w:val="en-US"/>
        </w:rPr>
        <w:t>Applications</w:t>
      </w:r>
      <w:r>
        <w:rPr>
          <w:spacing w:val="-2"/>
          <w:w w:val="105"/>
          <w:sz w:val="24"/>
          <w:lang w:val="en-US"/>
        </w:rPr>
        <w:t>,</w:t>
      </w:r>
      <w:r>
        <w:rPr>
          <w:spacing w:val="-14"/>
          <w:w w:val="105"/>
          <w:sz w:val="24"/>
          <w:lang w:val="en-US"/>
        </w:rPr>
        <w:t xml:space="preserve"> </w:t>
      </w:r>
      <w:r>
        <w:rPr>
          <w:spacing w:val="-2"/>
          <w:w w:val="105"/>
          <w:sz w:val="24"/>
          <w:lang w:val="en-US"/>
        </w:rPr>
        <w:t>2022.</w:t>
      </w:r>
    </w:p>
    <w:p w14:paraId="435FEA2F">
      <w:pPr>
        <w:pStyle w:val="17"/>
        <w:numPr>
          <w:ilvl w:val="0"/>
          <w:numId w:val="12"/>
        </w:numPr>
        <w:tabs>
          <w:tab w:val="left" w:pos="477"/>
          <w:tab w:val="left" w:pos="482"/>
        </w:tabs>
        <w:spacing w:before="237" w:line="268" w:lineRule="auto"/>
        <w:ind w:right="565" w:hanging="482"/>
        <w:jc w:val="both"/>
        <w:rPr>
          <w:sz w:val="24"/>
        </w:rPr>
      </w:pPr>
      <w:bookmarkStart w:id="72" w:name="_bookmark73"/>
      <w:bookmarkEnd w:id="72"/>
      <w:r>
        <w:rPr>
          <w:w w:val="105"/>
          <w:sz w:val="24"/>
          <w:lang w:val="en-US"/>
        </w:rPr>
        <w:t>K. S. Trivedi.</w:t>
      </w:r>
      <w:r>
        <w:rPr>
          <w:spacing w:val="40"/>
          <w:w w:val="105"/>
          <w:sz w:val="24"/>
          <w:lang w:val="en-US"/>
        </w:rPr>
        <w:t xml:space="preserve"> </w:t>
      </w:r>
      <w:r>
        <w:rPr>
          <w:rFonts w:ascii="Palatino Linotype"/>
          <w:i/>
          <w:w w:val="105"/>
          <w:sz w:val="24"/>
          <w:lang w:val="en-US"/>
        </w:rPr>
        <w:t>Probability and statistics with reliability, queuing, and computer science applications</w:t>
      </w:r>
      <w:r>
        <w:rPr>
          <w:w w:val="105"/>
          <w:sz w:val="24"/>
          <w:lang w:val="en-US"/>
        </w:rPr>
        <w:t>.</w:t>
      </w:r>
      <w:r>
        <w:rPr>
          <w:spacing w:val="40"/>
          <w:w w:val="105"/>
          <w:sz w:val="24"/>
          <w:lang w:val="en-US"/>
        </w:rPr>
        <w:t xml:space="preserve"> </w:t>
      </w:r>
      <w:r>
        <w:rPr>
          <w:w w:val="105"/>
          <w:sz w:val="24"/>
        </w:rPr>
        <w:t>Wiley, 2016.</w:t>
      </w:r>
    </w:p>
    <w:p w14:paraId="4A896265">
      <w:pPr>
        <w:pStyle w:val="17"/>
        <w:numPr>
          <w:ilvl w:val="0"/>
          <w:numId w:val="12"/>
        </w:numPr>
        <w:tabs>
          <w:tab w:val="left" w:pos="477"/>
          <w:tab w:val="left" w:pos="482"/>
        </w:tabs>
        <w:spacing w:before="196" w:line="288" w:lineRule="auto"/>
        <w:ind w:right="565" w:hanging="482"/>
        <w:jc w:val="both"/>
        <w:rPr>
          <w:sz w:val="24"/>
          <w:lang w:val="en-US"/>
        </w:rPr>
      </w:pPr>
      <w:bookmarkStart w:id="73" w:name="_bookmark74"/>
      <w:bookmarkEnd w:id="73"/>
      <w:r>
        <w:rPr>
          <w:w w:val="105"/>
          <w:sz w:val="24"/>
          <w:lang w:val="en-US"/>
        </w:rPr>
        <w:t>K. S. Trivedi, A. Bobbio, and J. Muppala.</w:t>
      </w:r>
      <w:r>
        <w:rPr>
          <w:spacing w:val="40"/>
          <w:w w:val="105"/>
          <w:sz w:val="24"/>
          <w:lang w:val="en-US"/>
        </w:rPr>
        <w:t xml:space="preserve"> </w:t>
      </w:r>
      <w:r>
        <w:rPr>
          <w:rFonts w:ascii="Palatino Linotype"/>
          <w:i/>
          <w:w w:val="105"/>
          <w:sz w:val="24"/>
          <w:lang w:val="en-US"/>
        </w:rPr>
        <w:t>Reliability and Availability Engineering</w:t>
      </w:r>
      <w:r>
        <w:rPr>
          <w:w w:val="105"/>
          <w:sz w:val="24"/>
          <w:lang w:val="en-US"/>
        </w:rPr>
        <w:t>. Cambridge University Press, 2017.</w:t>
      </w:r>
    </w:p>
    <w:p w14:paraId="1F07A712">
      <w:pPr>
        <w:pStyle w:val="17"/>
        <w:spacing w:line="288" w:lineRule="auto"/>
        <w:jc w:val="both"/>
        <w:rPr>
          <w:sz w:val="24"/>
          <w:lang w:val="en-US"/>
        </w:rPr>
        <w:sectPr>
          <w:pgSz w:w="11910" w:h="16840"/>
          <w:pgMar w:top="960" w:right="566" w:bottom="760" w:left="1133" w:header="0" w:footer="422" w:gutter="0"/>
          <w:cols w:space="720" w:num="1"/>
        </w:sectPr>
      </w:pPr>
    </w:p>
    <w:p w14:paraId="793DBAB1">
      <w:pPr>
        <w:pStyle w:val="17"/>
        <w:numPr>
          <w:ilvl w:val="0"/>
          <w:numId w:val="12"/>
        </w:numPr>
        <w:tabs>
          <w:tab w:val="left" w:pos="477"/>
          <w:tab w:val="left" w:pos="482"/>
        </w:tabs>
        <w:spacing w:before="91" w:line="290" w:lineRule="auto"/>
        <w:ind w:right="566" w:hanging="482"/>
        <w:jc w:val="left"/>
        <w:rPr>
          <w:sz w:val="24"/>
          <w:lang w:val="en-US"/>
        </w:rPr>
      </w:pPr>
      <w:bookmarkStart w:id="74" w:name="_bookmark75"/>
      <w:bookmarkEnd w:id="74"/>
      <w:r>
        <w:rPr>
          <w:w w:val="105"/>
          <w:sz w:val="24"/>
          <w:lang w:val="en-US"/>
        </w:rPr>
        <w:t>A.</w:t>
      </w:r>
      <w:r>
        <w:rPr>
          <w:spacing w:val="-5"/>
          <w:w w:val="105"/>
          <w:sz w:val="24"/>
          <w:lang w:val="en-US"/>
        </w:rPr>
        <w:t xml:space="preserve"> </w:t>
      </w:r>
      <w:r>
        <w:rPr>
          <w:w w:val="105"/>
          <w:sz w:val="24"/>
          <w:lang w:val="en-US"/>
        </w:rPr>
        <w:t>M.</w:t>
      </w:r>
      <w:r>
        <w:rPr>
          <w:spacing w:val="-5"/>
          <w:w w:val="105"/>
          <w:sz w:val="24"/>
          <w:lang w:val="en-US"/>
        </w:rPr>
        <w:t xml:space="preserve"> </w:t>
      </w:r>
      <w:r>
        <w:rPr>
          <w:w w:val="105"/>
          <w:sz w:val="24"/>
          <w:lang w:val="en-US"/>
        </w:rPr>
        <w:t>V.V.</w:t>
      </w:r>
      <w:r>
        <w:rPr>
          <w:spacing w:val="-5"/>
          <w:w w:val="105"/>
          <w:sz w:val="24"/>
          <w:lang w:val="en-US"/>
        </w:rPr>
        <w:t xml:space="preserve"> </w:t>
      </w:r>
      <w:r>
        <w:rPr>
          <w:w w:val="105"/>
          <w:sz w:val="24"/>
          <w:lang w:val="en-US"/>
        </w:rPr>
        <w:t>Zhuravleva. Simplified</w:t>
      </w:r>
      <w:r>
        <w:rPr>
          <w:spacing w:val="-5"/>
          <w:w w:val="105"/>
          <w:sz w:val="24"/>
          <w:lang w:val="en-US"/>
        </w:rPr>
        <w:t xml:space="preserve"> </w:t>
      </w:r>
      <w:r>
        <w:rPr>
          <w:w w:val="105"/>
          <w:sz w:val="24"/>
          <w:lang w:val="en-US"/>
        </w:rPr>
        <w:t>silhouette</w:t>
      </w:r>
      <w:r>
        <w:rPr>
          <w:spacing w:val="-5"/>
          <w:w w:val="105"/>
          <w:sz w:val="24"/>
          <w:lang w:val="en-US"/>
        </w:rPr>
        <w:t xml:space="preserve"> </w:t>
      </w:r>
      <w:r>
        <w:rPr>
          <w:w w:val="105"/>
          <w:sz w:val="24"/>
          <w:lang w:val="en-US"/>
        </w:rPr>
        <w:t>parameter</w:t>
      </w:r>
      <w:r>
        <w:rPr>
          <w:spacing w:val="-5"/>
          <w:w w:val="105"/>
          <w:sz w:val="24"/>
          <w:lang w:val="en-US"/>
        </w:rPr>
        <w:t xml:space="preserve"> </w:t>
      </w:r>
      <w:r>
        <w:rPr>
          <w:w w:val="105"/>
          <w:sz w:val="24"/>
          <w:lang w:val="en-US"/>
        </w:rPr>
        <w:t>for</w:t>
      </w:r>
      <w:r>
        <w:rPr>
          <w:spacing w:val="-5"/>
          <w:w w:val="105"/>
          <w:sz w:val="24"/>
          <w:lang w:val="en-US"/>
        </w:rPr>
        <w:t xml:space="preserve"> </w:t>
      </w:r>
      <w:r>
        <w:rPr>
          <w:w w:val="105"/>
          <w:sz w:val="24"/>
          <w:lang w:val="en-US"/>
        </w:rPr>
        <w:t>assessing</w:t>
      </w:r>
      <w:r>
        <w:rPr>
          <w:spacing w:val="-5"/>
          <w:w w:val="105"/>
          <w:sz w:val="24"/>
          <w:lang w:val="en-US"/>
        </w:rPr>
        <w:t xml:space="preserve"> </w:t>
      </w:r>
      <w:r>
        <w:rPr>
          <w:w w:val="105"/>
          <w:sz w:val="24"/>
          <w:lang w:val="en-US"/>
        </w:rPr>
        <w:t>the</w:t>
      </w:r>
      <w:r>
        <w:rPr>
          <w:spacing w:val="-5"/>
          <w:w w:val="105"/>
          <w:sz w:val="24"/>
          <w:lang w:val="en-US"/>
        </w:rPr>
        <w:t xml:space="preserve"> </w:t>
      </w:r>
      <w:r>
        <w:rPr>
          <w:w w:val="105"/>
          <w:sz w:val="24"/>
          <w:lang w:val="en-US"/>
        </w:rPr>
        <w:t>quality</w:t>
      </w:r>
      <w:r>
        <w:rPr>
          <w:spacing w:val="-5"/>
          <w:w w:val="105"/>
          <w:sz w:val="24"/>
          <w:lang w:val="en-US"/>
        </w:rPr>
        <w:t xml:space="preserve"> </w:t>
      </w:r>
      <w:r>
        <w:rPr>
          <w:w w:val="105"/>
          <w:sz w:val="24"/>
          <w:lang w:val="en-US"/>
        </w:rPr>
        <w:t>of</w:t>
      </w:r>
      <w:r>
        <w:rPr>
          <w:spacing w:val="-5"/>
          <w:w w:val="105"/>
          <w:sz w:val="24"/>
          <w:lang w:val="en-US"/>
        </w:rPr>
        <w:t xml:space="preserve"> </w:t>
      </w:r>
      <w:r>
        <w:rPr>
          <w:w w:val="105"/>
          <w:sz w:val="24"/>
          <w:lang w:val="en-US"/>
        </w:rPr>
        <w:t>cluster structure.</w:t>
      </w:r>
      <w:r>
        <w:rPr>
          <w:spacing w:val="40"/>
          <w:w w:val="105"/>
          <w:sz w:val="24"/>
          <w:lang w:val="en-US"/>
        </w:rPr>
        <w:t xml:space="preserve"> </w:t>
      </w:r>
      <w:r>
        <w:rPr>
          <w:rFonts w:ascii="Palatino Linotype"/>
          <w:i/>
          <w:w w:val="105"/>
          <w:sz w:val="24"/>
          <w:lang w:val="en-US"/>
        </w:rPr>
        <w:t>ltai State University (Barnaul, Russia)</w:t>
      </w:r>
      <w:r>
        <w:rPr>
          <w:w w:val="105"/>
          <w:sz w:val="24"/>
          <w:lang w:val="en-US"/>
        </w:rPr>
        <w:t>.</w:t>
      </w:r>
    </w:p>
    <w:p w14:paraId="124DF8A6">
      <w:pPr>
        <w:pStyle w:val="17"/>
        <w:numPr>
          <w:ilvl w:val="0"/>
          <w:numId w:val="12"/>
        </w:numPr>
        <w:tabs>
          <w:tab w:val="left" w:pos="477"/>
          <w:tab w:val="left" w:pos="482"/>
        </w:tabs>
        <w:spacing w:before="196" w:line="290" w:lineRule="auto"/>
        <w:ind w:right="565" w:hanging="482"/>
        <w:jc w:val="left"/>
        <w:rPr>
          <w:sz w:val="24"/>
        </w:rPr>
      </w:pPr>
      <w:bookmarkStart w:id="75" w:name="_bookmark76"/>
      <w:bookmarkEnd w:id="75"/>
      <w:r>
        <w:rPr>
          <w:w w:val="105"/>
          <w:sz w:val="24"/>
          <w:lang w:val="en-US"/>
        </w:rPr>
        <w:t>I.</w:t>
      </w:r>
      <w:r>
        <w:rPr>
          <w:spacing w:val="-4"/>
          <w:w w:val="105"/>
          <w:sz w:val="24"/>
          <w:lang w:val="en-US"/>
        </w:rPr>
        <w:t xml:space="preserve"> </w:t>
      </w:r>
      <w:r>
        <w:rPr>
          <w:w w:val="105"/>
          <w:sz w:val="24"/>
          <w:lang w:val="en-US"/>
        </w:rPr>
        <w:t>Yeh</w:t>
      </w:r>
      <w:r>
        <w:rPr>
          <w:spacing w:val="-4"/>
          <w:w w:val="105"/>
          <w:sz w:val="24"/>
          <w:lang w:val="en-US"/>
        </w:rPr>
        <w:t xml:space="preserve"> </w:t>
      </w:r>
      <w:r>
        <w:rPr>
          <w:w w:val="105"/>
          <w:sz w:val="24"/>
          <w:lang w:val="en-US"/>
        </w:rPr>
        <w:t>and</w:t>
      </w:r>
      <w:r>
        <w:rPr>
          <w:spacing w:val="-4"/>
          <w:w w:val="105"/>
          <w:sz w:val="24"/>
          <w:lang w:val="en-US"/>
        </w:rPr>
        <w:t xml:space="preserve"> </w:t>
      </w:r>
      <w:r>
        <w:rPr>
          <w:w w:val="105"/>
          <w:sz w:val="24"/>
          <w:lang w:val="en-US"/>
        </w:rPr>
        <w:t>C.</w:t>
      </w:r>
      <w:r>
        <w:rPr>
          <w:spacing w:val="-4"/>
          <w:w w:val="105"/>
          <w:sz w:val="24"/>
          <w:lang w:val="en-US"/>
        </w:rPr>
        <w:t xml:space="preserve"> </w:t>
      </w:r>
      <w:r>
        <w:rPr>
          <w:w w:val="105"/>
          <w:sz w:val="24"/>
          <w:lang w:val="en-US"/>
        </w:rPr>
        <w:t>Lien. The</w:t>
      </w:r>
      <w:r>
        <w:rPr>
          <w:spacing w:val="-4"/>
          <w:w w:val="105"/>
          <w:sz w:val="24"/>
          <w:lang w:val="en-US"/>
        </w:rPr>
        <w:t xml:space="preserve"> </w:t>
      </w:r>
      <w:r>
        <w:rPr>
          <w:w w:val="105"/>
          <w:sz w:val="24"/>
          <w:lang w:val="en-US"/>
        </w:rPr>
        <w:t>comparisons</w:t>
      </w:r>
      <w:r>
        <w:rPr>
          <w:spacing w:val="-4"/>
          <w:w w:val="105"/>
          <w:sz w:val="24"/>
          <w:lang w:val="en-US"/>
        </w:rPr>
        <w:t xml:space="preserve"> </w:t>
      </w:r>
      <w:r>
        <w:rPr>
          <w:w w:val="105"/>
          <w:sz w:val="24"/>
          <w:lang w:val="en-US"/>
        </w:rPr>
        <w:t>of</w:t>
      </w:r>
      <w:r>
        <w:rPr>
          <w:spacing w:val="-4"/>
          <w:w w:val="105"/>
          <w:sz w:val="24"/>
          <w:lang w:val="en-US"/>
        </w:rPr>
        <w:t xml:space="preserve"> </w:t>
      </w:r>
      <w:r>
        <w:rPr>
          <w:w w:val="105"/>
          <w:sz w:val="24"/>
          <w:lang w:val="en-US"/>
        </w:rPr>
        <w:t>data</w:t>
      </w:r>
      <w:r>
        <w:rPr>
          <w:spacing w:val="-4"/>
          <w:w w:val="105"/>
          <w:sz w:val="24"/>
          <w:lang w:val="en-US"/>
        </w:rPr>
        <w:t xml:space="preserve"> </w:t>
      </w:r>
      <w:r>
        <w:rPr>
          <w:w w:val="105"/>
          <w:sz w:val="24"/>
          <w:lang w:val="en-US"/>
        </w:rPr>
        <w:t>mining</w:t>
      </w:r>
      <w:r>
        <w:rPr>
          <w:spacing w:val="-4"/>
          <w:w w:val="105"/>
          <w:sz w:val="24"/>
          <w:lang w:val="en-US"/>
        </w:rPr>
        <w:t xml:space="preserve"> </w:t>
      </w:r>
      <w:r>
        <w:rPr>
          <w:w w:val="105"/>
          <w:sz w:val="24"/>
          <w:lang w:val="en-US"/>
        </w:rPr>
        <w:t>techniques</w:t>
      </w:r>
      <w:r>
        <w:rPr>
          <w:spacing w:val="-4"/>
          <w:w w:val="105"/>
          <w:sz w:val="24"/>
          <w:lang w:val="en-US"/>
        </w:rPr>
        <w:t xml:space="preserve"> </w:t>
      </w:r>
      <w:r>
        <w:rPr>
          <w:w w:val="105"/>
          <w:sz w:val="24"/>
          <w:lang w:val="en-US"/>
        </w:rPr>
        <w:t>for</w:t>
      </w:r>
      <w:r>
        <w:rPr>
          <w:spacing w:val="-4"/>
          <w:w w:val="105"/>
          <w:sz w:val="24"/>
          <w:lang w:val="en-US"/>
        </w:rPr>
        <w:t xml:space="preserve"> </w:t>
      </w:r>
      <w:r>
        <w:rPr>
          <w:w w:val="105"/>
          <w:sz w:val="24"/>
          <w:lang w:val="en-US"/>
        </w:rPr>
        <w:t>the</w:t>
      </w:r>
      <w:r>
        <w:rPr>
          <w:spacing w:val="-4"/>
          <w:w w:val="105"/>
          <w:sz w:val="24"/>
          <w:lang w:val="en-US"/>
        </w:rPr>
        <w:t xml:space="preserve"> </w:t>
      </w:r>
      <w:r>
        <w:rPr>
          <w:w w:val="105"/>
          <w:sz w:val="24"/>
          <w:lang w:val="en-US"/>
        </w:rPr>
        <w:t>predictive</w:t>
      </w:r>
      <w:r>
        <w:rPr>
          <w:spacing w:val="-4"/>
          <w:w w:val="105"/>
          <w:sz w:val="24"/>
          <w:lang w:val="en-US"/>
        </w:rPr>
        <w:t xml:space="preserve"> </w:t>
      </w:r>
      <w:r>
        <w:rPr>
          <w:w w:val="105"/>
          <w:sz w:val="24"/>
          <w:lang w:val="en-US"/>
        </w:rPr>
        <w:t>accuracy of probability of default of credit card clients.</w:t>
      </w:r>
      <w:r>
        <w:rPr>
          <w:spacing w:val="31"/>
          <w:w w:val="105"/>
          <w:sz w:val="24"/>
          <w:lang w:val="en-US"/>
        </w:rPr>
        <w:t xml:space="preserve"> </w:t>
      </w:r>
      <w:r>
        <w:rPr>
          <w:rFonts w:ascii="Palatino Linotype"/>
          <w:i/>
          <w:w w:val="105"/>
          <w:sz w:val="24"/>
        </w:rPr>
        <w:t>Expert Systems with Applications</w:t>
      </w:r>
      <w:r>
        <w:rPr>
          <w:w w:val="105"/>
          <w:sz w:val="24"/>
        </w:rPr>
        <w:t>, 2009.</w:t>
      </w:r>
    </w:p>
    <w:p w14:paraId="7A59450D">
      <w:pPr>
        <w:pStyle w:val="17"/>
        <w:numPr>
          <w:ilvl w:val="0"/>
          <w:numId w:val="12"/>
        </w:numPr>
        <w:tabs>
          <w:tab w:val="left" w:pos="477"/>
        </w:tabs>
        <w:spacing w:before="168"/>
        <w:ind w:left="477" w:hanging="477"/>
        <w:jc w:val="left"/>
        <w:rPr>
          <w:sz w:val="24"/>
          <w:lang w:val="en-US"/>
        </w:rPr>
      </w:pPr>
      <w:bookmarkStart w:id="76" w:name="_bookmark77"/>
      <w:bookmarkEnd w:id="76"/>
      <w:r>
        <w:rPr>
          <w:w w:val="105"/>
          <w:sz w:val="24"/>
          <w:lang w:val="en-US"/>
        </w:rPr>
        <w:t>H.</w:t>
      </w:r>
      <w:r>
        <w:rPr>
          <w:spacing w:val="4"/>
          <w:w w:val="105"/>
          <w:sz w:val="24"/>
          <w:lang w:val="en-US"/>
        </w:rPr>
        <w:t xml:space="preserve"> </w:t>
      </w:r>
      <w:r>
        <w:rPr>
          <w:w w:val="105"/>
          <w:sz w:val="24"/>
          <w:lang w:val="en-US"/>
        </w:rPr>
        <w:t>W.</w:t>
      </w:r>
      <w:r>
        <w:rPr>
          <w:spacing w:val="4"/>
          <w:w w:val="105"/>
          <w:sz w:val="24"/>
          <w:lang w:val="en-US"/>
        </w:rPr>
        <w:t xml:space="preserve"> </w:t>
      </w:r>
      <w:r>
        <w:rPr>
          <w:w w:val="105"/>
          <w:sz w:val="24"/>
          <w:lang w:val="en-US"/>
        </w:rPr>
        <w:t>Youguo</w:t>
      </w:r>
      <w:r>
        <w:rPr>
          <w:spacing w:val="6"/>
          <w:w w:val="105"/>
          <w:sz w:val="24"/>
          <w:lang w:val="en-US"/>
        </w:rPr>
        <w:t xml:space="preserve"> </w:t>
      </w:r>
      <w:r>
        <w:rPr>
          <w:w w:val="105"/>
          <w:sz w:val="24"/>
          <w:lang w:val="en-US"/>
        </w:rPr>
        <w:t>Li.</w:t>
      </w:r>
      <w:r>
        <w:rPr>
          <w:spacing w:val="27"/>
          <w:w w:val="105"/>
          <w:sz w:val="24"/>
          <w:lang w:val="en-US"/>
        </w:rPr>
        <w:t xml:space="preserve"> </w:t>
      </w:r>
      <w:r>
        <w:rPr>
          <w:w w:val="105"/>
          <w:sz w:val="24"/>
          <w:lang w:val="en-US"/>
        </w:rPr>
        <w:t>A</w:t>
      </w:r>
      <w:r>
        <w:rPr>
          <w:spacing w:val="4"/>
          <w:w w:val="105"/>
          <w:sz w:val="24"/>
          <w:lang w:val="en-US"/>
        </w:rPr>
        <w:t xml:space="preserve"> </w:t>
      </w:r>
      <w:r>
        <w:rPr>
          <w:w w:val="105"/>
          <w:sz w:val="24"/>
          <w:lang w:val="en-US"/>
        </w:rPr>
        <w:t>clustering</w:t>
      </w:r>
      <w:r>
        <w:rPr>
          <w:spacing w:val="6"/>
          <w:w w:val="105"/>
          <w:sz w:val="24"/>
          <w:lang w:val="en-US"/>
        </w:rPr>
        <w:t xml:space="preserve"> </w:t>
      </w:r>
      <w:r>
        <w:rPr>
          <w:w w:val="105"/>
          <w:sz w:val="24"/>
          <w:lang w:val="en-US"/>
        </w:rPr>
        <w:t>method</w:t>
      </w:r>
      <w:r>
        <w:rPr>
          <w:spacing w:val="4"/>
          <w:w w:val="105"/>
          <w:sz w:val="24"/>
          <w:lang w:val="en-US"/>
        </w:rPr>
        <w:t xml:space="preserve"> </w:t>
      </w:r>
      <w:r>
        <w:rPr>
          <w:w w:val="105"/>
          <w:sz w:val="24"/>
          <w:lang w:val="en-US"/>
        </w:rPr>
        <w:t>based</w:t>
      </w:r>
      <w:r>
        <w:rPr>
          <w:spacing w:val="5"/>
          <w:w w:val="105"/>
          <w:sz w:val="24"/>
          <w:lang w:val="en-US"/>
        </w:rPr>
        <w:t xml:space="preserve"> </w:t>
      </w:r>
      <w:r>
        <w:rPr>
          <w:w w:val="105"/>
          <w:sz w:val="24"/>
          <w:lang w:val="en-US"/>
        </w:rPr>
        <w:t>on</w:t>
      </w:r>
      <w:r>
        <w:rPr>
          <w:spacing w:val="5"/>
          <w:w w:val="105"/>
          <w:sz w:val="24"/>
          <w:lang w:val="en-US"/>
        </w:rPr>
        <w:t xml:space="preserve"> </w:t>
      </w:r>
      <w:r>
        <w:rPr>
          <w:w w:val="105"/>
          <w:sz w:val="24"/>
          <w:lang w:val="en-US"/>
        </w:rPr>
        <w:t>k-means</w:t>
      </w:r>
      <w:r>
        <w:rPr>
          <w:spacing w:val="4"/>
          <w:w w:val="105"/>
          <w:sz w:val="24"/>
          <w:lang w:val="en-US"/>
        </w:rPr>
        <w:t xml:space="preserve"> </w:t>
      </w:r>
      <w:r>
        <w:rPr>
          <w:w w:val="105"/>
          <w:sz w:val="24"/>
          <w:lang w:val="en-US"/>
        </w:rPr>
        <w:t>algorithm.</w:t>
      </w:r>
      <w:r>
        <w:rPr>
          <w:spacing w:val="27"/>
          <w:w w:val="105"/>
          <w:sz w:val="24"/>
          <w:lang w:val="en-US"/>
        </w:rPr>
        <w:t xml:space="preserve"> </w:t>
      </w:r>
      <w:r>
        <w:rPr>
          <w:rFonts w:ascii="Palatino Linotype"/>
          <w:i/>
          <w:w w:val="105"/>
          <w:sz w:val="24"/>
          <w:lang w:val="en-US"/>
        </w:rPr>
        <w:t>Physics</w:t>
      </w:r>
      <w:r>
        <w:rPr>
          <w:rFonts w:ascii="Palatino Linotype"/>
          <w:i/>
          <w:spacing w:val="9"/>
          <w:w w:val="105"/>
          <w:sz w:val="24"/>
          <w:lang w:val="en-US"/>
        </w:rPr>
        <w:t xml:space="preserve"> </w:t>
      </w:r>
      <w:r>
        <w:rPr>
          <w:rFonts w:ascii="Palatino Linotype"/>
          <w:i/>
          <w:spacing w:val="-2"/>
          <w:w w:val="105"/>
          <w:sz w:val="24"/>
          <w:lang w:val="en-US"/>
        </w:rPr>
        <w:t>Procedia</w:t>
      </w:r>
      <w:r>
        <w:rPr>
          <w:spacing w:val="-2"/>
          <w:w w:val="105"/>
          <w:sz w:val="24"/>
          <w:lang w:val="en-US"/>
        </w:rPr>
        <w:t>.</w:t>
      </w:r>
    </w:p>
    <w:p w14:paraId="58A7EF25">
      <w:pPr>
        <w:pStyle w:val="17"/>
        <w:numPr>
          <w:ilvl w:val="0"/>
          <w:numId w:val="12"/>
        </w:numPr>
        <w:tabs>
          <w:tab w:val="left" w:pos="477"/>
        </w:tabs>
        <w:spacing w:before="264"/>
        <w:ind w:left="477" w:hanging="477"/>
        <w:jc w:val="left"/>
        <w:rPr>
          <w:sz w:val="24"/>
          <w:lang w:val="en-US"/>
        </w:rPr>
      </w:pPr>
      <w:bookmarkStart w:id="77" w:name="_bookmark78"/>
      <w:bookmarkEnd w:id="77"/>
      <w:r>
        <w:rPr>
          <w:w w:val="105"/>
          <w:sz w:val="24"/>
          <w:lang w:val="en-US"/>
        </w:rPr>
        <w:t>D.</w:t>
      </w:r>
      <w:r>
        <w:rPr>
          <w:spacing w:val="3"/>
          <w:w w:val="105"/>
          <w:sz w:val="24"/>
          <w:lang w:val="en-US"/>
        </w:rPr>
        <w:t xml:space="preserve"> </w:t>
      </w:r>
      <w:r>
        <w:rPr>
          <w:w w:val="105"/>
          <w:sz w:val="24"/>
          <w:lang w:val="en-US"/>
        </w:rPr>
        <w:t>Zakrzewska</w:t>
      </w:r>
      <w:r>
        <w:rPr>
          <w:spacing w:val="4"/>
          <w:w w:val="105"/>
          <w:sz w:val="24"/>
          <w:lang w:val="en-US"/>
        </w:rPr>
        <w:t xml:space="preserve"> </w:t>
      </w:r>
      <w:r>
        <w:rPr>
          <w:w w:val="105"/>
          <w:sz w:val="24"/>
          <w:lang w:val="en-US"/>
        </w:rPr>
        <w:t>and</w:t>
      </w:r>
      <w:r>
        <w:rPr>
          <w:spacing w:val="3"/>
          <w:w w:val="105"/>
          <w:sz w:val="24"/>
          <w:lang w:val="en-US"/>
        </w:rPr>
        <w:t xml:space="preserve"> </w:t>
      </w:r>
      <w:r>
        <w:rPr>
          <w:w w:val="105"/>
          <w:sz w:val="24"/>
          <w:lang w:val="en-US"/>
        </w:rPr>
        <w:t>J.</w:t>
      </w:r>
      <w:r>
        <w:rPr>
          <w:spacing w:val="5"/>
          <w:w w:val="105"/>
          <w:sz w:val="24"/>
          <w:lang w:val="en-US"/>
        </w:rPr>
        <w:t xml:space="preserve"> </w:t>
      </w:r>
      <w:r>
        <w:rPr>
          <w:w w:val="105"/>
          <w:sz w:val="24"/>
          <w:lang w:val="en-US"/>
        </w:rPr>
        <w:t>Murlewski.</w:t>
      </w:r>
      <w:r>
        <w:rPr>
          <w:spacing w:val="25"/>
          <w:w w:val="105"/>
          <w:sz w:val="24"/>
          <w:lang w:val="en-US"/>
        </w:rPr>
        <w:t xml:space="preserve"> </w:t>
      </w:r>
      <w:r>
        <w:rPr>
          <w:w w:val="105"/>
          <w:sz w:val="24"/>
          <w:lang w:val="en-US"/>
        </w:rPr>
        <w:t>Clustering</w:t>
      </w:r>
      <w:r>
        <w:rPr>
          <w:spacing w:val="5"/>
          <w:w w:val="105"/>
          <w:sz w:val="24"/>
          <w:lang w:val="en-US"/>
        </w:rPr>
        <w:t xml:space="preserve"> </w:t>
      </w:r>
      <w:r>
        <w:rPr>
          <w:w w:val="105"/>
          <w:sz w:val="24"/>
          <w:lang w:val="en-US"/>
        </w:rPr>
        <w:t>algorithms</w:t>
      </w:r>
      <w:r>
        <w:rPr>
          <w:spacing w:val="4"/>
          <w:w w:val="105"/>
          <w:sz w:val="24"/>
          <w:lang w:val="en-US"/>
        </w:rPr>
        <w:t xml:space="preserve"> </w:t>
      </w:r>
      <w:r>
        <w:rPr>
          <w:w w:val="105"/>
          <w:sz w:val="24"/>
          <w:lang w:val="en-US"/>
        </w:rPr>
        <w:t>for</w:t>
      </w:r>
      <w:r>
        <w:rPr>
          <w:spacing w:val="4"/>
          <w:w w:val="105"/>
          <w:sz w:val="24"/>
          <w:lang w:val="en-US"/>
        </w:rPr>
        <w:t xml:space="preserve"> </w:t>
      </w:r>
      <w:r>
        <w:rPr>
          <w:w w:val="105"/>
          <w:sz w:val="24"/>
          <w:lang w:val="en-US"/>
        </w:rPr>
        <w:t>bank</w:t>
      </w:r>
      <w:r>
        <w:rPr>
          <w:spacing w:val="3"/>
          <w:w w:val="105"/>
          <w:sz w:val="24"/>
          <w:lang w:val="en-US"/>
        </w:rPr>
        <w:t xml:space="preserve"> </w:t>
      </w:r>
      <w:r>
        <w:rPr>
          <w:w w:val="105"/>
          <w:sz w:val="24"/>
          <w:lang w:val="en-US"/>
        </w:rPr>
        <w:t>customer</w:t>
      </w:r>
      <w:r>
        <w:rPr>
          <w:spacing w:val="5"/>
          <w:w w:val="105"/>
          <w:sz w:val="24"/>
          <w:lang w:val="en-US"/>
        </w:rPr>
        <w:t xml:space="preserve"> </w:t>
      </w:r>
      <w:r>
        <w:rPr>
          <w:spacing w:val="-2"/>
          <w:w w:val="105"/>
          <w:sz w:val="24"/>
          <w:lang w:val="en-US"/>
        </w:rPr>
        <w:t>segmentation.</w:t>
      </w:r>
    </w:p>
    <w:p w14:paraId="70BAA609">
      <w:pPr>
        <w:spacing w:before="57"/>
        <w:ind w:left="482"/>
        <w:rPr>
          <w:sz w:val="24"/>
          <w:lang w:val="en-US"/>
        </w:rPr>
      </w:pPr>
      <w:r>
        <w:rPr>
          <w:rFonts w:ascii="Palatino Linotype"/>
          <w:i/>
          <w:sz w:val="24"/>
          <w:lang w:val="en-US"/>
        </w:rPr>
        <w:t>5th</w:t>
      </w:r>
      <w:r>
        <w:rPr>
          <w:rFonts w:ascii="Palatino Linotype"/>
          <w:i/>
          <w:spacing w:val="34"/>
          <w:sz w:val="24"/>
          <w:lang w:val="en-US"/>
        </w:rPr>
        <w:t xml:space="preserve"> </w:t>
      </w:r>
      <w:r>
        <w:rPr>
          <w:rFonts w:ascii="Palatino Linotype"/>
          <w:i/>
          <w:sz w:val="24"/>
          <w:lang w:val="en-US"/>
        </w:rPr>
        <w:t>International</w:t>
      </w:r>
      <w:r>
        <w:rPr>
          <w:rFonts w:ascii="Palatino Linotype"/>
          <w:i/>
          <w:spacing w:val="35"/>
          <w:sz w:val="24"/>
          <w:lang w:val="en-US"/>
        </w:rPr>
        <w:t xml:space="preserve"> </w:t>
      </w:r>
      <w:r>
        <w:rPr>
          <w:rFonts w:ascii="Palatino Linotype"/>
          <w:i/>
          <w:sz w:val="24"/>
          <w:lang w:val="en-US"/>
        </w:rPr>
        <w:t>Conference</w:t>
      </w:r>
      <w:r>
        <w:rPr>
          <w:rFonts w:ascii="Palatino Linotype"/>
          <w:i/>
          <w:spacing w:val="35"/>
          <w:sz w:val="24"/>
          <w:lang w:val="en-US"/>
        </w:rPr>
        <w:t xml:space="preserve"> </w:t>
      </w:r>
      <w:r>
        <w:rPr>
          <w:rFonts w:ascii="Palatino Linotype"/>
          <w:i/>
          <w:sz w:val="24"/>
          <w:lang w:val="en-US"/>
        </w:rPr>
        <w:t>on</w:t>
      </w:r>
      <w:r>
        <w:rPr>
          <w:rFonts w:ascii="Palatino Linotype"/>
          <w:i/>
          <w:spacing w:val="34"/>
          <w:sz w:val="24"/>
          <w:lang w:val="en-US"/>
        </w:rPr>
        <w:t xml:space="preserve"> </w:t>
      </w:r>
      <w:r>
        <w:rPr>
          <w:rFonts w:ascii="Palatino Linotype"/>
          <w:i/>
          <w:sz w:val="24"/>
          <w:lang w:val="en-US"/>
        </w:rPr>
        <w:t>Intelligent</w:t>
      </w:r>
      <w:r>
        <w:rPr>
          <w:rFonts w:ascii="Palatino Linotype"/>
          <w:i/>
          <w:spacing w:val="35"/>
          <w:sz w:val="24"/>
          <w:lang w:val="en-US"/>
        </w:rPr>
        <w:t xml:space="preserve"> </w:t>
      </w:r>
      <w:r>
        <w:rPr>
          <w:rFonts w:ascii="Palatino Linotype"/>
          <w:i/>
          <w:sz w:val="24"/>
          <w:lang w:val="en-US"/>
        </w:rPr>
        <w:t>Systems</w:t>
      </w:r>
      <w:r>
        <w:rPr>
          <w:rFonts w:ascii="Palatino Linotype"/>
          <w:i/>
          <w:spacing w:val="35"/>
          <w:sz w:val="24"/>
          <w:lang w:val="en-US"/>
        </w:rPr>
        <w:t xml:space="preserve"> </w:t>
      </w:r>
      <w:r>
        <w:rPr>
          <w:rFonts w:ascii="Palatino Linotype"/>
          <w:i/>
          <w:sz w:val="24"/>
          <w:lang w:val="en-US"/>
        </w:rPr>
        <w:t>Design</w:t>
      </w:r>
      <w:r>
        <w:rPr>
          <w:rFonts w:ascii="Palatino Linotype"/>
          <w:i/>
          <w:spacing w:val="34"/>
          <w:sz w:val="24"/>
          <w:lang w:val="en-US"/>
        </w:rPr>
        <w:t xml:space="preserve"> </w:t>
      </w:r>
      <w:r>
        <w:rPr>
          <w:rFonts w:ascii="Palatino Linotype"/>
          <w:i/>
          <w:sz w:val="24"/>
          <w:lang w:val="en-US"/>
        </w:rPr>
        <w:t>and</w:t>
      </w:r>
      <w:r>
        <w:rPr>
          <w:rFonts w:ascii="Palatino Linotype"/>
          <w:i/>
          <w:spacing w:val="35"/>
          <w:sz w:val="24"/>
          <w:lang w:val="en-US"/>
        </w:rPr>
        <w:t xml:space="preserve"> </w:t>
      </w:r>
      <w:r>
        <w:rPr>
          <w:rFonts w:ascii="Palatino Linotype"/>
          <w:i/>
          <w:sz w:val="24"/>
          <w:lang w:val="en-US"/>
        </w:rPr>
        <w:t>Applicationss</w:t>
      </w:r>
      <w:r>
        <w:rPr>
          <w:sz w:val="24"/>
          <w:lang w:val="en-US"/>
        </w:rPr>
        <w:t>,</w:t>
      </w:r>
      <w:r>
        <w:rPr>
          <w:spacing w:val="28"/>
          <w:sz w:val="24"/>
          <w:lang w:val="en-US"/>
        </w:rPr>
        <w:t xml:space="preserve"> </w:t>
      </w:r>
      <w:r>
        <w:rPr>
          <w:spacing w:val="-2"/>
          <w:sz w:val="24"/>
          <w:lang w:val="en-US"/>
        </w:rPr>
        <w:t>2005.</w:t>
      </w:r>
    </w:p>
    <w:p w14:paraId="71822ECB">
      <w:pPr>
        <w:pStyle w:val="17"/>
        <w:numPr>
          <w:ilvl w:val="0"/>
          <w:numId w:val="12"/>
        </w:numPr>
        <w:tabs>
          <w:tab w:val="left" w:pos="477"/>
        </w:tabs>
        <w:spacing w:before="237"/>
        <w:ind w:left="477" w:hanging="477"/>
        <w:jc w:val="left"/>
        <w:rPr>
          <w:sz w:val="24"/>
        </w:rPr>
      </w:pPr>
      <w:bookmarkStart w:id="78" w:name="_bookmark79"/>
      <w:bookmarkEnd w:id="78"/>
      <w:r>
        <w:rPr>
          <w:w w:val="105"/>
          <w:sz w:val="24"/>
        </w:rPr>
        <w:t>А.В.Булинский</w:t>
      </w:r>
      <w:r>
        <w:rPr>
          <w:spacing w:val="-6"/>
          <w:w w:val="105"/>
          <w:sz w:val="24"/>
        </w:rPr>
        <w:t xml:space="preserve"> </w:t>
      </w:r>
      <w:r>
        <w:rPr>
          <w:w w:val="105"/>
          <w:sz w:val="24"/>
        </w:rPr>
        <w:t>and</w:t>
      </w:r>
      <w:r>
        <w:rPr>
          <w:spacing w:val="-6"/>
          <w:w w:val="105"/>
          <w:sz w:val="24"/>
        </w:rPr>
        <w:t xml:space="preserve"> </w:t>
      </w:r>
      <w:r>
        <w:rPr>
          <w:w w:val="105"/>
          <w:sz w:val="24"/>
        </w:rPr>
        <w:t>А.Н.Ширяев.</w:t>
      </w:r>
      <w:r>
        <w:rPr>
          <w:spacing w:val="15"/>
          <w:w w:val="105"/>
          <w:sz w:val="24"/>
        </w:rPr>
        <w:t xml:space="preserve"> </w:t>
      </w:r>
      <w:r>
        <w:rPr>
          <w:rFonts w:ascii="Palatino Linotype" w:hAnsi="Palatino Linotype"/>
          <w:i/>
          <w:w w:val="105"/>
          <w:sz w:val="24"/>
        </w:rPr>
        <w:t>Теория</w:t>
      </w:r>
      <w:r>
        <w:rPr>
          <w:rFonts w:ascii="Palatino Linotype" w:hAnsi="Palatino Linotype"/>
          <w:i/>
          <w:spacing w:val="-1"/>
          <w:w w:val="105"/>
          <w:sz w:val="24"/>
        </w:rPr>
        <w:t xml:space="preserve"> </w:t>
      </w:r>
      <w:r>
        <w:rPr>
          <w:rFonts w:ascii="Palatino Linotype" w:hAnsi="Palatino Linotype"/>
          <w:i/>
          <w:w w:val="105"/>
          <w:sz w:val="24"/>
        </w:rPr>
        <w:t>случайных</w:t>
      </w:r>
      <w:r>
        <w:rPr>
          <w:rFonts w:ascii="Palatino Linotype" w:hAnsi="Palatino Linotype"/>
          <w:i/>
          <w:spacing w:val="-2"/>
          <w:w w:val="105"/>
          <w:sz w:val="24"/>
        </w:rPr>
        <w:t xml:space="preserve"> </w:t>
      </w:r>
      <w:r>
        <w:rPr>
          <w:rFonts w:ascii="Palatino Linotype" w:hAnsi="Palatino Linotype"/>
          <w:i/>
          <w:w w:val="105"/>
          <w:sz w:val="24"/>
        </w:rPr>
        <w:t>процессов</w:t>
      </w:r>
      <w:r>
        <w:rPr>
          <w:w w:val="105"/>
          <w:sz w:val="24"/>
        </w:rPr>
        <w:t>.</w:t>
      </w:r>
      <w:r>
        <w:rPr>
          <w:spacing w:val="13"/>
          <w:w w:val="105"/>
          <w:sz w:val="24"/>
        </w:rPr>
        <w:t xml:space="preserve"> </w:t>
      </w:r>
      <w:r>
        <w:rPr>
          <w:w w:val="105"/>
          <w:sz w:val="24"/>
        </w:rPr>
        <w:t>ФИЗМАТЛИТ,</w:t>
      </w:r>
      <w:r>
        <w:rPr>
          <w:spacing w:val="-5"/>
          <w:w w:val="105"/>
          <w:sz w:val="24"/>
        </w:rPr>
        <w:t xml:space="preserve"> </w:t>
      </w:r>
      <w:r>
        <w:rPr>
          <w:spacing w:val="-2"/>
          <w:w w:val="105"/>
          <w:sz w:val="24"/>
        </w:rPr>
        <w:t>2005.</w:t>
      </w:r>
    </w:p>
    <w:p w14:paraId="48F002EE">
      <w:pPr>
        <w:pStyle w:val="17"/>
        <w:numPr>
          <w:ilvl w:val="0"/>
          <w:numId w:val="12"/>
        </w:numPr>
        <w:tabs>
          <w:tab w:val="left" w:pos="477"/>
        </w:tabs>
        <w:spacing w:before="237"/>
        <w:ind w:left="477" w:hanging="477"/>
        <w:jc w:val="left"/>
        <w:rPr>
          <w:sz w:val="24"/>
        </w:rPr>
      </w:pPr>
      <w:bookmarkStart w:id="79" w:name="_bookmark80"/>
      <w:bookmarkEnd w:id="79"/>
      <w:r>
        <w:rPr>
          <w:sz w:val="24"/>
        </w:rPr>
        <w:t>Б.П.Демидович.</w:t>
      </w:r>
      <w:r>
        <w:rPr>
          <w:spacing w:val="70"/>
          <w:sz w:val="24"/>
        </w:rPr>
        <w:t xml:space="preserve"> </w:t>
      </w:r>
      <w:r>
        <w:rPr>
          <w:rFonts w:ascii="Palatino Linotype" w:hAnsi="Palatino Linotype"/>
          <w:i/>
          <w:sz w:val="24"/>
        </w:rPr>
        <w:t>Лекции</w:t>
      </w:r>
      <w:r>
        <w:rPr>
          <w:rFonts w:ascii="Palatino Linotype" w:hAnsi="Palatino Linotype"/>
          <w:i/>
          <w:spacing w:val="44"/>
          <w:sz w:val="24"/>
        </w:rPr>
        <w:t xml:space="preserve"> </w:t>
      </w:r>
      <w:r>
        <w:rPr>
          <w:rFonts w:ascii="Palatino Linotype" w:hAnsi="Palatino Linotype"/>
          <w:i/>
          <w:sz w:val="24"/>
        </w:rPr>
        <w:t>по</w:t>
      </w:r>
      <w:r>
        <w:rPr>
          <w:rFonts w:ascii="Palatino Linotype" w:hAnsi="Palatino Linotype"/>
          <w:i/>
          <w:spacing w:val="44"/>
          <w:sz w:val="24"/>
        </w:rPr>
        <w:t xml:space="preserve"> </w:t>
      </w:r>
      <w:r>
        <w:rPr>
          <w:rFonts w:ascii="Palatino Linotype" w:hAnsi="Palatino Linotype"/>
          <w:i/>
          <w:sz w:val="24"/>
        </w:rPr>
        <w:t>математической</w:t>
      </w:r>
      <w:r>
        <w:rPr>
          <w:rFonts w:ascii="Palatino Linotype" w:hAnsi="Palatino Linotype"/>
          <w:i/>
          <w:spacing w:val="44"/>
          <w:sz w:val="24"/>
        </w:rPr>
        <w:t xml:space="preserve"> </w:t>
      </w:r>
      <w:r>
        <w:rPr>
          <w:rFonts w:ascii="Palatino Linotype" w:hAnsi="Palatino Linotype"/>
          <w:i/>
          <w:sz w:val="24"/>
        </w:rPr>
        <w:t>теории</w:t>
      </w:r>
      <w:r>
        <w:rPr>
          <w:rFonts w:ascii="Palatino Linotype" w:hAnsi="Palatino Linotype"/>
          <w:i/>
          <w:spacing w:val="45"/>
          <w:sz w:val="24"/>
        </w:rPr>
        <w:t xml:space="preserve"> </w:t>
      </w:r>
      <w:r>
        <w:rPr>
          <w:rFonts w:ascii="Palatino Linotype" w:hAnsi="Palatino Linotype"/>
          <w:i/>
          <w:sz w:val="24"/>
        </w:rPr>
        <w:t>устойчивости</w:t>
      </w:r>
      <w:r>
        <w:rPr>
          <w:sz w:val="24"/>
        </w:rPr>
        <w:t>.</w:t>
      </w:r>
      <w:r>
        <w:rPr>
          <w:spacing w:val="69"/>
          <w:sz w:val="24"/>
        </w:rPr>
        <w:t xml:space="preserve"> </w:t>
      </w:r>
      <w:r>
        <w:rPr>
          <w:sz w:val="24"/>
        </w:rPr>
        <w:t>Наука,</w:t>
      </w:r>
      <w:r>
        <w:rPr>
          <w:spacing w:val="37"/>
          <w:sz w:val="24"/>
        </w:rPr>
        <w:t xml:space="preserve"> </w:t>
      </w:r>
      <w:r>
        <w:rPr>
          <w:spacing w:val="-2"/>
          <w:sz w:val="24"/>
        </w:rPr>
        <w:t>1967.</w:t>
      </w:r>
    </w:p>
    <w:p w14:paraId="144D6441">
      <w:pPr>
        <w:pStyle w:val="17"/>
        <w:numPr>
          <w:ilvl w:val="0"/>
          <w:numId w:val="12"/>
        </w:numPr>
        <w:tabs>
          <w:tab w:val="left" w:pos="477"/>
        </w:tabs>
        <w:spacing w:before="236"/>
        <w:ind w:left="477" w:hanging="477"/>
        <w:jc w:val="left"/>
        <w:rPr>
          <w:sz w:val="24"/>
        </w:rPr>
      </w:pPr>
      <w:bookmarkStart w:id="80" w:name="_bookmark81"/>
      <w:bookmarkEnd w:id="80"/>
      <w:r>
        <w:rPr>
          <w:sz w:val="24"/>
        </w:rPr>
        <w:t>Е.А.Соколов.</w:t>
      </w:r>
      <w:r>
        <w:rPr>
          <w:spacing w:val="60"/>
          <w:sz w:val="24"/>
        </w:rPr>
        <w:t xml:space="preserve"> </w:t>
      </w:r>
      <w:r>
        <w:rPr>
          <w:rFonts w:ascii="Palatino Linotype" w:hAnsi="Palatino Linotype"/>
          <w:i/>
          <w:sz w:val="24"/>
        </w:rPr>
        <w:t>Основы</w:t>
      </w:r>
      <w:r>
        <w:rPr>
          <w:rFonts w:ascii="Palatino Linotype" w:hAnsi="Palatino Linotype"/>
          <w:i/>
          <w:spacing w:val="36"/>
          <w:sz w:val="24"/>
        </w:rPr>
        <w:t xml:space="preserve"> </w:t>
      </w:r>
      <w:r>
        <w:rPr>
          <w:rFonts w:ascii="Palatino Linotype" w:hAnsi="Palatino Linotype"/>
          <w:i/>
          <w:sz w:val="24"/>
        </w:rPr>
        <w:t>машинного</w:t>
      </w:r>
      <w:r>
        <w:rPr>
          <w:rFonts w:ascii="Palatino Linotype" w:hAnsi="Palatino Linotype"/>
          <w:i/>
          <w:spacing w:val="37"/>
          <w:sz w:val="24"/>
        </w:rPr>
        <w:t xml:space="preserve"> </w:t>
      </w:r>
      <w:r>
        <w:rPr>
          <w:rFonts w:ascii="Palatino Linotype" w:hAnsi="Palatino Linotype"/>
          <w:i/>
          <w:sz w:val="24"/>
        </w:rPr>
        <w:t>обучения</w:t>
      </w:r>
      <w:r>
        <w:rPr>
          <w:sz w:val="24"/>
        </w:rPr>
        <w:t>.</w:t>
      </w:r>
      <w:r>
        <w:rPr>
          <w:spacing w:val="59"/>
          <w:sz w:val="24"/>
        </w:rPr>
        <w:t xml:space="preserve"> </w:t>
      </w:r>
      <w:r>
        <w:rPr>
          <w:spacing w:val="-2"/>
          <w:sz w:val="24"/>
        </w:rPr>
        <w:t>2022.</w:t>
      </w:r>
    </w:p>
    <w:p w14:paraId="12C6317A">
      <w:pPr>
        <w:pStyle w:val="17"/>
        <w:numPr>
          <w:ilvl w:val="0"/>
          <w:numId w:val="12"/>
        </w:numPr>
        <w:tabs>
          <w:tab w:val="left" w:pos="482"/>
          <w:tab w:val="left" w:pos="633"/>
        </w:tabs>
        <w:spacing w:before="237" w:line="268" w:lineRule="auto"/>
        <w:ind w:right="565" w:hanging="482"/>
        <w:jc w:val="left"/>
        <w:rPr>
          <w:color w:val="0000FF"/>
          <w:w w:val="105"/>
        </w:rPr>
        <w:sectPr>
          <w:pgSz w:w="11910" w:h="16840"/>
          <w:pgMar w:top="1040" w:right="566" w:bottom="760" w:left="1133" w:header="0" w:footer="422" w:gutter="0"/>
          <w:cols w:space="720" w:num="1"/>
        </w:sectPr>
      </w:pPr>
      <w:bookmarkStart w:id="81" w:name="_bookmark82"/>
      <w:bookmarkEnd w:id="81"/>
      <w:r>
        <w:rPr>
          <w:sz w:val="24"/>
        </w:rPr>
        <w:tab/>
      </w:r>
      <w:r>
        <w:rPr>
          <w:w w:val="105"/>
          <w:sz w:val="24"/>
        </w:rPr>
        <w:t>СЕЛУКОВ Д.А.</w:t>
      </w:r>
      <w:r>
        <w:rPr>
          <w:spacing w:val="20"/>
          <w:w w:val="105"/>
          <w:sz w:val="24"/>
        </w:rPr>
        <w:t xml:space="preserve"> </w:t>
      </w:r>
      <w:r>
        <w:rPr>
          <w:w w:val="105"/>
          <w:sz w:val="24"/>
        </w:rPr>
        <w:t>нахождение оптимального числа кластеров методом</w:t>
      </w:r>
      <w:r>
        <w:rPr>
          <w:spacing w:val="-1"/>
          <w:w w:val="105"/>
          <w:sz w:val="24"/>
        </w:rPr>
        <w:t xml:space="preserve"> </w:t>
      </w:r>
      <w:r>
        <w:rPr>
          <w:w w:val="105"/>
          <w:sz w:val="24"/>
        </w:rPr>
        <w:t>локтя.</w:t>
      </w:r>
      <w:r>
        <w:rPr>
          <w:spacing w:val="18"/>
          <w:w w:val="105"/>
          <w:sz w:val="24"/>
        </w:rPr>
        <w:t xml:space="preserve"> </w:t>
      </w:r>
      <w:r>
        <w:rPr>
          <w:rFonts w:ascii="Palatino Linotype" w:hAnsi="Palatino Linotype"/>
          <w:i/>
          <w:w w:val="105"/>
          <w:sz w:val="24"/>
        </w:rPr>
        <w:t>Перм- ский</w:t>
      </w:r>
      <w:r>
        <w:rPr>
          <w:rFonts w:ascii="Palatino Linotype" w:hAnsi="Palatino Linotype"/>
          <w:i/>
          <w:spacing w:val="-10"/>
          <w:w w:val="105"/>
          <w:sz w:val="24"/>
        </w:rPr>
        <w:t xml:space="preserve"> </w:t>
      </w:r>
      <w:r>
        <w:rPr>
          <w:rFonts w:ascii="Palatino Linotype" w:hAnsi="Palatino Linotype"/>
          <w:i/>
          <w:w w:val="105"/>
          <w:sz w:val="24"/>
        </w:rPr>
        <w:t>национальный</w:t>
      </w:r>
      <w:r>
        <w:rPr>
          <w:rFonts w:ascii="Palatino Linotype" w:hAnsi="Palatino Linotype"/>
          <w:i/>
          <w:spacing w:val="-9"/>
          <w:w w:val="105"/>
          <w:sz w:val="24"/>
        </w:rPr>
        <w:t xml:space="preserve"> </w:t>
      </w:r>
      <w:r>
        <w:rPr>
          <w:rFonts w:ascii="Palatino Linotype" w:hAnsi="Palatino Linotype"/>
          <w:i/>
          <w:w w:val="105"/>
          <w:sz w:val="24"/>
        </w:rPr>
        <w:t>исследовательский</w:t>
      </w:r>
      <w:r>
        <w:rPr>
          <w:rFonts w:ascii="Palatino Linotype" w:hAnsi="Palatino Linotype"/>
          <w:i/>
          <w:spacing w:val="-9"/>
          <w:w w:val="105"/>
          <w:sz w:val="24"/>
        </w:rPr>
        <w:t xml:space="preserve"> </w:t>
      </w:r>
      <w:r>
        <w:rPr>
          <w:rFonts w:ascii="Palatino Linotype" w:hAnsi="Palatino Linotype"/>
          <w:i/>
          <w:w w:val="105"/>
          <w:sz w:val="24"/>
        </w:rPr>
        <w:t>политехнический</w:t>
      </w:r>
      <w:r>
        <w:rPr>
          <w:rFonts w:ascii="Palatino Linotype" w:hAnsi="Palatino Linotype"/>
          <w:i/>
          <w:spacing w:val="-9"/>
          <w:w w:val="105"/>
          <w:sz w:val="24"/>
        </w:rPr>
        <w:t xml:space="preserve"> </w:t>
      </w:r>
      <w:r>
        <w:rPr>
          <w:rFonts w:ascii="Palatino Linotype" w:hAnsi="Palatino Linotype"/>
          <w:i/>
          <w:w w:val="105"/>
          <w:sz w:val="24"/>
        </w:rPr>
        <w:t>университет</w:t>
      </w:r>
      <w:r>
        <w:rPr>
          <w:w w:val="105"/>
          <w:sz w:val="24"/>
        </w:rPr>
        <w:t>.</w:t>
      </w:r>
    </w:p>
    <w:p w14:paraId="1008ADBE">
      <w:pPr>
        <w:pStyle w:val="17"/>
        <w:numPr>
          <w:ilvl w:val="0"/>
          <w:numId w:val="0"/>
        </w:numPr>
        <w:tabs>
          <w:tab w:val="left" w:pos="482"/>
          <w:tab w:val="left" w:pos="633"/>
        </w:tabs>
        <w:spacing w:before="237" w:line="268" w:lineRule="auto"/>
        <w:ind w:leftChars="0" w:right="565" w:rightChars="0"/>
        <w:jc w:val="left"/>
        <w:rPr>
          <w:sz w:val="24"/>
        </w:rPr>
      </w:pPr>
    </w:p>
    <w:sectPr>
      <w:pgSz w:w="11910" w:h="16840"/>
      <w:pgMar w:top="1040" w:right="566" w:bottom="760" w:left="1133" w:header="0" w:footer="42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Lucida Sans Unicode">
    <w:panose1 w:val="020B0602030504020204"/>
    <w:charset w:val="00"/>
    <w:family w:val="swiss"/>
    <w:pitch w:val="default"/>
    <w:sig w:usb0="80001AFF" w:usb1="0000396B" w:usb2="00000000" w:usb3="00000000" w:csb0="200000BF" w:csb1="D7F70000"/>
  </w:font>
  <w:font w:name="Bahnschrift">
    <w:panose1 w:val="020B0502040204020203"/>
    <w:charset w:val="00"/>
    <w:family w:val="swiss"/>
    <w:pitch w:val="default"/>
    <w:sig w:usb0="A00002C7" w:usb1="00000002" w:usb2="00000000" w:usb3="00000000" w:csb0="2000019F" w:csb1="00000000"/>
  </w:font>
  <w:font w:name="Palatino Linotype">
    <w:panose1 w:val="02040502050505030304"/>
    <w:charset w:val="00"/>
    <w:family w:val="roman"/>
    <w:pitch w:val="default"/>
    <w:sig w:usb0="E0000287" w:usb1="40000013" w:usb2="00000000" w:usb3="00000000" w:csb0="2000019F" w:csb1="00000000"/>
  </w:font>
  <w:font w:name="Trebuchet MS">
    <w:panose1 w:val="020B0603020202020204"/>
    <w:charset w:val="00"/>
    <w:family w:val="swiss"/>
    <w:pitch w:val="default"/>
    <w:sig w:usb0="00000687" w:usb1="00000000" w:usb2="00000000" w:usb3="00000000" w:csb0="2000009F" w:csb1="00000000"/>
  </w:font>
  <w:font w:name="Roboto">
    <w:altName w:val="Segoe Print"/>
    <w:panose1 w:val="02000000000000000000"/>
    <w:charset w:val="00"/>
    <w:family w:val="auto"/>
    <w:pitch w:val="default"/>
    <w:sig w:usb0="00000000" w:usb1="00000000" w:usb2="00000021" w:usb3="00000000" w:csb0="0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61203">
    <w:pPr>
      <w:pStyle w:val="11"/>
      <w:spacing w:line="14" w:lineRule="auto"/>
      <w:rPr>
        <w:sz w:val="16"/>
      </w:rPr>
    </w:pPr>
    <w:r>
      <w:rPr>
        <w:sz w:val="16"/>
      </w:rPr>
      <mc:AlternateContent>
        <mc:Choice Requires="wps">
          <w:drawing>
            <wp:anchor distT="0" distB="0" distL="0" distR="0" simplePos="0" relativeHeight="251659264" behindDoc="1" locked="0" layoutInCell="1" allowOverlap="1">
              <wp:simplePos x="0" y="0"/>
              <wp:positionH relativeFrom="page">
                <wp:posOffset>3692525</wp:posOffset>
              </wp:positionH>
              <wp:positionV relativeFrom="page">
                <wp:posOffset>10195560</wp:posOffset>
              </wp:positionV>
              <wp:extent cx="174625" cy="217170"/>
              <wp:effectExtent l="0" t="0" r="0" b="0"/>
              <wp:wrapNone/>
              <wp:docPr id="1" name="Textbox 1"/>
              <wp:cNvGraphicFramePr/>
              <a:graphic xmlns:a="http://schemas.openxmlformats.org/drawingml/2006/main">
                <a:graphicData uri="http://schemas.microsoft.com/office/word/2010/wordprocessingShape">
                  <wps:wsp>
                    <wps:cNvSpPr txBox="1"/>
                    <wps:spPr>
                      <a:xfrm>
                        <a:off x="0" y="0"/>
                        <a:ext cx="174625" cy="217170"/>
                      </a:xfrm>
                      <a:prstGeom prst="rect">
                        <a:avLst/>
                      </a:prstGeom>
                    </wps:spPr>
                    <wps:txbx>
                      <w:txbxContent>
                        <w:p w14:paraId="2AF9C79C">
                          <w:pPr>
                            <w:pStyle w:val="11"/>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90.75pt;margin-top:802.8pt;height:17.1pt;width:13.75pt;mso-position-horizontal-relative:page;mso-position-vertical-relative:page;z-index:-251657216;mso-width-relative:page;mso-height-relative:page;" filled="f" stroked="f" coordsize="21600,21600" o:gfxdata="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S&#10;7hdp2gAAAA0BAAAPAAAAAAAAAAEAIAAAACIAAABkcnMvZG93bnJldi54bWxQSwECFAAUAAAACACH&#10;TuJA3ucXt7ABAABzAwAADgAAAAAAAAABACAAAAApAQAAZHJzL2Uyb0RvYy54bWxQSwUGAAAAAAYA&#10;BgBZAQAASwUAAAAA&#10;">
              <v:fill on="f" focussize="0,0"/>
              <v:stroke on="f"/>
              <v:imagedata o:title=""/>
              <o:lock v:ext="edit" aspectratio="f"/>
              <v:textbox inset="0mm,0mm,0mm,0mm">
                <w:txbxContent>
                  <w:p w14:paraId="2AF9C79C">
                    <w:pPr>
                      <w:pStyle w:val="11"/>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B3FDB"/>
    <w:multiLevelType w:val="singleLevel"/>
    <w:tmpl w:val="94BB3FDB"/>
    <w:lvl w:ilvl="0" w:tentative="0">
      <w:start w:val="1"/>
      <w:numFmt w:val="decimal"/>
      <w:suff w:val="space"/>
      <w:lvlText w:val="%1)"/>
      <w:lvlJc w:val="left"/>
    </w:lvl>
  </w:abstractNum>
  <w:abstractNum w:abstractNumId="1">
    <w:nsid w:val="AA7F0A5B"/>
    <w:multiLevelType w:val="multilevel"/>
    <w:tmpl w:val="AA7F0A5B"/>
    <w:lvl w:ilvl="0" w:tentative="0">
      <w:start w:val="1"/>
      <w:numFmt w:val="decimal"/>
      <w:lvlText w:val="%1."/>
      <w:lvlJc w:val="left"/>
      <w:pPr>
        <w:ind w:left="586" w:hanging="300"/>
      </w:pPr>
      <w:rPr>
        <w:rFonts w:hint="default" w:ascii="Times New Roman" w:hAnsi="Times New Roman" w:eastAsia="Times New Roman" w:cs="Times New Roman"/>
        <w:b w:val="0"/>
        <w:bCs w:val="0"/>
        <w:i w:val="0"/>
        <w:iCs w:val="0"/>
        <w:spacing w:val="-1"/>
        <w:w w:val="101"/>
        <w:sz w:val="24"/>
        <w:szCs w:val="24"/>
        <w:lang w:val="ru-RU" w:eastAsia="en-US" w:bidi="ar-SA"/>
      </w:rPr>
    </w:lvl>
    <w:lvl w:ilvl="1" w:tentative="0">
      <w:start w:val="1"/>
      <w:numFmt w:val="lowerLetter"/>
      <w:lvlText w:val="(%2)"/>
      <w:lvlJc w:val="left"/>
      <w:pPr>
        <w:ind w:left="1101" w:hanging="417"/>
      </w:pPr>
      <w:rPr>
        <w:rFonts w:hint="default" w:ascii="Times New Roman" w:hAnsi="Times New Roman" w:eastAsia="Times New Roman" w:cs="Times New Roman"/>
        <w:b w:val="0"/>
        <w:bCs w:val="0"/>
        <w:i w:val="0"/>
        <w:iCs w:val="0"/>
        <w:spacing w:val="-1"/>
        <w:w w:val="112"/>
        <w:sz w:val="24"/>
        <w:szCs w:val="24"/>
        <w:lang w:val="ru-RU" w:eastAsia="en-US" w:bidi="ar-SA"/>
      </w:rPr>
    </w:lvl>
    <w:lvl w:ilvl="2" w:tentative="0">
      <w:start w:val="0"/>
      <w:numFmt w:val="bullet"/>
      <w:lvlText w:val="•"/>
      <w:lvlJc w:val="left"/>
      <w:pPr>
        <w:ind w:left="2111" w:hanging="417"/>
      </w:pPr>
      <w:rPr>
        <w:rFonts w:hint="default"/>
        <w:lang w:val="ru-RU" w:eastAsia="en-US" w:bidi="ar-SA"/>
      </w:rPr>
    </w:lvl>
    <w:lvl w:ilvl="3" w:tentative="0">
      <w:start w:val="0"/>
      <w:numFmt w:val="bullet"/>
      <w:lvlText w:val="•"/>
      <w:lvlJc w:val="left"/>
      <w:pPr>
        <w:ind w:left="3123" w:hanging="417"/>
      </w:pPr>
      <w:rPr>
        <w:rFonts w:hint="default"/>
        <w:lang w:val="ru-RU" w:eastAsia="en-US" w:bidi="ar-SA"/>
      </w:rPr>
    </w:lvl>
    <w:lvl w:ilvl="4" w:tentative="0">
      <w:start w:val="0"/>
      <w:numFmt w:val="bullet"/>
      <w:lvlText w:val="•"/>
      <w:lvlJc w:val="left"/>
      <w:pPr>
        <w:ind w:left="4135" w:hanging="417"/>
      </w:pPr>
      <w:rPr>
        <w:rFonts w:hint="default"/>
        <w:lang w:val="ru-RU" w:eastAsia="en-US" w:bidi="ar-SA"/>
      </w:rPr>
    </w:lvl>
    <w:lvl w:ilvl="5" w:tentative="0">
      <w:start w:val="0"/>
      <w:numFmt w:val="bullet"/>
      <w:lvlText w:val="•"/>
      <w:lvlJc w:val="left"/>
      <w:pPr>
        <w:ind w:left="5147" w:hanging="417"/>
      </w:pPr>
      <w:rPr>
        <w:rFonts w:hint="default"/>
        <w:lang w:val="ru-RU" w:eastAsia="en-US" w:bidi="ar-SA"/>
      </w:rPr>
    </w:lvl>
    <w:lvl w:ilvl="6" w:tentative="0">
      <w:start w:val="0"/>
      <w:numFmt w:val="bullet"/>
      <w:lvlText w:val="•"/>
      <w:lvlJc w:val="left"/>
      <w:pPr>
        <w:ind w:left="6159" w:hanging="417"/>
      </w:pPr>
      <w:rPr>
        <w:rFonts w:hint="default"/>
        <w:lang w:val="ru-RU" w:eastAsia="en-US" w:bidi="ar-SA"/>
      </w:rPr>
    </w:lvl>
    <w:lvl w:ilvl="7" w:tentative="0">
      <w:start w:val="0"/>
      <w:numFmt w:val="bullet"/>
      <w:lvlText w:val="•"/>
      <w:lvlJc w:val="left"/>
      <w:pPr>
        <w:ind w:left="7171" w:hanging="417"/>
      </w:pPr>
      <w:rPr>
        <w:rFonts w:hint="default"/>
        <w:lang w:val="ru-RU" w:eastAsia="en-US" w:bidi="ar-SA"/>
      </w:rPr>
    </w:lvl>
    <w:lvl w:ilvl="8" w:tentative="0">
      <w:start w:val="0"/>
      <w:numFmt w:val="bullet"/>
      <w:lvlText w:val="•"/>
      <w:lvlJc w:val="left"/>
      <w:pPr>
        <w:ind w:left="8182" w:hanging="417"/>
      </w:pPr>
      <w:rPr>
        <w:rFonts w:hint="default"/>
        <w:lang w:val="ru-RU" w:eastAsia="en-US" w:bidi="ar-SA"/>
      </w:rPr>
    </w:lvl>
  </w:abstractNum>
  <w:abstractNum w:abstractNumId="2">
    <w:nsid w:val="AC0AE48C"/>
    <w:multiLevelType w:val="multilevel"/>
    <w:tmpl w:val="AC0AE48C"/>
    <w:lvl w:ilvl="0" w:tentative="0">
      <w:start w:val="1"/>
      <w:numFmt w:val="decimal"/>
      <w:lvlText w:val="%1."/>
      <w:lvlJc w:val="left"/>
      <w:pPr>
        <w:ind w:left="586" w:hanging="300"/>
      </w:pPr>
      <w:rPr>
        <w:rFonts w:hint="default" w:ascii="Times New Roman" w:hAnsi="Times New Roman" w:eastAsia="Times New Roman" w:cs="Times New Roman"/>
        <w:b w:val="0"/>
        <w:bCs w:val="0"/>
        <w:i w:val="0"/>
        <w:iCs w:val="0"/>
        <w:spacing w:val="-1"/>
        <w:w w:val="101"/>
        <w:sz w:val="24"/>
        <w:szCs w:val="24"/>
        <w:lang w:val="ru-RU" w:eastAsia="en-US" w:bidi="ar-SA"/>
      </w:rPr>
    </w:lvl>
    <w:lvl w:ilvl="1" w:tentative="0">
      <w:start w:val="0"/>
      <w:numFmt w:val="bullet"/>
      <w:lvlText w:val="•"/>
      <w:lvlJc w:val="left"/>
      <w:pPr>
        <w:ind w:left="1542" w:hanging="300"/>
      </w:pPr>
      <w:rPr>
        <w:rFonts w:hint="default"/>
        <w:lang w:val="ru-RU" w:eastAsia="en-US" w:bidi="ar-SA"/>
      </w:rPr>
    </w:lvl>
    <w:lvl w:ilvl="2" w:tentative="0">
      <w:start w:val="0"/>
      <w:numFmt w:val="bullet"/>
      <w:lvlText w:val="•"/>
      <w:lvlJc w:val="left"/>
      <w:pPr>
        <w:ind w:left="2505" w:hanging="300"/>
      </w:pPr>
      <w:rPr>
        <w:rFonts w:hint="default"/>
        <w:lang w:val="ru-RU" w:eastAsia="en-US" w:bidi="ar-SA"/>
      </w:rPr>
    </w:lvl>
    <w:lvl w:ilvl="3" w:tentative="0">
      <w:start w:val="0"/>
      <w:numFmt w:val="bullet"/>
      <w:lvlText w:val="•"/>
      <w:lvlJc w:val="left"/>
      <w:pPr>
        <w:ind w:left="3467" w:hanging="300"/>
      </w:pPr>
      <w:rPr>
        <w:rFonts w:hint="default"/>
        <w:lang w:val="ru-RU" w:eastAsia="en-US" w:bidi="ar-SA"/>
      </w:rPr>
    </w:lvl>
    <w:lvl w:ilvl="4" w:tentative="0">
      <w:start w:val="0"/>
      <w:numFmt w:val="bullet"/>
      <w:lvlText w:val="•"/>
      <w:lvlJc w:val="left"/>
      <w:pPr>
        <w:ind w:left="4430" w:hanging="300"/>
      </w:pPr>
      <w:rPr>
        <w:rFonts w:hint="default"/>
        <w:lang w:val="ru-RU" w:eastAsia="en-US" w:bidi="ar-SA"/>
      </w:rPr>
    </w:lvl>
    <w:lvl w:ilvl="5" w:tentative="0">
      <w:start w:val="0"/>
      <w:numFmt w:val="bullet"/>
      <w:lvlText w:val="•"/>
      <w:lvlJc w:val="left"/>
      <w:pPr>
        <w:ind w:left="5393" w:hanging="300"/>
      </w:pPr>
      <w:rPr>
        <w:rFonts w:hint="default"/>
        <w:lang w:val="ru-RU" w:eastAsia="en-US" w:bidi="ar-SA"/>
      </w:rPr>
    </w:lvl>
    <w:lvl w:ilvl="6" w:tentative="0">
      <w:start w:val="0"/>
      <w:numFmt w:val="bullet"/>
      <w:lvlText w:val="•"/>
      <w:lvlJc w:val="left"/>
      <w:pPr>
        <w:ind w:left="6355" w:hanging="300"/>
      </w:pPr>
      <w:rPr>
        <w:rFonts w:hint="default"/>
        <w:lang w:val="ru-RU" w:eastAsia="en-US" w:bidi="ar-SA"/>
      </w:rPr>
    </w:lvl>
    <w:lvl w:ilvl="7" w:tentative="0">
      <w:start w:val="0"/>
      <w:numFmt w:val="bullet"/>
      <w:lvlText w:val="•"/>
      <w:lvlJc w:val="left"/>
      <w:pPr>
        <w:ind w:left="7318" w:hanging="300"/>
      </w:pPr>
      <w:rPr>
        <w:rFonts w:hint="default"/>
        <w:lang w:val="ru-RU" w:eastAsia="en-US" w:bidi="ar-SA"/>
      </w:rPr>
    </w:lvl>
    <w:lvl w:ilvl="8" w:tentative="0">
      <w:start w:val="0"/>
      <w:numFmt w:val="bullet"/>
      <w:lvlText w:val="•"/>
      <w:lvlJc w:val="left"/>
      <w:pPr>
        <w:ind w:left="8281" w:hanging="300"/>
      </w:pPr>
      <w:rPr>
        <w:rFonts w:hint="default"/>
        <w:lang w:val="ru-RU" w:eastAsia="en-US" w:bidi="ar-SA"/>
      </w:rPr>
    </w:lvl>
  </w:abstractNum>
  <w:abstractNum w:abstractNumId="3">
    <w:nsid w:val="BC3708A9"/>
    <w:multiLevelType w:val="singleLevel"/>
    <w:tmpl w:val="BC3708A9"/>
    <w:lvl w:ilvl="0" w:tentative="0">
      <w:start w:val="1"/>
      <w:numFmt w:val="decimal"/>
      <w:suff w:val="space"/>
      <w:lvlText w:val="%1."/>
      <w:lvlJc w:val="left"/>
    </w:lvl>
  </w:abstractNum>
  <w:abstractNum w:abstractNumId="4">
    <w:nsid w:val="BD230611"/>
    <w:multiLevelType w:val="singleLevel"/>
    <w:tmpl w:val="BD230611"/>
    <w:lvl w:ilvl="0" w:tentative="0">
      <w:start w:val="1"/>
      <w:numFmt w:val="bullet"/>
      <w:lvlText w:val=""/>
      <w:lvlJc w:val="left"/>
      <w:pPr>
        <w:tabs>
          <w:tab w:val="left" w:pos="420"/>
        </w:tabs>
        <w:ind w:left="420" w:leftChars="0" w:hanging="420" w:firstLineChars="0"/>
      </w:pPr>
      <w:rPr>
        <w:rFonts w:hint="default" w:ascii="Wingdings" w:hAnsi="Wingdings"/>
        <w:b w:val="0"/>
        <w:bCs w:val="0"/>
        <w:sz w:val="16"/>
        <w:szCs w:val="16"/>
      </w:rPr>
    </w:lvl>
  </w:abstractNum>
  <w:abstractNum w:abstractNumId="5">
    <w:nsid w:val="CD827094"/>
    <w:multiLevelType w:val="multilevel"/>
    <w:tmpl w:val="CD827094"/>
    <w:lvl w:ilvl="0" w:tentative="0">
      <w:start w:val="1"/>
      <w:numFmt w:val="decimal"/>
      <w:lvlText w:val="%1."/>
      <w:lvlJc w:val="left"/>
      <w:pPr>
        <w:ind w:left="122" w:hanging="260"/>
      </w:pPr>
      <w:rPr>
        <w:rFonts w:hint="default" w:ascii="Times New Roman" w:hAnsi="Times New Roman" w:eastAsia="Times New Roman" w:cs="Times New Roman"/>
        <w:b w:val="0"/>
        <w:bCs w:val="0"/>
        <w:i w:val="0"/>
        <w:iCs w:val="0"/>
        <w:spacing w:val="-1"/>
        <w:w w:val="101"/>
        <w:sz w:val="24"/>
        <w:szCs w:val="24"/>
        <w:lang w:val="ru-RU" w:eastAsia="en-US" w:bidi="ar-SA"/>
      </w:rPr>
    </w:lvl>
    <w:lvl w:ilvl="1" w:tentative="0">
      <w:start w:val="0"/>
      <w:numFmt w:val="bullet"/>
      <w:lvlText w:val="•"/>
      <w:lvlJc w:val="left"/>
      <w:pPr>
        <w:ind w:left="634" w:hanging="260"/>
      </w:pPr>
      <w:rPr>
        <w:rFonts w:hint="default"/>
        <w:lang w:val="ru-RU" w:eastAsia="en-US" w:bidi="ar-SA"/>
      </w:rPr>
    </w:lvl>
    <w:lvl w:ilvl="2" w:tentative="0">
      <w:start w:val="0"/>
      <w:numFmt w:val="bullet"/>
      <w:lvlText w:val="•"/>
      <w:lvlJc w:val="left"/>
      <w:pPr>
        <w:ind w:left="1148" w:hanging="260"/>
      </w:pPr>
      <w:rPr>
        <w:rFonts w:hint="default"/>
        <w:lang w:val="ru-RU" w:eastAsia="en-US" w:bidi="ar-SA"/>
      </w:rPr>
    </w:lvl>
    <w:lvl w:ilvl="3" w:tentative="0">
      <w:start w:val="0"/>
      <w:numFmt w:val="bullet"/>
      <w:lvlText w:val="•"/>
      <w:lvlJc w:val="left"/>
      <w:pPr>
        <w:ind w:left="1662" w:hanging="260"/>
      </w:pPr>
      <w:rPr>
        <w:rFonts w:hint="default"/>
        <w:lang w:val="ru-RU" w:eastAsia="en-US" w:bidi="ar-SA"/>
      </w:rPr>
    </w:lvl>
    <w:lvl w:ilvl="4" w:tentative="0">
      <w:start w:val="0"/>
      <w:numFmt w:val="bullet"/>
      <w:lvlText w:val="•"/>
      <w:lvlJc w:val="left"/>
      <w:pPr>
        <w:ind w:left="2177" w:hanging="260"/>
      </w:pPr>
      <w:rPr>
        <w:rFonts w:hint="default"/>
        <w:lang w:val="ru-RU" w:eastAsia="en-US" w:bidi="ar-SA"/>
      </w:rPr>
    </w:lvl>
    <w:lvl w:ilvl="5" w:tentative="0">
      <w:start w:val="0"/>
      <w:numFmt w:val="bullet"/>
      <w:lvlText w:val="•"/>
      <w:lvlJc w:val="left"/>
      <w:pPr>
        <w:ind w:left="2691" w:hanging="260"/>
      </w:pPr>
      <w:rPr>
        <w:rFonts w:hint="default"/>
        <w:lang w:val="ru-RU" w:eastAsia="en-US" w:bidi="ar-SA"/>
      </w:rPr>
    </w:lvl>
    <w:lvl w:ilvl="6" w:tentative="0">
      <w:start w:val="0"/>
      <w:numFmt w:val="bullet"/>
      <w:lvlText w:val="•"/>
      <w:lvlJc w:val="left"/>
      <w:pPr>
        <w:ind w:left="3205" w:hanging="260"/>
      </w:pPr>
      <w:rPr>
        <w:rFonts w:hint="default"/>
        <w:lang w:val="ru-RU" w:eastAsia="en-US" w:bidi="ar-SA"/>
      </w:rPr>
    </w:lvl>
    <w:lvl w:ilvl="7" w:tentative="0">
      <w:start w:val="0"/>
      <w:numFmt w:val="bullet"/>
      <w:lvlText w:val="•"/>
      <w:lvlJc w:val="left"/>
      <w:pPr>
        <w:ind w:left="3720" w:hanging="260"/>
      </w:pPr>
      <w:rPr>
        <w:rFonts w:hint="default"/>
        <w:lang w:val="ru-RU" w:eastAsia="en-US" w:bidi="ar-SA"/>
      </w:rPr>
    </w:lvl>
    <w:lvl w:ilvl="8" w:tentative="0">
      <w:start w:val="0"/>
      <w:numFmt w:val="bullet"/>
      <w:lvlText w:val="•"/>
      <w:lvlJc w:val="left"/>
      <w:pPr>
        <w:ind w:left="4234" w:hanging="260"/>
      </w:pPr>
      <w:rPr>
        <w:rFonts w:hint="default"/>
        <w:lang w:val="ru-RU" w:eastAsia="en-US" w:bidi="ar-SA"/>
      </w:rPr>
    </w:lvl>
  </w:abstractNum>
  <w:abstractNum w:abstractNumId="6">
    <w:nsid w:val="0053208E"/>
    <w:multiLevelType w:val="multilevel"/>
    <w:tmpl w:val="0053208E"/>
    <w:lvl w:ilvl="0" w:tentative="0">
      <w:start w:val="1"/>
      <w:numFmt w:val="decimal"/>
      <w:lvlText w:val="%1"/>
      <w:lvlJc w:val="left"/>
      <w:pPr>
        <w:ind w:left="351" w:hanging="352"/>
      </w:pPr>
      <w:rPr>
        <w:rFonts w:hint="default" w:ascii="Cambria" w:hAnsi="Cambria" w:eastAsia="Cambria" w:cs="Cambria"/>
        <w:b/>
        <w:bCs/>
        <w:i w:val="0"/>
        <w:iCs w:val="0"/>
        <w:color w:val="0000FF"/>
        <w:spacing w:val="0"/>
        <w:w w:val="94"/>
        <w:sz w:val="24"/>
        <w:szCs w:val="24"/>
        <w:lang w:val="ru-RU" w:eastAsia="en-US" w:bidi="ar-SA"/>
      </w:rPr>
    </w:lvl>
    <w:lvl w:ilvl="1" w:tentative="0">
      <w:start w:val="1"/>
      <w:numFmt w:val="decimal"/>
      <w:lvlText w:val="%1.%2"/>
      <w:lvlJc w:val="left"/>
      <w:pPr>
        <w:ind w:left="890" w:hanging="539"/>
      </w:pPr>
      <w:rPr>
        <w:rFonts w:hint="default" w:ascii="Times New Roman" w:hAnsi="Times New Roman" w:eastAsia="Times New Roman" w:cs="Times New Roman"/>
        <w:b w:val="0"/>
        <w:bCs w:val="0"/>
        <w:i w:val="0"/>
        <w:iCs w:val="0"/>
        <w:color w:val="0000FF"/>
        <w:spacing w:val="0"/>
        <w:w w:val="99"/>
        <w:sz w:val="24"/>
        <w:szCs w:val="24"/>
        <w:lang w:val="ru-RU" w:eastAsia="en-US" w:bidi="ar-SA"/>
      </w:rPr>
    </w:lvl>
    <w:lvl w:ilvl="2" w:tentative="0">
      <w:start w:val="1"/>
      <w:numFmt w:val="decimal"/>
      <w:lvlText w:val="%1.%2.%3"/>
      <w:lvlJc w:val="left"/>
      <w:pPr>
        <w:ind w:left="1639" w:hanging="750"/>
      </w:pPr>
      <w:rPr>
        <w:rFonts w:hint="default" w:ascii="Times New Roman" w:hAnsi="Times New Roman" w:eastAsia="Times New Roman" w:cs="Times New Roman"/>
        <w:b w:val="0"/>
        <w:bCs w:val="0"/>
        <w:i w:val="0"/>
        <w:iCs w:val="0"/>
        <w:color w:val="0000FF"/>
        <w:spacing w:val="0"/>
        <w:w w:val="100"/>
        <w:sz w:val="24"/>
        <w:szCs w:val="24"/>
        <w:lang w:val="ru-RU" w:eastAsia="en-US" w:bidi="ar-SA"/>
      </w:rPr>
    </w:lvl>
    <w:lvl w:ilvl="3" w:tentative="0">
      <w:start w:val="0"/>
      <w:numFmt w:val="bullet"/>
      <w:lvlText w:val="•"/>
      <w:lvlJc w:val="left"/>
      <w:pPr>
        <w:ind w:left="2710" w:hanging="750"/>
      </w:pPr>
      <w:rPr>
        <w:rFonts w:hint="default"/>
        <w:lang w:val="ru-RU" w:eastAsia="en-US" w:bidi="ar-SA"/>
      </w:rPr>
    </w:lvl>
    <w:lvl w:ilvl="4" w:tentative="0">
      <w:start w:val="0"/>
      <w:numFmt w:val="bullet"/>
      <w:lvlText w:val="•"/>
      <w:lvlJc w:val="left"/>
      <w:pPr>
        <w:ind w:left="3781" w:hanging="750"/>
      </w:pPr>
      <w:rPr>
        <w:rFonts w:hint="default"/>
        <w:lang w:val="ru-RU" w:eastAsia="en-US" w:bidi="ar-SA"/>
      </w:rPr>
    </w:lvl>
    <w:lvl w:ilvl="5" w:tentative="0">
      <w:start w:val="0"/>
      <w:numFmt w:val="bullet"/>
      <w:lvlText w:val="•"/>
      <w:lvlJc w:val="left"/>
      <w:pPr>
        <w:ind w:left="4852" w:hanging="750"/>
      </w:pPr>
      <w:rPr>
        <w:rFonts w:hint="default"/>
        <w:lang w:val="ru-RU" w:eastAsia="en-US" w:bidi="ar-SA"/>
      </w:rPr>
    </w:lvl>
    <w:lvl w:ilvl="6" w:tentative="0">
      <w:start w:val="0"/>
      <w:numFmt w:val="bullet"/>
      <w:lvlText w:val="•"/>
      <w:lvlJc w:val="left"/>
      <w:pPr>
        <w:ind w:left="5923" w:hanging="750"/>
      </w:pPr>
      <w:rPr>
        <w:rFonts w:hint="default"/>
        <w:lang w:val="ru-RU" w:eastAsia="en-US" w:bidi="ar-SA"/>
      </w:rPr>
    </w:lvl>
    <w:lvl w:ilvl="7" w:tentative="0">
      <w:start w:val="0"/>
      <w:numFmt w:val="bullet"/>
      <w:lvlText w:val="•"/>
      <w:lvlJc w:val="left"/>
      <w:pPr>
        <w:ind w:left="6994" w:hanging="750"/>
      </w:pPr>
      <w:rPr>
        <w:rFonts w:hint="default"/>
        <w:lang w:val="ru-RU" w:eastAsia="en-US" w:bidi="ar-SA"/>
      </w:rPr>
    </w:lvl>
    <w:lvl w:ilvl="8" w:tentative="0">
      <w:start w:val="0"/>
      <w:numFmt w:val="bullet"/>
      <w:lvlText w:val="•"/>
      <w:lvlJc w:val="left"/>
      <w:pPr>
        <w:ind w:left="8064" w:hanging="750"/>
      </w:pPr>
      <w:rPr>
        <w:rFonts w:hint="default"/>
        <w:lang w:val="ru-RU" w:eastAsia="en-US" w:bidi="ar-SA"/>
      </w:rPr>
    </w:lvl>
  </w:abstractNum>
  <w:abstractNum w:abstractNumId="7">
    <w:nsid w:val="4DFF78F7"/>
    <w:multiLevelType w:val="multilevel"/>
    <w:tmpl w:val="4DFF78F7"/>
    <w:lvl w:ilvl="0" w:tentative="0">
      <w:start w:val="1"/>
      <w:numFmt w:val="decimal"/>
      <w:lvlText w:val="%1."/>
      <w:lvlJc w:val="left"/>
      <w:pPr>
        <w:ind w:left="1080" w:hanging="360"/>
      </w:pPr>
      <w:rPr>
        <w:rFonts w:hint="default"/>
        <w:i w:val="0"/>
        <w:sz w:val="22"/>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E305A1E"/>
    <w:multiLevelType w:val="multilevel"/>
    <w:tmpl w:val="4E305A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AE8B264"/>
    <w:multiLevelType w:val="multilevel"/>
    <w:tmpl w:val="5AE8B264"/>
    <w:lvl w:ilvl="0" w:tentative="0">
      <w:start w:val="1"/>
      <w:numFmt w:val="decimal"/>
      <w:lvlText w:val="%1"/>
      <w:lvlJc w:val="left"/>
      <w:pPr>
        <w:ind w:left="558" w:hanging="558"/>
      </w:pPr>
      <w:rPr>
        <w:rFonts w:hint="default" w:ascii="Cambria" w:hAnsi="Cambria" w:eastAsia="Cambria" w:cs="Cambria"/>
        <w:b/>
        <w:bCs/>
        <w:i w:val="0"/>
        <w:iCs w:val="0"/>
        <w:spacing w:val="0"/>
        <w:w w:val="92"/>
        <w:sz w:val="34"/>
        <w:szCs w:val="34"/>
        <w:lang w:val="ru-RU" w:eastAsia="en-US" w:bidi="ar-SA"/>
      </w:rPr>
    </w:lvl>
    <w:lvl w:ilvl="1" w:tentative="0">
      <w:start w:val="1"/>
      <w:numFmt w:val="decimal"/>
      <w:lvlText w:val="%1.%2"/>
      <w:lvlJc w:val="left"/>
      <w:pPr>
        <w:ind w:left="719" w:hanging="719"/>
      </w:pPr>
      <w:rPr>
        <w:rFonts w:hint="default" w:ascii="Cambria" w:hAnsi="Cambria" w:eastAsia="Cambria" w:cs="Cambria"/>
        <w:b/>
        <w:bCs/>
        <w:i w:val="0"/>
        <w:iCs w:val="0"/>
        <w:spacing w:val="-1"/>
        <w:w w:val="101"/>
        <w:sz w:val="28"/>
        <w:szCs w:val="28"/>
        <w:lang w:val="ru-RU" w:eastAsia="en-US" w:bidi="ar-SA"/>
      </w:rPr>
    </w:lvl>
    <w:lvl w:ilvl="2" w:tentative="0">
      <w:start w:val="1"/>
      <w:numFmt w:val="decimal"/>
      <w:lvlText w:val="%1.%2.%3"/>
      <w:lvlJc w:val="left"/>
      <w:pPr>
        <w:ind w:left="822" w:hanging="822"/>
      </w:pPr>
      <w:rPr>
        <w:rFonts w:hint="default" w:ascii="Cambria" w:hAnsi="Cambria" w:eastAsia="Cambria" w:cs="Cambria"/>
        <w:b/>
        <w:bCs/>
        <w:i w:val="0"/>
        <w:iCs w:val="0"/>
        <w:spacing w:val="0"/>
        <w:w w:val="102"/>
        <w:sz w:val="24"/>
        <w:szCs w:val="24"/>
        <w:lang w:val="ru-RU" w:eastAsia="en-US" w:bidi="ar-SA"/>
      </w:rPr>
    </w:lvl>
    <w:lvl w:ilvl="3" w:tentative="0">
      <w:start w:val="0"/>
      <w:numFmt w:val="bullet"/>
      <w:lvlText w:val="•"/>
      <w:lvlJc w:val="left"/>
      <w:pPr>
        <w:ind w:left="586" w:hanging="235"/>
      </w:pPr>
      <w:rPr>
        <w:rFonts w:hint="default" w:ascii="Times New Roman" w:hAnsi="Times New Roman" w:eastAsia="Times New Roman" w:cs="Times New Roman"/>
        <w:b w:val="0"/>
        <w:bCs w:val="0"/>
        <w:i w:val="0"/>
        <w:iCs w:val="0"/>
        <w:spacing w:val="0"/>
        <w:w w:val="139"/>
        <w:sz w:val="24"/>
        <w:szCs w:val="24"/>
        <w:lang w:val="ru-RU" w:eastAsia="en-US" w:bidi="ar-SA"/>
      </w:rPr>
    </w:lvl>
    <w:lvl w:ilvl="4" w:tentative="0">
      <w:start w:val="0"/>
      <w:numFmt w:val="bullet"/>
      <w:lvlText w:val="•"/>
      <w:lvlJc w:val="left"/>
      <w:pPr>
        <w:ind w:left="2160" w:hanging="235"/>
      </w:pPr>
      <w:rPr>
        <w:rFonts w:hint="default"/>
        <w:lang w:val="ru-RU" w:eastAsia="en-US" w:bidi="ar-SA"/>
      </w:rPr>
    </w:lvl>
    <w:lvl w:ilvl="5" w:tentative="0">
      <w:start w:val="0"/>
      <w:numFmt w:val="bullet"/>
      <w:lvlText w:val="•"/>
      <w:lvlJc w:val="left"/>
      <w:pPr>
        <w:ind w:left="3501" w:hanging="235"/>
      </w:pPr>
      <w:rPr>
        <w:rFonts w:hint="default"/>
        <w:lang w:val="ru-RU" w:eastAsia="en-US" w:bidi="ar-SA"/>
      </w:rPr>
    </w:lvl>
    <w:lvl w:ilvl="6" w:tentative="0">
      <w:start w:val="0"/>
      <w:numFmt w:val="bullet"/>
      <w:lvlText w:val="•"/>
      <w:lvlJc w:val="left"/>
      <w:pPr>
        <w:ind w:left="4842" w:hanging="235"/>
      </w:pPr>
      <w:rPr>
        <w:rFonts w:hint="default"/>
        <w:lang w:val="ru-RU" w:eastAsia="en-US" w:bidi="ar-SA"/>
      </w:rPr>
    </w:lvl>
    <w:lvl w:ilvl="7" w:tentative="0">
      <w:start w:val="0"/>
      <w:numFmt w:val="bullet"/>
      <w:lvlText w:val="•"/>
      <w:lvlJc w:val="left"/>
      <w:pPr>
        <w:ind w:left="6183" w:hanging="235"/>
      </w:pPr>
      <w:rPr>
        <w:rFonts w:hint="default"/>
        <w:lang w:val="ru-RU" w:eastAsia="en-US" w:bidi="ar-SA"/>
      </w:rPr>
    </w:lvl>
    <w:lvl w:ilvl="8" w:tentative="0">
      <w:start w:val="0"/>
      <w:numFmt w:val="bullet"/>
      <w:lvlText w:val="•"/>
      <w:lvlJc w:val="left"/>
      <w:pPr>
        <w:ind w:left="7524" w:hanging="235"/>
      </w:pPr>
      <w:rPr>
        <w:rFonts w:hint="default"/>
        <w:lang w:val="ru-RU" w:eastAsia="en-US" w:bidi="ar-SA"/>
      </w:rPr>
    </w:lvl>
  </w:abstractNum>
  <w:abstractNum w:abstractNumId="10">
    <w:nsid w:val="6CB48366"/>
    <w:multiLevelType w:val="multilevel"/>
    <w:tmpl w:val="6CB48366"/>
    <w:lvl w:ilvl="0" w:tentative="0">
      <w:start w:val="1"/>
      <w:numFmt w:val="decimal"/>
      <w:lvlText w:val="[%1]"/>
      <w:lvlJc w:val="left"/>
      <w:pPr>
        <w:ind w:left="482" w:hanging="365"/>
        <w:jc w:val="right"/>
      </w:pPr>
      <w:rPr>
        <w:rFonts w:hint="default" w:ascii="Times New Roman" w:hAnsi="Times New Roman" w:eastAsia="Times New Roman" w:cs="Times New Roman"/>
        <w:b w:val="0"/>
        <w:bCs w:val="0"/>
        <w:i w:val="0"/>
        <w:iCs w:val="0"/>
        <w:spacing w:val="-1"/>
        <w:w w:val="88"/>
        <w:sz w:val="24"/>
        <w:szCs w:val="24"/>
        <w:lang w:val="ru-RU" w:eastAsia="en-US" w:bidi="ar-SA"/>
      </w:rPr>
    </w:lvl>
    <w:lvl w:ilvl="1" w:tentative="0">
      <w:start w:val="0"/>
      <w:numFmt w:val="bullet"/>
      <w:lvlText w:val="•"/>
      <w:lvlJc w:val="left"/>
      <w:pPr>
        <w:ind w:left="1452" w:hanging="365"/>
      </w:pPr>
      <w:rPr>
        <w:rFonts w:hint="default"/>
        <w:lang w:val="ru-RU" w:eastAsia="en-US" w:bidi="ar-SA"/>
      </w:rPr>
    </w:lvl>
    <w:lvl w:ilvl="2" w:tentative="0">
      <w:start w:val="0"/>
      <w:numFmt w:val="bullet"/>
      <w:lvlText w:val="•"/>
      <w:lvlJc w:val="left"/>
      <w:pPr>
        <w:ind w:left="2425" w:hanging="365"/>
      </w:pPr>
      <w:rPr>
        <w:rFonts w:hint="default"/>
        <w:lang w:val="ru-RU" w:eastAsia="en-US" w:bidi="ar-SA"/>
      </w:rPr>
    </w:lvl>
    <w:lvl w:ilvl="3" w:tentative="0">
      <w:start w:val="0"/>
      <w:numFmt w:val="bullet"/>
      <w:lvlText w:val="•"/>
      <w:lvlJc w:val="left"/>
      <w:pPr>
        <w:ind w:left="3397" w:hanging="365"/>
      </w:pPr>
      <w:rPr>
        <w:rFonts w:hint="default"/>
        <w:lang w:val="ru-RU" w:eastAsia="en-US" w:bidi="ar-SA"/>
      </w:rPr>
    </w:lvl>
    <w:lvl w:ilvl="4" w:tentative="0">
      <w:start w:val="0"/>
      <w:numFmt w:val="bullet"/>
      <w:lvlText w:val="•"/>
      <w:lvlJc w:val="left"/>
      <w:pPr>
        <w:ind w:left="4370" w:hanging="365"/>
      </w:pPr>
      <w:rPr>
        <w:rFonts w:hint="default"/>
        <w:lang w:val="ru-RU" w:eastAsia="en-US" w:bidi="ar-SA"/>
      </w:rPr>
    </w:lvl>
    <w:lvl w:ilvl="5" w:tentative="0">
      <w:start w:val="0"/>
      <w:numFmt w:val="bullet"/>
      <w:lvlText w:val="•"/>
      <w:lvlJc w:val="left"/>
      <w:pPr>
        <w:ind w:left="5343" w:hanging="365"/>
      </w:pPr>
      <w:rPr>
        <w:rFonts w:hint="default"/>
        <w:lang w:val="ru-RU" w:eastAsia="en-US" w:bidi="ar-SA"/>
      </w:rPr>
    </w:lvl>
    <w:lvl w:ilvl="6" w:tentative="0">
      <w:start w:val="0"/>
      <w:numFmt w:val="bullet"/>
      <w:lvlText w:val="•"/>
      <w:lvlJc w:val="left"/>
      <w:pPr>
        <w:ind w:left="6315" w:hanging="365"/>
      </w:pPr>
      <w:rPr>
        <w:rFonts w:hint="default"/>
        <w:lang w:val="ru-RU" w:eastAsia="en-US" w:bidi="ar-SA"/>
      </w:rPr>
    </w:lvl>
    <w:lvl w:ilvl="7" w:tentative="0">
      <w:start w:val="0"/>
      <w:numFmt w:val="bullet"/>
      <w:lvlText w:val="•"/>
      <w:lvlJc w:val="left"/>
      <w:pPr>
        <w:ind w:left="7288" w:hanging="365"/>
      </w:pPr>
      <w:rPr>
        <w:rFonts w:hint="default"/>
        <w:lang w:val="ru-RU" w:eastAsia="en-US" w:bidi="ar-SA"/>
      </w:rPr>
    </w:lvl>
    <w:lvl w:ilvl="8" w:tentative="0">
      <w:start w:val="0"/>
      <w:numFmt w:val="bullet"/>
      <w:lvlText w:val="•"/>
      <w:lvlJc w:val="left"/>
      <w:pPr>
        <w:ind w:left="8261" w:hanging="365"/>
      </w:pPr>
      <w:rPr>
        <w:rFonts w:hint="default"/>
        <w:lang w:val="ru-RU" w:eastAsia="en-US" w:bidi="ar-SA"/>
      </w:rPr>
    </w:lvl>
  </w:abstractNum>
  <w:abstractNum w:abstractNumId="11">
    <w:nsid w:val="728783CC"/>
    <w:multiLevelType w:val="multilevel"/>
    <w:tmpl w:val="728783CC"/>
    <w:lvl w:ilvl="0" w:tentative="0">
      <w:start w:val="1"/>
      <w:numFmt w:val="decimal"/>
      <w:lvlText w:val="%1."/>
      <w:lvlJc w:val="left"/>
      <w:pPr>
        <w:ind w:left="122" w:hanging="260"/>
      </w:pPr>
      <w:rPr>
        <w:rFonts w:hint="default" w:ascii="Times New Roman" w:hAnsi="Times New Roman" w:eastAsia="Times New Roman" w:cs="Times New Roman"/>
        <w:b w:val="0"/>
        <w:bCs w:val="0"/>
        <w:i w:val="0"/>
        <w:iCs w:val="0"/>
        <w:spacing w:val="-1"/>
        <w:w w:val="101"/>
        <w:sz w:val="24"/>
        <w:szCs w:val="24"/>
        <w:lang w:val="ru-RU" w:eastAsia="en-US" w:bidi="ar-SA"/>
      </w:rPr>
    </w:lvl>
    <w:lvl w:ilvl="1" w:tentative="0">
      <w:start w:val="0"/>
      <w:numFmt w:val="bullet"/>
      <w:lvlText w:val="•"/>
      <w:lvlJc w:val="left"/>
      <w:pPr>
        <w:ind w:left="634" w:hanging="260"/>
      </w:pPr>
      <w:rPr>
        <w:rFonts w:hint="default"/>
        <w:lang w:val="ru-RU" w:eastAsia="en-US" w:bidi="ar-SA"/>
      </w:rPr>
    </w:lvl>
    <w:lvl w:ilvl="2" w:tentative="0">
      <w:start w:val="0"/>
      <w:numFmt w:val="bullet"/>
      <w:lvlText w:val="•"/>
      <w:lvlJc w:val="left"/>
      <w:pPr>
        <w:ind w:left="1148" w:hanging="260"/>
      </w:pPr>
      <w:rPr>
        <w:rFonts w:hint="default"/>
        <w:lang w:val="ru-RU" w:eastAsia="en-US" w:bidi="ar-SA"/>
      </w:rPr>
    </w:lvl>
    <w:lvl w:ilvl="3" w:tentative="0">
      <w:start w:val="0"/>
      <w:numFmt w:val="bullet"/>
      <w:lvlText w:val="•"/>
      <w:lvlJc w:val="left"/>
      <w:pPr>
        <w:ind w:left="1662" w:hanging="260"/>
      </w:pPr>
      <w:rPr>
        <w:rFonts w:hint="default"/>
        <w:lang w:val="ru-RU" w:eastAsia="en-US" w:bidi="ar-SA"/>
      </w:rPr>
    </w:lvl>
    <w:lvl w:ilvl="4" w:tentative="0">
      <w:start w:val="0"/>
      <w:numFmt w:val="bullet"/>
      <w:lvlText w:val="•"/>
      <w:lvlJc w:val="left"/>
      <w:pPr>
        <w:ind w:left="2177" w:hanging="260"/>
      </w:pPr>
      <w:rPr>
        <w:rFonts w:hint="default"/>
        <w:lang w:val="ru-RU" w:eastAsia="en-US" w:bidi="ar-SA"/>
      </w:rPr>
    </w:lvl>
    <w:lvl w:ilvl="5" w:tentative="0">
      <w:start w:val="0"/>
      <w:numFmt w:val="bullet"/>
      <w:lvlText w:val="•"/>
      <w:lvlJc w:val="left"/>
      <w:pPr>
        <w:ind w:left="2691" w:hanging="260"/>
      </w:pPr>
      <w:rPr>
        <w:rFonts w:hint="default"/>
        <w:lang w:val="ru-RU" w:eastAsia="en-US" w:bidi="ar-SA"/>
      </w:rPr>
    </w:lvl>
    <w:lvl w:ilvl="6" w:tentative="0">
      <w:start w:val="0"/>
      <w:numFmt w:val="bullet"/>
      <w:lvlText w:val="•"/>
      <w:lvlJc w:val="left"/>
      <w:pPr>
        <w:ind w:left="3205" w:hanging="260"/>
      </w:pPr>
      <w:rPr>
        <w:rFonts w:hint="default"/>
        <w:lang w:val="ru-RU" w:eastAsia="en-US" w:bidi="ar-SA"/>
      </w:rPr>
    </w:lvl>
    <w:lvl w:ilvl="7" w:tentative="0">
      <w:start w:val="0"/>
      <w:numFmt w:val="bullet"/>
      <w:lvlText w:val="•"/>
      <w:lvlJc w:val="left"/>
      <w:pPr>
        <w:ind w:left="3720" w:hanging="260"/>
      </w:pPr>
      <w:rPr>
        <w:rFonts w:hint="default"/>
        <w:lang w:val="ru-RU" w:eastAsia="en-US" w:bidi="ar-SA"/>
      </w:rPr>
    </w:lvl>
    <w:lvl w:ilvl="8" w:tentative="0">
      <w:start w:val="0"/>
      <w:numFmt w:val="bullet"/>
      <w:lvlText w:val="•"/>
      <w:lvlJc w:val="left"/>
      <w:pPr>
        <w:ind w:left="4234" w:hanging="260"/>
      </w:pPr>
      <w:rPr>
        <w:rFonts w:hint="default"/>
        <w:lang w:val="ru-RU" w:eastAsia="en-US" w:bidi="ar-SA"/>
      </w:rPr>
    </w:lvl>
  </w:abstractNum>
  <w:num w:numId="1">
    <w:abstractNumId w:val="6"/>
  </w:num>
  <w:num w:numId="2">
    <w:abstractNumId w:val="9"/>
  </w:num>
  <w:num w:numId="3">
    <w:abstractNumId w:val="2"/>
  </w:num>
  <w:num w:numId="4">
    <w:abstractNumId w:val="11"/>
  </w:num>
  <w:num w:numId="5">
    <w:abstractNumId w:val="5"/>
  </w:num>
  <w:num w:numId="6">
    <w:abstractNumId w:val="0"/>
  </w:num>
  <w:num w:numId="7">
    <w:abstractNumId w:val="1"/>
  </w:num>
  <w:num w:numId="8">
    <w:abstractNumId w:val="3"/>
  </w:num>
  <w:num w:numId="9">
    <w:abstractNumId w:val="8"/>
  </w:num>
  <w:num w:numId="10">
    <w:abstractNumId w:val="7"/>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3005D4"/>
    <w:rsid w:val="00083845"/>
    <w:rsid w:val="000879F5"/>
    <w:rsid w:val="00183A0C"/>
    <w:rsid w:val="001B38CE"/>
    <w:rsid w:val="001F1D43"/>
    <w:rsid w:val="00216F1E"/>
    <w:rsid w:val="002C37BA"/>
    <w:rsid w:val="002D37F9"/>
    <w:rsid w:val="003005D4"/>
    <w:rsid w:val="0032652E"/>
    <w:rsid w:val="00433705"/>
    <w:rsid w:val="0057656A"/>
    <w:rsid w:val="0059676A"/>
    <w:rsid w:val="005B4D1D"/>
    <w:rsid w:val="005F03FE"/>
    <w:rsid w:val="006A31BB"/>
    <w:rsid w:val="006F5101"/>
    <w:rsid w:val="00746233"/>
    <w:rsid w:val="007E162A"/>
    <w:rsid w:val="0083100A"/>
    <w:rsid w:val="00862238"/>
    <w:rsid w:val="008E0700"/>
    <w:rsid w:val="00935681"/>
    <w:rsid w:val="00937AFE"/>
    <w:rsid w:val="009A0322"/>
    <w:rsid w:val="009A7961"/>
    <w:rsid w:val="009D0B08"/>
    <w:rsid w:val="00A3739D"/>
    <w:rsid w:val="00AC15BE"/>
    <w:rsid w:val="00AE0AE3"/>
    <w:rsid w:val="00B10C67"/>
    <w:rsid w:val="00BF706B"/>
    <w:rsid w:val="00C5015E"/>
    <w:rsid w:val="00CA01BB"/>
    <w:rsid w:val="00D12165"/>
    <w:rsid w:val="00DA02AD"/>
    <w:rsid w:val="00DF1471"/>
    <w:rsid w:val="00E37F6C"/>
    <w:rsid w:val="00EC3079"/>
    <w:rsid w:val="00EE7F7B"/>
    <w:rsid w:val="00F97548"/>
    <w:rsid w:val="01392C6D"/>
    <w:rsid w:val="01571AC6"/>
    <w:rsid w:val="01D75044"/>
    <w:rsid w:val="01D95B65"/>
    <w:rsid w:val="01F62174"/>
    <w:rsid w:val="025575E2"/>
    <w:rsid w:val="028C773C"/>
    <w:rsid w:val="02DE3CC3"/>
    <w:rsid w:val="03821A33"/>
    <w:rsid w:val="039B3799"/>
    <w:rsid w:val="039E087E"/>
    <w:rsid w:val="03D177E1"/>
    <w:rsid w:val="04034384"/>
    <w:rsid w:val="0405249B"/>
    <w:rsid w:val="042F48EA"/>
    <w:rsid w:val="04513BA5"/>
    <w:rsid w:val="049744C5"/>
    <w:rsid w:val="05067B6E"/>
    <w:rsid w:val="05906AAF"/>
    <w:rsid w:val="0617220C"/>
    <w:rsid w:val="064E058F"/>
    <w:rsid w:val="0657654C"/>
    <w:rsid w:val="065B19FB"/>
    <w:rsid w:val="066D5199"/>
    <w:rsid w:val="06744B24"/>
    <w:rsid w:val="06991960"/>
    <w:rsid w:val="06B47B0B"/>
    <w:rsid w:val="06BA4C9A"/>
    <w:rsid w:val="06F82459"/>
    <w:rsid w:val="07125927"/>
    <w:rsid w:val="0730075A"/>
    <w:rsid w:val="075745A1"/>
    <w:rsid w:val="076B1838"/>
    <w:rsid w:val="077D2EC5"/>
    <w:rsid w:val="077F0396"/>
    <w:rsid w:val="079456A2"/>
    <w:rsid w:val="079E6E52"/>
    <w:rsid w:val="07C37CC9"/>
    <w:rsid w:val="07C4574A"/>
    <w:rsid w:val="07C531B9"/>
    <w:rsid w:val="07DF17F7"/>
    <w:rsid w:val="07E0661F"/>
    <w:rsid w:val="08564CB9"/>
    <w:rsid w:val="08631DD0"/>
    <w:rsid w:val="086C5D2B"/>
    <w:rsid w:val="087A654B"/>
    <w:rsid w:val="08C5590C"/>
    <w:rsid w:val="08DA281E"/>
    <w:rsid w:val="08EE19B4"/>
    <w:rsid w:val="090F015E"/>
    <w:rsid w:val="0922698B"/>
    <w:rsid w:val="099861CA"/>
    <w:rsid w:val="0A724DA4"/>
    <w:rsid w:val="0B7941C1"/>
    <w:rsid w:val="0B970747"/>
    <w:rsid w:val="0BF056B3"/>
    <w:rsid w:val="0C2F5309"/>
    <w:rsid w:val="0C313CCF"/>
    <w:rsid w:val="0C5B2199"/>
    <w:rsid w:val="0C6311F3"/>
    <w:rsid w:val="0CAE1446"/>
    <w:rsid w:val="0CCC648D"/>
    <w:rsid w:val="0D882445"/>
    <w:rsid w:val="0DE00553"/>
    <w:rsid w:val="0F503C2D"/>
    <w:rsid w:val="0F833F53"/>
    <w:rsid w:val="0FCC7159"/>
    <w:rsid w:val="0FD23AC7"/>
    <w:rsid w:val="10591EE1"/>
    <w:rsid w:val="10686C78"/>
    <w:rsid w:val="10923340"/>
    <w:rsid w:val="1119446F"/>
    <w:rsid w:val="1250459A"/>
    <w:rsid w:val="12600B41"/>
    <w:rsid w:val="12CF3D5F"/>
    <w:rsid w:val="132A1CFF"/>
    <w:rsid w:val="13333D5C"/>
    <w:rsid w:val="13B67364"/>
    <w:rsid w:val="13FA243C"/>
    <w:rsid w:val="14044950"/>
    <w:rsid w:val="1446594F"/>
    <w:rsid w:val="14533F34"/>
    <w:rsid w:val="14B26303"/>
    <w:rsid w:val="14E6737C"/>
    <w:rsid w:val="14F27BFB"/>
    <w:rsid w:val="150A42DA"/>
    <w:rsid w:val="150A55B0"/>
    <w:rsid w:val="15135779"/>
    <w:rsid w:val="15456B76"/>
    <w:rsid w:val="15537C7E"/>
    <w:rsid w:val="15AA689B"/>
    <w:rsid w:val="15E8637F"/>
    <w:rsid w:val="168C360A"/>
    <w:rsid w:val="16907A92"/>
    <w:rsid w:val="16C67F6C"/>
    <w:rsid w:val="17561DD9"/>
    <w:rsid w:val="17693981"/>
    <w:rsid w:val="17A51B58"/>
    <w:rsid w:val="17B368F0"/>
    <w:rsid w:val="17BB3CFC"/>
    <w:rsid w:val="17C03A07"/>
    <w:rsid w:val="184738E0"/>
    <w:rsid w:val="18700F1F"/>
    <w:rsid w:val="188624CB"/>
    <w:rsid w:val="18AB3604"/>
    <w:rsid w:val="18E12BD3"/>
    <w:rsid w:val="18F11B7B"/>
    <w:rsid w:val="194F7996"/>
    <w:rsid w:val="19504130"/>
    <w:rsid w:val="197A625B"/>
    <w:rsid w:val="19B779A8"/>
    <w:rsid w:val="1A051E8A"/>
    <w:rsid w:val="1A420223"/>
    <w:rsid w:val="1A483F26"/>
    <w:rsid w:val="1A8B5CC8"/>
    <w:rsid w:val="1AA411C1"/>
    <w:rsid w:val="1AC76019"/>
    <w:rsid w:val="1AD82AA2"/>
    <w:rsid w:val="1B0F0870"/>
    <w:rsid w:val="1B3218CD"/>
    <w:rsid w:val="1B3F7EC7"/>
    <w:rsid w:val="1B612879"/>
    <w:rsid w:val="1B746016"/>
    <w:rsid w:val="1B970ECC"/>
    <w:rsid w:val="1CA14B85"/>
    <w:rsid w:val="1CC94709"/>
    <w:rsid w:val="1CD736DF"/>
    <w:rsid w:val="1CEE6C3F"/>
    <w:rsid w:val="1D2953A9"/>
    <w:rsid w:val="1D7E3088"/>
    <w:rsid w:val="1D7E5172"/>
    <w:rsid w:val="1DD14CBA"/>
    <w:rsid w:val="1E0905A5"/>
    <w:rsid w:val="1E130A2A"/>
    <w:rsid w:val="1E1665EA"/>
    <w:rsid w:val="1E253381"/>
    <w:rsid w:val="1E9062B3"/>
    <w:rsid w:val="1EE16FB7"/>
    <w:rsid w:val="1EF736D9"/>
    <w:rsid w:val="1F9B50F2"/>
    <w:rsid w:val="1FAE5406"/>
    <w:rsid w:val="1FBE56A1"/>
    <w:rsid w:val="1FC233F0"/>
    <w:rsid w:val="1FD62D47"/>
    <w:rsid w:val="1FE22570"/>
    <w:rsid w:val="20067D6D"/>
    <w:rsid w:val="20651821"/>
    <w:rsid w:val="215C67FF"/>
    <w:rsid w:val="21C80F79"/>
    <w:rsid w:val="21EE717E"/>
    <w:rsid w:val="222F309E"/>
    <w:rsid w:val="223076A3"/>
    <w:rsid w:val="22B014BC"/>
    <w:rsid w:val="23C14253"/>
    <w:rsid w:val="23DB76DF"/>
    <w:rsid w:val="240C3731"/>
    <w:rsid w:val="24435E0A"/>
    <w:rsid w:val="24596400"/>
    <w:rsid w:val="24792598"/>
    <w:rsid w:val="24D473B1"/>
    <w:rsid w:val="24E37F11"/>
    <w:rsid w:val="24F14CA9"/>
    <w:rsid w:val="257F5173"/>
    <w:rsid w:val="258D4816"/>
    <w:rsid w:val="25924832"/>
    <w:rsid w:val="25C27580"/>
    <w:rsid w:val="25DA2A28"/>
    <w:rsid w:val="26004E66"/>
    <w:rsid w:val="274C2026"/>
    <w:rsid w:val="27933B14"/>
    <w:rsid w:val="28503431"/>
    <w:rsid w:val="28B975DD"/>
    <w:rsid w:val="28D95DD3"/>
    <w:rsid w:val="294B1A54"/>
    <w:rsid w:val="29B631F3"/>
    <w:rsid w:val="29BD368B"/>
    <w:rsid w:val="2A225374"/>
    <w:rsid w:val="2A563950"/>
    <w:rsid w:val="2A9B7773"/>
    <w:rsid w:val="2AE35F88"/>
    <w:rsid w:val="2AF93390"/>
    <w:rsid w:val="2AFD3E89"/>
    <w:rsid w:val="2B164EBE"/>
    <w:rsid w:val="2B28577B"/>
    <w:rsid w:val="2BB846C7"/>
    <w:rsid w:val="2C3F6C73"/>
    <w:rsid w:val="2C415969"/>
    <w:rsid w:val="2C8972F1"/>
    <w:rsid w:val="2CA87853"/>
    <w:rsid w:val="2CB80FAF"/>
    <w:rsid w:val="2D195D4A"/>
    <w:rsid w:val="2D234797"/>
    <w:rsid w:val="2D4E7FE1"/>
    <w:rsid w:val="2DA66471"/>
    <w:rsid w:val="2DC35A21"/>
    <w:rsid w:val="2E323AD6"/>
    <w:rsid w:val="2E5A7219"/>
    <w:rsid w:val="2E6B483B"/>
    <w:rsid w:val="2EC77BEF"/>
    <w:rsid w:val="2ED34860"/>
    <w:rsid w:val="2F4B1AB5"/>
    <w:rsid w:val="2F580E5D"/>
    <w:rsid w:val="2F6B07E5"/>
    <w:rsid w:val="2F7666EC"/>
    <w:rsid w:val="300701D9"/>
    <w:rsid w:val="3052368D"/>
    <w:rsid w:val="30C133DB"/>
    <w:rsid w:val="30F15BD9"/>
    <w:rsid w:val="31120092"/>
    <w:rsid w:val="31594303"/>
    <w:rsid w:val="31D07E6C"/>
    <w:rsid w:val="32034983"/>
    <w:rsid w:val="32342D6D"/>
    <w:rsid w:val="32485264"/>
    <w:rsid w:val="32A6428A"/>
    <w:rsid w:val="32E05404"/>
    <w:rsid w:val="331C48DF"/>
    <w:rsid w:val="33495DC2"/>
    <w:rsid w:val="33681E65"/>
    <w:rsid w:val="33A773CB"/>
    <w:rsid w:val="33AC3853"/>
    <w:rsid w:val="33E62733"/>
    <w:rsid w:val="342B6FEB"/>
    <w:rsid w:val="348E1C47"/>
    <w:rsid w:val="34A42D1A"/>
    <w:rsid w:val="34AF7BFE"/>
    <w:rsid w:val="34EB1543"/>
    <w:rsid w:val="357C3ACE"/>
    <w:rsid w:val="35A555BA"/>
    <w:rsid w:val="36050807"/>
    <w:rsid w:val="36162ECC"/>
    <w:rsid w:val="361A779D"/>
    <w:rsid w:val="364B5E52"/>
    <w:rsid w:val="365040E3"/>
    <w:rsid w:val="37343FA6"/>
    <w:rsid w:val="37352A4E"/>
    <w:rsid w:val="37663FE0"/>
    <w:rsid w:val="37A36CD7"/>
    <w:rsid w:val="37C5270E"/>
    <w:rsid w:val="37F065A7"/>
    <w:rsid w:val="37F5545C"/>
    <w:rsid w:val="37FB03C1"/>
    <w:rsid w:val="3820693B"/>
    <w:rsid w:val="38225B06"/>
    <w:rsid w:val="389152DA"/>
    <w:rsid w:val="38B36B14"/>
    <w:rsid w:val="390A40AC"/>
    <w:rsid w:val="391C2CC0"/>
    <w:rsid w:val="39A03024"/>
    <w:rsid w:val="39FC1356"/>
    <w:rsid w:val="3A1044B2"/>
    <w:rsid w:val="3A453A27"/>
    <w:rsid w:val="3AA241B1"/>
    <w:rsid w:val="3AC30B19"/>
    <w:rsid w:val="3B5E1F75"/>
    <w:rsid w:val="3B943696"/>
    <w:rsid w:val="3B977B51"/>
    <w:rsid w:val="3BB674F4"/>
    <w:rsid w:val="3BDA7340"/>
    <w:rsid w:val="3C1E32AD"/>
    <w:rsid w:val="3C5F2E1D"/>
    <w:rsid w:val="3D0657A9"/>
    <w:rsid w:val="3D3D4FD0"/>
    <w:rsid w:val="3DA2472E"/>
    <w:rsid w:val="3DAF42AF"/>
    <w:rsid w:val="3DB56BD0"/>
    <w:rsid w:val="3E3357EE"/>
    <w:rsid w:val="3E56369D"/>
    <w:rsid w:val="3E931AB8"/>
    <w:rsid w:val="3EB93EF6"/>
    <w:rsid w:val="3F0D1EF3"/>
    <w:rsid w:val="3F1C0717"/>
    <w:rsid w:val="3F3F1BD0"/>
    <w:rsid w:val="3FB926FD"/>
    <w:rsid w:val="3FD60E4A"/>
    <w:rsid w:val="403D3056"/>
    <w:rsid w:val="408F607A"/>
    <w:rsid w:val="40974242"/>
    <w:rsid w:val="41C05B83"/>
    <w:rsid w:val="42286767"/>
    <w:rsid w:val="423B3B37"/>
    <w:rsid w:val="428F35C1"/>
    <w:rsid w:val="42A93C29"/>
    <w:rsid w:val="42AE4EE3"/>
    <w:rsid w:val="42B078D8"/>
    <w:rsid w:val="42B46202"/>
    <w:rsid w:val="42BB570A"/>
    <w:rsid w:val="430C640E"/>
    <w:rsid w:val="431141DB"/>
    <w:rsid w:val="434E26FB"/>
    <w:rsid w:val="439C027C"/>
    <w:rsid w:val="439E377F"/>
    <w:rsid w:val="441169D1"/>
    <w:rsid w:val="443738C7"/>
    <w:rsid w:val="44734A5C"/>
    <w:rsid w:val="44854976"/>
    <w:rsid w:val="451659AA"/>
    <w:rsid w:val="459E2EC4"/>
    <w:rsid w:val="45E30135"/>
    <w:rsid w:val="46162856"/>
    <w:rsid w:val="461834D5"/>
    <w:rsid w:val="46190610"/>
    <w:rsid w:val="46633A7C"/>
    <w:rsid w:val="46733052"/>
    <w:rsid w:val="46E17C61"/>
    <w:rsid w:val="46FD6304"/>
    <w:rsid w:val="4751305A"/>
    <w:rsid w:val="47D52493"/>
    <w:rsid w:val="47F60EE2"/>
    <w:rsid w:val="4802069A"/>
    <w:rsid w:val="481C455D"/>
    <w:rsid w:val="483C077B"/>
    <w:rsid w:val="48C17269"/>
    <w:rsid w:val="48C45C6F"/>
    <w:rsid w:val="48E07B1E"/>
    <w:rsid w:val="49C77AD9"/>
    <w:rsid w:val="49FE0CEA"/>
    <w:rsid w:val="4A085002"/>
    <w:rsid w:val="4A397A37"/>
    <w:rsid w:val="4AAD6849"/>
    <w:rsid w:val="4AD50ED2"/>
    <w:rsid w:val="4AE53655"/>
    <w:rsid w:val="4B2647A7"/>
    <w:rsid w:val="4B5375A2"/>
    <w:rsid w:val="4B7B4EE4"/>
    <w:rsid w:val="4BE27F8A"/>
    <w:rsid w:val="4BF338A9"/>
    <w:rsid w:val="4C533086"/>
    <w:rsid w:val="4C660364"/>
    <w:rsid w:val="4D53256B"/>
    <w:rsid w:val="4D55429F"/>
    <w:rsid w:val="4DE9156D"/>
    <w:rsid w:val="4E216BF6"/>
    <w:rsid w:val="4E3B4A67"/>
    <w:rsid w:val="4EB25C13"/>
    <w:rsid w:val="4F1E357F"/>
    <w:rsid w:val="4F843B05"/>
    <w:rsid w:val="4FB777D7"/>
    <w:rsid w:val="4FBB3F6A"/>
    <w:rsid w:val="4FD754BB"/>
    <w:rsid w:val="4FE226D5"/>
    <w:rsid w:val="50292CB4"/>
    <w:rsid w:val="506917F9"/>
    <w:rsid w:val="50A66461"/>
    <w:rsid w:val="51881C50"/>
    <w:rsid w:val="51FE7EBB"/>
    <w:rsid w:val="5253261E"/>
    <w:rsid w:val="52CD1949"/>
    <w:rsid w:val="52ED43B9"/>
    <w:rsid w:val="532C6827"/>
    <w:rsid w:val="532E5804"/>
    <w:rsid w:val="534660E0"/>
    <w:rsid w:val="535E3DD5"/>
    <w:rsid w:val="536F5558"/>
    <w:rsid w:val="53972422"/>
    <w:rsid w:val="53AD3B54"/>
    <w:rsid w:val="53D77A4C"/>
    <w:rsid w:val="546E02BD"/>
    <w:rsid w:val="552D2D4B"/>
    <w:rsid w:val="55A65990"/>
    <w:rsid w:val="55CE28D5"/>
    <w:rsid w:val="55EE0C0B"/>
    <w:rsid w:val="55F71FB0"/>
    <w:rsid w:val="56105348"/>
    <w:rsid w:val="56530930"/>
    <w:rsid w:val="56611E44"/>
    <w:rsid w:val="56B36144"/>
    <w:rsid w:val="56B6514E"/>
    <w:rsid w:val="56EA59A1"/>
    <w:rsid w:val="56FB2042"/>
    <w:rsid w:val="57734F1B"/>
    <w:rsid w:val="57A62999"/>
    <w:rsid w:val="58705427"/>
    <w:rsid w:val="58705DF6"/>
    <w:rsid w:val="58AB3AE6"/>
    <w:rsid w:val="58BF29EF"/>
    <w:rsid w:val="58C0613B"/>
    <w:rsid w:val="58FA42A4"/>
    <w:rsid w:val="58FB7E03"/>
    <w:rsid w:val="59604D2F"/>
    <w:rsid w:val="59E77AD3"/>
    <w:rsid w:val="59F728D3"/>
    <w:rsid w:val="5A4977B6"/>
    <w:rsid w:val="5A554343"/>
    <w:rsid w:val="5A797C8D"/>
    <w:rsid w:val="5A7C4202"/>
    <w:rsid w:val="5A805D4A"/>
    <w:rsid w:val="5AA30DE7"/>
    <w:rsid w:val="5AC57947"/>
    <w:rsid w:val="5AE2742A"/>
    <w:rsid w:val="5B2B180E"/>
    <w:rsid w:val="5BC31F9B"/>
    <w:rsid w:val="5C18110A"/>
    <w:rsid w:val="5C263541"/>
    <w:rsid w:val="5C526387"/>
    <w:rsid w:val="5CAC1388"/>
    <w:rsid w:val="5CC74949"/>
    <w:rsid w:val="5CD41DD8"/>
    <w:rsid w:val="5CE60DF9"/>
    <w:rsid w:val="5CF06174"/>
    <w:rsid w:val="5D3760C7"/>
    <w:rsid w:val="5D612CC1"/>
    <w:rsid w:val="5D9D23FA"/>
    <w:rsid w:val="5DA311AC"/>
    <w:rsid w:val="5DC13FDF"/>
    <w:rsid w:val="5E3209EA"/>
    <w:rsid w:val="5E710E4E"/>
    <w:rsid w:val="5EBE2BFD"/>
    <w:rsid w:val="5EF12152"/>
    <w:rsid w:val="5EF92C93"/>
    <w:rsid w:val="5F6A4495"/>
    <w:rsid w:val="5F7E77B8"/>
    <w:rsid w:val="6012002C"/>
    <w:rsid w:val="608337E2"/>
    <w:rsid w:val="60B8283E"/>
    <w:rsid w:val="6135490B"/>
    <w:rsid w:val="61C83E7A"/>
    <w:rsid w:val="61D071ED"/>
    <w:rsid w:val="62024F58"/>
    <w:rsid w:val="625A7AC1"/>
    <w:rsid w:val="62810954"/>
    <w:rsid w:val="628149CF"/>
    <w:rsid w:val="628B743B"/>
    <w:rsid w:val="62932AD7"/>
    <w:rsid w:val="63256B19"/>
    <w:rsid w:val="63562E5E"/>
    <w:rsid w:val="63D1664E"/>
    <w:rsid w:val="640B4E45"/>
    <w:rsid w:val="6417022A"/>
    <w:rsid w:val="641E1DD0"/>
    <w:rsid w:val="64382184"/>
    <w:rsid w:val="6438225D"/>
    <w:rsid w:val="646553E2"/>
    <w:rsid w:val="649A318E"/>
    <w:rsid w:val="64A71392"/>
    <w:rsid w:val="64AE5E3B"/>
    <w:rsid w:val="64ED11A3"/>
    <w:rsid w:val="657A6809"/>
    <w:rsid w:val="65A97358"/>
    <w:rsid w:val="65D42E42"/>
    <w:rsid w:val="65FC5ADD"/>
    <w:rsid w:val="661C3E14"/>
    <w:rsid w:val="66624588"/>
    <w:rsid w:val="66927E52"/>
    <w:rsid w:val="66AD23FE"/>
    <w:rsid w:val="66BE361D"/>
    <w:rsid w:val="66C206F1"/>
    <w:rsid w:val="66D46617"/>
    <w:rsid w:val="66DE67BA"/>
    <w:rsid w:val="67161B3F"/>
    <w:rsid w:val="6732696D"/>
    <w:rsid w:val="67A6391B"/>
    <w:rsid w:val="67B918F5"/>
    <w:rsid w:val="67F7235A"/>
    <w:rsid w:val="68156789"/>
    <w:rsid w:val="681A1801"/>
    <w:rsid w:val="68400296"/>
    <w:rsid w:val="6846247F"/>
    <w:rsid w:val="687E1428"/>
    <w:rsid w:val="6887648C"/>
    <w:rsid w:val="68BC5661"/>
    <w:rsid w:val="690A5DF3"/>
    <w:rsid w:val="698066A4"/>
    <w:rsid w:val="69821BA7"/>
    <w:rsid w:val="69900DE9"/>
    <w:rsid w:val="69F20F61"/>
    <w:rsid w:val="69F266EB"/>
    <w:rsid w:val="6A4960ED"/>
    <w:rsid w:val="6AEA6047"/>
    <w:rsid w:val="6AF5041D"/>
    <w:rsid w:val="6B1040A3"/>
    <w:rsid w:val="6B1D1948"/>
    <w:rsid w:val="6C8E6327"/>
    <w:rsid w:val="6CF60896"/>
    <w:rsid w:val="6E2241BE"/>
    <w:rsid w:val="6E45347A"/>
    <w:rsid w:val="6EB5372D"/>
    <w:rsid w:val="6EF92D5C"/>
    <w:rsid w:val="6F407EBC"/>
    <w:rsid w:val="6F6F4E81"/>
    <w:rsid w:val="6F8B07EA"/>
    <w:rsid w:val="6F993D37"/>
    <w:rsid w:val="6FD144DF"/>
    <w:rsid w:val="6FD14DC4"/>
    <w:rsid w:val="700024C9"/>
    <w:rsid w:val="70104F7C"/>
    <w:rsid w:val="701C0BD3"/>
    <w:rsid w:val="706533A0"/>
    <w:rsid w:val="70C0030A"/>
    <w:rsid w:val="712F63C0"/>
    <w:rsid w:val="716C4A53"/>
    <w:rsid w:val="71B5409B"/>
    <w:rsid w:val="71ED7A78"/>
    <w:rsid w:val="71F33B7F"/>
    <w:rsid w:val="71F37403"/>
    <w:rsid w:val="728A2DF9"/>
    <w:rsid w:val="728B58DA"/>
    <w:rsid w:val="72A44185"/>
    <w:rsid w:val="72C52D6C"/>
    <w:rsid w:val="731F2796"/>
    <w:rsid w:val="732453BC"/>
    <w:rsid w:val="73FF61DE"/>
    <w:rsid w:val="742A03B0"/>
    <w:rsid w:val="742F2BB2"/>
    <w:rsid w:val="74450B51"/>
    <w:rsid w:val="74666E87"/>
    <w:rsid w:val="748C3843"/>
    <w:rsid w:val="74BC2C75"/>
    <w:rsid w:val="74E136FC"/>
    <w:rsid w:val="750B5416"/>
    <w:rsid w:val="75AD719E"/>
    <w:rsid w:val="7607481A"/>
    <w:rsid w:val="76FC2343"/>
    <w:rsid w:val="77444479"/>
    <w:rsid w:val="778D527D"/>
    <w:rsid w:val="78057175"/>
    <w:rsid w:val="781B2D3D"/>
    <w:rsid w:val="789F6F16"/>
    <w:rsid w:val="78AA3303"/>
    <w:rsid w:val="78B36725"/>
    <w:rsid w:val="78D43FAE"/>
    <w:rsid w:val="79923B1F"/>
    <w:rsid w:val="79986B03"/>
    <w:rsid w:val="79D62A71"/>
    <w:rsid w:val="79E6721A"/>
    <w:rsid w:val="7A7059B7"/>
    <w:rsid w:val="7B163125"/>
    <w:rsid w:val="7B6E2211"/>
    <w:rsid w:val="7B8C0E3D"/>
    <w:rsid w:val="7B9462AF"/>
    <w:rsid w:val="7C1B2CAB"/>
    <w:rsid w:val="7C417667"/>
    <w:rsid w:val="7CB72B29"/>
    <w:rsid w:val="7CD330C0"/>
    <w:rsid w:val="7CE73678"/>
    <w:rsid w:val="7CF73913"/>
    <w:rsid w:val="7D2E035A"/>
    <w:rsid w:val="7DA372AE"/>
    <w:rsid w:val="7DA60196"/>
    <w:rsid w:val="7DDB22AD"/>
    <w:rsid w:val="7F4334D7"/>
    <w:rsid w:val="7FA42277"/>
    <w:rsid w:val="7FBD539F"/>
    <w:rsid w:val="7FD9144C"/>
    <w:rsid w:val="7FF52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qFormat="1" w:unhideWhenUsed="0" w:uiPriority="1" w:semiHidden="0" w:name="List Paragraph"/>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ru-RU" w:eastAsia="en-US" w:bidi="ar-SA"/>
    </w:rPr>
  </w:style>
  <w:style w:type="paragraph" w:styleId="2">
    <w:name w:val="heading 1"/>
    <w:basedOn w:val="1"/>
    <w:qFormat/>
    <w:uiPriority w:val="1"/>
    <w:pPr>
      <w:ind w:left="558" w:hanging="558"/>
      <w:outlineLvl w:val="0"/>
    </w:pPr>
    <w:rPr>
      <w:rFonts w:ascii="Cambria" w:hAnsi="Cambria" w:eastAsia="Cambria" w:cs="Cambria"/>
      <w:b/>
      <w:bCs/>
      <w:sz w:val="34"/>
      <w:szCs w:val="34"/>
    </w:rPr>
  </w:style>
  <w:style w:type="paragraph" w:styleId="3">
    <w:name w:val="heading 2"/>
    <w:basedOn w:val="1"/>
    <w:qFormat/>
    <w:uiPriority w:val="1"/>
    <w:pPr>
      <w:ind w:left="719" w:hanging="719"/>
      <w:outlineLvl w:val="1"/>
    </w:pPr>
    <w:rPr>
      <w:rFonts w:ascii="Cambria" w:hAnsi="Cambria" w:eastAsia="Cambria" w:cs="Cambria"/>
      <w:b/>
      <w:bCs/>
      <w:sz w:val="28"/>
      <w:szCs w:val="28"/>
    </w:rPr>
  </w:style>
  <w:style w:type="paragraph" w:styleId="4">
    <w:name w:val="heading 3"/>
    <w:basedOn w:val="1"/>
    <w:qFormat/>
    <w:uiPriority w:val="1"/>
    <w:pPr>
      <w:ind w:left="822" w:hanging="822"/>
      <w:outlineLvl w:val="2"/>
    </w:pPr>
    <w:rPr>
      <w:rFonts w:ascii="Cambria" w:hAnsi="Cambria" w:eastAsia="Cambria" w:cs="Cambria"/>
      <w:b/>
      <w:bCs/>
      <w:sz w:val="24"/>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character" w:styleId="9">
    <w:name w:val="HTML Code"/>
    <w:basedOn w:val="5"/>
    <w:qFormat/>
    <w:uiPriority w:val="0"/>
    <w:rPr>
      <w:rFonts w:ascii="Courier New" w:hAnsi="Courier New" w:cs="Courier New"/>
      <w:sz w:val="20"/>
      <w:szCs w:val="20"/>
    </w:rPr>
  </w:style>
  <w:style w:type="character" w:styleId="10">
    <w:name w:val="Strong"/>
    <w:basedOn w:val="5"/>
    <w:qFormat/>
    <w:uiPriority w:val="22"/>
    <w:rPr>
      <w:b/>
      <w:bCs/>
    </w:rPr>
  </w:style>
  <w:style w:type="paragraph" w:styleId="11">
    <w:name w:val="Body Text"/>
    <w:basedOn w:val="1"/>
    <w:qFormat/>
    <w:uiPriority w:val="1"/>
    <w:rPr>
      <w:sz w:val="24"/>
      <w:szCs w:val="24"/>
    </w:rPr>
  </w:style>
  <w:style w:type="paragraph" w:styleId="12">
    <w:name w:val="toc 1"/>
    <w:basedOn w:val="1"/>
    <w:qFormat/>
    <w:uiPriority w:val="1"/>
    <w:pPr>
      <w:spacing w:before="316"/>
      <w:ind w:left="351" w:hanging="351"/>
    </w:pPr>
    <w:rPr>
      <w:rFonts w:ascii="Cambria" w:hAnsi="Cambria" w:eastAsia="Cambria" w:cs="Cambria"/>
      <w:b/>
      <w:bCs/>
      <w:sz w:val="24"/>
      <w:szCs w:val="24"/>
    </w:rPr>
  </w:style>
  <w:style w:type="paragraph" w:styleId="13">
    <w:name w:val="toc 3"/>
    <w:basedOn w:val="1"/>
    <w:qFormat/>
    <w:uiPriority w:val="1"/>
    <w:pPr>
      <w:spacing w:before="85"/>
      <w:ind w:left="1639" w:hanging="749"/>
    </w:pPr>
    <w:rPr>
      <w:sz w:val="24"/>
      <w:szCs w:val="24"/>
    </w:rPr>
  </w:style>
  <w:style w:type="paragraph" w:styleId="14">
    <w:name w:val="toc 2"/>
    <w:basedOn w:val="1"/>
    <w:qFormat/>
    <w:uiPriority w:val="1"/>
    <w:pPr>
      <w:spacing w:before="85"/>
      <w:ind w:left="890" w:hanging="539"/>
    </w:pPr>
    <w:rPr>
      <w:sz w:val="24"/>
      <w:szCs w:val="24"/>
    </w:rPr>
  </w:style>
  <w:style w:type="paragraph" w:styleId="15">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719" w:hanging="539"/>
    </w:pPr>
  </w:style>
  <w:style w:type="paragraph" w:customStyle="1" w:styleId="18">
    <w:name w:val="Table Paragraph"/>
    <w:basedOn w:val="1"/>
    <w:qFormat/>
    <w:uiPriority w:val="1"/>
    <w:pPr>
      <w:ind w:left="122"/>
    </w:pPr>
  </w:style>
  <w:style w:type="character" w:customStyle="1" w:styleId="19">
    <w:name w:val="katex-mathml"/>
    <w:basedOn w:val="5"/>
    <w:qFormat/>
    <w:uiPriority w:val="0"/>
  </w:style>
  <w:style w:type="character" w:customStyle="1" w:styleId="20">
    <w:name w:val="mord"/>
    <w:basedOn w:val="5"/>
    <w:qFormat/>
    <w:uiPriority w:val="0"/>
  </w:style>
  <w:style w:type="character" w:customStyle="1" w:styleId="21">
    <w:name w:val="mrel"/>
    <w:basedOn w:val="5"/>
    <w:qFormat/>
    <w:uiPriority w:val="0"/>
  </w:style>
  <w:style w:type="character" w:customStyle="1" w:styleId="22">
    <w:name w:val="mopen"/>
    <w:basedOn w:val="5"/>
    <w:qFormat/>
    <w:uiPriority w:val="0"/>
  </w:style>
  <w:style w:type="character" w:customStyle="1" w:styleId="23">
    <w:name w:val="mpunct"/>
    <w:basedOn w:val="5"/>
    <w:qFormat/>
    <w:uiPriority w:val="0"/>
  </w:style>
  <w:style w:type="character" w:customStyle="1" w:styleId="24">
    <w:name w:val="mclose"/>
    <w:basedOn w:val="5"/>
    <w:qFormat/>
    <w:uiPriority w:val="0"/>
  </w:style>
  <w:style w:type="character" w:styleId="25">
    <w:name w:val="Placeholder Text"/>
    <w:basedOn w:val="5"/>
    <w:unhideWhenUsed/>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hyperlink" Target="#&#1044;&#1072;&#1085;&#1085;&#1099;&#1077;"/><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emf"/><Relationship Id="rId23" Type="http://schemas.openxmlformats.org/officeDocument/2006/relationships/image" Target="media/image18.emf"/><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9181</Words>
  <Characters>52332</Characters>
  <Lines>436</Lines>
  <Paragraphs>122</Paragraphs>
  <TotalTime>7</TotalTime>
  <ScaleCrop>false</ScaleCrop>
  <LinksUpToDate>false</LinksUpToDate>
  <CharactersWithSpaces>61391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2025-05-18T11:55:00Z</dcterms:created>
  <dc:creator>Автор</dc:creator>
  <cp:keywords>keyword1 key2 key3</cp:keywords>
  <cp:lastModifiedBy>Danch</cp:lastModifiedBy>
  <dcterms:modified xsi:type="dcterms:W3CDTF">2025-05-29T14:36:00Z</dcterms:modified>
  <dc:subject>Тема</dc:subject>
  <dc:title>Заголовок</dc:title>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Создатель</vt:lpwstr>
  </property>
  <property fmtid="{D5CDD505-2E9C-101B-9397-08002B2CF9AE}" pid="4" name="LastSaved">
    <vt:filetime>2025-05-18T00:00:00Z</vt:filetime>
  </property>
  <property fmtid="{D5CDD505-2E9C-101B-9397-08002B2CF9AE}" pid="5" name="PTEX.Fullbanner">
    <vt:lpwstr>This is pdfTeX, Version 3.141592653-2.6-1.40.24 (TeX Live 2022) kpathsea version 6.3.4</vt:lpwstr>
  </property>
  <property fmtid="{D5CDD505-2E9C-101B-9397-08002B2CF9AE}" pid="6" name="Producer">
    <vt:lpwstr>Производитель</vt:lpwstr>
  </property>
  <property fmtid="{D5CDD505-2E9C-101B-9397-08002B2CF9AE}" pid="7" name="KSOProductBuildVer">
    <vt:lpwstr>1049-12.2.0.21179</vt:lpwstr>
  </property>
  <property fmtid="{D5CDD505-2E9C-101B-9397-08002B2CF9AE}" pid="8" name="ICV">
    <vt:lpwstr>58AA65922B0640B9B916190AEE2574F9_13</vt:lpwstr>
  </property>
</Properties>
</file>