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DA72" w14:textId="77777777" w:rsidR="00EC7879" w:rsidRPr="00080B37" w:rsidRDefault="00EC7879" w:rsidP="00080B37">
      <w:pPr>
        <w:pStyle w:val="Heading2"/>
        <w:ind w:firstLine="720"/>
        <w:jc w:val="both"/>
        <w:rPr>
          <w:szCs w:val="24"/>
        </w:rPr>
      </w:pPr>
      <w:r w:rsidRPr="00080B37">
        <w:rPr>
          <w:szCs w:val="24"/>
        </w:rPr>
        <w:t>Data analyses</w:t>
      </w:r>
    </w:p>
    <w:p w14:paraId="5801CF7E" w14:textId="26439031" w:rsidR="00080B37" w:rsidRPr="00080B37" w:rsidRDefault="00080B37" w:rsidP="00080B37">
      <w:pPr>
        <w:ind w:firstLine="720"/>
        <w:rPr>
          <w:rFonts w:ascii="Times New Roman" w:hAnsi="Times New Roman"/>
          <w:b/>
          <w:bCs/>
          <w:sz w:val="24"/>
          <w:szCs w:val="24"/>
          <w:lang w:val="en-US" w:eastAsia="en-US"/>
        </w:rPr>
      </w:pPr>
      <w:r w:rsidRPr="00080B37">
        <w:rPr>
          <w:rFonts w:ascii="Times New Roman" w:hAnsi="Times New Roman"/>
          <w:b/>
          <w:bCs/>
          <w:sz w:val="24"/>
          <w:szCs w:val="24"/>
          <w:lang w:val="en-US" w:eastAsia="en-US"/>
        </w:rPr>
        <w:t>Introduction</w:t>
      </w:r>
    </w:p>
    <w:p w14:paraId="7D5CFE8F" w14:textId="2EC52E7C" w:rsidR="00EC7879" w:rsidRPr="00080B37" w:rsidRDefault="00EC7879" w:rsidP="00080B37">
      <w:pPr>
        <w:spacing w:line="480" w:lineRule="auto"/>
        <w:ind w:firstLine="720"/>
        <w:jc w:val="both"/>
        <w:rPr>
          <w:rFonts w:ascii="Times New Roman" w:hAnsi="Times New Roman"/>
          <w:color w:val="000000" w:themeColor="text1"/>
          <w:sz w:val="24"/>
          <w:szCs w:val="24"/>
        </w:rPr>
      </w:pPr>
      <w:r w:rsidRPr="00080B37">
        <w:rPr>
          <w:rFonts w:ascii="Times New Roman" w:hAnsi="Times New Roman"/>
          <w:color w:val="000000" w:themeColor="text1"/>
          <w:sz w:val="24"/>
          <w:szCs w:val="24"/>
        </w:rPr>
        <w:t>Data were transferred from the field data sheets to Microsoft Excel sheet for analysis. All morphometric data were analysed using the descriptive statistics tool in Ms Excel to derive means and respective standard error of means (SEM). Taxonomic data were organized in tables, in which species were grouped into their respective families. Numbers of different life stages (</w:t>
      </w:r>
      <w:r w:rsidR="003438F9" w:rsidRPr="00080B37">
        <w:rPr>
          <w:rFonts w:ascii="Times New Roman" w:hAnsi="Times New Roman"/>
          <w:color w:val="000000" w:themeColor="text1"/>
          <w:sz w:val="24"/>
          <w:szCs w:val="24"/>
        </w:rPr>
        <w:t>i.e.,</w:t>
      </w:r>
      <w:r w:rsidRPr="00080B37">
        <w:rPr>
          <w:rFonts w:ascii="Times New Roman" w:hAnsi="Times New Roman"/>
          <w:color w:val="000000" w:themeColor="text1"/>
          <w:sz w:val="24"/>
          <w:szCs w:val="24"/>
        </w:rPr>
        <w:t xml:space="preserve"> glass eel and elver) of juvenile anguillids at various sampling stations summarized in tables to study spatial patterns, while respective numbers between sampling occasion</w:t>
      </w:r>
      <w:r w:rsidR="003438F9" w:rsidRPr="00080B37">
        <w:rPr>
          <w:rFonts w:ascii="Times New Roman" w:hAnsi="Times New Roman"/>
          <w:color w:val="000000" w:themeColor="text1"/>
          <w:sz w:val="24"/>
          <w:szCs w:val="24"/>
        </w:rPr>
        <w:t>s</w:t>
      </w:r>
      <w:r w:rsidRPr="00080B37">
        <w:rPr>
          <w:rFonts w:ascii="Times New Roman" w:hAnsi="Times New Roman"/>
          <w:color w:val="000000" w:themeColor="text1"/>
          <w:sz w:val="24"/>
          <w:szCs w:val="24"/>
        </w:rPr>
        <w:t xml:space="preserve"> over the study period provided insights on temporal trends. </w:t>
      </w:r>
    </w:p>
    <w:p w14:paraId="03BBBCFB" w14:textId="37FE0EA5" w:rsidR="00080B37" w:rsidRPr="00080B37" w:rsidRDefault="00080B37" w:rsidP="00080B37">
      <w:pPr>
        <w:spacing w:line="480" w:lineRule="auto"/>
        <w:ind w:firstLine="720"/>
        <w:jc w:val="both"/>
        <w:rPr>
          <w:rFonts w:ascii="Times New Roman" w:hAnsi="Times New Roman"/>
          <w:b/>
          <w:bCs/>
          <w:color w:val="000000" w:themeColor="text1"/>
          <w:sz w:val="24"/>
          <w:szCs w:val="24"/>
        </w:rPr>
      </w:pPr>
      <w:r w:rsidRPr="00080B37">
        <w:rPr>
          <w:rFonts w:ascii="Times New Roman" w:hAnsi="Times New Roman"/>
          <w:b/>
          <w:bCs/>
          <w:color w:val="000000" w:themeColor="text1"/>
          <w:sz w:val="24"/>
          <w:szCs w:val="24"/>
        </w:rPr>
        <w:t>Relative abundance</w:t>
      </w:r>
    </w:p>
    <w:p w14:paraId="739EA829" w14:textId="6FED207E" w:rsidR="00EC7879" w:rsidRPr="00080B37" w:rsidRDefault="00EC7879" w:rsidP="00080B37">
      <w:pPr>
        <w:spacing w:line="480" w:lineRule="auto"/>
        <w:ind w:firstLine="720"/>
        <w:jc w:val="both"/>
        <w:rPr>
          <w:rFonts w:ascii="Times New Roman" w:hAnsi="Times New Roman"/>
          <w:color w:val="000000" w:themeColor="text1"/>
          <w:sz w:val="24"/>
          <w:szCs w:val="24"/>
        </w:rPr>
      </w:pPr>
      <w:r w:rsidRPr="00080B37">
        <w:rPr>
          <w:rFonts w:ascii="Times New Roman" w:hAnsi="Times New Roman"/>
          <w:color w:val="000000" w:themeColor="text1"/>
          <w:sz w:val="24"/>
          <w:szCs w:val="24"/>
        </w:rPr>
        <w:t xml:space="preserve">Relative abundance for each species was calculated by dividing number of individual species by total number of caught species to </w:t>
      </w:r>
      <w:r w:rsidR="00080B37" w:rsidRPr="00080B37">
        <w:rPr>
          <w:rFonts w:ascii="Times New Roman" w:hAnsi="Times New Roman"/>
          <w:color w:val="000000" w:themeColor="text1"/>
          <w:sz w:val="24"/>
          <w:szCs w:val="24"/>
        </w:rPr>
        <w:t>assess</w:t>
      </w:r>
      <w:r w:rsidRPr="00080B37">
        <w:rPr>
          <w:rFonts w:ascii="Times New Roman" w:hAnsi="Times New Roman"/>
          <w:color w:val="000000" w:themeColor="text1"/>
          <w:sz w:val="24"/>
          <w:szCs w:val="24"/>
        </w:rPr>
        <w:t xml:space="preserve"> species composition as well as temporal and spatial influence of juvenile anguillid eel species at different life stages (Equation 1</w:t>
      </w:r>
      <w:proofErr w:type="gramStart"/>
      <w:r w:rsidRPr="00080B37">
        <w:rPr>
          <w:rFonts w:ascii="Times New Roman" w:hAnsi="Times New Roman"/>
          <w:color w:val="000000" w:themeColor="text1"/>
          <w:sz w:val="24"/>
          <w:szCs w:val="24"/>
        </w:rPr>
        <w:t>);</w:t>
      </w:r>
      <w:proofErr w:type="gramEnd"/>
    </w:p>
    <w:p w14:paraId="28A6229C" w14:textId="77777777" w:rsidR="00EC7879" w:rsidRPr="00080B37" w:rsidRDefault="00000000" w:rsidP="00080B37">
      <w:pPr>
        <w:spacing w:line="480" w:lineRule="auto"/>
        <w:ind w:firstLine="72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RA</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nary>
            </m:den>
          </m:f>
          <m:r>
            <w:rPr>
              <w:rFonts w:ascii="Cambria Math" w:hAnsi="Cambria Math"/>
              <w:sz w:val="24"/>
              <w:szCs w:val="24"/>
            </w:rPr>
            <m:t>×100</m:t>
          </m:r>
        </m:oMath>
      </m:oMathPara>
    </w:p>
    <w:p w14:paraId="088A7BF0" w14:textId="0438B1EB" w:rsidR="00EC7879" w:rsidRPr="00080B37" w:rsidRDefault="00080B37" w:rsidP="00080B37">
      <w:pPr>
        <w:spacing w:after="0" w:line="480" w:lineRule="auto"/>
        <w:rPr>
          <w:rFonts w:ascii="Times New Roman" w:hAnsi="Times New Roman"/>
          <w:color w:val="000000" w:themeColor="text1"/>
          <w:sz w:val="24"/>
          <w:szCs w:val="24"/>
        </w:rPr>
      </w:pPr>
      <w:r w:rsidRPr="00080B37">
        <w:rPr>
          <w:rFonts w:ascii="Times New Roman" w:hAnsi="Times New Roman"/>
          <w:sz w:val="24"/>
          <w:szCs w:val="24"/>
        </w:rPr>
        <w:t>Where,</w:t>
      </w:r>
      <w:r w:rsidR="00EC7879" w:rsidRPr="00080B37">
        <w:rPr>
          <w:rFonts w:ascii="Times New Roman" w:hAnsi="Times New Roman"/>
          <w:sz w:val="24"/>
          <w:szCs w:val="24"/>
        </w:rPr>
        <w:t xml:space="preserve"> RA= relative abundance and N = </w:t>
      </w:r>
      <w:r w:rsidR="00EC7879" w:rsidRPr="00080B37">
        <w:rPr>
          <w:rFonts w:ascii="Times New Roman" w:hAnsi="Times New Roman"/>
          <w:color w:val="000000" w:themeColor="text1"/>
          <w:sz w:val="24"/>
          <w:szCs w:val="24"/>
        </w:rPr>
        <w:t>number of individuals of juvenile species.</w:t>
      </w:r>
    </w:p>
    <w:p w14:paraId="259C86AC" w14:textId="5A9493A3" w:rsidR="00080B37" w:rsidRPr="00080B37" w:rsidRDefault="00080B37" w:rsidP="00080B37">
      <w:pPr>
        <w:spacing w:after="0" w:line="480" w:lineRule="auto"/>
        <w:ind w:firstLine="720"/>
        <w:rPr>
          <w:rFonts w:ascii="Times New Roman" w:hAnsi="Times New Roman"/>
          <w:b/>
          <w:bCs/>
          <w:color w:val="000000" w:themeColor="text1"/>
          <w:sz w:val="24"/>
          <w:szCs w:val="24"/>
        </w:rPr>
      </w:pPr>
      <w:r w:rsidRPr="00080B37">
        <w:rPr>
          <w:rFonts w:ascii="Times New Roman" w:hAnsi="Times New Roman"/>
          <w:b/>
          <w:bCs/>
          <w:color w:val="000000" w:themeColor="text1"/>
          <w:sz w:val="24"/>
          <w:szCs w:val="24"/>
        </w:rPr>
        <w:t xml:space="preserve">Catch </w:t>
      </w:r>
      <w:r w:rsidRPr="00080B37">
        <w:rPr>
          <w:rFonts w:ascii="Times New Roman" w:hAnsi="Times New Roman"/>
          <w:b/>
          <w:bCs/>
          <w:color w:val="000000" w:themeColor="text1"/>
          <w:sz w:val="24"/>
          <w:szCs w:val="24"/>
        </w:rPr>
        <w:t>P</w:t>
      </w:r>
      <w:r w:rsidRPr="00080B37">
        <w:rPr>
          <w:rFonts w:ascii="Times New Roman" w:hAnsi="Times New Roman"/>
          <w:b/>
          <w:bCs/>
          <w:color w:val="000000" w:themeColor="text1"/>
          <w:sz w:val="24"/>
          <w:szCs w:val="24"/>
        </w:rPr>
        <w:t xml:space="preserve">er </w:t>
      </w:r>
      <w:r w:rsidRPr="00080B37">
        <w:rPr>
          <w:rFonts w:ascii="Times New Roman" w:hAnsi="Times New Roman"/>
          <w:b/>
          <w:bCs/>
          <w:color w:val="000000" w:themeColor="text1"/>
          <w:sz w:val="24"/>
          <w:szCs w:val="24"/>
        </w:rPr>
        <w:t>U</w:t>
      </w:r>
      <w:r w:rsidRPr="00080B37">
        <w:rPr>
          <w:rFonts w:ascii="Times New Roman" w:hAnsi="Times New Roman"/>
          <w:b/>
          <w:bCs/>
          <w:color w:val="000000" w:themeColor="text1"/>
          <w:sz w:val="24"/>
          <w:szCs w:val="24"/>
        </w:rPr>
        <w:t xml:space="preserve">nit </w:t>
      </w:r>
      <w:r w:rsidRPr="00080B37">
        <w:rPr>
          <w:rFonts w:ascii="Times New Roman" w:hAnsi="Times New Roman"/>
          <w:b/>
          <w:bCs/>
          <w:color w:val="000000" w:themeColor="text1"/>
          <w:sz w:val="24"/>
          <w:szCs w:val="24"/>
        </w:rPr>
        <w:t>E</w:t>
      </w:r>
      <w:r w:rsidRPr="00080B37">
        <w:rPr>
          <w:rFonts w:ascii="Times New Roman" w:hAnsi="Times New Roman"/>
          <w:b/>
          <w:bCs/>
          <w:color w:val="000000" w:themeColor="text1"/>
          <w:sz w:val="24"/>
          <w:szCs w:val="24"/>
        </w:rPr>
        <w:t>ffort (CPUE)</w:t>
      </w:r>
      <w:r>
        <w:rPr>
          <w:rFonts w:ascii="Times New Roman" w:hAnsi="Times New Roman"/>
          <w:b/>
          <w:bCs/>
          <w:color w:val="000000" w:themeColor="text1"/>
          <w:sz w:val="24"/>
          <w:szCs w:val="24"/>
        </w:rPr>
        <w:t xml:space="preserve"> and Discharge</w:t>
      </w:r>
    </w:p>
    <w:p w14:paraId="43C161AE" w14:textId="77777777" w:rsidR="00EC7879" w:rsidRPr="00080B37" w:rsidRDefault="00EC7879" w:rsidP="00080B37">
      <w:pPr>
        <w:spacing w:after="0" w:line="480" w:lineRule="auto"/>
        <w:ind w:firstLine="720"/>
        <w:rPr>
          <w:rFonts w:ascii="Times New Roman" w:hAnsi="Times New Roman"/>
          <w:color w:val="000000" w:themeColor="text1"/>
          <w:sz w:val="24"/>
          <w:szCs w:val="24"/>
        </w:rPr>
      </w:pPr>
      <w:r w:rsidRPr="00080B37">
        <w:rPr>
          <w:rFonts w:ascii="Times New Roman" w:hAnsi="Times New Roman"/>
          <w:color w:val="000000" w:themeColor="text1"/>
          <w:sz w:val="24"/>
          <w:szCs w:val="24"/>
        </w:rPr>
        <w:t xml:space="preserve">Catch per unit effort (CPUE) index was used to determine effort required to catch juvenile anguillid eels i.e., catch per net per day formular in all four sampled sampling stations.  </w:t>
      </w:r>
    </w:p>
    <w:p w14:paraId="6CCD3297" w14:textId="77777777" w:rsidR="00EC7879" w:rsidRPr="00080B37" w:rsidRDefault="00EC7879" w:rsidP="00080B37">
      <w:pPr>
        <w:spacing w:after="0" w:line="480" w:lineRule="auto"/>
        <w:rPr>
          <w:rFonts w:ascii="Times New Roman" w:hAnsi="Times New Roman"/>
          <w:sz w:val="24"/>
          <w:szCs w:val="24"/>
        </w:rPr>
      </w:pPr>
      <w:r w:rsidRPr="00080B37">
        <w:rPr>
          <w:rFonts w:ascii="Times New Roman" w:hAnsi="Times New Roman"/>
          <w:sz w:val="24"/>
          <w:szCs w:val="24"/>
        </w:rPr>
        <w:t xml:space="preserve">The estuarine mean discharge was estimated according to Gordon </w:t>
      </w:r>
      <w:r w:rsidRPr="00080B37">
        <w:rPr>
          <w:rFonts w:ascii="Times New Roman" w:hAnsi="Times New Roman"/>
          <w:i/>
          <w:iCs/>
          <w:sz w:val="24"/>
          <w:szCs w:val="24"/>
        </w:rPr>
        <w:t>et al.</w:t>
      </w:r>
      <w:r w:rsidRPr="00080B37">
        <w:rPr>
          <w:rFonts w:ascii="Times New Roman" w:hAnsi="Times New Roman"/>
          <w:sz w:val="24"/>
          <w:szCs w:val="24"/>
        </w:rPr>
        <w:t xml:space="preserve"> (2004) (Equation 2) and compared to the species of juvenile anguillid eels caught at each sampling site.</w:t>
      </w:r>
    </w:p>
    <w:p w14:paraId="171AB7A7" w14:textId="77777777" w:rsidR="00EC7879" w:rsidRPr="00080B37" w:rsidRDefault="00EC7879" w:rsidP="00080B37">
      <w:pPr>
        <w:spacing w:after="0" w:line="480" w:lineRule="auto"/>
        <w:ind w:firstLine="720"/>
        <w:jc w:val="center"/>
        <w:rPr>
          <w:rFonts w:ascii="Times New Roman" w:hAnsi="Times New Roman"/>
          <w:sz w:val="24"/>
          <w:szCs w:val="24"/>
        </w:rPr>
      </w:pPr>
      <w:r w:rsidRPr="00080B37">
        <w:rPr>
          <w:rFonts w:ascii="Times New Roman" w:hAnsi="Times New Roman"/>
          <w:i/>
          <w:iCs/>
          <w:sz w:val="24"/>
          <w:szCs w:val="24"/>
        </w:rPr>
        <w:t xml:space="preserve">Q </w:t>
      </w:r>
      <w:r w:rsidRPr="00080B37">
        <w:rPr>
          <w:rFonts w:ascii="Times New Roman" w:hAnsi="Times New Roman"/>
          <w:sz w:val="24"/>
          <w:szCs w:val="24"/>
        </w:rPr>
        <w:t xml:space="preserve">=∑ </w:t>
      </w:r>
      <w:r w:rsidRPr="00080B37">
        <w:rPr>
          <w:rFonts w:ascii="Times New Roman" w:hAnsi="Times New Roman"/>
          <w:i/>
          <w:iCs/>
          <w:sz w:val="24"/>
          <w:szCs w:val="24"/>
        </w:rPr>
        <w:t>VA</w:t>
      </w:r>
    </w:p>
    <w:p w14:paraId="7704519D" w14:textId="534A8873" w:rsidR="00EC7879" w:rsidRPr="00080B37" w:rsidRDefault="00080B37" w:rsidP="00080B37">
      <w:pPr>
        <w:spacing w:after="0" w:line="480" w:lineRule="auto"/>
        <w:ind w:firstLine="720"/>
        <w:rPr>
          <w:rFonts w:ascii="Times New Roman" w:hAnsi="Times New Roman"/>
          <w:sz w:val="24"/>
          <w:szCs w:val="24"/>
        </w:rPr>
      </w:pPr>
      <w:r w:rsidRPr="00080B37">
        <w:rPr>
          <w:rFonts w:ascii="Times New Roman" w:hAnsi="Times New Roman"/>
          <w:sz w:val="24"/>
          <w:szCs w:val="24"/>
        </w:rPr>
        <w:lastRenderedPageBreak/>
        <w:t>Where,</w:t>
      </w:r>
      <w:r w:rsidR="00EC7879" w:rsidRPr="00080B37">
        <w:rPr>
          <w:rFonts w:ascii="Times New Roman" w:hAnsi="Times New Roman"/>
          <w:sz w:val="24"/>
          <w:szCs w:val="24"/>
        </w:rPr>
        <w:t xml:space="preserve"> Q = Discharge (m3/s), V = Mean current velocity (m/s) and A = Cross-sectional area of the river channel (m2)</w:t>
      </w:r>
    </w:p>
    <w:p w14:paraId="4CC0D9C9" w14:textId="051DFFEA" w:rsidR="00080B37" w:rsidRPr="00080B37" w:rsidRDefault="00080B37" w:rsidP="00080B37">
      <w:pPr>
        <w:spacing w:after="0" w:line="480" w:lineRule="auto"/>
        <w:ind w:firstLine="720"/>
        <w:rPr>
          <w:rFonts w:ascii="Times New Roman" w:hAnsi="Times New Roman"/>
          <w:b/>
          <w:bCs/>
          <w:sz w:val="24"/>
          <w:szCs w:val="24"/>
        </w:rPr>
      </w:pPr>
      <w:r w:rsidRPr="00080B37">
        <w:rPr>
          <w:rFonts w:ascii="Times New Roman" w:hAnsi="Times New Roman"/>
          <w:b/>
          <w:bCs/>
          <w:sz w:val="24"/>
          <w:szCs w:val="24"/>
        </w:rPr>
        <w:t>Elongation and Ocular Indices</w:t>
      </w:r>
    </w:p>
    <w:p w14:paraId="737EC686" w14:textId="77777777" w:rsidR="00EC7879" w:rsidRPr="00080B37" w:rsidRDefault="00EC7879" w:rsidP="00080B37">
      <w:pPr>
        <w:spacing w:line="480" w:lineRule="auto"/>
        <w:ind w:firstLine="720"/>
        <w:jc w:val="both"/>
        <w:rPr>
          <w:rFonts w:ascii="Times New Roman" w:hAnsi="Times New Roman"/>
          <w:color w:val="000000" w:themeColor="text1"/>
          <w:sz w:val="24"/>
          <w:szCs w:val="24"/>
        </w:rPr>
      </w:pPr>
      <w:r w:rsidRPr="00080B37">
        <w:rPr>
          <w:rFonts w:ascii="Times New Roman" w:hAnsi="Times New Roman"/>
          <w:color w:val="000000" w:themeColor="text1"/>
          <w:sz w:val="24"/>
          <w:szCs w:val="24"/>
        </w:rPr>
        <w:t xml:space="preserve">Elongation index defined as the difference between the girth and Total length was calculated as: </w:t>
      </w:r>
    </w:p>
    <w:p w14:paraId="6192FA30" w14:textId="77777777" w:rsidR="00EC7879" w:rsidRPr="00080B37" w:rsidRDefault="00EC7879" w:rsidP="00080B37">
      <w:pPr>
        <w:spacing w:line="480" w:lineRule="auto"/>
        <w:ind w:firstLine="720"/>
        <w:jc w:val="both"/>
        <w:rPr>
          <w:rFonts w:ascii="Times New Roman" w:hAnsi="Times New Roman"/>
          <w:iCs/>
          <w:color w:val="000000" w:themeColor="text1"/>
          <w:sz w:val="24"/>
          <w:szCs w:val="24"/>
        </w:rPr>
      </w:pPr>
      <m:oMathPara>
        <m:oMath>
          <m:r>
            <m:rPr>
              <m:sty m:val="p"/>
            </m:rPr>
            <w:rPr>
              <w:rFonts w:ascii="Cambria Math" w:hAnsi="Cambria Math"/>
              <w:color w:val="000000" w:themeColor="text1"/>
              <w:sz w:val="24"/>
              <w:szCs w:val="24"/>
            </w:rPr>
            <m:t>EI=g÷TL</m:t>
          </m:r>
        </m:oMath>
      </m:oMathPara>
    </w:p>
    <w:p w14:paraId="5E94F8D9" w14:textId="77777777" w:rsidR="00EC7879" w:rsidRPr="00080B37" w:rsidRDefault="00EC7879" w:rsidP="00080B37">
      <w:pPr>
        <w:spacing w:line="480" w:lineRule="auto"/>
        <w:jc w:val="both"/>
        <w:rPr>
          <w:rFonts w:ascii="Times New Roman" w:hAnsi="Times New Roman"/>
          <w:color w:val="000000" w:themeColor="text1"/>
          <w:sz w:val="24"/>
          <w:szCs w:val="24"/>
        </w:rPr>
      </w:pPr>
      <w:r w:rsidRPr="00080B37">
        <w:rPr>
          <w:rFonts w:ascii="Times New Roman" w:hAnsi="Times New Roman"/>
          <w:color w:val="000000" w:themeColor="text1"/>
          <w:sz w:val="24"/>
          <w:szCs w:val="24"/>
        </w:rPr>
        <w:t xml:space="preserve">Fin difference index (FDI) (Equation 3), according to </w:t>
      </w:r>
      <w:proofErr w:type="spellStart"/>
      <w:r w:rsidRPr="00080B37">
        <w:rPr>
          <w:rFonts w:ascii="Times New Roman" w:hAnsi="Times New Roman"/>
          <w:color w:val="000000" w:themeColor="text1"/>
          <w:sz w:val="24"/>
          <w:szCs w:val="24"/>
        </w:rPr>
        <w:t>Ege</w:t>
      </w:r>
      <w:proofErr w:type="spellEnd"/>
      <w:r w:rsidRPr="00080B37">
        <w:rPr>
          <w:rFonts w:ascii="Times New Roman" w:hAnsi="Times New Roman"/>
          <w:color w:val="000000" w:themeColor="text1"/>
          <w:sz w:val="24"/>
          <w:szCs w:val="24"/>
        </w:rPr>
        <w:t>, (1939) was calculated as:</w:t>
      </w:r>
    </w:p>
    <w:p w14:paraId="141B8EE0" w14:textId="77777777" w:rsidR="00EC7879" w:rsidRPr="00080B37" w:rsidRDefault="00EC7879" w:rsidP="00080B37">
      <w:pPr>
        <w:spacing w:line="480" w:lineRule="auto"/>
        <w:ind w:firstLine="720"/>
        <w:jc w:val="center"/>
        <w:rPr>
          <w:rFonts w:ascii="Times New Roman" w:hAnsi="Times New Roman"/>
          <w:color w:val="000000" w:themeColor="text1"/>
          <w:sz w:val="24"/>
          <w:szCs w:val="24"/>
        </w:rPr>
      </w:pPr>
      <w:r w:rsidRPr="00080B37">
        <w:rPr>
          <w:rFonts w:ascii="Times New Roman" w:hAnsi="Times New Roman"/>
          <w:color w:val="000000" w:themeColor="text1"/>
          <w:sz w:val="24"/>
          <w:szCs w:val="24"/>
        </w:rPr>
        <w:t>FDI =¼ 100 Z TL</w:t>
      </w:r>
      <w:r w:rsidRPr="00080B37">
        <w:rPr>
          <w:rFonts w:ascii="Times New Roman" w:hAnsi="Times New Roman"/>
          <w:color w:val="000000" w:themeColor="text1"/>
          <w:sz w:val="24"/>
          <w:szCs w:val="24"/>
          <w:vertAlign w:val="superscript"/>
        </w:rPr>
        <w:t>-1</w:t>
      </w:r>
    </w:p>
    <w:p w14:paraId="0044EC63" w14:textId="10F0AF68" w:rsidR="00EC7879" w:rsidRPr="00080B37" w:rsidRDefault="00080B37" w:rsidP="00080B37">
      <w:pPr>
        <w:spacing w:line="480" w:lineRule="auto"/>
        <w:jc w:val="both"/>
        <w:rPr>
          <w:rFonts w:ascii="Times New Roman" w:hAnsi="Times New Roman"/>
          <w:color w:val="000000" w:themeColor="text1"/>
          <w:sz w:val="24"/>
          <w:szCs w:val="24"/>
        </w:rPr>
      </w:pPr>
      <w:r w:rsidRPr="00080B37">
        <w:rPr>
          <w:rFonts w:ascii="Times New Roman" w:hAnsi="Times New Roman"/>
          <w:color w:val="000000" w:themeColor="text1"/>
          <w:sz w:val="24"/>
          <w:szCs w:val="24"/>
        </w:rPr>
        <w:t>Where,</w:t>
      </w:r>
      <w:r w:rsidR="00EC7879" w:rsidRPr="00080B37">
        <w:rPr>
          <w:rFonts w:ascii="Times New Roman" w:hAnsi="Times New Roman"/>
          <w:color w:val="000000" w:themeColor="text1"/>
          <w:sz w:val="24"/>
          <w:szCs w:val="24"/>
        </w:rPr>
        <w:t xml:space="preserve"> FDI= distance between the verticals from beginning of the dorsal fin to the anal fin (Z) relative to the total length (TL).</w:t>
      </w:r>
    </w:p>
    <w:p w14:paraId="6F2D509A" w14:textId="77777777" w:rsidR="00EC7879" w:rsidRPr="00080B37" w:rsidRDefault="00EC7879" w:rsidP="00080B37">
      <w:pPr>
        <w:spacing w:line="480" w:lineRule="auto"/>
        <w:ind w:firstLine="720"/>
        <w:jc w:val="both"/>
        <w:rPr>
          <w:rFonts w:ascii="Times New Roman" w:hAnsi="Times New Roman"/>
          <w:sz w:val="24"/>
          <w:szCs w:val="24"/>
        </w:rPr>
      </w:pPr>
      <w:r w:rsidRPr="00080B37">
        <w:rPr>
          <w:rFonts w:ascii="Times New Roman" w:hAnsi="Times New Roman"/>
          <w:sz w:val="24"/>
          <w:szCs w:val="24"/>
        </w:rPr>
        <w:t xml:space="preserve">Ocular index (OI), defined as the relation between the total length of the eel using the mean size of both the right and left eyes, was calculated using the Pankhurst, (1982) formula: </w:t>
      </w:r>
    </w:p>
    <w:p w14:paraId="387A1E75" w14:textId="156320BF" w:rsidR="00EC7879" w:rsidRPr="00080B37" w:rsidRDefault="003438F9" w:rsidP="00080B37">
      <w:pPr>
        <w:ind w:firstLine="720"/>
        <w:jc w:val="center"/>
        <w:rPr>
          <w:rFonts w:ascii="Times New Roman" w:hAnsi="Times New Roman"/>
          <w:sz w:val="24"/>
          <w:szCs w:val="24"/>
        </w:rPr>
      </w:pPr>
      <m:oMathPara>
        <m:oMath>
          <m:r>
            <w:rPr>
              <w:rFonts w:ascii="Cambria Math" w:hAnsi="Cambria Math"/>
              <w:sz w:val="24"/>
              <w:szCs w:val="24"/>
            </w:rPr>
            <m:t xml:space="preserve">OI = </m:t>
          </m:r>
          <m:d>
            <m:dPr>
              <m:begChr m:val="{"/>
              <m:endChr m:val="}"/>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AR + BR</m:t>
                      </m:r>
                    </m:num>
                    <m:den>
                      <m:r>
                        <w:rPr>
                          <w:rFonts w:ascii="Cambria Math" w:hAnsi="Cambria Math"/>
                          <w:sz w:val="24"/>
                          <w:szCs w:val="24"/>
                        </w:rPr>
                        <m:t>4</m:t>
                      </m:r>
                    </m:den>
                  </m:f>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AL + BL</m:t>
                      </m:r>
                    </m:num>
                    <m:den>
                      <m:r>
                        <w:rPr>
                          <w:rFonts w:ascii="Cambria Math" w:hAnsi="Cambria Math"/>
                          <w:sz w:val="24"/>
                          <w:szCs w:val="24"/>
                        </w:rPr>
                        <m:t>4</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TL</m:t>
                  </m:r>
                </m:den>
              </m:f>
            </m:e>
          </m:d>
          <m:r>
            <w:rPr>
              <w:rFonts w:ascii="Cambria Math" w:hAnsi="Cambria Math"/>
              <w:sz w:val="24"/>
              <w:szCs w:val="24"/>
            </w:rPr>
            <m:t>× 100</m:t>
          </m:r>
        </m:oMath>
      </m:oMathPara>
    </w:p>
    <w:p w14:paraId="3FEF2FC4" w14:textId="77777777" w:rsidR="00EC7879" w:rsidRPr="00080B37" w:rsidRDefault="00EC7879" w:rsidP="00080B37">
      <w:pPr>
        <w:rPr>
          <w:rFonts w:ascii="Times New Roman" w:hAnsi="Times New Roman"/>
          <w:sz w:val="24"/>
          <w:szCs w:val="24"/>
        </w:rPr>
      </w:pPr>
      <w:r w:rsidRPr="00080B37">
        <w:rPr>
          <w:rFonts w:ascii="Times New Roman" w:hAnsi="Times New Roman"/>
          <w:sz w:val="24"/>
          <w:szCs w:val="24"/>
        </w:rPr>
        <w:t>Where A and B= horizontal and vertical eye diameters, TL= total body length; R= right eye diameter; L= left eye diameter.</w:t>
      </w:r>
    </w:p>
    <w:p w14:paraId="000B1313" w14:textId="1003F215" w:rsidR="00080B37" w:rsidRPr="00080B37" w:rsidRDefault="00080B37" w:rsidP="00080B37">
      <w:pPr>
        <w:ind w:firstLine="720"/>
        <w:rPr>
          <w:rFonts w:ascii="Times New Roman" w:hAnsi="Times New Roman"/>
          <w:b/>
          <w:bCs/>
          <w:sz w:val="24"/>
          <w:szCs w:val="24"/>
        </w:rPr>
      </w:pPr>
      <w:r w:rsidRPr="00080B37">
        <w:rPr>
          <w:rFonts w:ascii="Times New Roman" w:hAnsi="Times New Roman"/>
          <w:b/>
          <w:bCs/>
          <w:sz w:val="24"/>
          <w:szCs w:val="24"/>
        </w:rPr>
        <w:t>Statistical Analysis</w:t>
      </w:r>
    </w:p>
    <w:p w14:paraId="58217896" w14:textId="77777777" w:rsidR="00080B37" w:rsidRPr="00080B37" w:rsidRDefault="00080B37" w:rsidP="00080B37">
      <w:pPr>
        <w:spacing w:line="480" w:lineRule="auto"/>
        <w:ind w:firstLine="720"/>
        <w:jc w:val="both"/>
        <w:rPr>
          <w:rFonts w:ascii="Times New Roman" w:hAnsi="Times New Roman"/>
          <w:color w:val="000000" w:themeColor="text1"/>
          <w:sz w:val="24"/>
          <w:szCs w:val="24"/>
        </w:rPr>
      </w:pPr>
      <w:r w:rsidRPr="00080B37">
        <w:rPr>
          <w:rFonts w:ascii="Times New Roman" w:hAnsi="Times New Roman"/>
          <w:color w:val="000000" w:themeColor="text1"/>
          <w:sz w:val="24"/>
          <w:szCs w:val="24"/>
        </w:rPr>
        <w:t xml:space="preserve">One-way Analysis of Variance (ANOVA) was used to determine the statistical significance of estuarine flow and physicochemical variables on juvenile anguillid eel’s species caught across all four sampling stations. One-way Analysis of Variance (ANOVA) was also used to test for significant differences in morphometrics (i.e., total length, elongation index, fin indices and ocular </w:t>
      </w:r>
      <w:r w:rsidRPr="00080B37">
        <w:rPr>
          <w:rFonts w:ascii="Times New Roman" w:hAnsi="Times New Roman"/>
          <w:color w:val="000000" w:themeColor="text1"/>
          <w:sz w:val="24"/>
          <w:szCs w:val="24"/>
        </w:rPr>
        <w:lastRenderedPageBreak/>
        <w:t xml:space="preserve">indices) among juvenile anguillid eels in relation to species and life stages in all four sampled stations. </w:t>
      </w:r>
    </w:p>
    <w:p w14:paraId="73B83725" w14:textId="4C6BA18D" w:rsidR="00EF058D" w:rsidRPr="00080B37" w:rsidRDefault="00EC7879" w:rsidP="00080B37">
      <w:pPr>
        <w:spacing w:line="480" w:lineRule="auto"/>
        <w:ind w:firstLine="720"/>
        <w:jc w:val="both"/>
        <w:rPr>
          <w:rFonts w:ascii="Times New Roman" w:hAnsi="Times New Roman"/>
          <w:sz w:val="24"/>
          <w:szCs w:val="24"/>
        </w:rPr>
      </w:pPr>
      <w:r w:rsidRPr="00080B37">
        <w:rPr>
          <w:rFonts w:ascii="Times New Roman" w:hAnsi="Times New Roman"/>
          <w:color w:val="000000" w:themeColor="text1"/>
          <w:sz w:val="24"/>
          <w:szCs w:val="24"/>
        </w:rPr>
        <w:t xml:space="preserve">Chi-square tests of association were used to determine association between the species and life stages of juvenile anguillids with various temporal </w:t>
      </w:r>
      <w:r w:rsidR="00080B37" w:rsidRPr="00080B37">
        <w:rPr>
          <w:rFonts w:ascii="Times New Roman" w:hAnsi="Times New Roman"/>
          <w:color w:val="000000" w:themeColor="text1"/>
          <w:sz w:val="24"/>
          <w:szCs w:val="24"/>
        </w:rPr>
        <w:t>factors,</w:t>
      </w:r>
      <w:r w:rsidRPr="00080B37">
        <w:rPr>
          <w:rFonts w:ascii="Times New Roman" w:hAnsi="Times New Roman"/>
          <w:color w:val="000000" w:themeColor="text1"/>
          <w:sz w:val="24"/>
          <w:szCs w:val="24"/>
        </w:rPr>
        <w:t xml:space="preserve"> months, lunar and cycles. </w:t>
      </w:r>
      <w:r w:rsidRPr="00080B37">
        <w:rPr>
          <w:rFonts w:ascii="Times New Roman" w:hAnsi="Times New Roman"/>
          <w:sz w:val="24"/>
          <w:szCs w:val="24"/>
        </w:rPr>
        <w:t>Significance was determined at p &lt; 0.05 for all statistical tests.</w:t>
      </w:r>
    </w:p>
    <w:sectPr w:rsidR="00EF058D" w:rsidRPr="0008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3C96"/>
    <w:multiLevelType w:val="multilevel"/>
    <w:tmpl w:val="9E3C0160"/>
    <w:lvl w:ilvl="0">
      <w:start w:val="1"/>
      <w:numFmt w:val="decimal"/>
      <w:pStyle w:val="Heading1"/>
      <w:lvlText w:val="%1.0"/>
      <w:lvlJc w:val="left"/>
      <w:pPr>
        <w:ind w:left="475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1189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79"/>
    <w:rsid w:val="00080B37"/>
    <w:rsid w:val="003438F9"/>
    <w:rsid w:val="00506CE2"/>
    <w:rsid w:val="00A769D7"/>
    <w:rsid w:val="00EC7879"/>
    <w:rsid w:val="00EF058D"/>
    <w:rsid w:val="00EF1D0F"/>
    <w:rsid w:val="00F4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3FC4"/>
  <w15:chartTrackingRefBased/>
  <w15:docId w15:val="{B4BC7E08-0FE2-4DA1-8EAE-F8268C5D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79"/>
    <w:pPr>
      <w:spacing w:after="200" w:line="276" w:lineRule="auto"/>
    </w:pPr>
    <w:rPr>
      <w:rFonts w:ascii="Calibri" w:eastAsia="Times New Roman" w:hAnsi="Calibri" w:cs="Times New Roman"/>
      <w:kern w:val="0"/>
      <w:lang w:val="en-GB" w:eastAsia="en-GB"/>
      <w14:ligatures w14:val="none"/>
    </w:rPr>
  </w:style>
  <w:style w:type="paragraph" w:styleId="Heading1">
    <w:name w:val="heading 1"/>
    <w:basedOn w:val="Normal"/>
    <w:next w:val="Normal"/>
    <w:link w:val="Heading1Char"/>
    <w:autoRedefine/>
    <w:uiPriority w:val="9"/>
    <w:qFormat/>
    <w:rsid w:val="00EC7879"/>
    <w:pPr>
      <w:keepNext/>
      <w:keepLines/>
      <w:numPr>
        <w:numId w:val="1"/>
      </w:numPr>
      <w:spacing w:after="0" w:line="480" w:lineRule="auto"/>
      <w:ind w:left="432"/>
      <w:jc w:val="both"/>
      <w:outlineLvl w:val="0"/>
    </w:pPr>
    <w:rPr>
      <w:rFonts w:ascii="Times New Roman" w:hAnsi="Times New Roman"/>
      <w:b/>
      <w:caps/>
      <w:color w:val="000000" w:themeColor="text1"/>
      <w:sz w:val="24"/>
      <w:szCs w:val="24"/>
      <w:lang w:val="en-US" w:eastAsia="en-US"/>
    </w:rPr>
  </w:style>
  <w:style w:type="paragraph" w:styleId="Heading2">
    <w:name w:val="heading 2"/>
    <w:basedOn w:val="Normal"/>
    <w:next w:val="Normal"/>
    <w:link w:val="Heading2Char"/>
    <w:uiPriority w:val="9"/>
    <w:unhideWhenUsed/>
    <w:qFormat/>
    <w:rsid w:val="00EC7879"/>
    <w:pPr>
      <w:keepNext/>
      <w:keepLines/>
      <w:numPr>
        <w:ilvl w:val="1"/>
        <w:numId w:val="1"/>
      </w:numPr>
      <w:spacing w:before="40" w:after="0" w:line="480" w:lineRule="auto"/>
      <w:outlineLvl w:val="1"/>
    </w:pPr>
    <w:rPr>
      <w:rFonts w:ascii="Times New Roman" w:hAnsi="Times New Roman"/>
      <w:b/>
      <w:color w:val="000000" w:themeColor="text1"/>
      <w:sz w:val="24"/>
      <w:szCs w:val="26"/>
      <w:lang w:val="en-US" w:eastAsia="en-US"/>
    </w:rPr>
  </w:style>
  <w:style w:type="paragraph" w:styleId="Heading3">
    <w:name w:val="heading 3"/>
    <w:basedOn w:val="Normal"/>
    <w:next w:val="Normal"/>
    <w:link w:val="Heading3Char"/>
    <w:autoRedefine/>
    <w:uiPriority w:val="9"/>
    <w:unhideWhenUsed/>
    <w:qFormat/>
    <w:rsid w:val="00EC7879"/>
    <w:pPr>
      <w:keepNext/>
      <w:keepLines/>
      <w:numPr>
        <w:ilvl w:val="2"/>
        <w:numId w:val="1"/>
      </w:numPr>
      <w:spacing w:before="40" w:after="0" w:line="360" w:lineRule="auto"/>
      <w:jc w:val="both"/>
      <w:outlineLvl w:val="2"/>
    </w:pPr>
    <w:rPr>
      <w:rFonts w:ascii="Times New Roman" w:hAnsi="Times New Roman"/>
      <w:b/>
      <w:iCs/>
      <w:strike/>
      <w:sz w:val="24"/>
      <w:szCs w:val="24"/>
      <w:lang w:val="en-US" w:eastAsia="en-US"/>
    </w:rPr>
  </w:style>
  <w:style w:type="paragraph" w:styleId="Heading4">
    <w:name w:val="heading 4"/>
    <w:basedOn w:val="Normal"/>
    <w:next w:val="Normal"/>
    <w:link w:val="Heading4Char"/>
    <w:uiPriority w:val="9"/>
    <w:unhideWhenUsed/>
    <w:qFormat/>
    <w:rsid w:val="00EC787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C787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C787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C787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C787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C787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79"/>
    <w:rPr>
      <w:rFonts w:ascii="Times New Roman" w:eastAsia="Times New Roman" w:hAnsi="Times New Roman" w:cs="Times New Roman"/>
      <w:b/>
      <w:caps/>
      <w:color w:val="000000" w:themeColor="text1"/>
      <w:kern w:val="0"/>
      <w:sz w:val="24"/>
      <w:szCs w:val="24"/>
      <w14:ligatures w14:val="none"/>
    </w:rPr>
  </w:style>
  <w:style w:type="character" w:customStyle="1" w:styleId="Heading2Char">
    <w:name w:val="Heading 2 Char"/>
    <w:basedOn w:val="DefaultParagraphFont"/>
    <w:link w:val="Heading2"/>
    <w:uiPriority w:val="9"/>
    <w:rsid w:val="00EC7879"/>
    <w:rPr>
      <w:rFonts w:ascii="Times New Roman" w:eastAsia="Times New Roman" w:hAnsi="Times New Roman" w:cs="Times New Roman"/>
      <w:b/>
      <w:color w:val="000000" w:themeColor="text1"/>
      <w:kern w:val="0"/>
      <w:sz w:val="24"/>
      <w:szCs w:val="26"/>
      <w14:ligatures w14:val="none"/>
    </w:rPr>
  </w:style>
  <w:style w:type="character" w:customStyle="1" w:styleId="Heading3Char">
    <w:name w:val="Heading 3 Char"/>
    <w:basedOn w:val="DefaultParagraphFont"/>
    <w:link w:val="Heading3"/>
    <w:uiPriority w:val="9"/>
    <w:rsid w:val="00EC7879"/>
    <w:rPr>
      <w:rFonts w:ascii="Times New Roman" w:eastAsia="Times New Roman" w:hAnsi="Times New Roman" w:cs="Times New Roman"/>
      <w:b/>
      <w:iCs/>
      <w:strike/>
      <w:kern w:val="0"/>
      <w:sz w:val="24"/>
      <w:szCs w:val="24"/>
      <w14:ligatures w14:val="none"/>
    </w:rPr>
  </w:style>
  <w:style w:type="character" w:customStyle="1" w:styleId="Heading4Char">
    <w:name w:val="Heading 4 Char"/>
    <w:basedOn w:val="DefaultParagraphFont"/>
    <w:link w:val="Heading4"/>
    <w:uiPriority w:val="9"/>
    <w:rsid w:val="00EC7879"/>
    <w:rPr>
      <w:rFonts w:asciiTheme="majorHAnsi" w:eastAsiaTheme="majorEastAsia" w:hAnsiTheme="majorHAnsi" w:cstheme="majorBidi"/>
      <w:i/>
      <w:iCs/>
      <w:color w:val="2F5496" w:themeColor="accent1" w:themeShade="BF"/>
      <w:kern w:val="0"/>
      <w:lang w:val="en-GB" w:eastAsia="en-GB"/>
      <w14:ligatures w14:val="none"/>
    </w:rPr>
  </w:style>
  <w:style w:type="character" w:customStyle="1" w:styleId="Heading5Char">
    <w:name w:val="Heading 5 Char"/>
    <w:basedOn w:val="DefaultParagraphFont"/>
    <w:link w:val="Heading5"/>
    <w:uiPriority w:val="9"/>
    <w:rsid w:val="00EC7879"/>
    <w:rPr>
      <w:rFonts w:asciiTheme="majorHAnsi" w:eastAsiaTheme="majorEastAsia" w:hAnsiTheme="majorHAnsi" w:cstheme="majorBidi"/>
      <w:color w:val="2F5496" w:themeColor="accent1" w:themeShade="BF"/>
      <w:kern w:val="0"/>
      <w:lang w:val="en-GB" w:eastAsia="en-GB"/>
      <w14:ligatures w14:val="none"/>
    </w:rPr>
  </w:style>
  <w:style w:type="character" w:customStyle="1" w:styleId="Heading6Char">
    <w:name w:val="Heading 6 Char"/>
    <w:basedOn w:val="DefaultParagraphFont"/>
    <w:link w:val="Heading6"/>
    <w:uiPriority w:val="9"/>
    <w:rsid w:val="00EC7879"/>
    <w:rPr>
      <w:rFonts w:asciiTheme="majorHAnsi" w:eastAsiaTheme="majorEastAsia" w:hAnsiTheme="majorHAnsi" w:cstheme="majorBidi"/>
      <w:color w:val="1F3763" w:themeColor="accent1" w:themeShade="7F"/>
      <w:kern w:val="0"/>
      <w:lang w:val="en-GB" w:eastAsia="en-GB"/>
      <w14:ligatures w14:val="none"/>
    </w:rPr>
  </w:style>
  <w:style w:type="character" w:customStyle="1" w:styleId="Heading7Char">
    <w:name w:val="Heading 7 Char"/>
    <w:basedOn w:val="DefaultParagraphFont"/>
    <w:link w:val="Heading7"/>
    <w:uiPriority w:val="9"/>
    <w:rsid w:val="00EC7879"/>
    <w:rPr>
      <w:rFonts w:asciiTheme="majorHAnsi" w:eastAsiaTheme="majorEastAsia" w:hAnsiTheme="majorHAnsi" w:cstheme="majorBidi"/>
      <w:i/>
      <w:iCs/>
      <w:color w:val="1F3763" w:themeColor="accent1" w:themeShade="7F"/>
      <w:kern w:val="0"/>
      <w:lang w:val="en-GB" w:eastAsia="en-GB"/>
      <w14:ligatures w14:val="none"/>
    </w:rPr>
  </w:style>
  <w:style w:type="character" w:customStyle="1" w:styleId="Heading8Char">
    <w:name w:val="Heading 8 Char"/>
    <w:basedOn w:val="DefaultParagraphFont"/>
    <w:link w:val="Heading8"/>
    <w:uiPriority w:val="9"/>
    <w:rsid w:val="00EC7879"/>
    <w:rPr>
      <w:rFonts w:asciiTheme="majorHAnsi" w:eastAsiaTheme="majorEastAsia" w:hAnsiTheme="majorHAnsi" w:cstheme="majorBidi"/>
      <w:color w:val="272727" w:themeColor="text1" w:themeTint="D8"/>
      <w:kern w:val="0"/>
      <w:sz w:val="21"/>
      <w:szCs w:val="21"/>
      <w:lang w:val="en-GB" w:eastAsia="en-GB"/>
      <w14:ligatures w14:val="none"/>
    </w:rPr>
  </w:style>
  <w:style w:type="character" w:customStyle="1" w:styleId="Heading9Char">
    <w:name w:val="Heading 9 Char"/>
    <w:basedOn w:val="DefaultParagraphFont"/>
    <w:link w:val="Heading9"/>
    <w:uiPriority w:val="9"/>
    <w:rsid w:val="00EC7879"/>
    <w:rPr>
      <w:rFonts w:asciiTheme="majorHAnsi" w:eastAsiaTheme="majorEastAsia" w:hAnsiTheme="majorHAnsi" w:cstheme="majorBidi"/>
      <w:i/>
      <w:iCs/>
      <w:color w:val="272727" w:themeColor="text1" w:themeTint="D8"/>
      <w:kern w:val="0"/>
      <w:sz w:val="21"/>
      <w:szCs w:val="21"/>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Gitonga</dc:creator>
  <cp:keywords/>
  <dc:description/>
  <cp:lastModifiedBy>Dan mungai</cp:lastModifiedBy>
  <cp:revision>5</cp:revision>
  <dcterms:created xsi:type="dcterms:W3CDTF">2023-08-24T22:19:00Z</dcterms:created>
  <dcterms:modified xsi:type="dcterms:W3CDTF">2023-08-25T07:16:00Z</dcterms:modified>
</cp:coreProperties>
</file>