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Coping</w:t>
      </w:r>
      <w:r>
        <w:t xml:space="preserve"> </w:t>
      </w:r>
      <w:r>
        <w:t xml:space="preserve">Mechanisms</w:t>
      </w:r>
    </w:p>
    <w:bookmarkStart w:id="24" w:name="ptsd-effects"/>
    <w:p>
      <w:pPr>
        <w:pStyle w:val="Heading2"/>
      </w:pPr>
      <w:r>
        <w:t xml:space="preserve">PTSD effects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 (77%)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(23%)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295 (90%)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290 (89%)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(11%)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270 (83%)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(17%)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259 (79%)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(21%)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 (79%)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(21%)</w:t>
            </w:r>
          </w:p>
        </w:tc>
      </w:tr>
    </w:tbl>
    <w:bookmarkStart w:id="20" w:name="ptsd-effects-across-genders"/>
    <w:p>
      <w:pPr>
        <w:pStyle w:val="Heading3"/>
      </w:pPr>
      <w:r>
        <w:t xml:space="preserve">PTSD effects Across Genders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90"/>
        <w:gridCol w:w="2090"/>
        <w:gridCol w:w="231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Male</w:t>
            </w:r>
            <w:r>
              <w:t xml:space="preserve">, N = 131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Female</w:t>
            </w:r>
            <w:r>
              <w:t xml:space="preserve">, N = 196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 (76%)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154 (79%)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(24%)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(21%)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179 (91%)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(84%)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 (92%)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(8.2%)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 (84%)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(16%)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 (79%)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 (79%)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(21%)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 (79%)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 (78%)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 (22%)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ptsd-effects-across-age"/>
    <w:p>
      <w:pPr>
        <w:pStyle w:val="Heading3"/>
      </w:pPr>
      <w:r>
        <w:t xml:space="preserve">PTSD effects Across Age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1440"/>
        <w:gridCol w:w="1440"/>
        <w:gridCol w:w="1368"/>
        <w:gridCol w:w="1368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18-25</w:t>
            </w:r>
            <w:r>
              <w:t xml:space="preserve">, N = 112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26-35</w:t>
            </w:r>
            <w:r>
              <w:t xml:space="preserve">, N = 118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36-45</w:t>
            </w:r>
            <w:r>
              <w:t xml:space="preserve">, N = 61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46-59</w:t>
            </w:r>
            <w:r>
              <w:t xml:space="preserve">, N = 36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 (85%)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(75%)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 (75%)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(64%)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(25%)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(25%)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(36%)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 (92%)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(92%)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(8.3%)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 (92%)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(92%)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(8.3%)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 (85%)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(85%)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(72%)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(28%)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 (79%)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 (79%)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(77%)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(86%)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 (83%)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 (76%)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(67%)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(24%)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(33%)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ptsd-effects-across-marital-status"/>
    <w:p>
      <w:pPr>
        <w:pStyle w:val="Heading3"/>
      </w:pPr>
      <w:r>
        <w:t xml:space="preserve">PTSD effects Across marital status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6"/>
        <w:gridCol w:w="1523"/>
        <w:gridCol w:w="1675"/>
        <w:gridCol w:w="2284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single</w:t>
            </w:r>
            <w:r>
              <w:t xml:space="preserve">, N = 74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married</w:t>
            </w:r>
            <w:r>
              <w:t xml:space="preserve">, N = 233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widow or widower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 (72%)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(65%)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(28%)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 (91%)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(9.4%)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 (90%)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(70%)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(9.9%)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(84%)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(84%)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 (79%)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(60%)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(40%)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(85%)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 (76%)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 (24%)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(15%)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ptsd-effects-across-education-level"/>
    <w:p>
      <w:pPr>
        <w:pStyle w:val="Heading3"/>
      </w:pPr>
      <w:r>
        <w:t xml:space="preserve">PTSD effects Across education level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4"/>
        <w:gridCol w:w="1194"/>
        <w:gridCol w:w="1822"/>
        <w:gridCol w:w="1445"/>
        <w:gridCol w:w="1445"/>
        <w:gridCol w:w="8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None</w:t>
            </w:r>
            <w:r>
              <w:t xml:space="preserve">, N = 102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Primary school</w:t>
            </w:r>
            <w:r>
              <w:t xml:space="preserve">, N = 154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secondary</w:t>
            </w:r>
            <w:r>
              <w:t xml:space="preserve">, N = 68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university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 (77%)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(75%)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(67%)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(25%)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 (92%)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 (90%)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(88%)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(7.8%)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 (88%)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 (90%)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(87%)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(13%)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 (85%)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 (84%)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 (76%)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 (78%)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(24%)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(22%)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PTSD_effect_6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 (77%)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(72%)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(28%)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End w:id="24"/>
    <w:bookmarkStart w:id="25" w:name="coping-mechanisms"/>
    <w:p>
      <w:pPr>
        <w:pStyle w:val="Heading2"/>
      </w:pPr>
      <w:r>
        <w:t xml:space="preserve">Coping Mechanisms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275 (84%)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(16%)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283 (87%)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(13%)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 (83%)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 (17%)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children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(12%)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 (67%)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(12%)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Spauses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286 (88%)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 if yes which 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(12%)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(18%)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friend/fellow refugees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239 (82%)</w:t>
            </w:r>
          </w:p>
        </w:tc>
      </w:tr>
    </w:tbl>
    <w:bookmarkEnd w:id="25"/>
    <w:bookmarkStart w:id="26" w:name="coping-mechanisms-across-genders"/>
    <w:p>
      <w:pPr>
        <w:pStyle w:val="Heading2"/>
      </w:pPr>
      <w:r>
        <w:t xml:space="preserve">Coping Mechanisms Across Genders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96"/>
        <w:gridCol w:w="1980"/>
        <w:gridCol w:w="2188"/>
        <w:gridCol w:w="13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Male</w:t>
            </w:r>
            <w:r>
              <w:t xml:space="preserve">, N = 131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Female</w:t>
            </w:r>
            <w:r>
              <w:t xml:space="preserve">, N = 196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(84%)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 (84%)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(16%)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 (85%)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 (87%)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(13%)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(84%)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162 (83%)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(17%)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children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 (66%)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 (67%)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Spauses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 (87%)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 if yes which 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(13%)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(16%)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friend/fellow refugees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 (84%)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coping-mechanisms-across-age-groups"/>
    <w:p>
      <w:pPr>
        <w:pStyle w:val="Heading2"/>
      </w:pPr>
      <w:r>
        <w:t xml:space="preserve">Coping Mechanisms Across age groups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97"/>
        <w:gridCol w:w="1389"/>
        <w:gridCol w:w="1389"/>
        <w:gridCol w:w="1320"/>
        <w:gridCol w:w="1320"/>
        <w:gridCol w:w="9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18-25</w:t>
            </w:r>
            <w:r>
              <w:t xml:space="preserve">, N = 112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26-35</w:t>
            </w:r>
            <w:r>
              <w:t xml:space="preserve">, N = 118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36-45</w:t>
            </w:r>
            <w:r>
              <w:t xml:space="preserve">, N = 61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46-59</w:t>
            </w:r>
            <w:r>
              <w:t xml:space="preserve">, N = 36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 (84%)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(86%)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 (88%)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(92%)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(8.3%)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(84%)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(89%)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children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(8.6%)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 (60%)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(68%)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 (72%)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(74%)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Spauses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(5.7%)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 (90%)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 (91%)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(81%)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 if yes which 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(9.9%)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(9.4%)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friend/fellow refugees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 (84%)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 (79%)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(91%)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coping-mechanisms-across-marital-status"/>
    <w:p>
      <w:pPr>
        <w:pStyle w:val="Heading2"/>
      </w:pPr>
      <w:r>
        <w:t xml:space="preserve">Coping Mechanisms Across marital status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86"/>
        <w:gridCol w:w="1466"/>
        <w:gridCol w:w="1613"/>
        <w:gridCol w:w="2200"/>
        <w:gridCol w:w="9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single</w:t>
            </w:r>
            <w:r>
              <w:t xml:space="preserve">, N = 74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married</w:t>
            </w:r>
            <w:r>
              <w:t xml:space="preserve">, N = 233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widow or widower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193 (83%)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(17%)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(85%)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 (87%)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(13%)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(84%)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(95%)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children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 (62%)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 (67%)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Spauses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(80%)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 if yes which 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friend/fellow refugees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 (83%)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 (81%)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(94%)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coping-mechanisms-across-education-level"/>
    <w:p>
      <w:pPr>
        <w:pStyle w:val="Heading2"/>
      </w:pPr>
      <w:r>
        <w:t xml:space="preserve">Coping Mechanisms Across education level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01"/>
        <w:gridCol w:w="1157"/>
        <w:gridCol w:w="1766"/>
        <w:gridCol w:w="1401"/>
        <w:gridCol w:w="1401"/>
        <w:gridCol w:w="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None</w:t>
            </w:r>
            <w:r>
              <w:t xml:space="preserve">, N = 102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Primary school</w:t>
            </w:r>
            <w:r>
              <w:t xml:space="preserve">, N = 154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secondary</w:t>
            </w:r>
            <w:r>
              <w:t xml:space="preserve">, N = 68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university</w:t>
            </w:r>
            <w:r>
              <w:t xml:space="preserve">, N = 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(80%)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 (85%)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(88%)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(67%)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(90%)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(67%)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 (83%)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 (85%)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(67%)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children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(9.9%)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(69%)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 (69%)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(60%)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Spauses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(5.9%)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 (86%)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(88%)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(100%)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 if yes which 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PTSD_coping_6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(22%)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friend/fellow refugees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(82%)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 (85%)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 (78%)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Coping Mechanisms</dc:title>
  <dc:creator/>
  <cp:keywords/>
  <dcterms:created xsi:type="dcterms:W3CDTF">2023-04-06T18:40:18Z</dcterms:created>
  <dcterms:modified xsi:type="dcterms:W3CDTF">2023-04-06T18:40:18Z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