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TCC</w:t>
      </w:r>
    </w:p>
    <w:p>
      <w:pPr>
        <w:pStyle w:val="Date"/>
      </w:pPr>
      <w:r>
        <w:t xml:space="preserve">2022-05-11</w:t>
      </w:r>
    </w:p>
    <w:bookmarkStart w:id="35" w:name="header-1"/>
    <w:p>
      <w:pPr>
        <w:pStyle w:val="Heading1"/>
      </w:pPr>
      <w:r>
        <w:t xml:space="preserve">Header 1</w:t>
      </w:r>
    </w:p>
    <w:bookmarkStart w:id="21" w:name="header-2"/>
    <w:p>
      <w:pPr>
        <w:pStyle w:val="Heading2"/>
      </w:pPr>
      <w:r>
        <w:t xml:space="preserve">Header 2</w:t>
      </w:r>
    </w:p>
    <w:bookmarkStart w:id="20" w:name="header-3"/>
    <w:p>
      <w:pPr>
        <w:pStyle w:val="Heading3"/>
      </w:pPr>
      <w:r>
        <w:t xml:space="preserve">Header 3</w:t>
      </w:r>
    </w:p>
    <w:bookmarkEnd w:id="20"/>
    <w:bookmarkEnd w:id="21"/>
    <w:bookmarkStart w:id="22" w:name="exploration-of-data"/>
    <w:p>
      <w:pPr>
        <w:pStyle w:val="Heading2"/>
      </w:pPr>
      <w:r>
        <w:t xml:space="preserve">Exploration of data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/>
      </w:r>
      <w:r>
        <w:rPr>
          <w:rStyle w:val="VerbatimChar"/>
        </w:rPr>
        <w:t xml:space="preserve">##  Afghanistan:  12   Africa  :624   Min.   :1952   Min.   :23.60  </w:t>
      </w:r>
      <w:r>
        <w:br/>
      </w:r>
      <w:r>
        <w:rPr>
          <w:rStyle w:val="VerbatimChar"/>
        </w:rPr>
        <w:t xml:space="preserve">##  Albania    :  12   Americas:300   1st Qu.:1966   1st Qu.:48.20  </w:t>
      </w:r>
      <w:r>
        <w:br/>
      </w:r>
      <w:r>
        <w:rPr>
          <w:rStyle w:val="VerbatimChar"/>
        </w:rPr>
        <w:t xml:space="preserve">##  Algeria    :  12   Asia    :396   Median :1980   Median :60.71  </w:t>
      </w:r>
      <w:r>
        <w:br/>
      </w:r>
      <w:r>
        <w:rPr>
          <w:rStyle w:val="VerbatimChar"/>
        </w:rPr>
        <w:t xml:space="preserve">##  Angola     :  12   Europe  :360   Mean   :1980   Mean   :59.47  </w:t>
      </w:r>
      <w:r>
        <w:br/>
      </w:r>
      <w:r>
        <w:rPr>
          <w:rStyle w:val="VerbatimChar"/>
        </w:rPr>
        <w:t xml:space="preserve">##  Argentina  :  12   Oceania : 24   3rd Qu.:1993   3rd Qu.:70.85  </w:t>
      </w:r>
      <w:r>
        <w:br/>
      </w:r>
      <w:r>
        <w:rPr>
          <w:rStyle w:val="VerbatimChar"/>
        </w:rPr>
        <w:t xml:space="preserve">##  Australia  :  12                  Max.   :2007   Max.   :82.60  </w:t>
      </w:r>
      <w:r>
        <w:br/>
      </w:r>
      <w:r>
        <w:rPr>
          <w:rStyle w:val="VerbatimChar"/>
        </w:rPr>
        <w:t xml:space="preserve">##  (Other)    :1632                                                </w:t>
      </w:r>
      <w:r>
        <w:br/>
      </w:r>
      <w:r>
        <w:rPr>
          <w:rStyle w:val="VerbatimChar"/>
        </w:rPr>
        <w:t xml:space="preserve">##       pop              gdpPercap       </w:t>
      </w:r>
      <w:r>
        <w:br/>
      </w:r>
      <w:r>
        <w:rPr>
          <w:rStyle w:val="VerbatimChar"/>
        </w:rPr>
        <w:t xml:space="preserve">##  Min.   :6.001e+04   Min.   :   241.2  </w:t>
      </w:r>
      <w:r>
        <w:br/>
      </w:r>
      <w:r>
        <w:rPr>
          <w:rStyle w:val="VerbatimChar"/>
        </w:rPr>
        <w:t xml:space="preserve">##  1st Qu.:2.794e+06   1st Qu.:  1202.1  </w:t>
      </w:r>
      <w:r>
        <w:br/>
      </w:r>
      <w:r>
        <w:rPr>
          <w:rStyle w:val="VerbatimChar"/>
        </w:rPr>
        <w:t xml:space="preserve">##  Median :7.024e+06   Median :  3531.8  </w:t>
      </w:r>
      <w:r>
        <w:br/>
      </w:r>
      <w:r>
        <w:rPr>
          <w:rStyle w:val="VerbatimChar"/>
        </w:rPr>
        <w:t xml:space="preserve">##  Mean   :2.960e+07   Mean   :  7215.3  </w:t>
      </w:r>
      <w:r>
        <w:br/>
      </w:r>
      <w:r>
        <w:rPr>
          <w:rStyle w:val="VerbatimChar"/>
        </w:rPr>
        <w:t xml:space="preserve">##  3rd Qu.:1.959e+07   3rd Qu.:  9325.5  </w:t>
      </w:r>
      <w:r>
        <w:br/>
      </w:r>
      <w:r>
        <w:rPr>
          <w:rStyle w:val="VerbatimChar"/>
        </w:rPr>
        <w:t xml:space="preserve">##  Max.   :1.319e+09   Max.   :113523.1  </w:t>
      </w:r>
      <w:r>
        <w:br/>
      </w:r>
      <w:r>
        <w:rPr>
          <w:rStyle w:val="VerbatimChar"/>
        </w:rPr>
        <w:t xml:space="preserve">## 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gapminder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79"/>
        <w:gridCol w:w="842"/>
        <w:gridCol w:w="1179"/>
        <w:gridCol w:w="674"/>
        <w:gridCol w:w="758"/>
        <w:gridCol w:w="32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Afg: 12, Alb: 12, Alg: 12, Ang: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Afr: 624, Asi: 396, Eur: 360, Ame: 300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7"/>
        <w:gridCol w:w="633"/>
        <w:gridCol w:w="887"/>
        <w:gridCol w:w="760"/>
        <w:gridCol w:w="823"/>
        <w:gridCol w:w="570"/>
        <w:gridCol w:w="696"/>
        <w:gridCol w:w="696"/>
        <w:gridCol w:w="760"/>
        <w:gridCol w:w="823"/>
        <w:gridCol w:w="3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29601212.32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106157896.74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2793664.00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7023595.50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19585221.75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1318683096.0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gdpPercap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1704    6</w:t>
      </w:r>
    </w:p>
    <w:bookmarkEnd w:id="22"/>
    <w:bookmarkStart w:id="27" w:name="statistical-tests"/>
    <w:p>
      <w:pPr>
        <w:pStyle w:val="Heading2"/>
      </w:pPr>
      <w:r>
        <w:t xml:space="preserve">Statistical Tests</w:t>
      </w:r>
    </w:p>
    <w:bookmarkStart w:id="26" w:name="anova"/>
    <w:p>
      <w:pPr>
        <w:pStyle w:val="Heading3"/>
      </w:pPr>
      <w: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lifeExp ~ continent, data = gapminder)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continent Residuals</w:t>
      </w:r>
      <w:r>
        <w:br/>
      </w:r>
      <w:r>
        <w:rPr>
          <w:rStyle w:val="VerbatimChar"/>
        </w:rPr>
        <w:t xml:space="preserve">## Sum of Squares   139343.2  144805.2</w:t>
      </w:r>
      <w:r>
        <w:br/>
      </w:r>
      <w:r>
        <w:rPr>
          <w:rStyle w:val="VerbatimChar"/>
        </w:rPr>
        <w:t xml:space="preserve">## Deg. of Freedom         4      1699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9.231992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continent      4 139343   34836   408.7 &lt;2e-16 ***</w:t>
      </w:r>
      <w:r>
        <w:br/>
      </w:r>
      <w:r>
        <w:rPr>
          <w:rStyle w:val="VerbatimChar"/>
        </w:rPr>
        <w:t xml:space="preserve">## Residuals   1699 144805      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lifeExp ~ continent, data = gapminder)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$continent</w:t>
      </w:r>
      <w:r>
        <w:br/>
      </w:r>
      <w:r>
        <w:rPr>
          <w:rStyle w:val="VerbatimChar"/>
        </w:rPr>
        <w:t xml:space="preserve">##                       diff       lwr       upr     p adj</w:t>
      </w:r>
      <w:r>
        <w:br/>
      </w:r>
      <w:r>
        <w:rPr>
          <w:rStyle w:val="VerbatimChar"/>
        </w:rPr>
        <w:t xml:space="preserve">## Americas-Africa  15.793407 14.022263 17.564550 0.0000000</w:t>
      </w:r>
      <w:r>
        <w:br/>
      </w:r>
      <w:r>
        <w:rPr>
          <w:rStyle w:val="VerbatimChar"/>
        </w:rPr>
        <w:t xml:space="preserve">## Asia-Africa      11.199573  9.579887 12.819259 0.0000000</w:t>
      </w:r>
      <w:r>
        <w:br/>
      </w:r>
      <w:r>
        <w:rPr>
          <w:rStyle w:val="VerbatimChar"/>
        </w:rPr>
        <w:t xml:space="preserve">## Europe-Africa    23.038356 21.369862 24.706850 0.0000000</w:t>
      </w:r>
      <w:r>
        <w:br/>
      </w:r>
      <w:r>
        <w:rPr>
          <w:rStyle w:val="VerbatimChar"/>
        </w:rPr>
        <w:t xml:space="preserve">## Oceania-Africa   25.460878 20.216908 30.704848 0.0000000</w:t>
      </w:r>
      <w:r>
        <w:br/>
      </w:r>
      <w:r>
        <w:rPr>
          <w:rStyle w:val="VerbatimChar"/>
        </w:rPr>
        <w:t xml:space="preserve">## Asia-Americas    -4.593833 -6.523432 -2.664235 0.0000000</w:t>
      </w:r>
      <w:r>
        <w:br/>
      </w:r>
      <w:r>
        <w:rPr>
          <w:rStyle w:val="VerbatimChar"/>
        </w:rPr>
        <w:t xml:space="preserve">## Europe-Americas   7.244949  5.274203  9.215696 0.0000000</w:t>
      </w:r>
      <w:r>
        <w:br/>
      </w:r>
      <w:r>
        <w:rPr>
          <w:rStyle w:val="VerbatimChar"/>
        </w:rPr>
        <w:t xml:space="preserve">## Oceania-Americas  9.667472  4.319650 15.015293 0.0000086</w:t>
      </w:r>
      <w:r>
        <w:br/>
      </w:r>
      <w:r>
        <w:rPr>
          <w:rStyle w:val="VerbatimChar"/>
        </w:rPr>
        <w:t xml:space="preserve">## Europe-Asia      11.838783 10.002952 13.674614 0.0000000</w:t>
      </w:r>
      <w:r>
        <w:br/>
      </w:r>
      <w:r>
        <w:rPr>
          <w:rStyle w:val="VerbatimChar"/>
        </w:rPr>
        <w:t xml:space="preserve">## Oceania-Asia     14.261305  8.961718 19.560892 0.0000000</w:t>
      </w:r>
      <w:r>
        <w:br/>
      </w:r>
      <w:r>
        <w:rPr>
          <w:rStyle w:val="VerbatimChar"/>
        </w:rPr>
        <w:t xml:space="preserve">## Oceania-Europe    2.422522 -2.892185  7.737230 0.7250559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t-test"/>
    <w:p>
      <w:pPr>
        <w:pStyle w:val="Heading2"/>
      </w:pPr>
      <w:r>
        <w:t xml:space="preserve">T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New_cases by Country</w:t>
      </w:r>
      <w:r>
        <w:br/>
      </w:r>
      <w:r>
        <w:rPr>
          <w:rStyle w:val="VerbatimChar"/>
        </w:rPr>
        <w:t xml:space="preserve">## t = 3.6006, df = 1587.5, p-value = 0.0003272</w:t>
      </w:r>
      <w:r>
        <w:br/>
      </w:r>
      <w:r>
        <w:rPr>
          <w:rStyle w:val="VerbatimChar"/>
        </w:rPr>
        <w:t xml:space="preserve">## alternative hypothesis: true difference in means between group Kenya and group Nigeria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36.78517 124.82006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Kenya mean in group Nigeria </w:t>
      </w:r>
      <w:r>
        <w:br/>
      </w:r>
      <w:r>
        <w:rPr>
          <w:rStyle w:val="VerbatimChar"/>
        </w:rPr>
        <w:t xml:space="preserve">##              384.8205              304.0178</w:t>
      </w:r>
    </w:p>
    <w:bookmarkEnd w:id="28"/>
    <w:bookmarkStart w:id="32" w:name="chisquare-test"/>
    <w:p>
      <w:pPr>
        <w:pStyle w:val="Heading2"/>
      </w:pPr>
      <w:r>
        <w:t xml:space="preserve">Chisquare test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Ozone by Month</w:t>
      </w:r>
      <w:r>
        <w:br/>
      </w:r>
      <w:r>
        <w:rPr>
          <w:rStyle w:val="VerbatimChar"/>
        </w:rPr>
        <w:t xml:space="preserve">## Kruskal-Wallis chi-squared = 29.267, df = 4, p-value = 6.901e-06</w:t>
      </w:r>
    </w:p>
    <w:p>
      <w:pPr>
        <w:pStyle w:val="SourceCode"/>
      </w:pPr>
      <w:r>
        <w:rPr>
          <w:rStyle w:val="VerbatimChar"/>
        </w:rPr>
        <w:t xml:space="preserve">## [1] "MAKUENI"      "TAITA/TAVETA" "KAJIADO"</w:t>
      </w:r>
    </w:p>
    <w:p>
      <w:pPr>
        <w:pStyle w:val="SourceCode"/>
      </w:pPr>
      <w:r>
        <w:rPr>
          <w:rStyle w:val="VerbatimChar"/>
        </w:rPr>
        <w:t xml:space="preserve">## [1] "36 - 50 years"  "26 - 35 years"  "Below 25 years" "Above 50 years"</w:t>
      </w:r>
    </w:p>
    <w:p>
      <w:pPr>
        <w:pStyle w:val="SourceCode"/>
      </w:pPr>
      <w:r>
        <w:rPr>
          <w:rStyle w:val="VerbatimChar"/>
        </w:rPr>
        <w:t xml:space="preserve">## [1] "Less than Quarter" "Quarter to Half"   "More than Half"   </w:t>
      </w:r>
      <w:r>
        <w:br/>
      </w:r>
      <w:r>
        <w:rPr>
          <w:rStyle w:val="VerbatimChar"/>
        </w:rPr>
        <w:t xml:space="preserve">## [4] NA</w:t>
      </w:r>
    </w:p>
    <w:bookmarkEnd w:id="32"/>
    <w:bookmarkStart w:id="33" w:name="grammar-of-tables"/>
    <w:p>
      <w:pPr>
        <w:pStyle w:val="Heading2"/>
      </w:pPr>
      <w:r>
        <w:t xml:space="preserve">grammar of tables</w:t>
      </w:r>
    </w:p>
    <w:bookmarkEnd w:id="33"/>
    <w:bookmarkStart w:id="34" w:name="summary-tables"/>
    <w:p>
      <w:pPr>
        <w:pStyle w:val="Heading2"/>
      </w:pPr>
      <w:r>
        <w:t xml:space="preserve">Summary 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6"/>
        <w:gridCol w:w="2251"/>
        <w:gridCol w:w="2312"/>
        <w:gridCol w:w="2850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KAJIADO, N = 354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MAKUENI, N = 366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TAITA/TAVETA, N = 310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(78%)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age_bracket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26 - 35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36 - 50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Above 50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Below 25 years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(4.2%)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34"/>
    <w:bookmarkEnd w:id="35"/>
    <w:bookmarkStart w:id="36" w:name="gt-tables"/>
    <w:p>
      <w:pPr>
        <w:pStyle w:val="Heading1"/>
      </w:pPr>
      <w:r>
        <w:t xml:space="preserve">GT 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3217"/>
        <w:gridCol w:w="2813"/>
        <w:gridCol w:w="2386"/>
        <w:gridCol w:w="2826"/>
        <w:gridCol w:w="3461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Arkard Farms Benue, N = 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Imo State Farms,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East, N = 148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West soils,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Wells and Ore Farm, N = 1,292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5.60 ± 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± 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4.93 ±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6.18 ± 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 ± 1.14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±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±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±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±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± 0.09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 ± 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±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 ±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 ±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 ± 0.63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±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± 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± 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±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± 12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 ± 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± 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 ± 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1,649 ± 2,266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 ± 704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± 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±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± 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± 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± 77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± 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±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± 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± 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± 86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±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±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±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±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± 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±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±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±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±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± 36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4.12 ±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 ± 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 ± 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 ±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 ± 2.00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±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±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± 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± 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± 50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± 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± 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± 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± 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± 103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Statistics</dc:title>
  <dc:creator>TCC</dc:creator>
  <cp:keywords/>
  <dcterms:created xsi:type="dcterms:W3CDTF">2022-05-11T10:35:32Z</dcterms:created>
  <dcterms:modified xsi:type="dcterms:W3CDTF">2022-05-11T10:35:32Z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