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6B98" w14:textId="77777777" w:rsidR="000D4567" w:rsidRPr="004C3EAA" w:rsidRDefault="000D4567" w:rsidP="000D4567">
      <w:pPr>
        <w:jc w:val="center"/>
        <w:rPr>
          <w:b/>
          <w:bCs/>
          <w:color w:val="000000"/>
          <w:szCs w:val="28"/>
        </w:rPr>
      </w:pPr>
      <w:bookmarkStart w:id="0" w:name="_Toc531805464"/>
      <w:r w:rsidRPr="004C3EAA">
        <w:rPr>
          <w:noProof/>
          <w:color w:val="000000"/>
          <w:sz w:val="24"/>
        </w:rPr>
        <w:drawing>
          <wp:inline distT="0" distB="0" distL="0" distR="0" wp14:anchorId="35E1BCA4" wp14:editId="300EA7E3">
            <wp:extent cx="1485900" cy="847725"/>
            <wp:effectExtent l="0" t="0" r="0" b="9525"/>
            <wp:docPr id="16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812F" w14:textId="77777777" w:rsidR="000D4567" w:rsidRPr="004C3EAA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color w:val="000000"/>
          <w:sz w:val="24"/>
        </w:rPr>
      </w:pPr>
      <w:r w:rsidRPr="004C3EAA">
        <w:rPr>
          <w:b/>
          <w:bCs/>
          <w:color w:val="000000"/>
          <w:sz w:val="24"/>
        </w:rPr>
        <w:t>МИНОБРНАУКИ РОССИИ</w:t>
      </w:r>
    </w:p>
    <w:p w14:paraId="791DAF2E" w14:textId="77777777" w:rsidR="000D4567" w:rsidRPr="004C3EAA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color w:val="000000"/>
          <w:sz w:val="24"/>
        </w:rPr>
      </w:pPr>
      <w:r w:rsidRPr="004C3EAA">
        <w:rPr>
          <w:b/>
          <w:bCs/>
          <w:color w:val="000000"/>
          <w:sz w:val="24"/>
        </w:rPr>
        <w:t>федеральное государственное бюджетное образовательное учреждение</w:t>
      </w:r>
    </w:p>
    <w:p w14:paraId="02D66004" w14:textId="77777777" w:rsidR="000D4567" w:rsidRPr="004C3EAA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color w:val="000000"/>
          <w:sz w:val="24"/>
        </w:rPr>
      </w:pPr>
      <w:r w:rsidRPr="004C3EAA">
        <w:rPr>
          <w:b/>
          <w:bCs/>
          <w:color w:val="000000"/>
          <w:sz w:val="24"/>
        </w:rPr>
        <w:t>высшего образования</w:t>
      </w:r>
    </w:p>
    <w:p w14:paraId="752E26EF" w14:textId="77777777" w:rsidR="000D4567" w:rsidRPr="004C3EAA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color w:val="000000"/>
          <w:sz w:val="24"/>
        </w:rPr>
      </w:pPr>
      <w:r w:rsidRPr="004C3EAA">
        <w:rPr>
          <w:b/>
          <w:bCs/>
          <w:color w:val="000000"/>
          <w:sz w:val="24"/>
        </w:rPr>
        <w:t xml:space="preserve"> «Московский государственный технологический университет «СТАНКИН»</w:t>
      </w:r>
    </w:p>
    <w:p w14:paraId="0698827C" w14:textId="77777777" w:rsidR="000D4567" w:rsidRPr="004C3EAA" w:rsidRDefault="000D4567" w:rsidP="000D4567">
      <w:pPr>
        <w:pBdr>
          <w:bottom w:val="single" w:sz="4" w:space="1" w:color="auto"/>
        </w:pBdr>
        <w:spacing w:line="240" w:lineRule="auto"/>
        <w:ind w:firstLine="0"/>
        <w:contextualSpacing w:val="0"/>
        <w:jc w:val="center"/>
        <w:rPr>
          <w:color w:val="000000"/>
          <w:sz w:val="22"/>
          <w:szCs w:val="22"/>
        </w:rPr>
      </w:pPr>
      <w:r w:rsidRPr="004C3EAA">
        <w:rPr>
          <w:b/>
          <w:bCs/>
          <w:color w:val="000000"/>
          <w:sz w:val="24"/>
        </w:rPr>
        <w:t>(ФГБОУ ВО «МГТУ «СТАНКИН»)</w:t>
      </w:r>
    </w:p>
    <w:p w14:paraId="23D28991" w14:textId="77777777" w:rsidR="000D4567" w:rsidRPr="004C3EAA" w:rsidRDefault="000D4567" w:rsidP="000D4567">
      <w:pPr>
        <w:spacing w:line="240" w:lineRule="auto"/>
        <w:ind w:firstLine="0"/>
        <w:contextualSpacing w:val="0"/>
        <w:rPr>
          <w:i/>
          <w:color w:val="000000"/>
          <w:sz w:val="1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0D4567" w:rsidRPr="004C3EAA" w14:paraId="2483DCC9" w14:textId="77777777" w:rsidTr="009B716C">
        <w:tc>
          <w:tcPr>
            <w:tcW w:w="4785" w:type="dxa"/>
            <w:hideMark/>
          </w:tcPr>
          <w:p w14:paraId="5EF45431" w14:textId="77777777" w:rsidR="000D4567" w:rsidRPr="004C3EAA" w:rsidRDefault="000D4567" w:rsidP="009B716C">
            <w:pPr>
              <w:spacing w:line="276" w:lineRule="auto"/>
              <w:ind w:firstLine="0"/>
              <w:contextualSpacing w:val="0"/>
              <w:rPr>
                <w:color w:val="000000"/>
                <w:sz w:val="24"/>
                <w:lang w:eastAsia="en-US"/>
              </w:rPr>
            </w:pPr>
            <w:r w:rsidRPr="004C3EAA">
              <w:rPr>
                <w:b/>
                <w:bCs/>
                <w:color w:val="000000"/>
                <w:sz w:val="24"/>
                <w:lang w:eastAsia="en-US"/>
              </w:rPr>
              <w:t xml:space="preserve">Институт </w:t>
            </w:r>
            <w:r w:rsidRPr="004C3EAA">
              <w:rPr>
                <w:color w:val="000000"/>
                <w:sz w:val="24"/>
                <w:lang w:eastAsia="en-US"/>
              </w:rPr>
              <w:br/>
            </w:r>
            <w:r w:rsidRPr="004C3EAA">
              <w:rPr>
                <w:b/>
                <w:bCs/>
                <w:color w:val="000000"/>
                <w:sz w:val="24"/>
                <w:lang w:eastAsia="en-US"/>
              </w:rPr>
              <w:t xml:space="preserve">информационных </w:t>
            </w:r>
            <w:r w:rsidRPr="004C3EAA">
              <w:rPr>
                <w:color w:val="000000"/>
                <w:sz w:val="24"/>
                <w:lang w:eastAsia="en-US"/>
              </w:rPr>
              <w:br/>
            </w:r>
            <w:r w:rsidRPr="004C3EAA">
              <w:rPr>
                <w:b/>
                <w:bCs/>
                <w:color w:val="000000"/>
                <w:sz w:val="24"/>
                <w:lang w:eastAsia="en-US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14:paraId="5E4ED7CE" w14:textId="77777777" w:rsidR="000D4567" w:rsidRPr="004C3EAA" w:rsidRDefault="000D4567" w:rsidP="009B716C">
            <w:pPr>
              <w:spacing w:line="276" w:lineRule="auto"/>
              <w:ind w:firstLine="0"/>
              <w:contextualSpacing w:val="0"/>
              <w:jc w:val="center"/>
              <w:rPr>
                <w:b/>
                <w:bCs/>
                <w:color w:val="000000"/>
                <w:sz w:val="24"/>
                <w:lang w:eastAsia="en-US"/>
              </w:rPr>
            </w:pPr>
            <w:r w:rsidRPr="004C3EAA">
              <w:rPr>
                <w:b/>
                <w:bCs/>
                <w:color w:val="000000"/>
                <w:sz w:val="24"/>
                <w:lang w:eastAsia="en-US"/>
              </w:rPr>
              <w:t>Кафедра</w:t>
            </w:r>
          </w:p>
          <w:p w14:paraId="11B9EB48" w14:textId="77777777" w:rsidR="000D4567" w:rsidRPr="004C3EAA" w:rsidRDefault="000D4567" w:rsidP="009B716C">
            <w:pPr>
              <w:spacing w:line="276" w:lineRule="auto"/>
              <w:ind w:firstLine="0"/>
              <w:contextualSpacing w:val="0"/>
              <w:jc w:val="right"/>
              <w:rPr>
                <w:i/>
                <w:iCs/>
                <w:color w:val="000000"/>
                <w:sz w:val="24"/>
                <w:lang w:eastAsia="en-US"/>
              </w:rPr>
            </w:pPr>
            <w:r w:rsidRPr="004C3EAA">
              <w:rPr>
                <w:b/>
                <w:bCs/>
                <w:color w:val="000000"/>
                <w:sz w:val="24"/>
                <w:lang w:eastAsia="en-US"/>
              </w:rPr>
              <w:t>информационных систем</w:t>
            </w:r>
          </w:p>
        </w:tc>
      </w:tr>
    </w:tbl>
    <w:p w14:paraId="71B9C443" w14:textId="77777777" w:rsidR="000D4567" w:rsidRPr="004C3EAA" w:rsidRDefault="000D4567" w:rsidP="000D4567">
      <w:pPr>
        <w:spacing w:line="240" w:lineRule="auto"/>
        <w:ind w:firstLine="0"/>
        <w:contextualSpacing w:val="0"/>
        <w:rPr>
          <w:i/>
          <w:color w:val="000000"/>
          <w:sz w:val="18"/>
        </w:rPr>
      </w:pPr>
    </w:p>
    <w:p w14:paraId="7EAB35D9" w14:textId="77777777" w:rsidR="000D4567" w:rsidRPr="004C3EAA" w:rsidRDefault="000D4567" w:rsidP="000D4567">
      <w:pPr>
        <w:spacing w:line="240" w:lineRule="auto"/>
        <w:ind w:firstLine="0"/>
        <w:contextualSpacing w:val="0"/>
        <w:rPr>
          <w:i/>
          <w:color w:val="000000"/>
          <w:sz w:val="18"/>
        </w:rPr>
      </w:pPr>
    </w:p>
    <w:p w14:paraId="093DBB40" w14:textId="77777777" w:rsidR="000D4567" w:rsidRPr="004C3EAA" w:rsidRDefault="000D4567" w:rsidP="000D4567">
      <w:pPr>
        <w:shd w:val="clear" w:color="auto" w:fill="FFFFFF"/>
        <w:spacing w:before="314"/>
        <w:ind w:right="6614" w:firstLine="0"/>
        <w:rPr>
          <w:b/>
          <w:bCs/>
          <w:color w:val="000000"/>
          <w:szCs w:val="28"/>
        </w:rPr>
      </w:pPr>
    </w:p>
    <w:p w14:paraId="18A7FE8F" w14:textId="77777777" w:rsidR="000D4567" w:rsidRPr="004C3EAA" w:rsidRDefault="000D4567" w:rsidP="000D4567">
      <w:pPr>
        <w:shd w:val="clear" w:color="auto" w:fill="FFFFFF"/>
        <w:spacing w:before="314"/>
        <w:ind w:right="6614" w:firstLine="0"/>
        <w:rPr>
          <w:b/>
          <w:bCs/>
          <w:color w:val="000000"/>
          <w:spacing w:val="-1"/>
          <w:sz w:val="24"/>
        </w:rPr>
      </w:pPr>
    </w:p>
    <w:p w14:paraId="24F02EB5" w14:textId="77777777" w:rsidR="003D4E40" w:rsidRPr="004C3EAA" w:rsidRDefault="003D4E40" w:rsidP="003D4E40">
      <w:pPr>
        <w:widowControl w:val="0"/>
        <w:autoSpaceDE w:val="0"/>
        <w:autoSpaceDN w:val="0"/>
        <w:spacing w:before="89" w:line="240" w:lineRule="auto"/>
        <w:ind w:right="-1" w:firstLine="0"/>
        <w:jc w:val="center"/>
        <w:rPr>
          <w:b/>
          <w:color w:val="000000"/>
          <w:lang w:bidi="ru-RU"/>
        </w:rPr>
      </w:pPr>
      <w:r w:rsidRPr="004C3EAA">
        <w:rPr>
          <w:b/>
          <w:color w:val="000000"/>
          <w:lang w:bidi="ru-RU"/>
        </w:rPr>
        <w:t>09.03.02 «Информационные системы и технологии»</w:t>
      </w:r>
    </w:p>
    <w:p w14:paraId="2D3CA302" w14:textId="4C2E9C3D" w:rsidR="003D4E40" w:rsidRPr="004C3EAA" w:rsidRDefault="003D4E40" w:rsidP="003D4E40">
      <w:pPr>
        <w:widowControl w:val="0"/>
        <w:autoSpaceDE w:val="0"/>
        <w:autoSpaceDN w:val="0"/>
        <w:spacing w:before="89" w:line="240" w:lineRule="auto"/>
        <w:ind w:left="632" w:right="637"/>
        <w:jc w:val="center"/>
        <w:rPr>
          <w:b/>
          <w:color w:val="000000"/>
          <w:lang w:bidi="ru-RU"/>
        </w:rPr>
      </w:pPr>
    </w:p>
    <w:p w14:paraId="332CA14F" w14:textId="77777777" w:rsidR="003D4E40" w:rsidRPr="004C3EAA" w:rsidRDefault="003D4E40" w:rsidP="003D4E40">
      <w:pPr>
        <w:widowControl w:val="0"/>
        <w:autoSpaceDE w:val="0"/>
        <w:autoSpaceDN w:val="0"/>
        <w:spacing w:before="89" w:line="240" w:lineRule="auto"/>
        <w:ind w:left="632" w:right="637"/>
        <w:jc w:val="center"/>
        <w:rPr>
          <w:b/>
          <w:color w:val="000000"/>
          <w:lang w:bidi="ru-RU"/>
        </w:rPr>
      </w:pPr>
    </w:p>
    <w:p w14:paraId="0A46419F" w14:textId="77777777" w:rsidR="003D4E40" w:rsidRPr="004C3EAA" w:rsidRDefault="003D4E40" w:rsidP="003D4E40">
      <w:pPr>
        <w:widowControl w:val="0"/>
        <w:autoSpaceDE w:val="0"/>
        <w:autoSpaceDN w:val="0"/>
        <w:spacing w:before="89" w:line="240" w:lineRule="auto"/>
        <w:ind w:left="632" w:right="637"/>
        <w:jc w:val="center"/>
        <w:rPr>
          <w:b/>
          <w:color w:val="000000"/>
          <w:lang w:bidi="ru-RU"/>
        </w:rPr>
      </w:pPr>
    </w:p>
    <w:p w14:paraId="44502596" w14:textId="77777777" w:rsidR="003D4E40" w:rsidRPr="004C3EAA" w:rsidRDefault="003D4E40" w:rsidP="003D4E40">
      <w:pPr>
        <w:widowControl w:val="0"/>
        <w:autoSpaceDE w:val="0"/>
        <w:autoSpaceDN w:val="0"/>
        <w:spacing w:before="89" w:line="240" w:lineRule="auto"/>
        <w:ind w:right="-1" w:firstLine="0"/>
        <w:jc w:val="center"/>
        <w:rPr>
          <w:b/>
          <w:color w:val="000000"/>
          <w:lang w:bidi="ru-RU"/>
        </w:rPr>
      </w:pPr>
      <w:r w:rsidRPr="004C3EAA">
        <w:rPr>
          <w:b/>
          <w:color w:val="000000"/>
          <w:lang w:bidi="ru-RU"/>
        </w:rPr>
        <w:t>КУРСОВАЯ РАБОТА</w:t>
      </w:r>
    </w:p>
    <w:p w14:paraId="51BEC781" w14:textId="77777777" w:rsidR="003D4E40" w:rsidRPr="004C3EAA" w:rsidRDefault="003D4E40" w:rsidP="003D4E40">
      <w:pPr>
        <w:widowControl w:val="0"/>
        <w:autoSpaceDE w:val="0"/>
        <w:autoSpaceDN w:val="0"/>
        <w:spacing w:before="93" w:line="240" w:lineRule="auto"/>
        <w:ind w:right="-1" w:firstLine="0"/>
        <w:jc w:val="center"/>
        <w:rPr>
          <w:b/>
          <w:color w:val="000000"/>
          <w:lang w:bidi="ru-RU"/>
        </w:rPr>
      </w:pPr>
      <w:r w:rsidRPr="004C3EAA">
        <w:rPr>
          <w:color w:val="000000"/>
          <w:lang w:bidi="ru-RU"/>
        </w:rPr>
        <w:t xml:space="preserve">по дисциплине </w:t>
      </w:r>
      <w:r w:rsidRPr="004C3EAA">
        <w:rPr>
          <w:b/>
          <w:color w:val="000000"/>
          <w:lang w:bidi="ru-RU"/>
        </w:rPr>
        <w:t>«Проектирование информационных систем»</w:t>
      </w:r>
    </w:p>
    <w:p w14:paraId="1EF87BCD" w14:textId="0EE7EEEF" w:rsidR="003D4E40" w:rsidRPr="004C3EAA" w:rsidRDefault="003D4E40" w:rsidP="003D4E40">
      <w:pPr>
        <w:widowControl w:val="0"/>
        <w:autoSpaceDE w:val="0"/>
        <w:autoSpaceDN w:val="0"/>
        <w:spacing w:before="101" w:line="240" w:lineRule="auto"/>
        <w:ind w:right="-1" w:firstLine="0"/>
        <w:jc w:val="center"/>
        <w:rPr>
          <w:b/>
          <w:color w:val="000000"/>
          <w:lang w:bidi="ru-RU"/>
        </w:rPr>
      </w:pPr>
      <w:r w:rsidRPr="004C3EAA">
        <w:rPr>
          <w:color w:val="000000"/>
          <w:lang w:bidi="ru-RU"/>
        </w:rPr>
        <w:t xml:space="preserve">Тема: </w:t>
      </w:r>
      <w:r w:rsidRPr="004C3EAA">
        <w:rPr>
          <w:b/>
          <w:color w:val="000000"/>
          <w:lang w:bidi="ru-RU"/>
        </w:rPr>
        <w:t>«</w:t>
      </w:r>
      <w:r w:rsidR="00BC1ECD" w:rsidRPr="004C3EAA">
        <w:rPr>
          <w:b/>
          <w:color w:val="000000"/>
          <w:lang w:bidi="ru-RU"/>
        </w:rPr>
        <w:t>Проектирование п</w:t>
      </w:r>
      <w:r w:rsidRPr="004C3EAA">
        <w:rPr>
          <w:b/>
          <w:color w:val="000000"/>
          <w:lang w:bidi="ru-RU"/>
        </w:rPr>
        <w:t>одсистем</w:t>
      </w:r>
      <w:r w:rsidR="00BC1ECD" w:rsidRPr="004C3EAA">
        <w:rPr>
          <w:b/>
          <w:color w:val="000000"/>
          <w:lang w:bidi="ru-RU"/>
        </w:rPr>
        <w:t>ы</w:t>
      </w:r>
      <w:r w:rsidRPr="004C3EAA">
        <w:rPr>
          <w:b/>
          <w:color w:val="000000"/>
          <w:lang w:bidi="ru-RU"/>
        </w:rPr>
        <w:t xml:space="preserve"> интеграции 1</w:t>
      </w:r>
      <w:proofErr w:type="gramStart"/>
      <w:r w:rsidRPr="004C3EAA">
        <w:rPr>
          <w:b/>
          <w:color w:val="000000"/>
          <w:lang w:bidi="ru-RU"/>
        </w:rPr>
        <w:t>С:Университет</w:t>
      </w:r>
      <w:proofErr w:type="gramEnd"/>
      <w:r w:rsidRPr="004C3EAA">
        <w:rPr>
          <w:b/>
          <w:color w:val="000000"/>
          <w:lang w:bidi="ru-RU"/>
        </w:rPr>
        <w:t xml:space="preserve"> ПРОФ и </w:t>
      </w:r>
      <w:proofErr w:type="spellStart"/>
      <w:r w:rsidRPr="004C3EAA">
        <w:rPr>
          <w:b/>
          <w:color w:val="000000"/>
          <w:lang w:bidi="ru-RU"/>
        </w:rPr>
        <w:t>Moodle</w:t>
      </w:r>
      <w:proofErr w:type="spellEnd"/>
      <w:r w:rsidRPr="004C3EAA">
        <w:rPr>
          <w:b/>
          <w:color w:val="000000"/>
          <w:lang w:bidi="ru-RU"/>
        </w:rPr>
        <w:t xml:space="preserve"> 3KL в части автоматизации передачи данных об успеваемости»</w:t>
      </w:r>
    </w:p>
    <w:p w14:paraId="3DB23C71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p w14:paraId="79C59423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p w14:paraId="2BD101CB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p w14:paraId="0C3EA4FC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p w14:paraId="5A4C2206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p w14:paraId="54BC50F7" w14:textId="77777777" w:rsidR="003D4E40" w:rsidRPr="004C3EAA" w:rsidRDefault="003D4E40" w:rsidP="003D4E40">
      <w:pPr>
        <w:spacing w:line="240" w:lineRule="auto"/>
        <w:rPr>
          <w:color w:val="000000"/>
          <w:sz w:val="20"/>
          <w:szCs w:val="20"/>
        </w:rPr>
      </w:pPr>
    </w:p>
    <w:tbl>
      <w:tblPr>
        <w:tblStyle w:val="a9"/>
        <w:tblpPr w:leftFromText="180" w:rightFromText="180" w:vertAnchor="text" w:horzAnchor="margin" w:tblpY="966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4C3EAA" w:rsidRPr="004C3EAA" w14:paraId="278A6E8B" w14:textId="77777777" w:rsidTr="009D59DB">
        <w:tc>
          <w:tcPr>
            <w:tcW w:w="4786" w:type="dxa"/>
            <w:vAlign w:val="center"/>
          </w:tcPr>
          <w:p w14:paraId="577AFEF4" w14:textId="77777777" w:rsidR="003D4E40" w:rsidRPr="004C3EAA" w:rsidRDefault="003D4E40" w:rsidP="003D4E40">
            <w:pPr>
              <w:spacing w:line="276" w:lineRule="auto"/>
              <w:ind w:firstLine="0"/>
              <w:rPr>
                <w:color w:val="000000"/>
                <w:sz w:val="24"/>
              </w:rPr>
            </w:pPr>
            <w:r w:rsidRPr="004C3EAA">
              <w:rPr>
                <w:color w:val="000000"/>
                <w:sz w:val="24"/>
              </w:rPr>
              <w:br w:type="page"/>
              <w:t xml:space="preserve">Студент </w:t>
            </w:r>
          </w:p>
          <w:p w14:paraId="2493ADB6" w14:textId="77777777" w:rsidR="003D4E40" w:rsidRPr="004C3EAA" w:rsidRDefault="003D4E40" w:rsidP="003D4E40">
            <w:pPr>
              <w:spacing w:line="276" w:lineRule="auto"/>
              <w:ind w:firstLine="0"/>
              <w:rPr>
                <w:color w:val="000000"/>
                <w:sz w:val="24"/>
              </w:rPr>
            </w:pPr>
            <w:r w:rsidRPr="004C3EAA">
              <w:rPr>
                <w:color w:val="000000"/>
                <w:sz w:val="24"/>
              </w:rPr>
              <w:t>группы ИДБ-15-14</w:t>
            </w:r>
          </w:p>
          <w:p w14:paraId="507BD524" w14:textId="77777777" w:rsidR="003D4E40" w:rsidRPr="004C3EAA" w:rsidRDefault="003D4E40" w:rsidP="009D59DB">
            <w:pPr>
              <w:rPr>
                <w:color w:val="000000"/>
                <w:sz w:val="24"/>
                <w:lang w:val="en-US"/>
              </w:rPr>
            </w:pPr>
          </w:p>
          <w:p w14:paraId="39AC9E7F" w14:textId="77777777" w:rsidR="003D4E40" w:rsidRPr="004C3EAA" w:rsidRDefault="003D4E40" w:rsidP="009D59DB">
            <w:pPr>
              <w:rPr>
                <w:color w:val="000000"/>
                <w:sz w:val="24"/>
                <w:lang w:val="en-US"/>
              </w:rPr>
            </w:pPr>
          </w:p>
        </w:tc>
        <w:tc>
          <w:tcPr>
            <w:tcW w:w="4786" w:type="dxa"/>
          </w:tcPr>
          <w:p w14:paraId="2E492E80" w14:textId="77777777" w:rsidR="003D4E40" w:rsidRPr="004C3EAA" w:rsidRDefault="003D4E40" w:rsidP="009D59DB">
            <w:pPr>
              <w:ind w:left="1701"/>
              <w:rPr>
                <w:color w:val="000000"/>
                <w:sz w:val="16"/>
              </w:rPr>
            </w:pPr>
          </w:p>
          <w:p w14:paraId="4889BF76" w14:textId="77777777" w:rsidR="003D4E40" w:rsidRPr="004C3EAA" w:rsidRDefault="003D4E40" w:rsidP="003D4E40">
            <w:pPr>
              <w:spacing w:line="240" w:lineRule="auto"/>
              <w:ind w:left="600" w:firstLine="0"/>
              <w:rPr>
                <w:b/>
                <w:color w:val="000000"/>
                <w:sz w:val="24"/>
              </w:rPr>
            </w:pPr>
            <w:r w:rsidRPr="004C3EAA">
              <w:rPr>
                <w:color w:val="000000"/>
                <w:sz w:val="24"/>
              </w:rPr>
              <w:t>_____________</w:t>
            </w:r>
            <w:proofErr w:type="gramStart"/>
            <w:r w:rsidRPr="004C3EAA">
              <w:rPr>
                <w:color w:val="000000"/>
                <w:sz w:val="24"/>
              </w:rPr>
              <w:t xml:space="preserve">_  </w:t>
            </w:r>
            <w:r w:rsidRPr="004C3EAA">
              <w:rPr>
                <w:b/>
                <w:color w:val="000000"/>
                <w:sz w:val="24"/>
              </w:rPr>
              <w:t>Муслимов</w:t>
            </w:r>
            <w:proofErr w:type="gramEnd"/>
            <w:r w:rsidRPr="004C3EAA">
              <w:rPr>
                <w:b/>
                <w:color w:val="000000"/>
                <w:sz w:val="24"/>
              </w:rPr>
              <w:t xml:space="preserve"> Д.М.</w:t>
            </w:r>
          </w:p>
          <w:p w14:paraId="6782FF56" w14:textId="00E38A16" w:rsidR="003D4E40" w:rsidRPr="004C3EAA" w:rsidRDefault="003D4E40" w:rsidP="003D4E40">
            <w:pPr>
              <w:spacing w:line="240" w:lineRule="auto"/>
              <w:rPr>
                <w:color w:val="000000"/>
                <w:sz w:val="24"/>
              </w:rPr>
            </w:pPr>
            <w:r w:rsidRPr="004C3EAA">
              <w:rPr>
                <w:color w:val="000000"/>
                <w:sz w:val="24"/>
                <w:vertAlign w:val="superscript"/>
              </w:rPr>
              <w:t xml:space="preserve">          подпись</w:t>
            </w:r>
          </w:p>
        </w:tc>
      </w:tr>
      <w:tr w:rsidR="004C3EAA" w:rsidRPr="004C3EAA" w14:paraId="4A41E84A" w14:textId="77777777" w:rsidTr="009D59DB">
        <w:tc>
          <w:tcPr>
            <w:tcW w:w="4786" w:type="dxa"/>
            <w:vAlign w:val="center"/>
          </w:tcPr>
          <w:p w14:paraId="04BF9E58" w14:textId="77777777" w:rsidR="003D4E40" w:rsidRPr="004C3EAA" w:rsidRDefault="003D4E40" w:rsidP="003D4E40">
            <w:pPr>
              <w:spacing w:line="276" w:lineRule="auto"/>
              <w:ind w:firstLine="0"/>
              <w:rPr>
                <w:color w:val="000000"/>
                <w:sz w:val="24"/>
              </w:rPr>
            </w:pPr>
            <w:r w:rsidRPr="004C3EAA">
              <w:rPr>
                <w:color w:val="000000"/>
                <w:sz w:val="24"/>
              </w:rPr>
              <w:t>Руководитель</w:t>
            </w:r>
          </w:p>
          <w:p w14:paraId="462A5343" w14:textId="77777777" w:rsidR="003D4E40" w:rsidRPr="004C3EAA" w:rsidRDefault="003D4E40" w:rsidP="003D4E40">
            <w:pPr>
              <w:spacing w:line="276" w:lineRule="auto"/>
              <w:ind w:firstLine="0"/>
              <w:rPr>
                <w:color w:val="000000"/>
                <w:sz w:val="24"/>
                <w:lang w:val="en-US"/>
              </w:rPr>
            </w:pPr>
            <w:r w:rsidRPr="004C3EAA">
              <w:rPr>
                <w:color w:val="000000"/>
                <w:sz w:val="24"/>
              </w:rPr>
              <w:t>старший преподаватель</w:t>
            </w:r>
          </w:p>
          <w:p w14:paraId="60C8FB24" w14:textId="77777777" w:rsidR="003D4E40" w:rsidRPr="004C3EAA" w:rsidRDefault="003D4E40" w:rsidP="009D59DB">
            <w:pPr>
              <w:rPr>
                <w:color w:val="000000"/>
                <w:sz w:val="24"/>
              </w:rPr>
            </w:pPr>
          </w:p>
        </w:tc>
        <w:tc>
          <w:tcPr>
            <w:tcW w:w="4786" w:type="dxa"/>
          </w:tcPr>
          <w:p w14:paraId="19579110" w14:textId="77777777" w:rsidR="003D4E40" w:rsidRPr="004C3EAA" w:rsidRDefault="003D4E40" w:rsidP="009D59DB">
            <w:pPr>
              <w:ind w:left="1701"/>
              <w:rPr>
                <w:color w:val="000000"/>
                <w:sz w:val="16"/>
              </w:rPr>
            </w:pPr>
          </w:p>
          <w:p w14:paraId="4F64C563" w14:textId="77777777" w:rsidR="003D4E40" w:rsidRPr="004C3EAA" w:rsidRDefault="003D4E40" w:rsidP="003D4E40">
            <w:pPr>
              <w:spacing w:line="240" w:lineRule="auto"/>
              <w:ind w:left="600" w:firstLine="0"/>
              <w:rPr>
                <w:b/>
                <w:color w:val="000000"/>
                <w:sz w:val="24"/>
              </w:rPr>
            </w:pPr>
            <w:r w:rsidRPr="004C3EAA">
              <w:rPr>
                <w:color w:val="000000"/>
                <w:sz w:val="24"/>
              </w:rPr>
              <w:t xml:space="preserve">______________  </w:t>
            </w:r>
            <w:r w:rsidRPr="004C3EAA">
              <w:rPr>
                <w:color w:val="000000"/>
              </w:rPr>
              <w:t xml:space="preserve"> </w:t>
            </w:r>
            <w:r w:rsidRPr="004C3EAA">
              <w:rPr>
                <w:b/>
                <w:color w:val="000000"/>
                <w:sz w:val="24"/>
              </w:rPr>
              <w:t>Овчинников П.Е.</w:t>
            </w:r>
          </w:p>
          <w:p w14:paraId="67F5581B" w14:textId="2ADD155B" w:rsidR="003D4E40" w:rsidRPr="004C3EAA" w:rsidRDefault="003D4E40" w:rsidP="003D4E40">
            <w:pPr>
              <w:spacing w:line="240" w:lineRule="auto"/>
              <w:rPr>
                <w:color w:val="000000"/>
                <w:sz w:val="24"/>
                <w:vertAlign w:val="superscript"/>
              </w:rPr>
            </w:pPr>
            <w:r w:rsidRPr="004C3EAA">
              <w:rPr>
                <w:color w:val="000000"/>
                <w:sz w:val="24"/>
                <w:vertAlign w:val="superscript"/>
              </w:rPr>
              <w:t xml:space="preserve">           подпись</w:t>
            </w:r>
          </w:p>
        </w:tc>
      </w:tr>
    </w:tbl>
    <w:p w14:paraId="5D79289C" w14:textId="77777777" w:rsidR="003D4E40" w:rsidRPr="004C3EAA" w:rsidRDefault="003D4E40" w:rsidP="003D4E40">
      <w:pPr>
        <w:spacing w:before="100" w:after="100" w:line="240" w:lineRule="auto"/>
        <w:ind w:left="4248" w:firstLine="708"/>
        <w:rPr>
          <w:color w:val="000000"/>
          <w:szCs w:val="20"/>
        </w:rPr>
      </w:pPr>
      <w:r w:rsidRPr="004C3EAA">
        <w:rPr>
          <w:color w:val="000000"/>
        </w:rPr>
        <w:br/>
      </w:r>
    </w:p>
    <w:p w14:paraId="32B91FE0" w14:textId="77777777" w:rsidR="00F96800" w:rsidRPr="004C3EAA" w:rsidRDefault="00F96800" w:rsidP="000D4567">
      <w:pPr>
        <w:ind w:left="5760" w:firstLine="0"/>
        <w:jc w:val="both"/>
        <w:rPr>
          <w:color w:val="000000"/>
          <w:sz w:val="2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4"/>
        </w:rPr>
        <w:id w:val="1049114066"/>
        <w:docPartObj>
          <w:docPartGallery w:val="Table of Contents"/>
          <w:docPartUnique/>
        </w:docPartObj>
      </w:sdtPr>
      <w:sdtEndPr/>
      <w:sdtContent>
        <w:p w14:paraId="052BFBBA" w14:textId="48F888FB" w:rsidR="000D4567" w:rsidRPr="004C3EAA" w:rsidRDefault="003D4E40" w:rsidP="000D4567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/>
            </w:rPr>
          </w:pPr>
          <w:r w:rsidRPr="004C3EAA">
            <w:rPr>
              <w:rFonts w:ascii="Times New Roman" w:eastAsia="Times New Roman" w:hAnsi="Times New Roman" w:cs="Times New Roman"/>
              <w:b w:val="0"/>
              <w:bCs w:val="0"/>
              <w:color w:val="000000"/>
              <w:szCs w:val="24"/>
            </w:rPr>
            <w:br/>
          </w:r>
          <w:r w:rsidR="000D4567" w:rsidRPr="004C3EAA">
            <w:rPr>
              <w:rFonts w:ascii="Times New Roman" w:hAnsi="Times New Roman" w:cs="Times New Roman"/>
              <w:color w:val="000000"/>
            </w:rPr>
            <w:t>ОГЛАВЛЕНИЕ</w:t>
          </w:r>
        </w:p>
        <w:p w14:paraId="654EAD3A" w14:textId="245427E6" w:rsidR="00F96800" w:rsidRPr="004C3EAA" w:rsidRDefault="000D4567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r w:rsidRPr="004C3EAA">
            <w:rPr>
              <w:color w:val="000000"/>
            </w:rPr>
            <w:fldChar w:fldCharType="begin"/>
          </w:r>
          <w:r w:rsidRPr="004C3EAA">
            <w:rPr>
              <w:color w:val="000000"/>
            </w:rPr>
            <w:instrText xml:space="preserve"> TOC \o "1-3" \h \z \u </w:instrText>
          </w:r>
          <w:r w:rsidRPr="004C3EAA">
            <w:rPr>
              <w:color w:val="000000"/>
            </w:rPr>
            <w:fldChar w:fldCharType="separate"/>
          </w:r>
          <w:hyperlink w:anchor="_Toc536570721" w:history="1">
            <w:r w:rsidR="00F96800" w:rsidRPr="004C3EAA">
              <w:rPr>
                <w:rStyle w:val="a6"/>
                <w:caps/>
                <w:noProof/>
                <w:color w:val="000000"/>
              </w:rPr>
              <w:t>Введение</w:t>
            </w:r>
            <w:r w:rsidR="00F96800" w:rsidRPr="004C3EAA">
              <w:rPr>
                <w:caps/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_Toc536570721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3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16586EA0" w14:textId="0D48C221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2" w:history="1">
            <w:r w:rsidR="00F96800" w:rsidRPr="004C3EAA">
              <w:rPr>
                <w:rStyle w:val="a6"/>
                <w:noProof/>
                <w:color w:val="000000"/>
              </w:rPr>
              <w:t>1.</w:t>
            </w:r>
            <w:r w:rsidR="00F64616" w:rsidRPr="004C3EAA">
              <w:rPr>
                <w:rStyle w:val="a6"/>
                <w:noProof/>
                <w:color w:val="000000"/>
              </w:rPr>
              <w:t xml:space="preserve"> </w:t>
            </w:r>
            <w:r w:rsidR="00F96800" w:rsidRPr="004C3EAA">
              <w:rPr>
                <w:rStyle w:val="a6"/>
                <w:noProof/>
                <w:color w:val="000000"/>
              </w:rPr>
              <w:t>ФУНКЦИОНАЛЬНАЯ МОДЕЛЬ (IDEF0)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_Toc536570722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4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5998C0D2" w14:textId="1BDC0E3C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3" w:history="1">
            <w:r w:rsidR="00F96800" w:rsidRPr="004C3EAA">
              <w:rPr>
                <w:rStyle w:val="a6"/>
                <w:noProof/>
                <w:color w:val="000000"/>
              </w:rPr>
              <w:t>2. ДИАГРАММА ПОТОКОВ ДАННЫХ (DFD)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_Toc536570723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7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542A2A2E" w14:textId="646EA402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4" w:history="1">
            <w:r w:rsidR="00F96800" w:rsidRPr="004C3EAA">
              <w:rPr>
                <w:rStyle w:val="a6"/>
                <w:noProof/>
                <w:color w:val="000000"/>
              </w:rPr>
              <w:t>3. ДИАГРАММЫ КЛАССОВ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_Toc536570724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9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70A10425" w14:textId="6B9DB88B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5" w:history="1">
            <w:r w:rsidR="00F96800" w:rsidRPr="004C3EAA">
              <w:rPr>
                <w:rStyle w:val="a6"/>
                <w:noProof/>
                <w:color w:val="000000"/>
              </w:rPr>
              <w:t>4. ОПРЕДЕЛЕНИЕ ЧИСЛОВЫХ ПОКАЗАТЕЛЕЙ ДЛЯ ТРУДОЗАТРАТ НА РАЗРАБОТКУ ПРОГРАММНЫХ СТРЕДСТВ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_Toc536570725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11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6C28ECAF" w14:textId="2848056F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6" w:history="1">
            <w:r w:rsidR="00F96800" w:rsidRPr="004C3EAA">
              <w:rPr>
                <w:rStyle w:val="a6"/>
                <w:noProof/>
                <w:color w:val="000000"/>
              </w:rPr>
              <w:t>ЗАКЛЮЧЕНИЕ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_Toc536570726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12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790CEF7B" w14:textId="240AA4E1" w:rsidR="00F96800" w:rsidRPr="004C3EAA" w:rsidRDefault="00D679D1" w:rsidP="00F64616">
          <w:pPr>
            <w:pStyle w:val="11"/>
            <w:rPr>
              <w:rFonts w:asciiTheme="minorHAnsi" w:eastAsiaTheme="minorEastAsia" w:hAnsiTheme="minorHAnsi" w:cstheme="minorBidi"/>
              <w:noProof/>
              <w:color w:val="000000"/>
              <w:sz w:val="22"/>
              <w:szCs w:val="22"/>
            </w:rPr>
          </w:pPr>
          <w:hyperlink w:anchor="_Toc536570727" w:history="1">
            <w:r w:rsidR="00F96800" w:rsidRPr="004C3EAA">
              <w:rPr>
                <w:rStyle w:val="a6"/>
                <w:noProof/>
                <w:color w:val="000000"/>
              </w:rPr>
              <w:t>СПИСОК ЛИТЕРАТУРЫ</w:t>
            </w:r>
            <w:r w:rsidR="00F96800" w:rsidRPr="004C3EAA">
              <w:rPr>
                <w:noProof/>
                <w:webHidden/>
                <w:color w:val="000000"/>
              </w:rPr>
              <w:tab/>
            </w:r>
            <w:r w:rsidR="00F96800" w:rsidRPr="004C3EAA">
              <w:rPr>
                <w:noProof/>
                <w:webHidden/>
                <w:color w:val="000000"/>
              </w:rPr>
              <w:fldChar w:fldCharType="begin"/>
            </w:r>
            <w:r w:rsidR="00F96800" w:rsidRPr="004C3EAA">
              <w:rPr>
                <w:noProof/>
                <w:webHidden/>
                <w:color w:val="000000"/>
              </w:rPr>
              <w:instrText xml:space="preserve"> PAGEREF _Toc536570727 \h </w:instrText>
            </w:r>
            <w:r w:rsidR="00F96800" w:rsidRPr="004C3EAA">
              <w:rPr>
                <w:noProof/>
                <w:webHidden/>
                <w:color w:val="000000"/>
              </w:rPr>
            </w:r>
            <w:r w:rsidR="00F96800" w:rsidRPr="004C3EAA">
              <w:rPr>
                <w:noProof/>
                <w:webHidden/>
                <w:color w:val="000000"/>
              </w:rPr>
              <w:fldChar w:fldCharType="separate"/>
            </w:r>
            <w:r w:rsidR="00F64616" w:rsidRPr="004C3EAA">
              <w:rPr>
                <w:noProof/>
                <w:webHidden/>
                <w:color w:val="000000"/>
              </w:rPr>
              <w:t>13</w:t>
            </w:r>
            <w:r w:rsidR="00F96800" w:rsidRPr="004C3EAA">
              <w:rPr>
                <w:noProof/>
                <w:webHidden/>
                <w:color w:val="000000"/>
              </w:rPr>
              <w:fldChar w:fldCharType="end"/>
            </w:r>
          </w:hyperlink>
        </w:p>
        <w:p w14:paraId="43286F37" w14:textId="449565D6" w:rsidR="000D4567" w:rsidRPr="004C3EAA" w:rsidRDefault="000D4567" w:rsidP="000D4567">
          <w:pPr>
            <w:rPr>
              <w:color w:val="000000"/>
            </w:rPr>
          </w:pPr>
          <w:r w:rsidRPr="004C3EAA">
            <w:rPr>
              <w:bCs/>
              <w:color w:val="000000"/>
            </w:rPr>
            <w:fldChar w:fldCharType="end"/>
          </w:r>
        </w:p>
      </w:sdtContent>
    </w:sdt>
    <w:p w14:paraId="013F6F78" w14:textId="77777777" w:rsidR="000D4567" w:rsidRPr="004C3EAA" w:rsidRDefault="000D4567" w:rsidP="000D4567">
      <w:pPr>
        <w:spacing w:after="200" w:line="276" w:lineRule="auto"/>
        <w:ind w:firstLine="0"/>
        <w:contextualSpacing w:val="0"/>
        <w:rPr>
          <w:b/>
          <w:color w:val="000000"/>
          <w:szCs w:val="28"/>
        </w:rPr>
      </w:pPr>
    </w:p>
    <w:p w14:paraId="79A403F1" w14:textId="0742A4DC" w:rsidR="000D4567" w:rsidRPr="004C3EAA" w:rsidRDefault="000D4567" w:rsidP="000D4567">
      <w:pPr>
        <w:spacing w:after="200" w:line="276" w:lineRule="auto"/>
        <w:ind w:firstLine="0"/>
        <w:contextualSpacing w:val="0"/>
        <w:rPr>
          <w:b/>
          <w:color w:val="000000"/>
          <w:szCs w:val="28"/>
        </w:rPr>
      </w:pPr>
      <w:r w:rsidRPr="004C3EAA">
        <w:rPr>
          <w:b/>
          <w:color w:val="000000"/>
          <w:szCs w:val="28"/>
        </w:rPr>
        <w:br w:type="page"/>
      </w:r>
    </w:p>
    <w:p w14:paraId="22BB2F11" w14:textId="7A402A74" w:rsidR="00ED659A" w:rsidRPr="004C3EAA" w:rsidRDefault="00ED659A" w:rsidP="00F01BE7">
      <w:pPr>
        <w:pStyle w:val="1"/>
        <w:ind w:firstLine="0"/>
        <w:rPr>
          <w:b/>
          <w:color w:val="000000"/>
        </w:rPr>
      </w:pPr>
      <w:bookmarkStart w:id="1" w:name="_Toc536570721"/>
      <w:r w:rsidRPr="004C3EAA">
        <w:rPr>
          <w:b/>
          <w:color w:val="000000"/>
        </w:rPr>
        <w:lastRenderedPageBreak/>
        <w:t>Введение</w:t>
      </w:r>
      <w:bookmarkEnd w:id="1"/>
    </w:p>
    <w:p w14:paraId="1C619083" w14:textId="769A4D49" w:rsidR="00957913" w:rsidRPr="004C3EAA" w:rsidRDefault="00957913" w:rsidP="007A69A2">
      <w:pPr>
        <w:spacing w:after="160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Подсистема интеграции в части автоматизации передачи данных об успеваемости предназначена для обеспечения взаимодействия системы и получателями данных в части информационного обмена в ходе выполнения определенных для системы задач.</w:t>
      </w:r>
    </w:p>
    <w:p w14:paraId="343DF27B" w14:textId="7C7A168B" w:rsidR="002539D6" w:rsidRPr="004C3EAA" w:rsidRDefault="002539D6" w:rsidP="007A69A2">
      <w:pPr>
        <w:spacing w:after="160"/>
        <w:jc w:val="both"/>
        <w:rPr>
          <w:color w:val="000000"/>
        </w:rPr>
      </w:pPr>
      <w:r w:rsidRPr="004C3EAA">
        <w:rPr>
          <w:color w:val="000000"/>
        </w:rPr>
        <w:t xml:space="preserve">В данной курсовой работе рассматривается процесс </w:t>
      </w:r>
      <w:r w:rsidR="00517158" w:rsidRPr="004C3EAA">
        <w:rPr>
          <w:color w:val="000000"/>
        </w:rPr>
        <w:t xml:space="preserve">передачи данных об успеваемости студентов ФГБОУ ВО «МГТУ «СТАНКИН» с электронной образовательной среды </w:t>
      </w:r>
      <w:proofErr w:type="spellStart"/>
      <w:r w:rsidR="00517158" w:rsidRPr="004C3EAA">
        <w:rPr>
          <w:color w:val="000000"/>
        </w:rPr>
        <w:t>Moodle</w:t>
      </w:r>
      <w:proofErr w:type="spellEnd"/>
      <w:r w:rsidR="00517158" w:rsidRPr="004C3EAA">
        <w:rPr>
          <w:color w:val="000000"/>
        </w:rPr>
        <w:t xml:space="preserve"> 3KL в информационную систему 1</w:t>
      </w:r>
      <w:proofErr w:type="gramStart"/>
      <w:r w:rsidR="00517158" w:rsidRPr="004C3EAA">
        <w:rPr>
          <w:color w:val="000000"/>
        </w:rPr>
        <w:t>С:Университет</w:t>
      </w:r>
      <w:proofErr w:type="gramEnd"/>
      <w:r w:rsidR="00517158" w:rsidRPr="004C3EAA">
        <w:rPr>
          <w:color w:val="000000"/>
        </w:rPr>
        <w:t xml:space="preserve"> ПРОФ.</w:t>
      </w:r>
      <w:r w:rsidR="00D569B9" w:rsidRPr="004C3EAA">
        <w:rPr>
          <w:color w:val="000000"/>
        </w:rPr>
        <w:t xml:space="preserve"> </w:t>
      </w:r>
      <w:r w:rsidRPr="004C3EAA">
        <w:rPr>
          <w:color w:val="000000"/>
        </w:rPr>
        <w:t xml:space="preserve">Для упрощения данного процесса предлагается </w:t>
      </w:r>
      <w:r w:rsidR="00517158" w:rsidRPr="004C3EAA">
        <w:rPr>
          <w:color w:val="000000"/>
        </w:rPr>
        <w:t>разработать подсистему интеграции 1</w:t>
      </w:r>
      <w:proofErr w:type="gramStart"/>
      <w:r w:rsidR="00517158" w:rsidRPr="004C3EAA">
        <w:rPr>
          <w:color w:val="000000"/>
        </w:rPr>
        <w:t>С:Университет</w:t>
      </w:r>
      <w:proofErr w:type="gramEnd"/>
      <w:r w:rsidR="00517158" w:rsidRPr="004C3EAA">
        <w:rPr>
          <w:color w:val="000000"/>
        </w:rPr>
        <w:t xml:space="preserve"> ПРОФ и </w:t>
      </w:r>
      <w:proofErr w:type="spellStart"/>
      <w:r w:rsidR="00517158" w:rsidRPr="004C3EAA">
        <w:rPr>
          <w:color w:val="000000"/>
        </w:rPr>
        <w:t>Moodle</w:t>
      </w:r>
      <w:proofErr w:type="spellEnd"/>
      <w:r w:rsidR="00517158" w:rsidRPr="004C3EAA">
        <w:rPr>
          <w:color w:val="000000"/>
        </w:rPr>
        <w:t xml:space="preserve"> 3KL в части автоматизации передачи данных об успеваемости</w:t>
      </w:r>
      <w:r w:rsidRPr="004C3EAA">
        <w:rPr>
          <w:color w:val="000000"/>
        </w:rPr>
        <w:t>.</w:t>
      </w:r>
    </w:p>
    <w:p w14:paraId="478C25EF" w14:textId="77777777" w:rsidR="002539D6" w:rsidRPr="004C3EAA" w:rsidRDefault="002539D6" w:rsidP="007A69A2">
      <w:pPr>
        <w:jc w:val="both"/>
        <w:rPr>
          <w:color w:val="000000"/>
        </w:rPr>
      </w:pPr>
      <w:r w:rsidRPr="004C3EAA">
        <w:rPr>
          <w:color w:val="000000"/>
        </w:rPr>
        <w:t>Данный ресурс в рамках курсового проекта предназначен для решения следующих задач:</w:t>
      </w:r>
    </w:p>
    <w:p w14:paraId="66982614" w14:textId="0703AC36" w:rsidR="002539D6" w:rsidRPr="004C3EAA" w:rsidRDefault="00D569B9" w:rsidP="007A69A2">
      <w:pPr>
        <w:pStyle w:val="a4"/>
        <w:numPr>
          <w:ilvl w:val="0"/>
          <w:numId w:val="10"/>
        </w:numPr>
        <w:tabs>
          <w:tab w:val="left" w:pos="1134"/>
        </w:tabs>
        <w:spacing w:after="160"/>
        <w:ind w:left="0" w:firstLine="709"/>
        <w:jc w:val="both"/>
        <w:rPr>
          <w:color w:val="000000"/>
        </w:rPr>
      </w:pPr>
      <w:r w:rsidRPr="004C3EAA">
        <w:rPr>
          <w:color w:val="000000"/>
        </w:rPr>
        <w:t>Формирования запроса о передачи данных</w:t>
      </w:r>
      <w:r w:rsidR="002539D6" w:rsidRPr="004C3EAA">
        <w:rPr>
          <w:color w:val="000000"/>
        </w:rPr>
        <w:t>.</w:t>
      </w:r>
    </w:p>
    <w:p w14:paraId="0BC15B5C" w14:textId="32F23D34" w:rsidR="00D569B9" w:rsidRPr="004C3EAA" w:rsidRDefault="00D569B9" w:rsidP="007A69A2">
      <w:pPr>
        <w:pStyle w:val="a4"/>
        <w:numPr>
          <w:ilvl w:val="0"/>
          <w:numId w:val="10"/>
        </w:numPr>
        <w:tabs>
          <w:tab w:val="left" w:pos="1134"/>
        </w:tabs>
        <w:spacing w:after="160"/>
        <w:ind w:left="0" w:firstLine="709"/>
        <w:jc w:val="both"/>
        <w:rPr>
          <w:color w:val="000000"/>
        </w:rPr>
      </w:pPr>
      <w:r w:rsidRPr="004C3EAA">
        <w:rPr>
          <w:color w:val="000000"/>
        </w:rPr>
        <w:t>Сбор данных.</w:t>
      </w:r>
    </w:p>
    <w:p w14:paraId="5B48C66E" w14:textId="7BB10043" w:rsidR="00D569B9" w:rsidRPr="004C3EAA" w:rsidRDefault="00D569B9" w:rsidP="007A69A2">
      <w:pPr>
        <w:pStyle w:val="a4"/>
        <w:numPr>
          <w:ilvl w:val="0"/>
          <w:numId w:val="10"/>
        </w:numPr>
        <w:tabs>
          <w:tab w:val="left" w:pos="1134"/>
        </w:tabs>
        <w:spacing w:after="160"/>
        <w:ind w:left="0" w:firstLine="709"/>
        <w:jc w:val="both"/>
        <w:rPr>
          <w:color w:val="000000"/>
        </w:rPr>
      </w:pPr>
      <w:r w:rsidRPr="004C3EAA">
        <w:rPr>
          <w:color w:val="000000"/>
        </w:rPr>
        <w:t>Сопоставление данных.</w:t>
      </w:r>
    </w:p>
    <w:p w14:paraId="75F9A873" w14:textId="1AF59277" w:rsidR="002539D6" w:rsidRPr="004C3EAA" w:rsidRDefault="00D569B9" w:rsidP="007A69A2">
      <w:pPr>
        <w:pStyle w:val="a4"/>
        <w:numPr>
          <w:ilvl w:val="0"/>
          <w:numId w:val="10"/>
        </w:numPr>
        <w:tabs>
          <w:tab w:val="left" w:pos="1134"/>
        </w:tabs>
        <w:spacing w:after="160"/>
        <w:ind w:left="0" w:firstLine="709"/>
        <w:jc w:val="both"/>
        <w:rPr>
          <w:color w:val="000000"/>
        </w:rPr>
      </w:pPr>
      <w:r w:rsidRPr="004C3EAA">
        <w:rPr>
          <w:color w:val="000000"/>
        </w:rPr>
        <w:t>Запись данных в 1</w:t>
      </w:r>
      <w:proofErr w:type="gramStart"/>
      <w:r w:rsidRPr="004C3EAA">
        <w:rPr>
          <w:color w:val="000000"/>
        </w:rPr>
        <w:t>С:Университет</w:t>
      </w:r>
      <w:proofErr w:type="gramEnd"/>
      <w:r w:rsidRPr="004C3EAA">
        <w:rPr>
          <w:color w:val="000000"/>
        </w:rPr>
        <w:t xml:space="preserve"> ПРОФ</w:t>
      </w:r>
      <w:r w:rsidR="002539D6" w:rsidRPr="004C3EAA">
        <w:rPr>
          <w:color w:val="000000"/>
        </w:rPr>
        <w:t>.</w:t>
      </w:r>
    </w:p>
    <w:p w14:paraId="69393AC6" w14:textId="369E8719" w:rsidR="002539D6" w:rsidRPr="004C3EAA" w:rsidRDefault="002539D6" w:rsidP="007A69A2">
      <w:pPr>
        <w:jc w:val="both"/>
        <w:rPr>
          <w:color w:val="000000"/>
        </w:rPr>
      </w:pPr>
      <w:r w:rsidRPr="004C3EAA">
        <w:rPr>
          <w:color w:val="000000"/>
        </w:rPr>
        <w:t xml:space="preserve">Объектом исследования является </w:t>
      </w:r>
      <w:r w:rsidR="00D569B9" w:rsidRPr="004C3EAA">
        <w:rPr>
          <w:color w:val="000000"/>
        </w:rPr>
        <w:t>процесс передачи данных об успеваемости студентов</w:t>
      </w:r>
      <w:r w:rsidRPr="004C3EAA">
        <w:rPr>
          <w:color w:val="000000"/>
        </w:rPr>
        <w:t>.</w:t>
      </w:r>
    </w:p>
    <w:p w14:paraId="5390BD62" w14:textId="77777777" w:rsidR="002539D6" w:rsidRPr="004C3EAA" w:rsidRDefault="002539D6" w:rsidP="007A69A2">
      <w:pPr>
        <w:jc w:val="both"/>
        <w:rPr>
          <w:color w:val="000000"/>
        </w:rPr>
      </w:pPr>
      <w:r w:rsidRPr="004C3EAA">
        <w:rPr>
          <w:color w:val="000000"/>
        </w:rPr>
        <w:t>Исследования выполняются путем построения следующих моделей:</w:t>
      </w:r>
    </w:p>
    <w:p w14:paraId="72BE3150" w14:textId="77777777" w:rsidR="002539D6" w:rsidRPr="004C3EAA" w:rsidRDefault="002539D6" w:rsidP="007A69A2">
      <w:pPr>
        <w:pStyle w:val="a4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000000"/>
        </w:rPr>
      </w:pPr>
      <w:r w:rsidRPr="004C3EAA">
        <w:rPr>
          <w:color w:val="000000"/>
        </w:rPr>
        <w:t xml:space="preserve">Функциональная модель </w:t>
      </w:r>
      <w:r w:rsidRPr="004C3EAA">
        <w:rPr>
          <w:color w:val="000000"/>
          <w:lang w:val="en-US"/>
        </w:rPr>
        <w:t>(IDEF0).</w:t>
      </w:r>
    </w:p>
    <w:p w14:paraId="0576CCAB" w14:textId="77777777" w:rsidR="002539D6" w:rsidRPr="004C3EAA" w:rsidRDefault="002539D6" w:rsidP="007A69A2">
      <w:pPr>
        <w:pStyle w:val="a4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000000"/>
        </w:rPr>
      </w:pPr>
      <w:proofErr w:type="spellStart"/>
      <w:r w:rsidRPr="004C3EAA">
        <w:rPr>
          <w:color w:val="000000"/>
          <w:lang w:val="en-US"/>
        </w:rPr>
        <w:t>Модель</w:t>
      </w:r>
      <w:proofErr w:type="spellEnd"/>
      <w:r w:rsidRPr="004C3EAA">
        <w:rPr>
          <w:color w:val="000000"/>
          <w:lang w:val="en-US"/>
        </w:rPr>
        <w:t xml:space="preserve"> </w:t>
      </w:r>
      <w:proofErr w:type="spellStart"/>
      <w:r w:rsidRPr="004C3EAA">
        <w:rPr>
          <w:color w:val="000000"/>
          <w:lang w:val="en-US"/>
        </w:rPr>
        <w:t>пот</w:t>
      </w:r>
      <w:proofErr w:type="spellEnd"/>
      <w:r w:rsidRPr="004C3EAA">
        <w:rPr>
          <w:color w:val="000000"/>
        </w:rPr>
        <w:t>оков данных (</w:t>
      </w:r>
      <w:r w:rsidRPr="004C3EAA">
        <w:rPr>
          <w:color w:val="000000"/>
          <w:lang w:val="en-US"/>
        </w:rPr>
        <w:t>DFD).</w:t>
      </w:r>
    </w:p>
    <w:p w14:paraId="39966050" w14:textId="77777777" w:rsidR="002539D6" w:rsidRPr="004C3EAA" w:rsidRDefault="002539D6" w:rsidP="007A69A2">
      <w:pPr>
        <w:pStyle w:val="a4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color w:val="000000"/>
        </w:rPr>
      </w:pPr>
      <w:proofErr w:type="spellStart"/>
      <w:r w:rsidRPr="004C3EAA">
        <w:rPr>
          <w:color w:val="000000"/>
          <w:lang w:val="en-US"/>
        </w:rPr>
        <w:t>Модель</w:t>
      </w:r>
      <w:proofErr w:type="spellEnd"/>
      <w:r w:rsidRPr="004C3EAA">
        <w:rPr>
          <w:color w:val="000000"/>
          <w:lang w:val="en-US"/>
        </w:rPr>
        <w:t xml:space="preserve"> </w:t>
      </w:r>
      <w:r w:rsidRPr="004C3EAA">
        <w:rPr>
          <w:color w:val="000000"/>
        </w:rPr>
        <w:t>диаграммы классов (ERD).</w:t>
      </w:r>
      <w:r w:rsidRPr="004C3EAA">
        <w:rPr>
          <w:color w:val="000000"/>
          <w:lang w:val="en-US"/>
        </w:rPr>
        <w:t xml:space="preserve"> </w:t>
      </w:r>
    </w:p>
    <w:p w14:paraId="58F9ACA3" w14:textId="75E3319C" w:rsidR="002539D6" w:rsidRPr="004C3EAA" w:rsidRDefault="002539D6" w:rsidP="007A69A2">
      <w:pPr>
        <w:jc w:val="both"/>
        <w:rPr>
          <w:color w:val="000000"/>
        </w:rPr>
      </w:pPr>
      <w:r w:rsidRPr="004C3EAA">
        <w:rPr>
          <w:color w:val="000000"/>
        </w:rPr>
        <w:t>Функциональная модель разрабатывается с точки зрения</w:t>
      </w:r>
      <w:r w:rsidR="00F43A9A" w:rsidRPr="004C3EAA">
        <w:rPr>
          <w:color w:val="000000"/>
        </w:rPr>
        <w:t xml:space="preserve"> руководителя проекта</w:t>
      </w:r>
      <w:r w:rsidRPr="004C3EAA">
        <w:rPr>
          <w:color w:val="000000"/>
        </w:rPr>
        <w:t xml:space="preserve">. </w:t>
      </w:r>
    </w:p>
    <w:p w14:paraId="7D60BF4E" w14:textId="2BD7B784" w:rsidR="00957913" w:rsidRPr="004C3EAA" w:rsidRDefault="002539D6" w:rsidP="007A69A2">
      <w:pPr>
        <w:jc w:val="both"/>
        <w:rPr>
          <w:color w:val="000000"/>
        </w:rPr>
      </w:pPr>
      <w:r w:rsidRPr="004C3EAA">
        <w:rPr>
          <w:color w:val="000000"/>
        </w:rPr>
        <w:t>Целью моделирования является выделение процессов, требующих улучшения путем автоматизации.</w:t>
      </w:r>
    </w:p>
    <w:p w14:paraId="29DF853E" w14:textId="2A4779D1" w:rsidR="000D4567" w:rsidRPr="004C3EAA" w:rsidRDefault="000D4567" w:rsidP="000D4567">
      <w:pPr>
        <w:pStyle w:val="1"/>
        <w:numPr>
          <w:ilvl w:val="0"/>
          <w:numId w:val="9"/>
        </w:numPr>
        <w:tabs>
          <w:tab w:val="left" w:pos="0"/>
          <w:tab w:val="left" w:pos="284"/>
        </w:tabs>
        <w:ind w:left="0" w:firstLine="0"/>
        <w:rPr>
          <w:rFonts w:cs="Times New Roman"/>
          <w:b/>
          <w:color w:val="000000"/>
        </w:rPr>
      </w:pPr>
      <w:bookmarkStart w:id="2" w:name="_Toc531805465"/>
      <w:bookmarkStart w:id="3" w:name="_Toc536570722"/>
      <w:bookmarkEnd w:id="0"/>
      <w:r w:rsidRPr="004C3EAA">
        <w:rPr>
          <w:rFonts w:cs="Times New Roman"/>
          <w:b/>
          <w:color w:val="000000"/>
        </w:rPr>
        <w:lastRenderedPageBreak/>
        <w:t>ФУНКЦИОНАЛЬНАЯ МОДЕЛЬ (IDEF0)</w:t>
      </w:r>
      <w:bookmarkEnd w:id="2"/>
      <w:bookmarkEnd w:id="3"/>
    </w:p>
    <w:p w14:paraId="6EE28E90" w14:textId="77777777" w:rsidR="00F43A9A" w:rsidRPr="004C3EAA" w:rsidRDefault="000D4567" w:rsidP="007A69A2">
      <w:pPr>
        <w:tabs>
          <w:tab w:val="left" w:pos="993"/>
        </w:tabs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Внешними входными информационными потоками для процесса являются:</w:t>
      </w:r>
    </w:p>
    <w:p w14:paraId="24FB5E5A" w14:textId="64748F29" w:rsidR="00F43A9A" w:rsidRPr="004C3EAA" w:rsidRDefault="00F43A9A" w:rsidP="007A69A2">
      <w:pPr>
        <w:pStyle w:val="a4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Логин и пароль сотрудника ФГБОУ ВО «МГТУ «СТАНКИН».</w:t>
      </w:r>
    </w:p>
    <w:p w14:paraId="200284B6" w14:textId="2A6A36C1" w:rsidR="00F43A9A" w:rsidRPr="004C3EAA" w:rsidRDefault="00F43A9A" w:rsidP="007A69A2">
      <w:pPr>
        <w:pStyle w:val="a4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Список студентов ФГБОУ ВО «МГТУ «СТАНКИН».</w:t>
      </w:r>
    </w:p>
    <w:p w14:paraId="76F29AE9" w14:textId="77777777" w:rsidR="000D4567" w:rsidRPr="004C3EAA" w:rsidRDefault="000D4567" w:rsidP="007A69A2">
      <w:pPr>
        <w:tabs>
          <w:tab w:val="left" w:pos="993"/>
        </w:tabs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Внешними выходными информационными потоками для процесса являются:</w:t>
      </w:r>
    </w:p>
    <w:p w14:paraId="19A646F8" w14:textId="2E700B5D" w:rsidR="000D4567" w:rsidRPr="004C3EAA" w:rsidRDefault="00F43A9A" w:rsidP="007A69A2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r w:rsidRPr="004C3EAA">
        <w:rPr>
          <w:color w:val="000000"/>
          <w:szCs w:val="28"/>
          <w:lang w:val="en-US"/>
        </w:rPr>
        <w:t>C</w:t>
      </w:r>
      <w:r w:rsidRPr="004C3EAA">
        <w:rPr>
          <w:color w:val="000000"/>
          <w:szCs w:val="28"/>
        </w:rPr>
        <w:t>охраненные данных об успеваемости студентов в 1</w:t>
      </w:r>
      <w:proofErr w:type="gramStart"/>
      <w:r w:rsidRPr="004C3EAA">
        <w:rPr>
          <w:color w:val="000000"/>
          <w:szCs w:val="28"/>
        </w:rPr>
        <w:t>С:Университет</w:t>
      </w:r>
      <w:proofErr w:type="gramEnd"/>
      <w:r w:rsidRPr="004C3EAA">
        <w:rPr>
          <w:color w:val="000000"/>
          <w:szCs w:val="28"/>
        </w:rPr>
        <w:t xml:space="preserve"> ПРОФ</w:t>
      </w:r>
      <w:r w:rsidR="000D4567" w:rsidRPr="004C3EAA">
        <w:rPr>
          <w:color w:val="000000"/>
          <w:szCs w:val="28"/>
        </w:rPr>
        <w:t>.</w:t>
      </w:r>
    </w:p>
    <w:p w14:paraId="1AFD5876" w14:textId="77777777" w:rsidR="000D4567" w:rsidRPr="004C3EAA" w:rsidRDefault="000D4567" w:rsidP="007A69A2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Внешними управляющими потоками для процесса являются:</w:t>
      </w:r>
    </w:p>
    <w:p w14:paraId="04375B79" w14:textId="6053E940" w:rsidR="000D4567" w:rsidRPr="004C3EAA" w:rsidRDefault="00AA6E75" w:rsidP="007A69A2">
      <w:pPr>
        <w:pStyle w:val="a4"/>
        <w:numPr>
          <w:ilvl w:val="0"/>
          <w:numId w:val="15"/>
        </w:numPr>
        <w:tabs>
          <w:tab w:val="left" w:pos="1134"/>
        </w:tabs>
        <w:ind w:left="0" w:firstLine="710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Федеральный Закон об образовании</w:t>
      </w:r>
      <w:r w:rsidR="000D4567" w:rsidRPr="004C3EAA">
        <w:rPr>
          <w:color w:val="000000"/>
          <w:szCs w:val="28"/>
        </w:rPr>
        <w:t>.</w:t>
      </w:r>
    </w:p>
    <w:p w14:paraId="71D7725C" w14:textId="72E8118D" w:rsidR="000D4567" w:rsidRPr="004C3EAA" w:rsidRDefault="00AA6E75" w:rsidP="007A69A2">
      <w:pPr>
        <w:pStyle w:val="a4"/>
        <w:numPr>
          <w:ilvl w:val="0"/>
          <w:numId w:val="15"/>
        </w:numPr>
        <w:tabs>
          <w:tab w:val="left" w:pos="1134"/>
        </w:tabs>
        <w:ind w:left="0" w:firstLine="710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По требованию</w:t>
      </w:r>
      <w:r w:rsidR="000D4567" w:rsidRPr="004C3EAA">
        <w:rPr>
          <w:color w:val="000000"/>
          <w:szCs w:val="28"/>
        </w:rPr>
        <w:t>.</w:t>
      </w:r>
    </w:p>
    <w:p w14:paraId="714B1713" w14:textId="77777777" w:rsidR="000D4567" w:rsidRPr="004C3EAA" w:rsidRDefault="000D4567" w:rsidP="007A69A2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Основными механизмам для процесса являются:</w:t>
      </w:r>
    </w:p>
    <w:p w14:paraId="68C12438" w14:textId="390C7039" w:rsidR="000D4567" w:rsidRPr="004C3EAA" w:rsidRDefault="00AA6E75" w:rsidP="007A69A2">
      <w:pPr>
        <w:pStyle w:val="a4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Сотрудник ФГБОУ ВО «МГТУ «СТАНКИН»</w:t>
      </w:r>
      <w:r w:rsidR="000D4567" w:rsidRPr="004C3EAA">
        <w:rPr>
          <w:color w:val="000000"/>
          <w:szCs w:val="28"/>
        </w:rPr>
        <w:t>.</w:t>
      </w:r>
    </w:p>
    <w:p w14:paraId="54975CF9" w14:textId="12A88A1D" w:rsidR="000D4567" w:rsidRPr="004C3EAA" w:rsidRDefault="00AA6E75" w:rsidP="007A69A2">
      <w:pPr>
        <w:pStyle w:val="a4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1</w:t>
      </w:r>
      <w:proofErr w:type="gramStart"/>
      <w:r w:rsidRPr="004C3EAA">
        <w:rPr>
          <w:color w:val="000000"/>
          <w:szCs w:val="28"/>
        </w:rPr>
        <w:t>С:Университет</w:t>
      </w:r>
      <w:proofErr w:type="gramEnd"/>
      <w:r w:rsidRPr="004C3EAA">
        <w:rPr>
          <w:color w:val="000000"/>
          <w:szCs w:val="28"/>
        </w:rPr>
        <w:t xml:space="preserve"> ПРОФ</w:t>
      </w:r>
      <w:r w:rsidR="000D4567" w:rsidRPr="004C3EAA">
        <w:rPr>
          <w:color w:val="000000"/>
          <w:szCs w:val="28"/>
        </w:rPr>
        <w:t>.</w:t>
      </w:r>
    </w:p>
    <w:p w14:paraId="4DD6941F" w14:textId="3C1CDF29" w:rsidR="000D4567" w:rsidRPr="004C3EAA" w:rsidRDefault="00AA6E75" w:rsidP="007A69A2">
      <w:pPr>
        <w:pStyle w:val="a4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color w:val="000000"/>
          <w:szCs w:val="28"/>
        </w:rPr>
      </w:pPr>
      <w:proofErr w:type="spellStart"/>
      <w:r w:rsidRPr="004C3EAA">
        <w:rPr>
          <w:color w:val="000000"/>
          <w:szCs w:val="28"/>
        </w:rPr>
        <w:t>Moodle</w:t>
      </w:r>
      <w:proofErr w:type="spellEnd"/>
      <w:r w:rsidRPr="004C3EAA">
        <w:rPr>
          <w:color w:val="000000"/>
          <w:szCs w:val="28"/>
        </w:rPr>
        <w:t xml:space="preserve"> 3KL</w:t>
      </w:r>
      <w:r w:rsidR="000D4567" w:rsidRPr="004C3EAA">
        <w:rPr>
          <w:color w:val="000000"/>
          <w:szCs w:val="28"/>
        </w:rPr>
        <w:t>.</w:t>
      </w:r>
    </w:p>
    <w:p w14:paraId="0679BA18" w14:textId="66AB2A6E" w:rsidR="00ED659A" w:rsidRPr="004C3EAA" w:rsidRDefault="000D4567" w:rsidP="007A69A2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На рисунках 1-</w:t>
      </w:r>
      <w:r w:rsidR="00FD0A3B" w:rsidRPr="004C3EAA">
        <w:rPr>
          <w:color w:val="000000"/>
          <w:szCs w:val="28"/>
        </w:rPr>
        <w:t>4</w:t>
      </w:r>
      <w:r w:rsidRPr="004C3EAA">
        <w:rPr>
          <w:color w:val="000000"/>
          <w:szCs w:val="28"/>
        </w:rPr>
        <w:t xml:space="preserve"> представлены отдельные диаграммы функциональной модели.</w:t>
      </w:r>
    </w:p>
    <w:p w14:paraId="5245310B" w14:textId="7C95EEC1" w:rsidR="000D4567" w:rsidRPr="004C3EAA" w:rsidRDefault="00AA6E75" w:rsidP="000D4567">
      <w:pPr>
        <w:keepNext/>
        <w:ind w:firstLine="0"/>
        <w:jc w:val="center"/>
        <w:rPr>
          <w:color w:val="000000"/>
        </w:rPr>
      </w:pPr>
      <w:r w:rsidRPr="004C3EAA">
        <w:rPr>
          <w:noProof/>
          <w:color w:val="000000"/>
          <w:szCs w:val="28"/>
        </w:rPr>
        <w:drawing>
          <wp:inline distT="0" distB="0" distL="0" distR="0" wp14:anchorId="1702493D" wp14:editId="73961B23">
            <wp:extent cx="592455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6094" w14:textId="77777777" w:rsidR="000D4567" w:rsidRPr="004C3EAA" w:rsidRDefault="000D4567" w:rsidP="00F01BE7">
      <w:pPr>
        <w:pStyle w:val="a5"/>
        <w:ind w:firstLine="0"/>
        <w:jc w:val="center"/>
        <w:rPr>
          <w:color w:val="000000"/>
        </w:rPr>
      </w:pPr>
      <w:r w:rsidRPr="004C3EAA">
        <w:rPr>
          <w:b w:val="0"/>
          <w:bCs w:val="0"/>
          <w:color w:val="000000"/>
          <w:sz w:val="28"/>
          <w:szCs w:val="28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8"/>
        </w:rPr>
        <w:fldChar w:fldCharType="begin"/>
      </w:r>
      <w:r w:rsidRPr="004C3EAA">
        <w:rPr>
          <w:b w:val="0"/>
          <w:bCs w:val="0"/>
          <w:color w:val="000000"/>
          <w:sz w:val="28"/>
          <w:szCs w:val="28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8"/>
        </w:rPr>
        <w:fldChar w:fldCharType="separate"/>
      </w:r>
      <w:r w:rsidRPr="004C3EAA">
        <w:rPr>
          <w:b w:val="0"/>
          <w:bCs w:val="0"/>
          <w:noProof/>
          <w:color w:val="000000"/>
          <w:sz w:val="28"/>
          <w:szCs w:val="28"/>
        </w:rPr>
        <w:t>1</w:t>
      </w:r>
      <w:r w:rsidRPr="004C3EAA">
        <w:rPr>
          <w:b w:val="0"/>
          <w:bCs w:val="0"/>
          <w:color w:val="000000"/>
          <w:sz w:val="28"/>
          <w:szCs w:val="28"/>
        </w:rPr>
        <w:fldChar w:fldCharType="end"/>
      </w:r>
      <w:r w:rsidRPr="004C3EAA">
        <w:rPr>
          <w:b w:val="0"/>
          <w:bCs w:val="0"/>
          <w:color w:val="000000"/>
          <w:sz w:val="28"/>
          <w:szCs w:val="28"/>
        </w:rPr>
        <w:t>. Контекстная диаграмма</w:t>
      </w:r>
    </w:p>
    <w:p w14:paraId="55C0ED60" w14:textId="39486EE5" w:rsidR="000D4567" w:rsidRPr="004C3EAA" w:rsidRDefault="00F01BE7" w:rsidP="000D4567">
      <w:pPr>
        <w:keepNext/>
        <w:ind w:firstLine="0"/>
        <w:jc w:val="center"/>
        <w:rPr>
          <w:color w:val="000000"/>
        </w:rPr>
      </w:pPr>
      <w:r w:rsidRPr="004C3EAA">
        <w:rPr>
          <w:noProof/>
          <w:color w:val="000000"/>
          <w:szCs w:val="28"/>
        </w:rPr>
        <w:lastRenderedPageBreak/>
        <w:drawing>
          <wp:inline distT="0" distB="0" distL="0" distR="0" wp14:anchorId="458D9FAE" wp14:editId="6A00BC65">
            <wp:extent cx="5924550" cy="410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4D05" w14:textId="61A7F2AA" w:rsidR="000D4567" w:rsidRPr="004C3EAA" w:rsidRDefault="000D4567" w:rsidP="00F01BE7">
      <w:pPr>
        <w:pStyle w:val="a5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4C3EAA">
        <w:rPr>
          <w:b w:val="0"/>
          <w:bCs w:val="0"/>
          <w:color w:val="000000"/>
          <w:sz w:val="28"/>
          <w:szCs w:val="28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8"/>
        </w:rPr>
        <w:fldChar w:fldCharType="begin"/>
      </w:r>
      <w:r w:rsidRPr="004C3EAA">
        <w:rPr>
          <w:b w:val="0"/>
          <w:bCs w:val="0"/>
          <w:color w:val="000000"/>
          <w:sz w:val="28"/>
          <w:szCs w:val="28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8"/>
        </w:rPr>
        <w:fldChar w:fldCharType="separate"/>
      </w:r>
      <w:r w:rsidRPr="004C3EAA">
        <w:rPr>
          <w:b w:val="0"/>
          <w:bCs w:val="0"/>
          <w:noProof/>
          <w:color w:val="000000"/>
          <w:sz w:val="28"/>
          <w:szCs w:val="28"/>
        </w:rPr>
        <w:t>2</w:t>
      </w:r>
      <w:r w:rsidRPr="004C3EAA">
        <w:rPr>
          <w:b w:val="0"/>
          <w:bCs w:val="0"/>
          <w:color w:val="000000"/>
          <w:sz w:val="28"/>
          <w:szCs w:val="28"/>
        </w:rPr>
        <w:fldChar w:fldCharType="end"/>
      </w:r>
      <w:r w:rsidRPr="004C3EAA">
        <w:rPr>
          <w:b w:val="0"/>
          <w:bCs w:val="0"/>
          <w:color w:val="000000"/>
          <w:sz w:val="28"/>
          <w:szCs w:val="28"/>
        </w:rPr>
        <w:t xml:space="preserve">. </w:t>
      </w:r>
      <w:r w:rsidR="00F01BE7" w:rsidRPr="004C3EAA">
        <w:rPr>
          <w:b w:val="0"/>
          <w:bCs w:val="0"/>
          <w:color w:val="000000"/>
          <w:sz w:val="28"/>
          <w:szCs w:val="28"/>
        </w:rPr>
        <w:t>Диаграмма «Подсистема интеграции 1</w:t>
      </w:r>
      <w:proofErr w:type="gramStart"/>
      <w:r w:rsidR="00F01BE7" w:rsidRPr="004C3EAA">
        <w:rPr>
          <w:b w:val="0"/>
          <w:bCs w:val="0"/>
          <w:color w:val="000000"/>
          <w:sz w:val="28"/>
          <w:szCs w:val="28"/>
        </w:rPr>
        <w:t>С:Университет</w:t>
      </w:r>
      <w:proofErr w:type="gramEnd"/>
      <w:r w:rsidR="00F01BE7" w:rsidRPr="004C3EAA">
        <w:rPr>
          <w:b w:val="0"/>
          <w:bCs w:val="0"/>
          <w:color w:val="000000"/>
          <w:sz w:val="28"/>
          <w:szCs w:val="28"/>
        </w:rPr>
        <w:t xml:space="preserve"> ПРОФ и </w:t>
      </w:r>
      <w:proofErr w:type="spellStart"/>
      <w:r w:rsidR="00F01BE7" w:rsidRPr="004C3EAA">
        <w:rPr>
          <w:b w:val="0"/>
          <w:bCs w:val="0"/>
          <w:color w:val="000000"/>
          <w:sz w:val="28"/>
          <w:szCs w:val="28"/>
        </w:rPr>
        <w:t>Moodle</w:t>
      </w:r>
      <w:proofErr w:type="spellEnd"/>
      <w:r w:rsidR="00F01BE7" w:rsidRPr="004C3EAA">
        <w:rPr>
          <w:b w:val="0"/>
          <w:bCs w:val="0"/>
          <w:color w:val="000000"/>
          <w:sz w:val="28"/>
          <w:szCs w:val="28"/>
        </w:rPr>
        <w:t xml:space="preserve"> 3KL в части автоматизации передачи данных об успеваемости»</w:t>
      </w:r>
    </w:p>
    <w:p w14:paraId="141AAE28" w14:textId="74964A85" w:rsidR="000D4567" w:rsidRPr="004C3EAA" w:rsidRDefault="00F01BE7" w:rsidP="000D4567">
      <w:pPr>
        <w:keepNext/>
        <w:ind w:firstLine="0"/>
        <w:jc w:val="center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70127E68" wp14:editId="0B45172A">
            <wp:extent cx="5924550" cy="410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F93D" w14:textId="105DA73D" w:rsidR="000D4567" w:rsidRPr="004C3EAA" w:rsidRDefault="000D4567" w:rsidP="00F01BE7">
      <w:pPr>
        <w:pStyle w:val="a5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4C3EAA">
        <w:rPr>
          <w:b w:val="0"/>
          <w:bCs w:val="0"/>
          <w:color w:val="000000"/>
          <w:sz w:val="28"/>
          <w:szCs w:val="28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8"/>
        </w:rPr>
        <w:fldChar w:fldCharType="begin"/>
      </w:r>
      <w:r w:rsidRPr="004C3EAA">
        <w:rPr>
          <w:b w:val="0"/>
          <w:bCs w:val="0"/>
          <w:color w:val="000000"/>
          <w:sz w:val="28"/>
          <w:szCs w:val="28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8"/>
        </w:rPr>
        <w:fldChar w:fldCharType="separate"/>
      </w:r>
      <w:r w:rsidRPr="004C3EAA">
        <w:rPr>
          <w:b w:val="0"/>
          <w:bCs w:val="0"/>
          <w:noProof/>
          <w:color w:val="000000"/>
          <w:sz w:val="28"/>
          <w:szCs w:val="28"/>
        </w:rPr>
        <w:t>3</w:t>
      </w:r>
      <w:r w:rsidRPr="004C3EAA">
        <w:rPr>
          <w:b w:val="0"/>
          <w:bCs w:val="0"/>
          <w:color w:val="000000"/>
          <w:sz w:val="28"/>
          <w:szCs w:val="28"/>
        </w:rPr>
        <w:fldChar w:fldCharType="end"/>
      </w:r>
      <w:r w:rsidRPr="004C3EAA">
        <w:rPr>
          <w:b w:val="0"/>
          <w:bCs w:val="0"/>
          <w:color w:val="000000"/>
          <w:sz w:val="28"/>
          <w:szCs w:val="28"/>
        </w:rPr>
        <w:t xml:space="preserve">. Диаграмма </w:t>
      </w:r>
      <w:r w:rsidR="00F01BE7" w:rsidRPr="004C3EAA">
        <w:rPr>
          <w:b w:val="0"/>
          <w:bCs w:val="0"/>
          <w:color w:val="000000"/>
          <w:sz w:val="28"/>
          <w:szCs w:val="28"/>
        </w:rPr>
        <w:t>«Формирование запроса на передачу данных»</w:t>
      </w:r>
    </w:p>
    <w:p w14:paraId="074188A8" w14:textId="317B2699" w:rsidR="000D4567" w:rsidRPr="004C3EAA" w:rsidRDefault="00F01BE7" w:rsidP="000D4567">
      <w:pPr>
        <w:keepNext/>
        <w:ind w:firstLine="0"/>
        <w:jc w:val="center"/>
        <w:rPr>
          <w:color w:val="000000"/>
          <w:lang w:val="en-US"/>
        </w:rPr>
      </w:pPr>
      <w:r w:rsidRPr="004C3EAA">
        <w:rPr>
          <w:noProof/>
          <w:color w:val="000000"/>
          <w:lang w:val="en-US"/>
        </w:rPr>
        <w:lastRenderedPageBreak/>
        <w:drawing>
          <wp:inline distT="0" distB="0" distL="0" distR="0" wp14:anchorId="5E647366" wp14:editId="3F22B4B4">
            <wp:extent cx="592455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534B" w14:textId="3A4E393B" w:rsidR="000D4567" w:rsidRPr="004C3EAA" w:rsidRDefault="000D4567" w:rsidP="00F01BE7">
      <w:pPr>
        <w:pStyle w:val="a5"/>
        <w:ind w:firstLine="0"/>
        <w:jc w:val="center"/>
        <w:rPr>
          <w:b w:val="0"/>
          <w:bCs w:val="0"/>
          <w:color w:val="000000"/>
          <w:sz w:val="28"/>
          <w:szCs w:val="28"/>
        </w:rPr>
      </w:pPr>
      <w:r w:rsidRPr="004C3EAA">
        <w:rPr>
          <w:b w:val="0"/>
          <w:bCs w:val="0"/>
          <w:color w:val="000000"/>
          <w:sz w:val="28"/>
          <w:szCs w:val="28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8"/>
        </w:rPr>
        <w:fldChar w:fldCharType="begin"/>
      </w:r>
      <w:r w:rsidRPr="004C3EAA">
        <w:rPr>
          <w:b w:val="0"/>
          <w:bCs w:val="0"/>
          <w:color w:val="000000"/>
          <w:sz w:val="28"/>
          <w:szCs w:val="28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8"/>
        </w:rPr>
        <w:fldChar w:fldCharType="separate"/>
      </w:r>
      <w:r w:rsidRPr="004C3EAA">
        <w:rPr>
          <w:b w:val="0"/>
          <w:bCs w:val="0"/>
          <w:noProof/>
          <w:color w:val="000000"/>
          <w:sz w:val="28"/>
          <w:szCs w:val="28"/>
        </w:rPr>
        <w:t>4</w:t>
      </w:r>
      <w:r w:rsidRPr="004C3EAA">
        <w:rPr>
          <w:b w:val="0"/>
          <w:bCs w:val="0"/>
          <w:color w:val="000000"/>
          <w:sz w:val="28"/>
          <w:szCs w:val="28"/>
        </w:rPr>
        <w:fldChar w:fldCharType="end"/>
      </w:r>
      <w:r w:rsidRPr="004C3EAA">
        <w:rPr>
          <w:b w:val="0"/>
          <w:bCs w:val="0"/>
          <w:color w:val="000000"/>
          <w:sz w:val="28"/>
          <w:szCs w:val="28"/>
        </w:rPr>
        <w:t xml:space="preserve">. Диаграмма </w:t>
      </w:r>
      <w:r w:rsidR="00F01BE7" w:rsidRPr="004C3EAA">
        <w:rPr>
          <w:b w:val="0"/>
          <w:bCs w:val="0"/>
          <w:color w:val="000000"/>
          <w:sz w:val="28"/>
          <w:szCs w:val="28"/>
        </w:rPr>
        <w:t xml:space="preserve">«Передача данных с БД </w:t>
      </w:r>
      <w:proofErr w:type="spellStart"/>
      <w:r w:rsidR="00F01BE7" w:rsidRPr="004C3EAA">
        <w:rPr>
          <w:b w:val="0"/>
          <w:bCs w:val="0"/>
          <w:color w:val="000000"/>
          <w:sz w:val="28"/>
          <w:szCs w:val="28"/>
        </w:rPr>
        <w:t>Moodle</w:t>
      </w:r>
      <w:proofErr w:type="spellEnd"/>
      <w:r w:rsidR="00F01BE7" w:rsidRPr="004C3EAA">
        <w:rPr>
          <w:b w:val="0"/>
          <w:bCs w:val="0"/>
          <w:color w:val="000000"/>
          <w:sz w:val="28"/>
          <w:szCs w:val="28"/>
        </w:rPr>
        <w:t xml:space="preserve"> 3KL в</w:t>
      </w:r>
      <w:r w:rsidR="00F01BE7" w:rsidRPr="004C3EAA">
        <w:rPr>
          <w:b w:val="0"/>
          <w:bCs w:val="0"/>
          <w:color w:val="000000"/>
          <w:sz w:val="28"/>
          <w:szCs w:val="28"/>
        </w:rPr>
        <w:br/>
        <w:t>1</w:t>
      </w:r>
      <w:proofErr w:type="gramStart"/>
      <w:r w:rsidR="00F01BE7" w:rsidRPr="004C3EAA">
        <w:rPr>
          <w:b w:val="0"/>
          <w:bCs w:val="0"/>
          <w:color w:val="000000"/>
          <w:sz w:val="28"/>
          <w:szCs w:val="28"/>
        </w:rPr>
        <w:t>С:Университет</w:t>
      </w:r>
      <w:proofErr w:type="gramEnd"/>
      <w:r w:rsidR="00F01BE7" w:rsidRPr="004C3EAA">
        <w:rPr>
          <w:b w:val="0"/>
          <w:bCs w:val="0"/>
          <w:color w:val="000000"/>
          <w:sz w:val="28"/>
          <w:szCs w:val="28"/>
        </w:rPr>
        <w:t xml:space="preserve"> ПРОФ»</w:t>
      </w:r>
    </w:p>
    <w:p w14:paraId="5B92BBC7" w14:textId="7AD661AB" w:rsidR="000D4567" w:rsidRPr="004C3EAA" w:rsidRDefault="00AA6E75" w:rsidP="00F01BE7">
      <w:pPr>
        <w:spacing w:after="160" w:line="259" w:lineRule="auto"/>
        <w:ind w:firstLine="0"/>
        <w:contextualSpacing w:val="0"/>
        <w:rPr>
          <w:color w:val="000000"/>
        </w:rPr>
      </w:pPr>
      <w:r w:rsidRPr="004C3EAA">
        <w:rPr>
          <w:color w:val="000000"/>
        </w:rPr>
        <w:br w:type="page"/>
      </w:r>
    </w:p>
    <w:p w14:paraId="46ACD04A" w14:textId="5F5B9545" w:rsidR="000D4567" w:rsidRPr="004C3EAA" w:rsidRDefault="000D4567" w:rsidP="000D4567">
      <w:pPr>
        <w:pStyle w:val="1"/>
        <w:ind w:firstLine="0"/>
        <w:rPr>
          <w:rFonts w:cs="Times New Roman"/>
          <w:b/>
          <w:color w:val="000000"/>
        </w:rPr>
      </w:pPr>
      <w:bookmarkStart w:id="4" w:name="_Toc531805466"/>
      <w:bookmarkStart w:id="5" w:name="_Toc536570723"/>
      <w:r w:rsidRPr="004C3EAA">
        <w:rPr>
          <w:rFonts w:cs="Times New Roman"/>
          <w:b/>
          <w:color w:val="000000"/>
        </w:rPr>
        <w:lastRenderedPageBreak/>
        <w:t>2. ДИАГРАММА ПОТОКОВ ДАННЫХ (DFD)</w:t>
      </w:r>
      <w:bookmarkEnd w:id="4"/>
      <w:bookmarkEnd w:id="5"/>
    </w:p>
    <w:p w14:paraId="6EBF81EB" w14:textId="198503FE" w:rsidR="000D4567" w:rsidRPr="004C3EAA" w:rsidRDefault="000D4567" w:rsidP="000D4567">
      <w:pPr>
        <w:ind w:firstLine="708"/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 xml:space="preserve">Диаграмма потоков данных (DFD) — один из основных инструментов структурного анализа и проектирования информационных </w:t>
      </w:r>
      <w:r w:rsidR="00FA69B1" w:rsidRPr="004C3EAA">
        <w:rPr>
          <w:color w:val="000000"/>
          <w:szCs w:val="28"/>
        </w:rPr>
        <w:t>систем. [</w:t>
      </w:r>
      <w:r w:rsidRPr="004C3EAA">
        <w:rPr>
          <w:color w:val="000000"/>
          <w:szCs w:val="28"/>
        </w:rPr>
        <w:t>1]</w:t>
      </w:r>
    </w:p>
    <w:p w14:paraId="43E808CF" w14:textId="086C219F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 xml:space="preserve">Определение конфигурации технических </w:t>
      </w:r>
      <w:r w:rsidR="00FA69B1" w:rsidRPr="004C3EAA">
        <w:rPr>
          <w:color w:val="000000"/>
        </w:rPr>
        <w:t>средств: рабочие</w:t>
      </w:r>
      <w:r w:rsidRPr="004C3EAA">
        <w:rPr>
          <w:color w:val="000000"/>
        </w:rPr>
        <w:t xml:space="preserve"> станции (электронные устройства) с доступом к сети Интернет</w:t>
      </w:r>
      <w:r w:rsidR="00F01BE7" w:rsidRPr="004C3EAA">
        <w:rPr>
          <w:color w:val="000000"/>
        </w:rPr>
        <w:t>,</w:t>
      </w:r>
      <w:r w:rsidRPr="004C3EAA">
        <w:rPr>
          <w:color w:val="000000"/>
        </w:rPr>
        <w:t xml:space="preserve"> установленным веб-браузером</w:t>
      </w:r>
      <w:r w:rsidR="00F01BE7" w:rsidRPr="004C3EAA">
        <w:rPr>
          <w:color w:val="000000"/>
        </w:rPr>
        <w:t xml:space="preserve"> и 1</w:t>
      </w:r>
      <w:proofErr w:type="gramStart"/>
      <w:r w:rsidR="00F01BE7" w:rsidRPr="004C3EAA">
        <w:rPr>
          <w:color w:val="000000"/>
        </w:rPr>
        <w:t>С:Университет</w:t>
      </w:r>
      <w:proofErr w:type="gramEnd"/>
      <w:r w:rsidR="00F01BE7" w:rsidRPr="004C3EAA">
        <w:rPr>
          <w:color w:val="000000"/>
        </w:rPr>
        <w:t xml:space="preserve"> ПРОФ</w:t>
      </w:r>
      <w:r w:rsidR="00F96800" w:rsidRPr="004C3EAA">
        <w:rPr>
          <w:color w:val="000000"/>
        </w:rPr>
        <w:t>.</w:t>
      </w:r>
    </w:p>
    <w:p w14:paraId="37A6D187" w14:textId="6DBA6EF2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 xml:space="preserve">Определение конфигурации программных средств: трехуровневая архитектура (веб-сайт); ОС </w:t>
      </w:r>
      <w:proofErr w:type="spellStart"/>
      <w:r w:rsidRPr="004C3EAA">
        <w:rPr>
          <w:color w:val="000000"/>
        </w:rPr>
        <w:t>Windows</w:t>
      </w:r>
      <w:proofErr w:type="spellEnd"/>
      <w:r w:rsidRPr="004C3EAA">
        <w:rPr>
          <w:color w:val="000000"/>
        </w:rPr>
        <w:t>/</w:t>
      </w:r>
      <w:proofErr w:type="spellStart"/>
      <w:r w:rsidRPr="004C3EAA">
        <w:rPr>
          <w:color w:val="000000"/>
        </w:rPr>
        <w:t>Linux</w:t>
      </w:r>
      <w:proofErr w:type="spellEnd"/>
      <w:r w:rsidRPr="004C3EAA">
        <w:rPr>
          <w:color w:val="000000"/>
        </w:rPr>
        <w:t>/IOS/</w:t>
      </w:r>
      <w:proofErr w:type="spellStart"/>
      <w:r w:rsidRPr="004C3EAA">
        <w:rPr>
          <w:color w:val="000000"/>
        </w:rPr>
        <w:t>Android</w:t>
      </w:r>
      <w:proofErr w:type="spellEnd"/>
      <w:r w:rsidRPr="004C3EAA">
        <w:rPr>
          <w:color w:val="000000"/>
        </w:rPr>
        <w:t>/</w:t>
      </w:r>
      <w:proofErr w:type="spellStart"/>
      <w:r w:rsidRPr="004C3EAA">
        <w:rPr>
          <w:color w:val="000000"/>
        </w:rPr>
        <w:t>др</w:t>
      </w:r>
      <w:proofErr w:type="spellEnd"/>
      <w:r w:rsidRPr="004C3EAA">
        <w:rPr>
          <w:color w:val="000000"/>
        </w:rPr>
        <w:t xml:space="preserve"> для рабочих станций, ОС </w:t>
      </w:r>
      <w:proofErr w:type="spellStart"/>
      <w:r w:rsidRPr="004C3EAA">
        <w:rPr>
          <w:color w:val="000000"/>
        </w:rPr>
        <w:t>Linux</w:t>
      </w:r>
      <w:proofErr w:type="spellEnd"/>
      <w:r w:rsidRPr="004C3EAA">
        <w:rPr>
          <w:color w:val="000000"/>
        </w:rPr>
        <w:t xml:space="preserve"> для сервера. </w:t>
      </w:r>
    </w:p>
    <w:p w14:paraId="15C10A34" w14:textId="77777777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>Определение допустимых видов хранилищ и их размещения: внутренняя память устройств, БД на сервере.</w:t>
      </w:r>
    </w:p>
    <w:p w14:paraId="29B11E6B" w14:textId="77777777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 xml:space="preserve">Средства реализации ПО: язык разметки </w:t>
      </w:r>
      <w:proofErr w:type="spellStart"/>
      <w:r w:rsidRPr="004C3EAA">
        <w:rPr>
          <w:color w:val="000000"/>
        </w:rPr>
        <w:t>html</w:t>
      </w:r>
      <w:proofErr w:type="spellEnd"/>
      <w:r w:rsidRPr="004C3EAA">
        <w:rPr>
          <w:color w:val="000000"/>
        </w:rPr>
        <w:t xml:space="preserve"> (для создания форм заполнения и внешнего вида веб-сайта), </w:t>
      </w:r>
      <w:proofErr w:type="spellStart"/>
      <w:r w:rsidRPr="004C3EAA">
        <w:rPr>
          <w:color w:val="000000"/>
        </w:rPr>
        <w:t>JavaScript</w:t>
      </w:r>
      <w:proofErr w:type="spellEnd"/>
      <w:r w:rsidRPr="004C3EAA">
        <w:rPr>
          <w:color w:val="000000"/>
        </w:rPr>
        <w:t xml:space="preserve"> для придания динамики и интерактивности веб-страницам, язык PHP для генерации файлов индивидуальных планов в различных форматах.</w:t>
      </w:r>
    </w:p>
    <w:p w14:paraId="0AE8CB30" w14:textId="434206D9" w:rsidR="000D4567" w:rsidRPr="004C3EAA" w:rsidRDefault="000D4567" w:rsidP="000D4567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 xml:space="preserve">На рисунках </w:t>
      </w:r>
      <w:r w:rsidR="00FD0A3B" w:rsidRPr="004C3EAA">
        <w:rPr>
          <w:color w:val="000000"/>
          <w:szCs w:val="28"/>
        </w:rPr>
        <w:t>5</w:t>
      </w:r>
      <w:r w:rsidRPr="004C3EAA">
        <w:rPr>
          <w:color w:val="000000"/>
          <w:szCs w:val="28"/>
        </w:rPr>
        <w:t>-7 представлены отдельные диаграммы потоков данных.</w:t>
      </w:r>
    </w:p>
    <w:p w14:paraId="1FC79B86" w14:textId="0430B231" w:rsidR="000D4567" w:rsidRPr="004C3EAA" w:rsidRDefault="007A69A2" w:rsidP="000D4567">
      <w:pPr>
        <w:keepNext/>
        <w:ind w:firstLine="0"/>
        <w:jc w:val="both"/>
        <w:rPr>
          <w:color w:val="000000"/>
          <w:lang w:val="en-US"/>
        </w:rPr>
      </w:pPr>
      <w:r w:rsidRPr="004C3EAA">
        <w:rPr>
          <w:noProof/>
          <w:color w:val="000000"/>
          <w:lang w:val="en-US"/>
        </w:rPr>
        <w:drawing>
          <wp:inline distT="0" distB="0" distL="0" distR="0" wp14:anchorId="6DB59F47" wp14:editId="7DD6B009">
            <wp:extent cx="591439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81" cy="393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282A" w14:textId="10FC0644" w:rsidR="000D4567" w:rsidRPr="004C3EAA" w:rsidRDefault="000D4567" w:rsidP="007A69A2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</w:t>
      </w:r>
      <w:r w:rsidR="00FD0A3B" w:rsidRPr="004C3EAA">
        <w:rPr>
          <w:b w:val="0"/>
          <w:bCs w:val="0"/>
          <w:color w:val="000000"/>
          <w:sz w:val="28"/>
          <w:szCs w:val="24"/>
        </w:rPr>
        <w:t>5</w:t>
      </w:r>
      <w:r w:rsidRPr="004C3EAA">
        <w:rPr>
          <w:b w:val="0"/>
          <w:bCs w:val="0"/>
          <w:color w:val="000000"/>
          <w:sz w:val="28"/>
          <w:szCs w:val="24"/>
        </w:rPr>
        <w:t xml:space="preserve">. </w:t>
      </w:r>
      <w:r w:rsidR="00F01BE7" w:rsidRPr="004C3EAA">
        <w:rPr>
          <w:b w:val="0"/>
          <w:bCs w:val="0"/>
          <w:color w:val="000000"/>
          <w:sz w:val="28"/>
          <w:szCs w:val="24"/>
        </w:rPr>
        <w:t xml:space="preserve">Авторизация в электронной образовательной среде </w:t>
      </w:r>
      <w:proofErr w:type="spellStart"/>
      <w:r w:rsidR="00F01BE7" w:rsidRPr="004C3EAA">
        <w:rPr>
          <w:b w:val="0"/>
          <w:bCs w:val="0"/>
          <w:color w:val="000000"/>
          <w:sz w:val="28"/>
          <w:szCs w:val="24"/>
        </w:rPr>
        <w:t>Moodl</w:t>
      </w:r>
      <w:proofErr w:type="spellEnd"/>
      <w:r w:rsidR="007A69A2" w:rsidRPr="004C3EAA">
        <w:rPr>
          <w:b w:val="0"/>
          <w:bCs w:val="0"/>
          <w:color w:val="000000"/>
          <w:sz w:val="28"/>
          <w:szCs w:val="24"/>
          <w:lang w:val="en-US"/>
        </w:rPr>
        <w:t>e </w:t>
      </w:r>
      <w:r w:rsidR="00F01BE7" w:rsidRPr="004C3EAA">
        <w:rPr>
          <w:b w:val="0"/>
          <w:bCs w:val="0"/>
          <w:color w:val="000000"/>
          <w:sz w:val="28"/>
          <w:szCs w:val="24"/>
        </w:rPr>
        <w:t>3KL</w:t>
      </w:r>
    </w:p>
    <w:p w14:paraId="4C5FADD8" w14:textId="77EA7C88" w:rsidR="000D4567" w:rsidRPr="004C3EAA" w:rsidRDefault="007A69A2" w:rsidP="000D4567">
      <w:pPr>
        <w:keepNext/>
        <w:ind w:firstLine="0"/>
        <w:jc w:val="both"/>
        <w:rPr>
          <w:color w:val="000000"/>
        </w:rPr>
      </w:pPr>
      <w:r w:rsidRPr="004C3EAA">
        <w:rPr>
          <w:noProof/>
          <w:color w:val="000000"/>
        </w:rPr>
        <w:lastRenderedPageBreak/>
        <w:drawing>
          <wp:inline distT="0" distB="0" distL="0" distR="0" wp14:anchorId="3662FA99" wp14:editId="0D5B0564">
            <wp:extent cx="5924550" cy="410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2877" w14:textId="6F509A14" w:rsidR="000D4567" w:rsidRPr="004C3EAA" w:rsidRDefault="000D4567" w:rsidP="007A69A2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</w:t>
      </w:r>
      <w:r w:rsidR="00FD0A3B" w:rsidRPr="004C3EAA">
        <w:rPr>
          <w:b w:val="0"/>
          <w:bCs w:val="0"/>
          <w:color w:val="000000"/>
          <w:sz w:val="28"/>
          <w:szCs w:val="24"/>
        </w:rPr>
        <w:t>6</w:t>
      </w:r>
      <w:r w:rsidRPr="004C3EAA">
        <w:rPr>
          <w:b w:val="0"/>
          <w:bCs w:val="0"/>
          <w:color w:val="000000"/>
          <w:sz w:val="28"/>
          <w:szCs w:val="24"/>
        </w:rPr>
        <w:t xml:space="preserve">. </w:t>
      </w:r>
      <w:r w:rsidR="007A69A2" w:rsidRPr="004C3EAA">
        <w:rPr>
          <w:b w:val="0"/>
          <w:bCs w:val="0"/>
          <w:color w:val="000000"/>
          <w:sz w:val="28"/>
          <w:szCs w:val="24"/>
        </w:rPr>
        <w:t xml:space="preserve">Запрос БД </w:t>
      </w:r>
      <w:proofErr w:type="spellStart"/>
      <w:r w:rsidR="007A69A2" w:rsidRPr="004C3EAA">
        <w:rPr>
          <w:b w:val="0"/>
          <w:bCs w:val="0"/>
          <w:color w:val="000000"/>
          <w:sz w:val="28"/>
          <w:szCs w:val="24"/>
        </w:rPr>
        <w:t>Moodle</w:t>
      </w:r>
      <w:proofErr w:type="spellEnd"/>
      <w:r w:rsidR="007A69A2" w:rsidRPr="004C3EAA">
        <w:rPr>
          <w:b w:val="0"/>
          <w:bCs w:val="0"/>
          <w:color w:val="000000"/>
          <w:sz w:val="28"/>
          <w:szCs w:val="24"/>
        </w:rPr>
        <w:t xml:space="preserve"> 3KL на получение данных об успеваемости</w:t>
      </w:r>
    </w:p>
    <w:p w14:paraId="74C2F163" w14:textId="210C01A7" w:rsidR="00FD0A3B" w:rsidRPr="004C3EAA" w:rsidRDefault="007A69A2" w:rsidP="00ED659A">
      <w:pPr>
        <w:ind w:firstLine="0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3E99DB26" wp14:editId="40BCAB7F">
            <wp:extent cx="5924550" cy="410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CE9B" w14:textId="6EC67C5E" w:rsidR="007A69A2" w:rsidRPr="004C3EAA" w:rsidRDefault="00FD0A3B" w:rsidP="007A69A2">
      <w:pPr>
        <w:pStyle w:val="a5"/>
        <w:ind w:firstLine="0"/>
        <w:jc w:val="center"/>
        <w:rPr>
          <w:color w:val="000000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7. </w:t>
      </w:r>
      <w:r w:rsidR="007A69A2" w:rsidRPr="004C3EAA">
        <w:rPr>
          <w:b w:val="0"/>
          <w:bCs w:val="0"/>
          <w:color w:val="000000"/>
          <w:sz w:val="28"/>
          <w:szCs w:val="24"/>
        </w:rPr>
        <w:t>Обработка данных в 1</w:t>
      </w:r>
      <w:proofErr w:type="gramStart"/>
      <w:r w:rsidR="007A69A2" w:rsidRPr="004C3EAA">
        <w:rPr>
          <w:b w:val="0"/>
          <w:bCs w:val="0"/>
          <w:color w:val="000000"/>
          <w:sz w:val="28"/>
          <w:szCs w:val="24"/>
        </w:rPr>
        <w:t>С:Университет</w:t>
      </w:r>
      <w:proofErr w:type="gramEnd"/>
      <w:r w:rsidR="007A69A2" w:rsidRPr="004C3EAA">
        <w:rPr>
          <w:b w:val="0"/>
          <w:bCs w:val="0"/>
          <w:color w:val="000000"/>
          <w:sz w:val="28"/>
          <w:szCs w:val="24"/>
        </w:rPr>
        <w:t xml:space="preserve"> ПРОФ</w:t>
      </w:r>
    </w:p>
    <w:p w14:paraId="7FE9624E" w14:textId="77777777" w:rsidR="00FD0A3B" w:rsidRPr="004C3EAA" w:rsidRDefault="00FD0A3B" w:rsidP="007A69A2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</w:p>
    <w:p w14:paraId="0BDD471F" w14:textId="1F363668" w:rsidR="000D4567" w:rsidRPr="004C3EAA" w:rsidRDefault="000D4567" w:rsidP="00F96800">
      <w:pPr>
        <w:pStyle w:val="1"/>
        <w:spacing w:before="0"/>
        <w:ind w:firstLine="0"/>
        <w:rPr>
          <w:color w:val="000000"/>
        </w:rPr>
      </w:pPr>
      <w:bookmarkStart w:id="6" w:name="_Toc536570724"/>
      <w:r w:rsidRPr="004C3EAA">
        <w:rPr>
          <w:b/>
          <w:color w:val="000000"/>
        </w:rPr>
        <w:lastRenderedPageBreak/>
        <w:t>3. ДИАГРАММЫ КЛАССОВ</w:t>
      </w:r>
      <w:bookmarkEnd w:id="6"/>
    </w:p>
    <w:p w14:paraId="42FE18CC" w14:textId="77777777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>Диаграмма классов — структурная диаграмма, демонстрирующая общую структуру иерархии классов системы, их коопераций, атрибутов, методов, интерфейсов и взаимосвязей между ними [2].</w:t>
      </w:r>
    </w:p>
    <w:p w14:paraId="290A2E37" w14:textId="77777777" w:rsidR="000D4567" w:rsidRPr="004C3EAA" w:rsidRDefault="000D4567" w:rsidP="000D4567">
      <w:pPr>
        <w:jc w:val="both"/>
        <w:rPr>
          <w:color w:val="000000"/>
        </w:rPr>
      </w:pPr>
      <w:r w:rsidRPr="004C3EAA">
        <w:rPr>
          <w:color w:val="000000"/>
        </w:rPr>
        <w:t>На рисунках 8-10 представлены диаграммы классов исследуемой системы.</w:t>
      </w:r>
    </w:p>
    <w:p w14:paraId="069BC13C" w14:textId="14721AAE" w:rsidR="000D4567" w:rsidRPr="004C3EAA" w:rsidRDefault="00A55186" w:rsidP="000D4567">
      <w:pPr>
        <w:keepNext/>
        <w:ind w:firstLine="0"/>
        <w:jc w:val="center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1911269A" wp14:editId="5546D6EA">
            <wp:extent cx="59245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D8B1" w14:textId="77777777" w:rsidR="000D4567" w:rsidRPr="004C3EAA" w:rsidRDefault="000D4567" w:rsidP="00A55186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4"/>
        </w:rPr>
        <w:fldChar w:fldCharType="begin"/>
      </w:r>
      <w:r w:rsidRPr="004C3EAA">
        <w:rPr>
          <w:b w:val="0"/>
          <w:bCs w:val="0"/>
          <w:color w:val="000000"/>
          <w:sz w:val="28"/>
          <w:szCs w:val="24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4"/>
        </w:rPr>
        <w:fldChar w:fldCharType="separate"/>
      </w:r>
      <w:r w:rsidRPr="004C3EAA">
        <w:rPr>
          <w:b w:val="0"/>
          <w:bCs w:val="0"/>
          <w:color w:val="000000"/>
          <w:sz w:val="28"/>
          <w:szCs w:val="24"/>
        </w:rPr>
        <w:t>8</w:t>
      </w:r>
      <w:r w:rsidRPr="004C3EAA">
        <w:rPr>
          <w:b w:val="0"/>
          <w:bCs w:val="0"/>
          <w:color w:val="000000"/>
          <w:sz w:val="28"/>
          <w:szCs w:val="24"/>
        </w:rPr>
        <w:fldChar w:fldCharType="end"/>
      </w:r>
      <w:r w:rsidRPr="004C3EAA">
        <w:rPr>
          <w:b w:val="0"/>
          <w:bCs w:val="0"/>
          <w:color w:val="000000"/>
          <w:sz w:val="28"/>
          <w:szCs w:val="24"/>
        </w:rPr>
        <w:t>. ERD диаграмма для модулей</w:t>
      </w:r>
    </w:p>
    <w:p w14:paraId="5895B320" w14:textId="77777777" w:rsidR="000D4567" w:rsidRPr="004C3EAA" w:rsidRDefault="000D4567" w:rsidP="000D4567">
      <w:pPr>
        <w:rPr>
          <w:color w:val="000000"/>
        </w:rPr>
      </w:pPr>
    </w:p>
    <w:p w14:paraId="0205AEA4" w14:textId="0D2F7534" w:rsidR="000D4567" w:rsidRPr="004C3EAA" w:rsidRDefault="00A55186" w:rsidP="000D4567">
      <w:pPr>
        <w:keepNext/>
        <w:ind w:firstLine="0"/>
        <w:jc w:val="center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3D46F294" wp14:editId="1B05D4E1">
            <wp:extent cx="593407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7F27" w14:textId="77777777" w:rsidR="000D4567" w:rsidRPr="004C3EAA" w:rsidRDefault="000D4567" w:rsidP="00A55186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4"/>
        </w:rPr>
        <w:fldChar w:fldCharType="begin"/>
      </w:r>
      <w:r w:rsidRPr="004C3EAA">
        <w:rPr>
          <w:b w:val="0"/>
          <w:bCs w:val="0"/>
          <w:color w:val="000000"/>
          <w:sz w:val="28"/>
          <w:szCs w:val="24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4"/>
        </w:rPr>
        <w:fldChar w:fldCharType="separate"/>
      </w:r>
      <w:r w:rsidRPr="004C3EAA">
        <w:rPr>
          <w:b w:val="0"/>
          <w:bCs w:val="0"/>
          <w:color w:val="000000"/>
          <w:sz w:val="28"/>
          <w:szCs w:val="24"/>
        </w:rPr>
        <w:t>9</w:t>
      </w:r>
      <w:r w:rsidRPr="004C3EAA">
        <w:rPr>
          <w:b w:val="0"/>
          <w:bCs w:val="0"/>
          <w:color w:val="000000"/>
          <w:sz w:val="28"/>
          <w:szCs w:val="24"/>
        </w:rPr>
        <w:fldChar w:fldCharType="end"/>
      </w:r>
      <w:r w:rsidRPr="004C3EAA">
        <w:rPr>
          <w:b w:val="0"/>
          <w:bCs w:val="0"/>
          <w:color w:val="000000"/>
          <w:sz w:val="28"/>
          <w:szCs w:val="24"/>
        </w:rPr>
        <w:t>. ERD диаграмма для потоков</w:t>
      </w:r>
    </w:p>
    <w:p w14:paraId="1A5FD024" w14:textId="77777777" w:rsidR="000D4567" w:rsidRPr="004C3EAA" w:rsidRDefault="000D4567" w:rsidP="000D4567">
      <w:pPr>
        <w:rPr>
          <w:color w:val="000000"/>
        </w:rPr>
      </w:pPr>
    </w:p>
    <w:p w14:paraId="68C0BECE" w14:textId="0366CDAE" w:rsidR="000D4567" w:rsidRPr="004C3EAA" w:rsidRDefault="00A55186" w:rsidP="000D4567">
      <w:pPr>
        <w:keepNext/>
        <w:ind w:firstLine="0"/>
        <w:jc w:val="center"/>
        <w:rPr>
          <w:color w:val="000000"/>
        </w:rPr>
      </w:pPr>
      <w:r w:rsidRPr="004C3EAA">
        <w:rPr>
          <w:b/>
          <w:bCs/>
          <w:noProof/>
          <w:color w:val="000000"/>
        </w:rPr>
        <w:drawing>
          <wp:inline distT="0" distB="0" distL="0" distR="0" wp14:anchorId="19ED399F" wp14:editId="3CC83F16">
            <wp:extent cx="1819275" cy="1190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DAD9" w14:textId="5BDA1457" w:rsidR="000D4567" w:rsidRPr="004C3EAA" w:rsidRDefault="000D4567" w:rsidP="00A55186">
      <w:pPr>
        <w:pStyle w:val="a5"/>
        <w:ind w:firstLine="0"/>
        <w:jc w:val="center"/>
        <w:rPr>
          <w:b w:val="0"/>
          <w:bCs w:val="0"/>
          <w:color w:val="000000"/>
          <w:sz w:val="28"/>
          <w:szCs w:val="24"/>
        </w:rPr>
      </w:pPr>
      <w:r w:rsidRPr="004C3EAA">
        <w:rPr>
          <w:b w:val="0"/>
          <w:bCs w:val="0"/>
          <w:color w:val="000000"/>
          <w:sz w:val="28"/>
          <w:szCs w:val="24"/>
        </w:rPr>
        <w:t xml:space="preserve">Рисунок </w:t>
      </w:r>
      <w:r w:rsidRPr="004C3EAA">
        <w:rPr>
          <w:b w:val="0"/>
          <w:bCs w:val="0"/>
          <w:color w:val="000000"/>
          <w:sz w:val="28"/>
          <w:szCs w:val="24"/>
        </w:rPr>
        <w:fldChar w:fldCharType="begin"/>
      </w:r>
      <w:r w:rsidRPr="004C3EAA">
        <w:rPr>
          <w:b w:val="0"/>
          <w:bCs w:val="0"/>
          <w:color w:val="000000"/>
          <w:sz w:val="28"/>
          <w:szCs w:val="24"/>
        </w:rPr>
        <w:instrText xml:space="preserve"> SEQ Рисунок \* ARABIC </w:instrText>
      </w:r>
      <w:r w:rsidRPr="004C3EAA">
        <w:rPr>
          <w:b w:val="0"/>
          <w:bCs w:val="0"/>
          <w:color w:val="000000"/>
          <w:sz w:val="28"/>
          <w:szCs w:val="24"/>
        </w:rPr>
        <w:fldChar w:fldCharType="separate"/>
      </w:r>
      <w:r w:rsidRPr="004C3EAA">
        <w:rPr>
          <w:b w:val="0"/>
          <w:bCs w:val="0"/>
          <w:color w:val="000000"/>
          <w:sz w:val="28"/>
          <w:szCs w:val="24"/>
        </w:rPr>
        <w:t>10</w:t>
      </w:r>
      <w:r w:rsidRPr="004C3EAA">
        <w:rPr>
          <w:b w:val="0"/>
          <w:bCs w:val="0"/>
          <w:color w:val="000000"/>
          <w:sz w:val="28"/>
          <w:szCs w:val="24"/>
        </w:rPr>
        <w:fldChar w:fldCharType="end"/>
      </w:r>
      <w:r w:rsidRPr="004C3EAA">
        <w:rPr>
          <w:b w:val="0"/>
          <w:bCs w:val="0"/>
          <w:color w:val="000000"/>
          <w:sz w:val="28"/>
          <w:szCs w:val="24"/>
        </w:rPr>
        <w:t>. ERD диаграмма для ролей</w:t>
      </w:r>
    </w:p>
    <w:p w14:paraId="492C93E5" w14:textId="77777777" w:rsidR="000D4567" w:rsidRPr="004C3EAA" w:rsidRDefault="000D4567" w:rsidP="00A55186">
      <w:pPr>
        <w:ind w:firstLine="0"/>
        <w:jc w:val="both"/>
        <w:rPr>
          <w:color w:val="000000"/>
          <w:szCs w:val="28"/>
        </w:rPr>
      </w:pPr>
    </w:p>
    <w:p w14:paraId="3088EC96" w14:textId="786CFE7D" w:rsidR="00A55186" w:rsidRPr="004C3EAA" w:rsidRDefault="00A55186" w:rsidP="000D4567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Главной задачей данного курсового проекта является – интерпретация разработанной модели, будет использоваться паттерн «автоматизация уменьшает время выполнения операций».</w:t>
      </w:r>
    </w:p>
    <w:p w14:paraId="02A04EF7" w14:textId="3D3B8E3C" w:rsidR="00EA0EE2" w:rsidRPr="004C3EAA" w:rsidRDefault="00A55186" w:rsidP="007F4299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Необходимо оценить экономию времени при использовании проектируемой системы.</w:t>
      </w:r>
    </w:p>
    <w:p w14:paraId="51E0D2C6" w14:textId="7302B62E" w:rsidR="00A55186" w:rsidRPr="004C3EAA" w:rsidRDefault="00B42F30" w:rsidP="00EA0EE2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Для передачи данных без использовании подсистемы необходимо ручное внесение данных об успеваемости студентов</w:t>
      </w:r>
      <w:r w:rsidR="00A55186" w:rsidRPr="004C3EAA">
        <w:rPr>
          <w:color w:val="000000"/>
          <w:szCs w:val="28"/>
        </w:rPr>
        <w:t xml:space="preserve"> </w:t>
      </w:r>
      <w:r w:rsidRPr="004C3EAA">
        <w:rPr>
          <w:color w:val="000000"/>
          <w:szCs w:val="28"/>
        </w:rPr>
        <w:t xml:space="preserve">ФГБОУ ВО «МГТУ </w:t>
      </w:r>
      <w:r w:rsidRPr="004C3EAA">
        <w:rPr>
          <w:color w:val="000000"/>
          <w:szCs w:val="28"/>
        </w:rPr>
        <w:lastRenderedPageBreak/>
        <w:t xml:space="preserve">«СТАНКИН» с электронной образовательной среды </w:t>
      </w:r>
      <w:proofErr w:type="spellStart"/>
      <w:r w:rsidRPr="004C3EAA">
        <w:rPr>
          <w:color w:val="000000"/>
          <w:szCs w:val="28"/>
        </w:rPr>
        <w:t>Moodle</w:t>
      </w:r>
      <w:proofErr w:type="spellEnd"/>
      <w:r w:rsidRPr="004C3EAA">
        <w:rPr>
          <w:color w:val="000000"/>
          <w:szCs w:val="28"/>
        </w:rPr>
        <w:t xml:space="preserve"> 3KL в информационную систему 1С:Университет ПРОФ. З</w:t>
      </w:r>
      <w:r w:rsidR="00A55186" w:rsidRPr="004C3EAA">
        <w:rPr>
          <w:color w:val="000000"/>
          <w:szCs w:val="28"/>
        </w:rPr>
        <w:t>атраченное время может варьироваться в зависимости от количества студентов,</w:t>
      </w:r>
      <w:r w:rsidR="00D62C7B" w:rsidRPr="004C3EAA">
        <w:rPr>
          <w:color w:val="000000"/>
          <w:szCs w:val="28"/>
        </w:rPr>
        <w:t xml:space="preserve"> предметов и оценок за предмет.</w:t>
      </w:r>
      <w:r w:rsidR="00A55186" w:rsidRPr="004C3EAA">
        <w:rPr>
          <w:color w:val="000000"/>
          <w:szCs w:val="28"/>
        </w:rPr>
        <w:t xml:space="preserve"> </w:t>
      </w:r>
      <w:r w:rsidR="00D62C7B" w:rsidRPr="004C3EAA">
        <w:rPr>
          <w:color w:val="000000"/>
          <w:szCs w:val="28"/>
        </w:rPr>
        <w:t>П</w:t>
      </w:r>
      <w:r w:rsidR="00A55186" w:rsidRPr="004C3EAA">
        <w:rPr>
          <w:color w:val="000000"/>
          <w:szCs w:val="28"/>
        </w:rPr>
        <w:t xml:space="preserve">отому для примера взято </w:t>
      </w:r>
      <w:r w:rsidR="00EA0EE2" w:rsidRPr="004C3EAA">
        <w:rPr>
          <w:color w:val="000000"/>
          <w:szCs w:val="28"/>
        </w:rPr>
        <w:t>1</w:t>
      </w:r>
      <w:r w:rsidR="00A55186" w:rsidRPr="004C3EAA">
        <w:rPr>
          <w:color w:val="000000"/>
          <w:szCs w:val="28"/>
        </w:rPr>
        <w:t>000 студентов</w:t>
      </w:r>
      <w:r w:rsidR="00D62C7B" w:rsidRPr="004C3EAA">
        <w:rPr>
          <w:color w:val="000000"/>
          <w:szCs w:val="28"/>
        </w:rPr>
        <w:t>, 5 предметов и 4 оценки на каждый предмет</w:t>
      </w:r>
      <w:r w:rsidR="00A55186" w:rsidRPr="004C3EAA">
        <w:rPr>
          <w:color w:val="000000"/>
          <w:szCs w:val="28"/>
        </w:rPr>
        <w:t>.</w:t>
      </w:r>
      <w:r w:rsidRPr="004C3EAA">
        <w:rPr>
          <w:color w:val="000000"/>
          <w:szCs w:val="28"/>
        </w:rPr>
        <w:t xml:space="preserve"> </w:t>
      </w:r>
      <w:r w:rsidR="00D62C7B" w:rsidRPr="004C3EAA">
        <w:rPr>
          <w:color w:val="000000"/>
          <w:szCs w:val="28"/>
        </w:rPr>
        <w:t xml:space="preserve">Количество оценок, умножая 5 предметов и 4 оценки на каждый предмет, получаем 20 оценок. Для внесения оценки в 1С, при условии, что программа 1С и браузер со страницей данных об успеваемости студентов открыты заранее, сотруднику университета потребуется затратить около 3 секунд времени на одну оценку. </w:t>
      </w:r>
      <w:r w:rsidR="007F4299" w:rsidRPr="004C3EAA">
        <w:rPr>
          <w:color w:val="000000"/>
          <w:szCs w:val="28"/>
        </w:rPr>
        <w:t>Получается, что, умножая данные 3 секунды на количество оценок на одного студента, а именно 20 оценок, и полученный результат в 60 помножить на количество студентов, равный 1000, получаем итог в 60 000 секунд, т.е. 16,7 часов.</w:t>
      </w:r>
    </w:p>
    <w:p w14:paraId="4A13FF17" w14:textId="0E291E61" w:rsidR="007F4299" w:rsidRPr="004C3EAA" w:rsidRDefault="007F4299" w:rsidP="00EA0EE2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Для передачи данных с использованием спроектированной подсистемы при тех же условий, а именно 1000 студентов, 5 предметов и 4 оценки на каждый предмет, необходимо:</w:t>
      </w:r>
    </w:p>
    <w:p w14:paraId="746FCBFC" w14:textId="4FF3711D" w:rsidR="000D4567" w:rsidRPr="004C3EAA" w:rsidRDefault="00B563F8" w:rsidP="000D4567">
      <w:pPr>
        <w:pStyle w:val="a4"/>
        <w:numPr>
          <w:ilvl w:val="0"/>
          <w:numId w:val="6"/>
        </w:num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сотруднику университета а</w:t>
      </w:r>
      <w:r w:rsidR="007F4299" w:rsidRPr="004C3EAA">
        <w:rPr>
          <w:color w:val="000000"/>
          <w:szCs w:val="28"/>
        </w:rPr>
        <w:t>вторизоваться</w:t>
      </w:r>
      <w:r w:rsidRPr="004C3EAA">
        <w:rPr>
          <w:color w:val="000000"/>
          <w:szCs w:val="28"/>
        </w:rPr>
        <w:t xml:space="preserve"> в</w:t>
      </w:r>
      <w:r w:rsidR="007F4299" w:rsidRPr="004C3EAA">
        <w:rPr>
          <w:color w:val="000000"/>
          <w:szCs w:val="28"/>
        </w:rPr>
        <w:t xml:space="preserve"> </w:t>
      </w:r>
      <w:r w:rsidRPr="004C3EAA">
        <w:rPr>
          <w:color w:val="000000"/>
          <w:szCs w:val="28"/>
        </w:rPr>
        <w:t xml:space="preserve">электронной образовательной среде </w:t>
      </w:r>
      <w:proofErr w:type="spellStart"/>
      <w:r w:rsidRPr="004C3EAA">
        <w:rPr>
          <w:color w:val="000000"/>
          <w:szCs w:val="28"/>
        </w:rPr>
        <w:t>Moodle</w:t>
      </w:r>
      <w:proofErr w:type="spellEnd"/>
      <w:r w:rsidRPr="004C3EAA">
        <w:rPr>
          <w:color w:val="000000"/>
          <w:szCs w:val="28"/>
        </w:rPr>
        <w:t xml:space="preserve"> 3KL (1 минута)</w:t>
      </w:r>
      <w:r w:rsidR="000E36CF" w:rsidRPr="004C3EAA">
        <w:rPr>
          <w:color w:val="000000"/>
          <w:szCs w:val="28"/>
        </w:rPr>
        <w:t>;</w:t>
      </w:r>
    </w:p>
    <w:p w14:paraId="7FF1884A" w14:textId="719E7D99" w:rsidR="000D4567" w:rsidRPr="004C3EAA" w:rsidRDefault="00B563F8" w:rsidP="000D4567">
      <w:pPr>
        <w:pStyle w:val="a4"/>
        <w:numPr>
          <w:ilvl w:val="0"/>
          <w:numId w:val="6"/>
        </w:num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выбрать группы студентов и начать процесс передачи</w:t>
      </w:r>
      <w:r w:rsidR="000D4567" w:rsidRPr="004C3EAA">
        <w:rPr>
          <w:color w:val="000000"/>
          <w:szCs w:val="28"/>
        </w:rPr>
        <w:t xml:space="preserve"> (</w:t>
      </w:r>
      <w:r w:rsidRPr="004C3EAA">
        <w:rPr>
          <w:color w:val="000000"/>
          <w:szCs w:val="28"/>
        </w:rPr>
        <w:t>1-2 минут</w:t>
      </w:r>
      <w:r w:rsidR="000D4567" w:rsidRPr="004C3EAA">
        <w:rPr>
          <w:color w:val="000000"/>
          <w:szCs w:val="28"/>
        </w:rPr>
        <w:t>);</w:t>
      </w:r>
    </w:p>
    <w:p w14:paraId="700687ED" w14:textId="7E124730" w:rsidR="000D4567" w:rsidRPr="004C3EAA" w:rsidRDefault="00B563F8" w:rsidP="000D4567">
      <w:pPr>
        <w:pStyle w:val="a4"/>
        <w:numPr>
          <w:ilvl w:val="0"/>
          <w:numId w:val="6"/>
        </w:num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ожидать окончание передачи</w:t>
      </w:r>
      <w:r w:rsidR="000D4567" w:rsidRPr="004C3EAA">
        <w:rPr>
          <w:color w:val="000000"/>
          <w:szCs w:val="28"/>
        </w:rPr>
        <w:t xml:space="preserve"> (</w:t>
      </w:r>
      <w:r w:rsidRPr="004C3EAA">
        <w:rPr>
          <w:color w:val="000000"/>
          <w:szCs w:val="28"/>
        </w:rPr>
        <w:t>1</w:t>
      </w:r>
      <w:r w:rsidR="000E36CF" w:rsidRPr="004C3EAA">
        <w:rPr>
          <w:color w:val="000000"/>
          <w:szCs w:val="28"/>
        </w:rPr>
        <w:t>-</w:t>
      </w:r>
      <w:r w:rsidRPr="004C3EAA">
        <w:rPr>
          <w:color w:val="000000"/>
          <w:szCs w:val="28"/>
        </w:rPr>
        <w:t>2</w:t>
      </w:r>
      <w:r w:rsidR="000E36CF" w:rsidRPr="004C3EAA">
        <w:rPr>
          <w:color w:val="000000"/>
          <w:szCs w:val="28"/>
        </w:rPr>
        <w:t xml:space="preserve"> </w:t>
      </w:r>
      <w:r w:rsidRPr="004C3EAA">
        <w:rPr>
          <w:color w:val="000000"/>
          <w:szCs w:val="28"/>
        </w:rPr>
        <w:t>минут</w:t>
      </w:r>
      <w:r w:rsidR="000D4567" w:rsidRPr="004C3EAA">
        <w:rPr>
          <w:color w:val="000000"/>
          <w:szCs w:val="28"/>
        </w:rPr>
        <w:t>);</w:t>
      </w:r>
    </w:p>
    <w:p w14:paraId="4599717A" w14:textId="4C1599B7" w:rsidR="000D4567" w:rsidRPr="004C3EAA" w:rsidRDefault="00B563F8" w:rsidP="000D4567">
      <w:pPr>
        <w:pStyle w:val="a4"/>
        <w:numPr>
          <w:ilvl w:val="0"/>
          <w:numId w:val="6"/>
        </w:num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подтвердить сохранения полученных данных в 1С (1 минута</w:t>
      </w:r>
      <w:r w:rsidR="000D4567" w:rsidRPr="004C3EAA">
        <w:rPr>
          <w:color w:val="000000"/>
          <w:szCs w:val="28"/>
        </w:rPr>
        <w:t>).</w:t>
      </w:r>
    </w:p>
    <w:p w14:paraId="48904865" w14:textId="237E4BF6" w:rsidR="00B45478" w:rsidRPr="004C3EAA" w:rsidRDefault="000D4567" w:rsidP="00B563F8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 xml:space="preserve">Итого </w:t>
      </w:r>
      <w:r w:rsidR="00B563F8" w:rsidRPr="004C3EAA">
        <w:rPr>
          <w:color w:val="000000"/>
          <w:szCs w:val="28"/>
        </w:rPr>
        <w:t>на передачу данных об успеваемости студентов с использованием спроектированной подсистемы у сотрудника университета уйдёт в худшем случае</w:t>
      </w:r>
      <w:r w:rsidRPr="004C3EAA">
        <w:rPr>
          <w:color w:val="000000"/>
          <w:szCs w:val="28"/>
        </w:rPr>
        <w:t xml:space="preserve"> </w:t>
      </w:r>
      <w:r w:rsidR="00B45478" w:rsidRPr="004C3EAA">
        <w:rPr>
          <w:color w:val="000000"/>
          <w:szCs w:val="28"/>
        </w:rPr>
        <w:t xml:space="preserve">~ </w:t>
      </w:r>
      <w:r w:rsidR="00B563F8" w:rsidRPr="004C3EAA">
        <w:rPr>
          <w:color w:val="000000"/>
          <w:szCs w:val="28"/>
        </w:rPr>
        <w:t>6</w:t>
      </w:r>
      <w:r w:rsidR="00B45478" w:rsidRPr="004C3EAA">
        <w:rPr>
          <w:color w:val="000000"/>
          <w:szCs w:val="28"/>
        </w:rPr>
        <w:t xml:space="preserve"> </w:t>
      </w:r>
      <w:r w:rsidR="00B563F8" w:rsidRPr="004C3EAA">
        <w:rPr>
          <w:color w:val="000000"/>
          <w:szCs w:val="28"/>
        </w:rPr>
        <w:t>минут</w:t>
      </w:r>
      <w:r w:rsidRPr="004C3EAA">
        <w:rPr>
          <w:color w:val="000000"/>
          <w:szCs w:val="28"/>
        </w:rPr>
        <w:t>.</w:t>
      </w:r>
    </w:p>
    <w:p w14:paraId="51431F57" w14:textId="741235AA" w:rsidR="00251B4E" w:rsidRPr="004C3EAA" w:rsidRDefault="000D4567" w:rsidP="00251B4E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 xml:space="preserve">Из этого можно сделать вывод, что </w:t>
      </w:r>
      <w:r w:rsidR="00B563F8" w:rsidRPr="004C3EAA">
        <w:rPr>
          <w:color w:val="000000"/>
          <w:szCs w:val="28"/>
        </w:rPr>
        <w:t>у сотрудника университета уйдёт примерно в 166,7</w:t>
      </w:r>
      <w:r w:rsidR="00B45478" w:rsidRPr="004C3EAA">
        <w:rPr>
          <w:color w:val="000000"/>
          <w:szCs w:val="28"/>
        </w:rPr>
        <w:t xml:space="preserve"> раза меньше времени.</w:t>
      </w:r>
      <w:bookmarkStart w:id="7" w:name="_Toc532558559"/>
    </w:p>
    <w:p w14:paraId="79A1A620" w14:textId="77777777" w:rsidR="00251B4E" w:rsidRPr="004C3EAA" w:rsidRDefault="00251B4E">
      <w:pPr>
        <w:spacing w:after="160" w:line="259" w:lineRule="auto"/>
        <w:ind w:firstLine="0"/>
        <w:contextualSpacing w:val="0"/>
        <w:rPr>
          <w:color w:val="000000"/>
          <w:szCs w:val="28"/>
        </w:rPr>
      </w:pPr>
      <w:r w:rsidRPr="004C3EAA">
        <w:rPr>
          <w:color w:val="000000"/>
          <w:szCs w:val="28"/>
        </w:rPr>
        <w:br w:type="page"/>
      </w:r>
    </w:p>
    <w:p w14:paraId="6E466051" w14:textId="58411738" w:rsidR="00D03435" w:rsidRPr="004C3EAA" w:rsidRDefault="00F96800" w:rsidP="00BC1ECD">
      <w:pPr>
        <w:pStyle w:val="1"/>
        <w:spacing w:before="0" w:line="360" w:lineRule="auto"/>
        <w:ind w:firstLine="0"/>
        <w:rPr>
          <w:b/>
          <w:color w:val="000000"/>
        </w:rPr>
      </w:pPr>
      <w:bookmarkStart w:id="8" w:name="_Toc536570725"/>
      <w:r w:rsidRPr="004C3EAA">
        <w:rPr>
          <w:b/>
          <w:color w:val="000000"/>
        </w:rPr>
        <w:lastRenderedPageBreak/>
        <w:t>4. ОПРЕДЕЛЕНИЕ ЧИСЛОВЫХ ПОКАЗАТЕЛЕЙ ДЛЯ ТРУДОЗАТРАТ НА РАЗРАБОТКУ ПРОГРАММНЫХ СТРЕДСТВ</w:t>
      </w:r>
      <w:bookmarkEnd w:id="8"/>
    </w:p>
    <w:bookmarkEnd w:id="7"/>
    <w:p w14:paraId="444829A3" w14:textId="661A66DB" w:rsidR="00BF4CC5" w:rsidRPr="004C3EAA" w:rsidRDefault="00BF4CC5" w:rsidP="00BF4CC5">
      <w:pPr>
        <w:jc w:val="right"/>
        <w:rPr>
          <w:color w:val="000000"/>
        </w:rPr>
      </w:pPr>
      <w:r w:rsidRPr="004C3EAA">
        <w:rPr>
          <w:color w:val="000000"/>
        </w:rPr>
        <w:t xml:space="preserve">Таблица </w:t>
      </w:r>
      <w:r w:rsidR="007E74F9" w:rsidRPr="004C3EAA">
        <w:rPr>
          <w:color w:val="000000"/>
        </w:rPr>
        <w:t>1</w:t>
      </w:r>
      <w:r w:rsidRPr="004C3EAA">
        <w:rPr>
          <w:color w:val="000000"/>
        </w:rPr>
        <w:t>.</w:t>
      </w:r>
    </w:p>
    <w:p w14:paraId="1F72289C" w14:textId="254169F2" w:rsidR="00BF4CC5" w:rsidRPr="004C3EAA" w:rsidRDefault="00BF4CC5" w:rsidP="008B205A">
      <w:pPr>
        <w:ind w:firstLine="0"/>
        <w:jc w:val="center"/>
        <w:rPr>
          <w:color w:val="000000"/>
        </w:rPr>
      </w:pPr>
      <w:r w:rsidRPr="004C3EAA">
        <w:rPr>
          <w:color w:val="000000"/>
        </w:rPr>
        <w:t>Определение числа и сложности функциональных точек для модулей и</w:t>
      </w:r>
      <w:r w:rsidR="00BC1ECD" w:rsidRPr="004C3EAA">
        <w:rPr>
          <w:color w:val="000000"/>
        </w:rPr>
        <w:t> </w:t>
      </w:r>
      <w:r w:rsidRPr="004C3EAA">
        <w:rPr>
          <w:color w:val="000000"/>
        </w:rPr>
        <w:t>хранилищ</w:t>
      </w:r>
    </w:p>
    <w:p w14:paraId="73B31EC6" w14:textId="7D400807" w:rsidR="00FA69B1" w:rsidRPr="004C3EAA" w:rsidRDefault="00F64616" w:rsidP="00FA69B1">
      <w:pPr>
        <w:spacing w:before="240"/>
        <w:ind w:firstLine="0"/>
        <w:jc w:val="center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5B14A457" wp14:editId="5ACAA04D">
            <wp:extent cx="5943600" cy="1114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7B1" w14:textId="243CA689" w:rsidR="00BF4CC5" w:rsidRPr="004C3EAA" w:rsidRDefault="00BF4CC5" w:rsidP="00FA69B1">
      <w:pPr>
        <w:spacing w:before="240"/>
        <w:ind w:firstLine="0"/>
        <w:jc w:val="right"/>
        <w:rPr>
          <w:color w:val="000000"/>
        </w:rPr>
      </w:pPr>
      <w:r w:rsidRPr="004C3EAA">
        <w:rPr>
          <w:color w:val="000000"/>
        </w:rPr>
        <w:t>Таблица 2.</w:t>
      </w:r>
    </w:p>
    <w:p w14:paraId="70CD21F5" w14:textId="77777777" w:rsidR="00BF4CC5" w:rsidRPr="004C3EAA" w:rsidRDefault="00BF4CC5" w:rsidP="008B205A">
      <w:pPr>
        <w:ind w:firstLine="0"/>
        <w:jc w:val="center"/>
        <w:rPr>
          <w:color w:val="000000"/>
        </w:rPr>
      </w:pPr>
      <w:r w:rsidRPr="004C3EAA">
        <w:rPr>
          <w:color w:val="000000"/>
        </w:rPr>
        <w:t>Расчет сложности разработки методом FPA/IFPUG.</w:t>
      </w:r>
    </w:p>
    <w:p w14:paraId="4F8D8699" w14:textId="7F72E2CF" w:rsidR="00FA69B1" w:rsidRPr="004C3EAA" w:rsidRDefault="00F64616" w:rsidP="008B205A">
      <w:pPr>
        <w:spacing w:before="240"/>
        <w:ind w:firstLine="0"/>
        <w:jc w:val="center"/>
        <w:rPr>
          <w:color w:val="000000"/>
        </w:rPr>
      </w:pPr>
      <w:r w:rsidRPr="004C3EAA">
        <w:rPr>
          <w:noProof/>
          <w:color w:val="000000"/>
        </w:rPr>
        <w:drawing>
          <wp:inline distT="0" distB="0" distL="0" distR="0" wp14:anchorId="08E7526A" wp14:editId="05646CB5">
            <wp:extent cx="4829175" cy="2695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319" r="968" b="1"/>
                    <a:stretch/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9F63" w14:textId="50876886" w:rsidR="00BF4CC5" w:rsidRPr="004C3EAA" w:rsidRDefault="00BF4CC5" w:rsidP="00FA69B1">
      <w:pPr>
        <w:spacing w:before="240"/>
        <w:jc w:val="right"/>
        <w:rPr>
          <w:color w:val="000000"/>
        </w:rPr>
      </w:pPr>
      <w:r w:rsidRPr="004C3EAA">
        <w:rPr>
          <w:color w:val="000000"/>
        </w:rPr>
        <w:t xml:space="preserve">Таблица </w:t>
      </w:r>
      <w:r w:rsidR="00BC1ECD" w:rsidRPr="004C3EAA">
        <w:rPr>
          <w:color w:val="000000"/>
        </w:rPr>
        <w:t>3</w:t>
      </w:r>
      <w:r w:rsidRPr="004C3EAA">
        <w:rPr>
          <w:color w:val="000000"/>
        </w:rPr>
        <w:t>.</w:t>
      </w:r>
    </w:p>
    <w:p w14:paraId="20D86BD6" w14:textId="77777777" w:rsidR="00BF4CC5" w:rsidRPr="004C3EAA" w:rsidRDefault="00BF4CC5" w:rsidP="008B205A">
      <w:pPr>
        <w:jc w:val="center"/>
        <w:rPr>
          <w:color w:val="000000"/>
        </w:rPr>
      </w:pPr>
      <w:r w:rsidRPr="004C3EAA">
        <w:rPr>
          <w:color w:val="000000"/>
        </w:rPr>
        <w:t>Расчет трудозатрат на разработку «с нуля» методом COCOMO II.</w:t>
      </w:r>
    </w:p>
    <w:p w14:paraId="008A13C6" w14:textId="059AAB3F" w:rsidR="00D03435" w:rsidRPr="004C3EAA" w:rsidRDefault="00F64616" w:rsidP="008B205A">
      <w:pPr>
        <w:ind w:firstLine="0"/>
        <w:jc w:val="center"/>
        <w:rPr>
          <w:color w:val="000000"/>
          <w:szCs w:val="28"/>
          <w:lang w:val="en-US"/>
        </w:rPr>
      </w:pPr>
      <w:r w:rsidRPr="004C3EAA">
        <w:rPr>
          <w:noProof/>
          <w:color w:val="000000"/>
          <w:szCs w:val="28"/>
        </w:rPr>
        <w:drawing>
          <wp:inline distT="0" distB="0" distL="0" distR="0" wp14:anchorId="134E009C" wp14:editId="0AA39919">
            <wp:extent cx="4857750" cy="2409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8C5776B" w14:textId="6BC66C40" w:rsidR="000D4567" w:rsidRPr="004C3EAA" w:rsidRDefault="000D4567" w:rsidP="000D4567">
      <w:pPr>
        <w:pStyle w:val="1"/>
        <w:ind w:firstLine="0"/>
        <w:rPr>
          <w:b/>
          <w:color w:val="000000"/>
        </w:rPr>
      </w:pPr>
      <w:bookmarkStart w:id="10" w:name="_Toc536570726"/>
      <w:r w:rsidRPr="004C3EAA">
        <w:rPr>
          <w:b/>
          <w:color w:val="000000"/>
        </w:rPr>
        <w:lastRenderedPageBreak/>
        <w:t>ЗАКЛЮЧЕНИЕ</w:t>
      </w:r>
      <w:bookmarkEnd w:id="10"/>
    </w:p>
    <w:p w14:paraId="4A834F89" w14:textId="63FB23F4" w:rsidR="000D4567" w:rsidRPr="004C3EAA" w:rsidRDefault="000D4567" w:rsidP="000D4567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В ходе выполнения курсовой работы был</w:t>
      </w:r>
      <w:r w:rsidR="007E74F9" w:rsidRPr="004C3EAA">
        <w:rPr>
          <w:color w:val="000000"/>
          <w:szCs w:val="28"/>
        </w:rPr>
        <w:t xml:space="preserve"> исследован процесс</w:t>
      </w:r>
      <w:r w:rsidR="00251B4E" w:rsidRPr="004C3EAA">
        <w:rPr>
          <w:color w:val="000000"/>
          <w:szCs w:val="28"/>
        </w:rPr>
        <w:t xml:space="preserve"> </w:t>
      </w:r>
      <w:r w:rsidR="0011392D" w:rsidRPr="004C3EAA">
        <w:rPr>
          <w:color w:val="000000"/>
          <w:szCs w:val="28"/>
        </w:rPr>
        <w:t>передачи данных об успеваемости</w:t>
      </w:r>
      <w:r w:rsidR="007E74F9" w:rsidRPr="004C3EAA">
        <w:rPr>
          <w:color w:val="000000"/>
          <w:szCs w:val="28"/>
        </w:rPr>
        <w:t xml:space="preserve"> студентов с </w:t>
      </w:r>
      <w:proofErr w:type="spellStart"/>
      <w:r w:rsidR="007E74F9" w:rsidRPr="004C3EAA">
        <w:rPr>
          <w:color w:val="000000"/>
          <w:szCs w:val="28"/>
        </w:rPr>
        <w:t>Moodle</w:t>
      </w:r>
      <w:proofErr w:type="spellEnd"/>
      <w:r w:rsidR="007E74F9" w:rsidRPr="004C3EAA">
        <w:rPr>
          <w:color w:val="000000"/>
          <w:szCs w:val="28"/>
        </w:rPr>
        <w:t xml:space="preserve"> 3KL в 1</w:t>
      </w:r>
      <w:proofErr w:type="gramStart"/>
      <w:r w:rsidR="007E74F9" w:rsidRPr="004C3EAA">
        <w:rPr>
          <w:color w:val="000000"/>
          <w:szCs w:val="28"/>
        </w:rPr>
        <w:t>С:Университет</w:t>
      </w:r>
      <w:proofErr w:type="gramEnd"/>
      <w:r w:rsidR="007E74F9" w:rsidRPr="004C3EAA">
        <w:rPr>
          <w:color w:val="000000"/>
          <w:szCs w:val="28"/>
        </w:rPr>
        <w:t xml:space="preserve"> путем выполнения функционального моделирования системы, а также построения модели потоков данных и диаграммы классов.</w:t>
      </w:r>
    </w:p>
    <w:p w14:paraId="5385EA6F" w14:textId="227806CC" w:rsidR="00ED659A" w:rsidRPr="004C3EAA" w:rsidRDefault="007E74F9" w:rsidP="00ED659A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 xml:space="preserve">Исходя из полученных результатов, можно сделать вывод, что спроектированная подсистема </w:t>
      </w:r>
      <w:r w:rsidR="000D4567" w:rsidRPr="004C3EAA">
        <w:rPr>
          <w:color w:val="000000"/>
          <w:szCs w:val="28"/>
        </w:rPr>
        <w:t xml:space="preserve">значительно экономит время </w:t>
      </w:r>
      <w:r w:rsidR="00ED659A" w:rsidRPr="004C3EAA">
        <w:rPr>
          <w:color w:val="000000"/>
          <w:szCs w:val="28"/>
        </w:rPr>
        <w:t>и дает дополнительные преимущества.</w:t>
      </w:r>
    </w:p>
    <w:p w14:paraId="5A8CEF8B" w14:textId="3059AB0F" w:rsidR="007E74F9" w:rsidRPr="004C3EAA" w:rsidRDefault="007E74F9" w:rsidP="00ED659A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14:paraId="7B04324A" w14:textId="1C6A60E0" w:rsidR="00BC1ECD" w:rsidRPr="004C3EAA" w:rsidRDefault="00BC1ECD" w:rsidP="00ED659A">
      <w:pPr>
        <w:jc w:val="both"/>
        <w:rPr>
          <w:color w:val="000000"/>
          <w:szCs w:val="28"/>
        </w:rPr>
      </w:pPr>
      <w:r w:rsidRPr="004C3EAA">
        <w:rPr>
          <w:color w:val="000000"/>
          <w:szCs w:val="28"/>
        </w:rPr>
        <w:t>Сформированные модели будут использованы в выпускной квалификационной работе «Разработка подсистемы интеграции 1</w:t>
      </w:r>
      <w:proofErr w:type="gramStart"/>
      <w:r w:rsidRPr="004C3EAA">
        <w:rPr>
          <w:color w:val="000000"/>
          <w:szCs w:val="28"/>
        </w:rPr>
        <w:t>С:Университет</w:t>
      </w:r>
      <w:proofErr w:type="gramEnd"/>
      <w:r w:rsidRPr="004C3EAA">
        <w:rPr>
          <w:color w:val="000000"/>
          <w:szCs w:val="28"/>
        </w:rPr>
        <w:t xml:space="preserve"> ПРОФ и </w:t>
      </w:r>
      <w:proofErr w:type="spellStart"/>
      <w:r w:rsidRPr="004C3EAA">
        <w:rPr>
          <w:color w:val="000000"/>
          <w:szCs w:val="28"/>
        </w:rPr>
        <w:t>Moodle</w:t>
      </w:r>
      <w:proofErr w:type="spellEnd"/>
      <w:r w:rsidRPr="004C3EAA">
        <w:rPr>
          <w:color w:val="000000"/>
          <w:szCs w:val="28"/>
        </w:rPr>
        <w:t xml:space="preserve"> 3KL в части автоматизации передачи данных об успеваемости».</w:t>
      </w:r>
    </w:p>
    <w:p w14:paraId="503156FE" w14:textId="223482AD" w:rsidR="000D4567" w:rsidRPr="004C3EAA" w:rsidRDefault="000D4567" w:rsidP="000D4567">
      <w:pPr>
        <w:jc w:val="both"/>
        <w:rPr>
          <w:color w:val="000000"/>
          <w:szCs w:val="28"/>
        </w:rPr>
      </w:pPr>
    </w:p>
    <w:p w14:paraId="0FE33EAB" w14:textId="77777777" w:rsidR="000D4567" w:rsidRPr="004C3EAA" w:rsidRDefault="000D4567" w:rsidP="000D4567">
      <w:pPr>
        <w:spacing w:after="200" w:line="276" w:lineRule="auto"/>
        <w:ind w:firstLine="0"/>
        <w:contextualSpacing w:val="0"/>
        <w:rPr>
          <w:color w:val="000000"/>
          <w:szCs w:val="28"/>
        </w:rPr>
      </w:pPr>
      <w:r w:rsidRPr="004C3EAA">
        <w:rPr>
          <w:color w:val="000000"/>
          <w:szCs w:val="28"/>
        </w:rPr>
        <w:br w:type="page"/>
      </w:r>
    </w:p>
    <w:p w14:paraId="1BE7EB48" w14:textId="77777777" w:rsidR="000D4567" w:rsidRPr="004C3EAA" w:rsidRDefault="000D4567" w:rsidP="000D4567">
      <w:pPr>
        <w:pStyle w:val="1"/>
        <w:ind w:firstLine="0"/>
        <w:rPr>
          <w:b/>
          <w:color w:val="000000"/>
        </w:rPr>
      </w:pPr>
      <w:bookmarkStart w:id="11" w:name="_Toc536570727"/>
      <w:r w:rsidRPr="004C3EAA">
        <w:rPr>
          <w:b/>
          <w:color w:val="000000"/>
        </w:rPr>
        <w:lastRenderedPageBreak/>
        <w:t>СПИСОК ЛИТЕРАТУРЫ</w:t>
      </w:r>
      <w:bookmarkEnd w:id="11"/>
    </w:p>
    <w:p w14:paraId="2B39F5BC" w14:textId="6E90D1ED" w:rsidR="000D4567" w:rsidRPr="004C3EAA" w:rsidRDefault="000D4567" w:rsidP="000D456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proofErr w:type="spellStart"/>
      <w:r w:rsidRPr="004C3EAA">
        <w:rPr>
          <w:color w:val="000000"/>
          <w:szCs w:val="28"/>
        </w:rPr>
        <w:t>Habr</w:t>
      </w:r>
      <w:proofErr w:type="spellEnd"/>
      <w:r w:rsidRPr="004C3EAA">
        <w:rPr>
          <w:color w:val="000000"/>
          <w:szCs w:val="28"/>
        </w:rPr>
        <w:t>. Что такое DFD [Электронный ресурс] – Режим доступа: https://habr.com/company/trinion/blog/340064/ (дата обращения 1</w:t>
      </w:r>
      <w:r w:rsidR="00251B4E" w:rsidRPr="004C3EAA">
        <w:rPr>
          <w:color w:val="000000"/>
          <w:szCs w:val="28"/>
        </w:rPr>
        <w:t>1</w:t>
      </w:r>
      <w:r w:rsidRPr="004C3EAA">
        <w:rPr>
          <w:color w:val="000000"/>
          <w:szCs w:val="28"/>
        </w:rPr>
        <w:t>.</w:t>
      </w:r>
      <w:r w:rsidR="008B205A" w:rsidRPr="004C3EAA">
        <w:rPr>
          <w:color w:val="000000"/>
          <w:szCs w:val="28"/>
        </w:rPr>
        <w:t>0</w:t>
      </w:r>
      <w:r w:rsidR="00251B4E" w:rsidRPr="004C3EAA">
        <w:rPr>
          <w:color w:val="000000"/>
          <w:szCs w:val="28"/>
        </w:rPr>
        <w:t>2</w:t>
      </w:r>
      <w:r w:rsidRPr="004C3EAA">
        <w:rPr>
          <w:color w:val="000000"/>
          <w:szCs w:val="28"/>
        </w:rPr>
        <w:t>.201</w:t>
      </w:r>
      <w:r w:rsidR="008B205A" w:rsidRPr="004C3EAA">
        <w:rPr>
          <w:color w:val="000000"/>
          <w:szCs w:val="28"/>
        </w:rPr>
        <w:t>9</w:t>
      </w:r>
      <w:r w:rsidRPr="004C3EAA">
        <w:rPr>
          <w:color w:val="000000"/>
          <w:szCs w:val="28"/>
        </w:rPr>
        <w:t>).</w:t>
      </w:r>
    </w:p>
    <w:p w14:paraId="6994F932" w14:textId="12E7355A" w:rsidR="000D4567" w:rsidRPr="004C3EAA" w:rsidRDefault="000D4567" w:rsidP="000D456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proofErr w:type="spellStart"/>
      <w:r w:rsidRPr="004C3EAA">
        <w:rPr>
          <w:color w:val="000000"/>
          <w:szCs w:val="28"/>
        </w:rPr>
        <w:t>Wikipedia</w:t>
      </w:r>
      <w:proofErr w:type="spellEnd"/>
      <w:r w:rsidRPr="004C3EAA">
        <w:rPr>
          <w:color w:val="000000"/>
          <w:szCs w:val="28"/>
        </w:rPr>
        <w:t xml:space="preserve">. Диаграмма классов [Электронный ресурс] – Режим доступа: </w:t>
      </w:r>
      <w:r w:rsidRPr="004C3EAA">
        <w:rPr>
          <w:color w:val="000000"/>
        </w:rPr>
        <w:t>https://ru.wikipedia.org/wiki/Диаграмма_классов</w:t>
      </w:r>
      <w:r w:rsidRPr="004C3EAA">
        <w:rPr>
          <w:color w:val="000000"/>
          <w:szCs w:val="28"/>
        </w:rPr>
        <w:t xml:space="preserve"> (дата обращения </w:t>
      </w:r>
      <w:r w:rsidR="00F96800" w:rsidRPr="004C3EAA">
        <w:rPr>
          <w:color w:val="000000"/>
          <w:szCs w:val="28"/>
        </w:rPr>
        <w:t>1</w:t>
      </w:r>
      <w:r w:rsidR="00251B4E" w:rsidRPr="004C3EAA">
        <w:rPr>
          <w:color w:val="000000"/>
          <w:szCs w:val="28"/>
        </w:rPr>
        <w:t>1</w:t>
      </w:r>
      <w:r w:rsidR="00F96800" w:rsidRPr="004C3EAA">
        <w:rPr>
          <w:color w:val="000000"/>
          <w:szCs w:val="28"/>
        </w:rPr>
        <w:t>.0</w:t>
      </w:r>
      <w:r w:rsidR="00251B4E" w:rsidRPr="004C3EAA">
        <w:rPr>
          <w:color w:val="000000"/>
          <w:szCs w:val="28"/>
        </w:rPr>
        <w:t>2</w:t>
      </w:r>
      <w:r w:rsidR="00F96800" w:rsidRPr="004C3EAA">
        <w:rPr>
          <w:color w:val="000000"/>
          <w:szCs w:val="28"/>
        </w:rPr>
        <w:t>.2019</w:t>
      </w:r>
      <w:r w:rsidRPr="004C3EAA">
        <w:rPr>
          <w:color w:val="000000"/>
          <w:szCs w:val="28"/>
        </w:rPr>
        <w:t>).</w:t>
      </w:r>
    </w:p>
    <w:p w14:paraId="1328F372" w14:textId="77777777" w:rsidR="000D4567" w:rsidRPr="004C3EAA" w:rsidRDefault="000D4567" w:rsidP="000D4567">
      <w:pPr>
        <w:jc w:val="both"/>
        <w:rPr>
          <w:b/>
          <w:color w:val="000000"/>
          <w:szCs w:val="28"/>
        </w:rPr>
      </w:pPr>
    </w:p>
    <w:p w14:paraId="25100EB1" w14:textId="77777777" w:rsidR="000D4567" w:rsidRPr="004C3EAA" w:rsidRDefault="000D4567" w:rsidP="000D4567">
      <w:pPr>
        <w:jc w:val="both"/>
        <w:rPr>
          <w:color w:val="000000"/>
          <w:szCs w:val="28"/>
        </w:rPr>
      </w:pPr>
    </w:p>
    <w:p w14:paraId="74107191" w14:textId="77777777" w:rsidR="000D4567" w:rsidRPr="004C3EAA" w:rsidRDefault="000D4567" w:rsidP="000D4567">
      <w:pPr>
        <w:jc w:val="both"/>
        <w:rPr>
          <w:color w:val="000000"/>
        </w:rPr>
      </w:pPr>
    </w:p>
    <w:p w14:paraId="114C4879" w14:textId="77777777" w:rsidR="00CF3C62" w:rsidRPr="004C3EAA" w:rsidRDefault="00CF3C62">
      <w:pPr>
        <w:rPr>
          <w:color w:val="000000"/>
        </w:rPr>
      </w:pPr>
    </w:p>
    <w:sectPr w:rsidR="00CF3C62" w:rsidRPr="004C3EAA" w:rsidSect="003D4E40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DECF1" w14:textId="77777777" w:rsidR="00D679D1" w:rsidRDefault="00D679D1" w:rsidP="003D4E40">
      <w:pPr>
        <w:spacing w:line="240" w:lineRule="auto"/>
      </w:pPr>
      <w:r>
        <w:separator/>
      </w:r>
    </w:p>
  </w:endnote>
  <w:endnote w:type="continuationSeparator" w:id="0">
    <w:p w14:paraId="5445F638" w14:textId="77777777" w:rsidR="00D679D1" w:rsidRDefault="00D679D1" w:rsidP="003D4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3C14" w14:textId="51302BA7" w:rsidR="003D4E40" w:rsidRPr="003D4E40" w:rsidRDefault="003D4E40" w:rsidP="003D4E40">
    <w:pPr>
      <w:pStyle w:val="ac"/>
      <w:jc w:val="center"/>
      <w:rPr>
        <w:b/>
        <w:sz w:val="24"/>
      </w:rPr>
    </w:pPr>
    <w:r w:rsidRPr="003D4E40">
      <w:rPr>
        <w:b/>
        <w:sz w:val="24"/>
      </w:rPr>
      <w:t>Москва</w:t>
    </w:r>
  </w:p>
  <w:p w14:paraId="6E365819" w14:textId="783981A9" w:rsidR="003D4E40" w:rsidRPr="003D4E40" w:rsidRDefault="003D4E40" w:rsidP="003D4E40">
    <w:pPr>
      <w:pStyle w:val="ac"/>
      <w:jc w:val="center"/>
      <w:rPr>
        <w:b/>
        <w:sz w:val="24"/>
      </w:rPr>
    </w:pPr>
    <w:r w:rsidRPr="003D4E40">
      <w:rPr>
        <w:b/>
        <w:sz w:val="24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20A86" w14:textId="77777777" w:rsidR="00D679D1" w:rsidRDefault="00D679D1" w:rsidP="003D4E40">
      <w:pPr>
        <w:spacing w:line="240" w:lineRule="auto"/>
      </w:pPr>
      <w:r>
        <w:separator/>
      </w:r>
    </w:p>
  </w:footnote>
  <w:footnote w:type="continuationSeparator" w:id="0">
    <w:p w14:paraId="581C3E8B" w14:textId="77777777" w:rsidR="00D679D1" w:rsidRDefault="00D679D1" w:rsidP="003D4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5AF5"/>
    <w:multiLevelType w:val="hybridMultilevel"/>
    <w:tmpl w:val="B1F0B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A299E"/>
    <w:multiLevelType w:val="hybridMultilevel"/>
    <w:tmpl w:val="A2AA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D3776"/>
    <w:multiLevelType w:val="hybridMultilevel"/>
    <w:tmpl w:val="79E6D098"/>
    <w:lvl w:ilvl="0" w:tplc="C42A3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B5010"/>
    <w:multiLevelType w:val="hybridMultilevel"/>
    <w:tmpl w:val="D4A67C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AF20B1"/>
    <w:multiLevelType w:val="hybridMultilevel"/>
    <w:tmpl w:val="E56053AC"/>
    <w:lvl w:ilvl="0" w:tplc="595A6B9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E530A8"/>
    <w:multiLevelType w:val="hybridMultilevel"/>
    <w:tmpl w:val="C86A08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47702E"/>
    <w:multiLevelType w:val="hybridMultilevel"/>
    <w:tmpl w:val="B9FA54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2304A"/>
    <w:multiLevelType w:val="hybridMultilevel"/>
    <w:tmpl w:val="6150C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5695FC8"/>
    <w:multiLevelType w:val="hybridMultilevel"/>
    <w:tmpl w:val="E56CE092"/>
    <w:lvl w:ilvl="0" w:tplc="D9FC4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767397"/>
    <w:multiLevelType w:val="hybridMultilevel"/>
    <w:tmpl w:val="E64C6E9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5E1673"/>
    <w:multiLevelType w:val="hybridMultilevel"/>
    <w:tmpl w:val="EF264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BB40E2"/>
    <w:multiLevelType w:val="hybridMultilevel"/>
    <w:tmpl w:val="BA9EC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55D21"/>
    <w:multiLevelType w:val="hybridMultilevel"/>
    <w:tmpl w:val="8014F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796CAA"/>
    <w:multiLevelType w:val="hybridMultilevel"/>
    <w:tmpl w:val="00029B7A"/>
    <w:lvl w:ilvl="0" w:tplc="E1E2182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0D52"/>
    <w:multiLevelType w:val="hybridMultilevel"/>
    <w:tmpl w:val="69A68A4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13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0E"/>
    <w:rsid w:val="000D4567"/>
    <w:rsid w:val="000E36CF"/>
    <w:rsid w:val="0011392D"/>
    <w:rsid w:val="00155823"/>
    <w:rsid w:val="00155F5C"/>
    <w:rsid w:val="00251B4E"/>
    <w:rsid w:val="002539D6"/>
    <w:rsid w:val="003D4E40"/>
    <w:rsid w:val="00435DA8"/>
    <w:rsid w:val="004A1114"/>
    <w:rsid w:val="004C3EAA"/>
    <w:rsid w:val="00517158"/>
    <w:rsid w:val="00742135"/>
    <w:rsid w:val="00750E9D"/>
    <w:rsid w:val="007761CC"/>
    <w:rsid w:val="007A69A2"/>
    <w:rsid w:val="007E74F9"/>
    <w:rsid w:val="007F4299"/>
    <w:rsid w:val="0084290E"/>
    <w:rsid w:val="0089090C"/>
    <w:rsid w:val="008B205A"/>
    <w:rsid w:val="008D677F"/>
    <w:rsid w:val="00952F7F"/>
    <w:rsid w:val="00957913"/>
    <w:rsid w:val="0098059C"/>
    <w:rsid w:val="00A0755B"/>
    <w:rsid w:val="00A55186"/>
    <w:rsid w:val="00A653AB"/>
    <w:rsid w:val="00AA6E75"/>
    <w:rsid w:val="00AB4C0E"/>
    <w:rsid w:val="00B42F30"/>
    <w:rsid w:val="00B45478"/>
    <w:rsid w:val="00B563F8"/>
    <w:rsid w:val="00BC1ECD"/>
    <w:rsid w:val="00BF4CC5"/>
    <w:rsid w:val="00CF3C62"/>
    <w:rsid w:val="00D03435"/>
    <w:rsid w:val="00D569B9"/>
    <w:rsid w:val="00D62C7B"/>
    <w:rsid w:val="00D679D1"/>
    <w:rsid w:val="00D7242C"/>
    <w:rsid w:val="00D766D4"/>
    <w:rsid w:val="00E2236E"/>
    <w:rsid w:val="00EA0EE2"/>
    <w:rsid w:val="00EC7780"/>
    <w:rsid w:val="00ED659A"/>
    <w:rsid w:val="00EE3C13"/>
    <w:rsid w:val="00F01BE7"/>
    <w:rsid w:val="00F43A9A"/>
    <w:rsid w:val="00F64616"/>
    <w:rsid w:val="00F96800"/>
    <w:rsid w:val="00FA69B1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28B1"/>
  <w15:chartTrackingRefBased/>
  <w15:docId w15:val="{586B06E8-9C70-4606-8FA8-E1A79627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567"/>
    <w:pPr>
      <w:spacing w:after="0" w:line="360" w:lineRule="auto"/>
      <w:ind w:firstLine="709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56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67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C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567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4567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No Spacing"/>
    <w:uiPriority w:val="1"/>
    <w:qFormat/>
    <w:rsid w:val="000D4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4567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0D456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0D4567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0D4567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4616"/>
    <w:pPr>
      <w:tabs>
        <w:tab w:val="left" w:pos="1276"/>
        <w:tab w:val="right" w:leader="dot" w:pos="9345"/>
      </w:tabs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BF4C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8">
    <w:name w:val="Таблица"/>
    <w:basedOn w:val="a3"/>
    <w:qFormat/>
    <w:rsid w:val="00BF4CC5"/>
    <w:rPr>
      <w:sz w:val="28"/>
      <w:szCs w:val="28"/>
    </w:rPr>
  </w:style>
  <w:style w:type="table" w:styleId="a9">
    <w:name w:val="Table Grid"/>
    <w:basedOn w:val="a1"/>
    <w:uiPriority w:val="59"/>
    <w:rsid w:val="00D0343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ED659A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3D4E4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4E4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D4E4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4E4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8EFF1"/>
      </a:dk1>
      <a:lt1>
        <a:sysClr val="window" lastClr="455A6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CB54-2A53-4918-89E3-49E04210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Кан</dc:creator>
  <cp:keywords/>
  <dc:description/>
  <cp:lastModifiedBy>norm dan</cp:lastModifiedBy>
  <cp:revision>9</cp:revision>
  <dcterms:created xsi:type="dcterms:W3CDTF">2019-01-14T20:30:00Z</dcterms:created>
  <dcterms:modified xsi:type="dcterms:W3CDTF">2019-02-11T05:17:00Z</dcterms:modified>
</cp:coreProperties>
</file>