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BE07C" w14:textId="77777777" w:rsidR="00C24ED0" w:rsidRDefault="00C24ED0" w:rsidP="00C24ED0">
      <w:pPr>
        <w:ind w:left="1080" w:right="360"/>
        <w:rPr>
          <w:rFonts w:ascii="Arial" w:hAnsi="Arial"/>
          <w:sz w:val="20"/>
        </w:rPr>
      </w:pPr>
    </w:p>
    <w:p w14:paraId="2EB25109" w14:textId="20ED8918" w:rsidR="00D32998" w:rsidRDefault="00D32998" w:rsidP="002F58B1">
      <w:pPr>
        <w:ind w:left="1080"/>
        <w:rPr>
          <w:rFonts w:ascii="Arial" w:hAnsi="Arial"/>
          <w:sz w:val="20"/>
        </w:rPr>
      </w:pPr>
      <w:r>
        <w:rPr>
          <w:rFonts w:ascii="Arial" w:hAnsi="Arial"/>
          <w:sz w:val="20"/>
        </w:rPr>
        <w:t>Dear Editor,</w:t>
      </w:r>
    </w:p>
    <w:p w14:paraId="6C99CEEF" w14:textId="72CD3284" w:rsidR="006F2680" w:rsidRDefault="006F2680" w:rsidP="002F58B1">
      <w:pPr>
        <w:ind w:left="1080"/>
        <w:rPr>
          <w:rFonts w:ascii="Arial" w:hAnsi="Arial"/>
          <w:sz w:val="20"/>
        </w:rPr>
      </w:pPr>
      <w:r>
        <w:rPr>
          <w:rFonts w:ascii="Arial" w:hAnsi="Arial"/>
          <w:sz w:val="20"/>
        </w:rPr>
        <w:t xml:space="preserve">We greatly appreciate the constructive comments made by yourself and the two anonymous reviewers on the previous submission of our manuscript, now titled “XX” (Previous title “The Regional Effects of Marine Protected Areas”, </w:t>
      </w:r>
      <w:r w:rsidRPr="006F2680">
        <w:rPr>
          <w:rFonts w:ascii="Arial" w:hAnsi="Arial"/>
          <w:sz w:val="20"/>
        </w:rPr>
        <w:t>MS# 2019-17437</w:t>
      </w:r>
      <w:r>
        <w:rPr>
          <w:rFonts w:ascii="Arial" w:hAnsi="Arial"/>
          <w:sz w:val="20"/>
        </w:rPr>
        <w:t>). We are</w:t>
      </w:r>
      <w:r w:rsidR="0008664E">
        <w:rPr>
          <w:rFonts w:ascii="Arial" w:hAnsi="Arial"/>
          <w:sz w:val="20"/>
        </w:rPr>
        <w:t xml:space="preserve"> </w:t>
      </w:r>
      <w:r>
        <w:rPr>
          <w:rFonts w:ascii="Arial" w:hAnsi="Arial"/>
          <w:sz w:val="20"/>
        </w:rPr>
        <w:t xml:space="preserve">grateful for the opportunity to resubmit our manuscript to PNAS for review. </w:t>
      </w:r>
    </w:p>
    <w:p w14:paraId="601EA02D" w14:textId="4FEF160E" w:rsidR="007354FE" w:rsidRDefault="006F2680" w:rsidP="007354FE">
      <w:pPr>
        <w:ind w:left="1080"/>
        <w:rPr>
          <w:rFonts w:ascii="Arial" w:hAnsi="Arial"/>
          <w:sz w:val="20"/>
        </w:rPr>
      </w:pPr>
      <w:r>
        <w:rPr>
          <w:rFonts w:ascii="Arial" w:hAnsi="Arial"/>
          <w:sz w:val="20"/>
        </w:rPr>
        <w:t xml:space="preserve">We have addressed all the reviewers’ comments, as well as your suggestions, to the best of our ability and feel that the manuscript is substantially improved. </w:t>
      </w:r>
      <w:r w:rsidR="00023351">
        <w:rPr>
          <w:rFonts w:ascii="Arial" w:hAnsi="Arial"/>
          <w:sz w:val="20"/>
        </w:rPr>
        <w:t xml:space="preserve">The consensus of the last round of reviews was that we had “buried the lead” by focusing on our simulation results. We have fundamentally reframed the paper to reflect this concern. We now present the paper primarily as a case study based </w:t>
      </w:r>
      <w:r w:rsidR="00354127">
        <w:rPr>
          <w:rFonts w:ascii="Arial" w:hAnsi="Arial"/>
          <w:sz w:val="20"/>
        </w:rPr>
        <w:t>on the iconic Marine Protected Areas (MPAs) of the</w:t>
      </w:r>
      <w:r w:rsidR="00ED0682">
        <w:rPr>
          <w:rFonts w:ascii="Arial" w:hAnsi="Arial"/>
          <w:sz w:val="20"/>
        </w:rPr>
        <w:t xml:space="preserve"> </w:t>
      </w:r>
      <w:r w:rsidR="00354127">
        <w:rPr>
          <w:rFonts w:ascii="Arial" w:hAnsi="Arial"/>
          <w:sz w:val="20"/>
        </w:rPr>
        <w:t xml:space="preserve">Channel Islands National Marine Sanctuary. </w:t>
      </w:r>
      <w:r w:rsidR="007354FE">
        <w:rPr>
          <w:rFonts w:ascii="Arial" w:hAnsi="Arial"/>
          <w:sz w:val="20"/>
        </w:rPr>
        <w:t xml:space="preserve">We show why metrics such as response ratios commonly used by scientists and practitioners as evidence for MPA effectiveness are on their own not a sufficient indicator of regional MPA effects. From there we demonstrate our alternative approach, showing that while multiple empirical strategies fail </w:t>
      </w:r>
      <w:proofErr w:type="spellStart"/>
      <w:r w:rsidR="007354FE">
        <w:rPr>
          <w:rFonts w:ascii="Arial" w:hAnsi="Arial"/>
          <w:sz w:val="20"/>
        </w:rPr>
        <w:t xml:space="preserve">to </w:t>
      </w:r>
      <w:proofErr w:type="spellEnd"/>
      <w:r w:rsidR="007354FE">
        <w:rPr>
          <w:rFonts w:ascii="Arial" w:hAnsi="Arial"/>
          <w:sz w:val="20"/>
        </w:rPr>
        <w:t xml:space="preserve">reveal a clear effect, this finding is to be expected from MPA theory. We then provide clearer guidance as to how these results can be used by scientists and practitioners. </w:t>
      </w:r>
    </w:p>
    <w:p w14:paraId="0290E3DF" w14:textId="3F8AEE91" w:rsidR="00023351" w:rsidRDefault="00ED0682" w:rsidP="007354FE">
      <w:pPr>
        <w:ind w:left="1080"/>
        <w:rPr>
          <w:rFonts w:ascii="Arial" w:hAnsi="Arial"/>
          <w:sz w:val="20"/>
        </w:rPr>
      </w:pPr>
      <w:r>
        <w:rPr>
          <w:rFonts w:ascii="Arial" w:hAnsi="Arial"/>
          <w:sz w:val="20"/>
        </w:rPr>
        <w:t xml:space="preserve">As pointed out by the Editor in the previous round, we know of no other study that has sought to estimate the effect of such a large protected area network on such a wide array of species before and after MPA placement. We hope that the novelty of this effort is now much more apparent. </w:t>
      </w:r>
      <w:r w:rsidR="007354FE">
        <w:rPr>
          <w:rFonts w:ascii="Arial" w:hAnsi="Arial"/>
          <w:sz w:val="20"/>
        </w:rPr>
        <w:t xml:space="preserve"> </w:t>
      </w:r>
      <w:r w:rsidR="00354127">
        <w:rPr>
          <w:rFonts w:ascii="Arial" w:hAnsi="Arial"/>
          <w:sz w:val="20"/>
        </w:rPr>
        <w:t xml:space="preserve">Given that the Channel Islands MPAs </w:t>
      </w:r>
      <w:r w:rsidR="000E3F4A">
        <w:rPr>
          <w:rFonts w:ascii="Arial" w:hAnsi="Arial"/>
          <w:sz w:val="20"/>
        </w:rPr>
        <w:t>have</w:t>
      </w:r>
      <w:r w:rsidR="00354127">
        <w:rPr>
          <w:rFonts w:ascii="Arial" w:hAnsi="Arial"/>
          <w:sz w:val="20"/>
        </w:rPr>
        <w:t xml:space="preserve"> served as a case study </w:t>
      </w:r>
      <w:r w:rsidR="000E3F4A">
        <w:rPr>
          <w:rFonts w:ascii="Arial" w:hAnsi="Arial"/>
          <w:sz w:val="20"/>
        </w:rPr>
        <w:t xml:space="preserve">for protected area design around the world, </w:t>
      </w:r>
      <w:r w:rsidR="004D71AE">
        <w:rPr>
          <w:rFonts w:ascii="Arial" w:hAnsi="Arial"/>
          <w:sz w:val="20"/>
        </w:rPr>
        <w:t xml:space="preserve">we feel that </w:t>
      </w:r>
      <w:r w:rsidR="000E3F4A">
        <w:rPr>
          <w:rFonts w:ascii="Arial" w:hAnsi="Arial"/>
          <w:sz w:val="20"/>
        </w:rPr>
        <w:t xml:space="preserve">the “null result” presented here is of great </w:t>
      </w:r>
      <w:r w:rsidR="004D71AE">
        <w:rPr>
          <w:rFonts w:ascii="Arial" w:hAnsi="Arial"/>
          <w:sz w:val="20"/>
        </w:rPr>
        <w:t>relevance</w:t>
      </w:r>
      <w:r w:rsidR="000E3F4A">
        <w:rPr>
          <w:rFonts w:ascii="Arial" w:hAnsi="Arial"/>
          <w:sz w:val="20"/>
        </w:rPr>
        <w:t xml:space="preserve"> </w:t>
      </w:r>
      <w:r w:rsidR="008304B5">
        <w:rPr>
          <w:rFonts w:ascii="Arial" w:hAnsi="Arial"/>
          <w:sz w:val="20"/>
        </w:rPr>
        <w:t xml:space="preserve">to both scientists and practitioners concerned </w:t>
      </w:r>
      <w:r w:rsidR="004D71AE">
        <w:rPr>
          <w:rFonts w:ascii="Arial" w:hAnsi="Arial"/>
          <w:sz w:val="20"/>
        </w:rPr>
        <w:t>around the globe</w:t>
      </w:r>
      <w:r w:rsidR="0008664E">
        <w:rPr>
          <w:rFonts w:ascii="Arial" w:hAnsi="Arial"/>
          <w:sz w:val="20"/>
        </w:rPr>
        <w:t xml:space="preserve">, and as such has </w:t>
      </w:r>
      <w:r w:rsidR="00023351">
        <w:rPr>
          <w:rFonts w:ascii="Arial" w:hAnsi="Arial"/>
          <w:sz w:val="20"/>
        </w:rPr>
        <w:t xml:space="preserve">sufficient novelty and importance as to be suitable for publication in PNAS. </w:t>
      </w:r>
    </w:p>
    <w:p w14:paraId="681A4A19" w14:textId="539997EB" w:rsidR="00354127" w:rsidRDefault="00354127" w:rsidP="002F58B1">
      <w:pPr>
        <w:ind w:left="1080"/>
        <w:rPr>
          <w:rFonts w:ascii="Arial" w:hAnsi="Arial"/>
          <w:sz w:val="20"/>
        </w:rPr>
      </w:pPr>
    </w:p>
    <w:p w14:paraId="4665EF5B" w14:textId="01664A4C" w:rsidR="00354127" w:rsidRDefault="00354127" w:rsidP="002F58B1">
      <w:pPr>
        <w:ind w:left="1080"/>
        <w:rPr>
          <w:rFonts w:ascii="Arial" w:hAnsi="Arial"/>
          <w:sz w:val="20"/>
        </w:rPr>
      </w:pPr>
      <w:r>
        <w:rPr>
          <w:rFonts w:ascii="Arial" w:hAnsi="Arial"/>
          <w:sz w:val="20"/>
        </w:rPr>
        <w:t xml:space="preserve">Thank you for your consideration, </w:t>
      </w:r>
    </w:p>
    <w:p w14:paraId="391FE4E3" w14:textId="73F8676F" w:rsidR="00D32998" w:rsidRDefault="00D32998" w:rsidP="00C01F20">
      <w:pPr>
        <w:rPr>
          <w:rFonts w:ascii="Arial" w:hAnsi="Arial"/>
          <w:sz w:val="20"/>
        </w:rPr>
      </w:pPr>
    </w:p>
    <w:p w14:paraId="179CA2CC" w14:textId="77777777" w:rsidR="00C01F20" w:rsidRDefault="00C01F20" w:rsidP="00C01F20">
      <w:pPr>
        <w:rPr>
          <w:rFonts w:ascii="Arial" w:hAnsi="Arial"/>
          <w:sz w:val="20"/>
        </w:rPr>
      </w:pPr>
    </w:p>
    <w:p w14:paraId="6F1E26C7" w14:textId="77777777" w:rsidR="00C24ED0" w:rsidRDefault="00D32998" w:rsidP="00C24ED0">
      <w:pPr>
        <w:ind w:left="1080"/>
        <w:rPr>
          <w:rFonts w:ascii="Arial" w:hAnsi="Arial"/>
          <w:sz w:val="20"/>
        </w:rPr>
      </w:pPr>
      <w:r>
        <w:rPr>
          <w:rFonts w:ascii="Arial" w:hAnsi="Arial"/>
          <w:sz w:val="20"/>
        </w:rPr>
        <w:t>Dan</w:t>
      </w:r>
      <w:r w:rsidR="00C01F20">
        <w:rPr>
          <w:rFonts w:ascii="Arial" w:hAnsi="Arial"/>
          <w:sz w:val="20"/>
        </w:rPr>
        <w:t>iel</w:t>
      </w:r>
      <w:r>
        <w:rPr>
          <w:rFonts w:ascii="Arial" w:hAnsi="Arial"/>
          <w:sz w:val="20"/>
        </w:rPr>
        <w:t xml:space="preserve"> Ovando </w:t>
      </w:r>
    </w:p>
    <w:p w14:paraId="72C282BF" w14:textId="77777777" w:rsidR="00D32998" w:rsidRDefault="00D32998" w:rsidP="00C24ED0">
      <w:pPr>
        <w:ind w:left="1080"/>
        <w:rPr>
          <w:rFonts w:ascii="Arial" w:hAnsi="Arial"/>
          <w:sz w:val="20"/>
        </w:rPr>
      </w:pPr>
    </w:p>
    <w:p w14:paraId="2B1ECD4D" w14:textId="77777777" w:rsidR="00D32998" w:rsidRDefault="00D32998" w:rsidP="00C24ED0">
      <w:pPr>
        <w:ind w:left="1080"/>
        <w:rPr>
          <w:rFonts w:ascii="Arial" w:hAnsi="Arial"/>
          <w:sz w:val="20"/>
        </w:rPr>
      </w:pPr>
    </w:p>
    <w:p w14:paraId="57B6DCD0" w14:textId="77777777" w:rsidR="00C24ED0" w:rsidRDefault="00C24ED0" w:rsidP="00C24ED0">
      <w:pPr>
        <w:ind w:left="1080"/>
        <w:rPr>
          <w:rFonts w:ascii="Arial" w:hAnsi="Arial"/>
          <w:sz w:val="20"/>
        </w:rPr>
      </w:pPr>
    </w:p>
    <w:p w14:paraId="1D41E93D" w14:textId="77777777" w:rsidR="00980F17" w:rsidRDefault="00980F17" w:rsidP="00EA31B3">
      <w:pPr>
        <w:ind w:right="1080"/>
        <w:rPr>
          <w:rFonts w:ascii="Arial" w:hAnsi="Arial"/>
          <w:sz w:val="20"/>
        </w:rPr>
        <w:sectPr w:rsidR="00980F17" w:rsidSect="00924563">
          <w:headerReference w:type="even" r:id="rId7"/>
          <w:headerReference w:type="default" r:id="rId8"/>
          <w:footerReference w:type="even" r:id="rId9"/>
          <w:footerReference w:type="default" r:id="rId10"/>
          <w:headerReference w:type="first" r:id="rId11"/>
          <w:footerReference w:type="first" r:id="rId12"/>
          <w:pgSz w:w="12240" w:h="15840"/>
          <w:pgMar w:top="2016" w:right="1080" w:bottom="720" w:left="720" w:header="720" w:footer="720" w:gutter="0"/>
          <w:cols w:space="720"/>
        </w:sectPr>
      </w:pPr>
    </w:p>
    <w:p w14:paraId="049D7C31" w14:textId="77777777" w:rsidR="00980F17" w:rsidRPr="00351BDD" w:rsidRDefault="00980F17" w:rsidP="00EA31B3">
      <w:pPr>
        <w:ind w:right="1080"/>
        <w:rPr>
          <w:rFonts w:ascii="Arial" w:hAnsi="Arial"/>
          <w:sz w:val="20"/>
        </w:rPr>
      </w:pPr>
    </w:p>
    <w:sectPr w:rsidR="00980F17" w:rsidRPr="00351BDD" w:rsidSect="00980F17">
      <w:headerReference w:type="default" r:id="rId13"/>
      <w:footerReference w:type="default" r:id="rId14"/>
      <w:pgSz w:w="12240" w:h="15840"/>
      <w:pgMar w:top="720" w:right="36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3526C" w14:textId="77777777" w:rsidR="009D63C7" w:rsidRDefault="009D63C7">
      <w:pPr>
        <w:spacing w:after="0"/>
      </w:pPr>
      <w:r>
        <w:separator/>
      </w:r>
    </w:p>
  </w:endnote>
  <w:endnote w:type="continuationSeparator" w:id="0">
    <w:p w14:paraId="57580E44" w14:textId="77777777" w:rsidR="009D63C7" w:rsidRDefault="009D63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00000000" w:usb2="0001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trix II OT Book">
    <w:panose1 w:val="02000606060000020004"/>
    <w:charset w:val="4D"/>
    <w:family w:val="auto"/>
    <w:notTrueType/>
    <w:pitch w:val="variable"/>
    <w:sig w:usb0="800000AF" w:usb1="4000045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8AE2F" w14:textId="77777777" w:rsidR="00360569" w:rsidRDefault="00360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F8368" w14:textId="77777777" w:rsidR="00980F17" w:rsidRPr="0035637A" w:rsidRDefault="00924563" w:rsidP="00AF1D22">
    <w:pPr>
      <w:pStyle w:val="Footer"/>
      <w:tabs>
        <w:tab w:val="clear" w:pos="4320"/>
        <w:tab w:val="clear" w:pos="8640"/>
        <w:tab w:val="center" w:pos="5760"/>
      </w:tabs>
      <w:spacing w:line="360" w:lineRule="auto"/>
      <w:ind w:left="1080"/>
      <w:rPr>
        <w:rFonts w:ascii="Arial" w:hAnsi="Arial"/>
        <w:sz w:val="16"/>
      </w:rPr>
    </w:pPr>
    <w:r>
      <w:rPr>
        <w:rFonts w:ascii="Arial" w:hAnsi="Arial"/>
        <w:noProof/>
        <w:sz w:val="16"/>
      </w:rPr>
      <mc:AlternateContent>
        <mc:Choice Requires="wps">
          <w:drawing>
            <wp:anchor distT="0" distB="0" distL="114300" distR="114300" simplePos="0" relativeHeight="251657728" behindDoc="1" locked="1" layoutInCell="1" allowOverlap="1" wp14:anchorId="7BB044E4" wp14:editId="344FDA16">
              <wp:simplePos x="0" y="0"/>
              <wp:positionH relativeFrom="column">
                <wp:posOffset>685800</wp:posOffset>
              </wp:positionH>
              <wp:positionV relativeFrom="page">
                <wp:posOffset>9372600</wp:posOffset>
              </wp:positionV>
              <wp:extent cx="43434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C9345" w14:textId="77777777" w:rsidR="00980F17" w:rsidRPr="00B037F8" w:rsidRDefault="00AF1D22" w:rsidP="00980F17">
                          <w:pPr>
                            <w:pStyle w:val="Footer"/>
                            <w:spacing w:line="360" w:lineRule="auto"/>
                            <w:rPr>
                              <w:rFonts w:ascii="Calibri" w:hAnsi="Calibri"/>
                              <w:sz w:val="18"/>
                              <w:szCs w:val="18"/>
                            </w:rPr>
                          </w:pPr>
                          <w:r>
                            <w:rPr>
                              <w:rFonts w:ascii="Calibri" w:hAnsi="Calibri"/>
                              <w:sz w:val="18"/>
                              <w:szCs w:val="18"/>
                            </w:rPr>
                            <w:t>Fishery Science Building</w:t>
                          </w:r>
                          <w:r w:rsidR="00980F17" w:rsidRPr="00B037F8">
                            <w:rPr>
                              <w:rFonts w:ascii="Calibri" w:hAnsi="Calibri"/>
                              <w:sz w:val="18"/>
                              <w:szCs w:val="18"/>
                            </w:rPr>
                            <w:t xml:space="preserve">  1</w:t>
                          </w:r>
                          <w:r>
                            <w:rPr>
                              <w:rFonts w:ascii="Calibri" w:hAnsi="Calibri"/>
                              <w:sz w:val="18"/>
                              <w:szCs w:val="18"/>
                            </w:rPr>
                            <w:t xml:space="preserve">122 NE Boat Street, </w:t>
                          </w:r>
                          <w:r w:rsidR="00980F17" w:rsidRPr="00B037F8">
                            <w:rPr>
                              <w:rFonts w:ascii="Calibri" w:hAnsi="Calibri"/>
                              <w:sz w:val="18"/>
                              <w:szCs w:val="18"/>
                            </w:rPr>
                            <w:t>Seattle, WA 98</w:t>
                          </w:r>
                          <w:r>
                            <w:rPr>
                              <w:rFonts w:ascii="Calibri" w:hAnsi="Calibri"/>
                              <w:sz w:val="18"/>
                              <w:szCs w:val="18"/>
                            </w:rPr>
                            <w:t>195-5020</w:t>
                          </w:r>
                        </w:p>
                        <w:p w14:paraId="6B1A6614" w14:textId="77777777" w:rsidR="00980F17" w:rsidRPr="00B037F8" w:rsidRDefault="0030401A" w:rsidP="00980F17">
                          <w:pPr>
                            <w:pStyle w:val="Footer"/>
                            <w:spacing w:line="360" w:lineRule="auto"/>
                            <w:rPr>
                              <w:rFonts w:ascii="Calibri" w:hAnsi="Calibri"/>
                              <w:sz w:val="18"/>
                              <w:szCs w:val="18"/>
                            </w:rPr>
                          </w:pPr>
                          <w:r>
                            <w:rPr>
                              <w:rFonts w:ascii="Calibri" w:hAnsi="Calibri"/>
                              <w:sz w:val="18"/>
                              <w:szCs w:val="18"/>
                            </w:rPr>
                            <w:t>danovan</w:t>
                          </w:r>
                          <w:r w:rsidR="00432168">
                            <w:rPr>
                              <w:rFonts w:ascii="Calibri" w:hAnsi="Calibri"/>
                              <w:sz w:val="18"/>
                              <w:szCs w:val="18"/>
                            </w:rPr>
                            <w:t>@u</w:t>
                          </w:r>
                          <w:r>
                            <w:rPr>
                              <w:rFonts w:ascii="Calibri" w:hAnsi="Calibri"/>
                              <w:sz w:val="18"/>
                              <w:szCs w:val="18"/>
                            </w:rPr>
                            <w:t>w</w:t>
                          </w:r>
                          <w:r w:rsidR="00432168">
                            <w:rPr>
                              <w:rFonts w:ascii="Calibri" w:hAnsi="Calibri"/>
                              <w:sz w:val="18"/>
                              <w:szCs w:val="18"/>
                            </w:rPr>
                            <w:t xml:space="preserve">.edu   </w:t>
                          </w:r>
                          <w:r>
                            <w:rPr>
                              <w:rFonts w:ascii="Calibri" w:hAnsi="Calibri"/>
                              <w:sz w:val="18"/>
                              <w:szCs w:val="18"/>
                            </w:rPr>
                            <w:t>www.danovando.com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044E4" id="_x0000_t202" coordsize="21600,21600" o:spt="202" path="m,l,21600r21600,l21600,xe">
              <v:stroke joinstyle="miter"/>
              <v:path gradientshapeok="t" o:connecttype="rect"/>
            </v:shapetype>
            <v:shape id="Text Box 1" o:spid="_x0000_s1027" type="#_x0000_t202" style="position:absolute;left:0;text-align:left;margin-left:54pt;margin-top:738pt;width:342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" filled="f" stroked="f">
              <v:textbox inset="0,0,0,0">
                <w:txbxContent>
                  <w:p w14:paraId="0A2C9345" w14:textId="77777777" w:rsidR="00980F17" w:rsidRPr="00B037F8" w:rsidRDefault="00AF1D22" w:rsidP="00980F17">
                    <w:pPr>
                      <w:pStyle w:val="Footer"/>
                      <w:spacing w:line="360" w:lineRule="auto"/>
                      <w:rPr>
                        <w:rFonts w:ascii="Calibri" w:hAnsi="Calibri"/>
                        <w:sz w:val="18"/>
                        <w:szCs w:val="18"/>
                      </w:rPr>
                    </w:pPr>
                    <w:r>
                      <w:rPr>
                        <w:rFonts w:ascii="Calibri" w:hAnsi="Calibri"/>
                        <w:sz w:val="18"/>
                        <w:szCs w:val="18"/>
                      </w:rPr>
                      <w:t>Fishery Science Building</w:t>
                    </w:r>
                    <w:r w:rsidR="00980F17" w:rsidRPr="00B037F8">
                      <w:rPr>
                        <w:rFonts w:ascii="Calibri" w:hAnsi="Calibri"/>
                        <w:sz w:val="18"/>
                        <w:szCs w:val="18"/>
                      </w:rPr>
                      <w:t xml:space="preserve">  1</w:t>
                    </w:r>
                    <w:r>
                      <w:rPr>
                        <w:rFonts w:ascii="Calibri" w:hAnsi="Calibri"/>
                        <w:sz w:val="18"/>
                        <w:szCs w:val="18"/>
                      </w:rPr>
                      <w:t xml:space="preserve">122 NE Boat Street, </w:t>
                    </w:r>
                    <w:r w:rsidR="00980F17" w:rsidRPr="00B037F8">
                      <w:rPr>
                        <w:rFonts w:ascii="Calibri" w:hAnsi="Calibri"/>
                        <w:sz w:val="18"/>
                        <w:szCs w:val="18"/>
                      </w:rPr>
                      <w:t>Seattle, WA 98</w:t>
                    </w:r>
                    <w:r>
                      <w:rPr>
                        <w:rFonts w:ascii="Calibri" w:hAnsi="Calibri"/>
                        <w:sz w:val="18"/>
                        <w:szCs w:val="18"/>
                      </w:rPr>
                      <w:t>195-5020</w:t>
                    </w:r>
                  </w:p>
                  <w:p w14:paraId="6B1A6614" w14:textId="77777777" w:rsidR="00980F17" w:rsidRPr="00B037F8" w:rsidRDefault="0030401A" w:rsidP="00980F17">
                    <w:pPr>
                      <w:pStyle w:val="Footer"/>
                      <w:spacing w:line="360" w:lineRule="auto"/>
                      <w:rPr>
                        <w:rFonts w:ascii="Calibri" w:hAnsi="Calibri"/>
                        <w:sz w:val="18"/>
                        <w:szCs w:val="18"/>
                      </w:rPr>
                    </w:pPr>
                    <w:r>
                      <w:rPr>
                        <w:rFonts w:ascii="Calibri" w:hAnsi="Calibri"/>
                        <w:sz w:val="18"/>
                        <w:szCs w:val="18"/>
                      </w:rPr>
                      <w:t>danovan</w:t>
                    </w:r>
                    <w:r w:rsidR="00432168">
                      <w:rPr>
                        <w:rFonts w:ascii="Calibri" w:hAnsi="Calibri"/>
                        <w:sz w:val="18"/>
                        <w:szCs w:val="18"/>
                      </w:rPr>
                      <w:t>@u</w:t>
                    </w:r>
                    <w:r>
                      <w:rPr>
                        <w:rFonts w:ascii="Calibri" w:hAnsi="Calibri"/>
                        <w:sz w:val="18"/>
                        <w:szCs w:val="18"/>
                      </w:rPr>
                      <w:t>w</w:t>
                    </w:r>
                    <w:r w:rsidR="00432168">
                      <w:rPr>
                        <w:rFonts w:ascii="Calibri" w:hAnsi="Calibri"/>
                        <w:sz w:val="18"/>
                        <w:szCs w:val="18"/>
                      </w:rPr>
                      <w:t xml:space="preserve">.edu   </w:t>
                    </w:r>
                    <w:r>
                      <w:rPr>
                        <w:rFonts w:ascii="Calibri" w:hAnsi="Calibri"/>
                        <w:sz w:val="18"/>
                        <w:szCs w:val="18"/>
                      </w:rPr>
                      <w:t>www.danovando.com</w:t>
                    </w:r>
                  </w:p>
                </w:txbxContent>
              </v:textbox>
              <w10:wrap anchory="page"/>
              <w10:anchorlock/>
            </v:shape>
          </w:pict>
        </mc:Fallback>
      </mc:AlternateContent>
    </w:r>
    <w:r w:rsidR="00AF1D22">
      <w:rPr>
        <w:rFonts w:ascii="Arial" w:hAnsi="Arial"/>
        <w:sz w:val="16"/>
      </w:rPr>
      <w:tab/>
    </w:r>
  </w:p>
  <w:p w14:paraId="5A010904" w14:textId="77777777" w:rsidR="00980F17" w:rsidRPr="0035637A" w:rsidRDefault="00AF1D22" w:rsidP="00AF1D22">
    <w:pPr>
      <w:pStyle w:val="Footer"/>
      <w:tabs>
        <w:tab w:val="clear" w:pos="4320"/>
        <w:tab w:val="clear" w:pos="8640"/>
        <w:tab w:val="left" w:pos="2255"/>
      </w:tabs>
      <w:spacing w:line="360" w:lineRule="auto"/>
      <w:rPr>
        <w:rFonts w:ascii="Arial" w:hAnsi="Arial"/>
        <w:sz w:val="16"/>
      </w:rPr>
    </w:pPr>
    <w:r>
      <w:rPr>
        <w:rFonts w:ascii="Arial" w:hAnsi="Arial"/>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27B2F" w14:textId="77777777" w:rsidR="00360569" w:rsidRDefault="003605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012DB" w14:textId="77777777" w:rsidR="00980F17" w:rsidRPr="0035637A" w:rsidRDefault="00980F17" w:rsidP="00980F17">
    <w:pPr>
      <w:pStyle w:val="Footer"/>
      <w:spacing w:line="360" w:lineRule="auto"/>
      <w:ind w:left="1080"/>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21628" w14:textId="77777777" w:rsidR="009D63C7" w:rsidRDefault="009D63C7">
      <w:pPr>
        <w:spacing w:after="0"/>
      </w:pPr>
      <w:r>
        <w:separator/>
      </w:r>
    </w:p>
  </w:footnote>
  <w:footnote w:type="continuationSeparator" w:id="0">
    <w:p w14:paraId="7AE6FFE9" w14:textId="77777777" w:rsidR="009D63C7" w:rsidRDefault="009D63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F2D7D" w14:textId="77777777" w:rsidR="00360569" w:rsidRDefault="00360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EC1E5" w14:textId="77777777" w:rsidR="00980F17" w:rsidRDefault="00924563">
    <w:pPr>
      <w:pStyle w:val="Header"/>
    </w:pPr>
    <w:r>
      <w:rPr>
        <w:noProof/>
      </w:rPr>
      <w:drawing>
        <wp:anchor distT="0" distB="0" distL="114300" distR="114300" simplePos="0" relativeHeight="251662848" behindDoc="1" locked="0" layoutInCell="1" allowOverlap="1" wp14:anchorId="2D51B548" wp14:editId="32A46812">
          <wp:simplePos x="0" y="0"/>
          <wp:positionH relativeFrom="column">
            <wp:posOffset>0</wp:posOffset>
          </wp:positionH>
          <wp:positionV relativeFrom="page">
            <wp:posOffset>457200</wp:posOffset>
          </wp:positionV>
          <wp:extent cx="6858000" cy="393192"/>
          <wp:effectExtent l="0" t="0" r="0" b="0"/>
          <wp:wrapNone/>
          <wp:docPr id="7" name="Picture 7" descr="Purple block W, rule lin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tSigBlank.png"/>
                  <pic:cNvPicPr/>
                </pic:nvPicPr>
                <pic:blipFill>
                  <a:blip r:embed="rId1">
                    <a:extLst>
                      <a:ext uri="{28A0092B-C50C-407E-A947-70E740481C1C}">
                        <a14:useLocalDpi xmlns:a14="http://schemas.microsoft.com/office/drawing/2010/main" val="0"/>
                      </a:ext>
                    </a:extLst>
                  </a:blip>
                  <a:stretch>
                    <a:fillRect/>
                  </a:stretch>
                </pic:blipFill>
                <pic:spPr>
                  <a:xfrm>
                    <a:off x="0" y="0"/>
                    <a:ext cx="6858000" cy="39319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800" behindDoc="0" locked="0" layoutInCell="1" allowOverlap="1" wp14:anchorId="68393701" wp14:editId="7600119A">
              <wp:simplePos x="0" y="0"/>
              <wp:positionH relativeFrom="page">
                <wp:posOffset>1049655</wp:posOffset>
              </wp:positionH>
              <wp:positionV relativeFrom="page">
                <wp:posOffset>383540</wp:posOffset>
              </wp:positionV>
              <wp:extent cx="6492240" cy="310896"/>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2240" cy="31089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6E502F" w14:textId="77777777" w:rsidR="00924563" w:rsidRPr="00924563" w:rsidRDefault="0030401A">
                          <w:pPr>
                            <w:rPr>
                              <w:rFonts w:ascii="Matrix II OT Book" w:hAnsi="Matrix II OT Book"/>
                              <w:sz w:val="28"/>
                              <w:szCs w:val="28"/>
                            </w:rPr>
                          </w:pPr>
                          <w:r>
                            <w:rPr>
                              <w:rFonts w:ascii="Matrix II OT Book" w:hAnsi="Matrix II OT Book"/>
                              <w:sz w:val="28"/>
                              <w:szCs w:val="28"/>
                            </w:rPr>
                            <w:t>School of Aquatic and Fishery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93701" id="_x0000_t202" coordsize="21600,21600" o:spt="202" path="m,l,21600r21600,l21600,xe">
              <v:stroke joinstyle="miter"/>
              <v:path gradientshapeok="t" o:connecttype="rect"/>
            </v:shapetype>
            <v:shape id="Text Box 3" o:spid="_x0000_s1026" type="#_x0000_t202" style="position:absolute;margin-left:82.65pt;margin-top:30.2pt;width:511.2pt;height:2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" filled="f" stroked="f">
              <v:textbox>
                <w:txbxContent>
                  <w:p w14:paraId="766E502F" w14:textId="77777777" w:rsidR="00924563" w:rsidRPr="00924563" w:rsidRDefault="0030401A">
                    <w:pPr>
                      <w:rPr>
                        <w:rFonts w:ascii="Matrix II OT Book" w:hAnsi="Matrix II OT Book"/>
                        <w:sz w:val="28"/>
                        <w:szCs w:val="28"/>
                      </w:rPr>
                    </w:pPr>
                    <w:r>
                      <w:rPr>
                        <w:rFonts w:ascii="Matrix II OT Book" w:hAnsi="Matrix II OT Book"/>
                        <w:sz w:val="28"/>
                        <w:szCs w:val="28"/>
                      </w:rPr>
                      <w:t>School of Aquatic and Fishery Sciences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45F38" w14:textId="77777777" w:rsidR="00360569" w:rsidRDefault="003605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D32EB" w14:textId="77777777" w:rsidR="00980F17" w:rsidRDefault="00980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7D00B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6AA79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B12937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6B0BB6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2325AD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2E61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0B6083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1B03C2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B04E7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0EC0D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841DE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F1148F"/>
    <w:multiLevelType w:val="hybridMultilevel"/>
    <w:tmpl w:val="017EACC8"/>
    <w:lvl w:ilvl="0" w:tplc="19E66E04">
      <w:start w:val="1"/>
      <w:numFmt w:val="decimal"/>
      <w:lvlText w:val="%1."/>
      <w:lvlJc w:val="left"/>
      <w:pPr>
        <w:ind w:left="1440" w:hanging="360"/>
      </w:pPr>
      <w:rPr>
        <w:rFonts w:hint="default"/>
      </w:r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2" w15:restartNumberingAfterBreak="0">
    <w:nsid w:val="40DD1484"/>
    <w:multiLevelType w:val="hybridMultilevel"/>
    <w:tmpl w:val="9DE6F8FA"/>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15:restartNumberingAfterBreak="0">
    <w:nsid w:val="72917BAE"/>
    <w:multiLevelType w:val="hybridMultilevel"/>
    <w:tmpl w:val="0602E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70"/>
    <w:rsid w:val="00023351"/>
    <w:rsid w:val="00036EBD"/>
    <w:rsid w:val="000522B4"/>
    <w:rsid w:val="0008664E"/>
    <w:rsid w:val="000B2433"/>
    <w:rsid w:val="000E3F4A"/>
    <w:rsid w:val="00217DE7"/>
    <w:rsid w:val="00221659"/>
    <w:rsid w:val="002E2928"/>
    <w:rsid w:val="002F58B1"/>
    <w:rsid w:val="0030401A"/>
    <w:rsid w:val="00354127"/>
    <w:rsid w:val="00354598"/>
    <w:rsid w:val="0035637A"/>
    <w:rsid w:val="00360569"/>
    <w:rsid w:val="003F3A82"/>
    <w:rsid w:val="00432168"/>
    <w:rsid w:val="004560F1"/>
    <w:rsid w:val="004D71AE"/>
    <w:rsid w:val="005330F1"/>
    <w:rsid w:val="0054176F"/>
    <w:rsid w:val="005B006B"/>
    <w:rsid w:val="006B5292"/>
    <w:rsid w:val="006F2680"/>
    <w:rsid w:val="006F4D77"/>
    <w:rsid w:val="007354FE"/>
    <w:rsid w:val="008304B5"/>
    <w:rsid w:val="00876DDD"/>
    <w:rsid w:val="0089010D"/>
    <w:rsid w:val="00923BFF"/>
    <w:rsid w:val="00924563"/>
    <w:rsid w:val="00934974"/>
    <w:rsid w:val="0094379D"/>
    <w:rsid w:val="00980F17"/>
    <w:rsid w:val="009D63C7"/>
    <w:rsid w:val="009F41A5"/>
    <w:rsid w:val="009F6BF1"/>
    <w:rsid w:val="00A047E0"/>
    <w:rsid w:val="00A20AC5"/>
    <w:rsid w:val="00A33677"/>
    <w:rsid w:val="00AF1D22"/>
    <w:rsid w:val="00B037F8"/>
    <w:rsid w:val="00C01F20"/>
    <w:rsid w:val="00C03EA7"/>
    <w:rsid w:val="00C24ED0"/>
    <w:rsid w:val="00C274C0"/>
    <w:rsid w:val="00C52A96"/>
    <w:rsid w:val="00C62418"/>
    <w:rsid w:val="00C92470"/>
    <w:rsid w:val="00CB13CF"/>
    <w:rsid w:val="00D32998"/>
    <w:rsid w:val="00D53856"/>
    <w:rsid w:val="00D661DA"/>
    <w:rsid w:val="00DA26BE"/>
    <w:rsid w:val="00E35271"/>
    <w:rsid w:val="00EA31B3"/>
    <w:rsid w:val="00ED0682"/>
    <w:rsid w:val="00EF1E23"/>
    <w:rsid w:val="00F24426"/>
    <w:rsid w:val="00FD6FDD"/>
    <w:rsid w:val="00FF04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7CCA1"/>
  <w14:defaultImageDpi w14:val="300"/>
  <w15:chartTrackingRefBased/>
  <w15:docId w15:val="{909E2619-7C30-5343-A3C2-6EFD9019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6561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37A"/>
    <w:pPr>
      <w:tabs>
        <w:tab w:val="center" w:pos="4320"/>
        <w:tab w:val="right" w:pos="8640"/>
      </w:tabs>
      <w:spacing w:after="0"/>
    </w:pPr>
  </w:style>
  <w:style w:type="character" w:customStyle="1" w:styleId="HeaderChar">
    <w:name w:val="Header Char"/>
    <w:basedOn w:val="DefaultParagraphFont"/>
    <w:link w:val="Header"/>
    <w:uiPriority w:val="99"/>
    <w:rsid w:val="0035637A"/>
  </w:style>
  <w:style w:type="paragraph" w:styleId="Footer">
    <w:name w:val="footer"/>
    <w:basedOn w:val="Normal"/>
    <w:link w:val="FooterChar"/>
    <w:uiPriority w:val="99"/>
    <w:unhideWhenUsed/>
    <w:rsid w:val="0035637A"/>
    <w:pPr>
      <w:tabs>
        <w:tab w:val="center" w:pos="4320"/>
        <w:tab w:val="right" w:pos="8640"/>
      </w:tabs>
      <w:spacing w:after="0"/>
    </w:pPr>
  </w:style>
  <w:style w:type="character" w:customStyle="1" w:styleId="FooterChar">
    <w:name w:val="Footer Char"/>
    <w:basedOn w:val="DefaultParagraphFont"/>
    <w:link w:val="Footer"/>
    <w:uiPriority w:val="99"/>
    <w:rsid w:val="0035637A"/>
  </w:style>
  <w:style w:type="character" w:styleId="PageNumber">
    <w:name w:val="page number"/>
    <w:basedOn w:val="DefaultParagraphFont"/>
    <w:uiPriority w:val="99"/>
    <w:semiHidden/>
    <w:unhideWhenUsed/>
    <w:rsid w:val="00351BDD"/>
  </w:style>
  <w:style w:type="paragraph" w:styleId="BalloonText">
    <w:name w:val="Balloon Text"/>
    <w:basedOn w:val="Normal"/>
    <w:link w:val="BalloonTextChar"/>
    <w:uiPriority w:val="99"/>
    <w:semiHidden/>
    <w:unhideWhenUsed/>
    <w:rsid w:val="00BB1244"/>
    <w:pPr>
      <w:spacing w:after="0"/>
    </w:pPr>
    <w:rPr>
      <w:rFonts w:ascii="Lucida Grande" w:hAnsi="Lucida Grande"/>
      <w:sz w:val="18"/>
      <w:szCs w:val="18"/>
    </w:rPr>
  </w:style>
  <w:style w:type="character" w:customStyle="1" w:styleId="BalloonTextChar">
    <w:name w:val="Balloon Text Char"/>
    <w:link w:val="BalloonText"/>
    <w:uiPriority w:val="99"/>
    <w:semiHidden/>
    <w:rsid w:val="00BB1244"/>
    <w:rPr>
      <w:rFonts w:ascii="Lucida Grande" w:hAnsi="Lucida Grande"/>
      <w:sz w:val="18"/>
      <w:szCs w:val="18"/>
    </w:rPr>
  </w:style>
  <w:style w:type="paragraph" w:styleId="ListParagraph">
    <w:name w:val="List Paragraph"/>
    <w:basedOn w:val="Normal"/>
    <w:uiPriority w:val="34"/>
    <w:qFormat/>
    <w:rsid w:val="00C24ED0"/>
    <w:pPr>
      <w:spacing w:after="0"/>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004404">
      <w:bodyDiv w:val="1"/>
      <w:marLeft w:val="0"/>
      <w:marRight w:val="0"/>
      <w:marTop w:val="0"/>
      <w:marBottom w:val="0"/>
      <w:divBdr>
        <w:top w:val="none" w:sz="0" w:space="0" w:color="auto"/>
        <w:left w:val="none" w:sz="0" w:space="0" w:color="auto"/>
        <w:bottom w:val="none" w:sz="0" w:space="0" w:color="auto"/>
        <w:right w:val="none" w:sz="0" w:space="0" w:color="auto"/>
      </w:divBdr>
      <w:divsChild>
        <w:div w:id="859708018">
          <w:marLeft w:val="0"/>
          <w:marRight w:val="0"/>
          <w:marTop w:val="0"/>
          <w:marBottom w:val="0"/>
          <w:divBdr>
            <w:top w:val="none" w:sz="0" w:space="0" w:color="auto"/>
            <w:left w:val="none" w:sz="0" w:space="0" w:color="auto"/>
            <w:bottom w:val="none" w:sz="0" w:space="0" w:color="auto"/>
            <w:right w:val="none" w:sz="0" w:space="0" w:color="auto"/>
          </w:divBdr>
          <w:divsChild>
            <w:div w:id="2114813568">
              <w:marLeft w:val="0"/>
              <w:marRight w:val="0"/>
              <w:marTop w:val="0"/>
              <w:marBottom w:val="0"/>
              <w:divBdr>
                <w:top w:val="none" w:sz="0" w:space="0" w:color="auto"/>
                <w:left w:val="none" w:sz="0" w:space="0" w:color="auto"/>
                <w:bottom w:val="none" w:sz="0" w:space="0" w:color="auto"/>
                <w:right w:val="none" w:sz="0" w:space="0" w:color="auto"/>
              </w:divBdr>
              <w:divsChild>
                <w:div w:id="1694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ovan/Library/Group%20Containers/UBF8T346G9.Office/User%20Content.localized/Templates.localized/uw-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uw-letterhead.dotx</Template>
  <TotalTime>18</TotalTime>
  <Pages>2</Pages>
  <Words>307</Words>
  <Characters>1682</Characters>
  <Application>Microsoft Office Word</Application>
  <DocSecurity>0</DocSecurity>
  <Lines>25</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Dan Ovando</cp:lastModifiedBy>
  <cp:revision>14</cp:revision>
  <cp:lastPrinted>2019-10-10T00:53:00Z</cp:lastPrinted>
  <dcterms:created xsi:type="dcterms:W3CDTF">2020-04-19T21:45:00Z</dcterms:created>
  <dcterms:modified xsi:type="dcterms:W3CDTF">2020-04-19T22:11:00Z</dcterms:modified>
</cp:coreProperties>
</file>