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4F01F" w14:textId="7C814A35" w:rsidR="00295162" w:rsidRPr="003A0365" w:rsidRDefault="00295162" w:rsidP="00295162">
      <w:pPr>
        <w:rPr>
          <w:b/>
          <w:bCs/>
          <w:sz w:val="28"/>
          <w:szCs w:val="28"/>
        </w:rPr>
      </w:pPr>
      <w:r w:rsidRPr="003A0365">
        <w:rPr>
          <w:b/>
          <w:bCs/>
          <w:sz w:val="28"/>
          <w:szCs w:val="28"/>
        </w:rPr>
        <w:t>Cognitive Ai Coursework: Due 08/12/2025</w:t>
      </w:r>
      <w:r w:rsidR="00F669E5" w:rsidRPr="003A0365">
        <w:rPr>
          <w:b/>
          <w:bCs/>
          <w:sz w:val="28"/>
          <w:szCs w:val="28"/>
        </w:rPr>
        <w:t xml:space="preserve"> 1PM</w:t>
      </w:r>
    </w:p>
    <w:p w14:paraId="14A03CFB" w14:textId="77777777" w:rsidR="00295162" w:rsidRPr="003A0365" w:rsidRDefault="00295162" w:rsidP="00295162">
      <w:pPr>
        <w:rPr>
          <w:b/>
          <w:bCs/>
          <w:sz w:val="28"/>
          <w:szCs w:val="28"/>
        </w:rPr>
      </w:pPr>
    </w:p>
    <w:p w14:paraId="4665648C" w14:textId="4A0B027E" w:rsidR="00295162" w:rsidRPr="003A0365" w:rsidRDefault="00E91073" w:rsidP="00295162">
      <w:pPr>
        <w:rPr>
          <w:b/>
          <w:bCs/>
          <w:sz w:val="28"/>
          <w:szCs w:val="28"/>
        </w:rPr>
      </w:pPr>
      <w:r w:rsidRPr="003A0365">
        <w:rPr>
          <w:b/>
          <w:bCs/>
          <w:sz w:val="28"/>
          <w:szCs w:val="28"/>
        </w:rPr>
        <w:t xml:space="preserve">Name: </w:t>
      </w:r>
      <w:r w:rsidR="00295162" w:rsidRPr="003A0365">
        <w:rPr>
          <w:b/>
          <w:bCs/>
          <w:sz w:val="28"/>
          <w:szCs w:val="28"/>
        </w:rPr>
        <w:t>Dan Padian</w:t>
      </w:r>
    </w:p>
    <w:p w14:paraId="490CE7BD" w14:textId="3F768B73" w:rsidR="00E91073" w:rsidRPr="003A0365" w:rsidRDefault="00E91073" w:rsidP="00295162">
      <w:pPr>
        <w:rPr>
          <w:b/>
          <w:bCs/>
          <w:sz w:val="28"/>
          <w:szCs w:val="28"/>
        </w:rPr>
      </w:pPr>
      <w:r w:rsidRPr="003A0365">
        <w:rPr>
          <w:b/>
          <w:bCs/>
          <w:sz w:val="28"/>
          <w:szCs w:val="28"/>
        </w:rPr>
        <w:t>Id: 2216292</w:t>
      </w:r>
    </w:p>
    <w:p w14:paraId="006F0DF1" w14:textId="77777777" w:rsidR="00E91073" w:rsidRPr="003A0365" w:rsidRDefault="00E91073" w:rsidP="00295162"/>
    <w:p w14:paraId="4F477BF0" w14:textId="77777777" w:rsidR="00090FC8" w:rsidRPr="003A0365" w:rsidRDefault="00090FC8" w:rsidP="00295162"/>
    <w:p w14:paraId="56C37EE4" w14:textId="560D1922" w:rsidR="00090FC8" w:rsidRPr="003A0365" w:rsidRDefault="00090FC8" w:rsidP="00295162">
      <w:pPr>
        <w:rPr>
          <w:b/>
          <w:bCs/>
          <w:sz w:val="28"/>
          <w:szCs w:val="28"/>
        </w:rPr>
      </w:pPr>
      <w:r w:rsidRPr="003A0365">
        <w:rPr>
          <w:b/>
          <w:bCs/>
          <w:sz w:val="28"/>
          <w:szCs w:val="28"/>
        </w:rPr>
        <w:t xml:space="preserve">Description: </w:t>
      </w:r>
    </w:p>
    <w:p w14:paraId="7F1A1F42" w14:textId="77777777" w:rsidR="00090FC8" w:rsidRPr="003A0365" w:rsidRDefault="00090FC8" w:rsidP="00295162"/>
    <w:p w14:paraId="0923443A" w14:textId="20C1D06B" w:rsidR="00295162" w:rsidRPr="003A0365" w:rsidRDefault="00295162" w:rsidP="00295162">
      <w:r w:rsidRPr="003A0365">
        <w:t>Coursework: Integrating brain-inspired constraints in neural network models.</w:t>
      </w:r>
    </w:p>
    <w:p w14:paraId="28FD1D6B" w14:textId="77777777" w:rsidR="00295162" w:rsidRPr="003A0365" w:rsidRDefault="00295162" w:rsidP="00295162"/>
    <w:p w14:paraId="115E5C21" w14:textId="77777777" w:rsidR="00295162" w:rsidRPr="003A0365" w:rsidRDefault="00295162" w:rsidP="00295162">
      <w:r w:rsidRPr="003A0365">
        <w:t xml:space="preserve">For this coursework, you are tasked with exploring the integration of brain-inspired changes into artificial neural network </w:t>
      </w:r>
      <w:proofErr w:type="gramStart"/>
      <w:r w:rsidRPr="003A0365">
        <w:t>models, and</w:t>
      </w:r>
      <w:proofErr w:type="gramEnd"/>
      <w:r w:rsidRPr="003A0365">
        <w:t xml:space="preserve"> critically analysing the networks’ behaviour.</w:t>
      </w:r>
    </w:p>
    <w:p w14:paraId="122C5C0F" w14:textId="77777777" w:rsidR="00295162" w:rsidRPr="003A0365" w:rsidRDefault="00295162" w:rsidP="00295162">
      <w:pPr>
        <w:rPr>
          <w:sz w:val="28"/>
          <w:szCs w:val="28"/>
        </w:rPr>
      </w:pPr>
    </w:p>
    <w:p w14:paraId="50BD270A" w14:textId="77777777" w:rsidR="0028424E" w:rsidRPr="003A0365" w:rsidRDefault="0028424E" w:rsidP="00295162">
      <w:pPr>
        <w:rPr>
          <w:sz w:val="28"/>
          <w:szCs w:val="28"/>
        </w:rPr>
      </w:pPr>
    </w:p>
    <w:p w14:paraId="455C75D7" w14:textId="1FED277D" w:rsidR="00090FC8" w:rsidRPr="003A0365" w:rsidRDefault="00090FC8" w:rsidP="00295162">
      <w:pPr>
        <w:rPr>
          <w:b/>
          <w:bCs/>
          <w:sz w:val="28"/>
          <w:szCs w:val="28"/>
        </w:rPr>
      </w:pPr>
      <w:r w:rsidRPr="003A0365">
        <w:rPr>
          <w:b/>
          <w:bCs/>
          <w:sz w:val="28"/>
          <w:szCs w:val="28"/>
        </w:rPr>
        <w:t>Question 1:</w:t>
      </w:r>
      <w:r w:rsidR="006B74C0" w:rsidRPr="003A0365">
        <w:rPr>
          <w:b/>
          <w:bCs/>
          <w:sz w:val="28"/>
          <w:szCs w:val="28"/>
        </w:rPr>
        <w:t xml:space="preserve"> 20% </w:t>
      </w:r>
    </w:p>
    <w:p w14:paraId="7574A5FA" w14:textId="77777777" w:rsidR="00F669E5" w:rsidRPr="003A0365" w:rsidRDefault="00F669E5" w:rsidP="00295162"/>
    <w:p w14:paraId="4AD45B68" w14:textId="77777777" w:rsidR="00295162" w:rsidRPr="003A0365" w:rsidRDefault="00295162" w:rsidP="00295162">
      <w:r w:rsidRPr="003A0365">
        <w:t>1) Critically discuss how changes to the following can be used to impose brain-like constraints on an artificial neural network, with examples (using equations or figures where helpful).</w:t>
      </w:r>
    </w:p>
    <w:p w14:paraId="4FC36F81" w14:textId="77777777" w:rsidR="00295162" w:rsidRPr="003A0365" w:rsidRDefault="00295162" w:rsidP="00295162">
      <w:r w:rsidRPr="003A0365">
        <w:t>[Max 4 pages, including Figures, for parts a, b, c and d combined]</w:t>
      </w:r>
    </w:p>
    <w:p w14:paraId="17997D82" w14:textId="77777777" w:rsidR="00295162" w:rsidRPr="003A0365" w:rsidRDefault="00295162" w:rsidP="00295162">
      <w:r w:rsidRPr="003A0365">
        <w:t>a. the architecture [5]</w:t>
      </w:r>
    </w:p>
    <w:p w14:paraId="7670AF4D" w14:textId="77777777" w:rsidR="00295162" w:rsidRPr="003A0365" w:rsidRDefault="00295162" w:rsidP="00295162">
      <w:r w:rsidRPr="003A0365">
        <w:t>b. the cost function [5]</w:t>
      </w:r>
    </w:p>
    <w:p w14:paraId="5C021D53" w14:textId="77777777" w:rsidR="00295162" w:rsidRPr="003A0365" w:rsidRDefault="00295162" w:rsidP="00295162">
      <w:r w:rsidRPr="003A0365">
        <w:t>c. the learning rule [5]</w:t>
      </w:r>
    </w:p>
    <w:p w14:paraId="3D0DA862" w14:textId="13D203D4" w:rsidR="00090FC8" w:rsidRPr="003A0365" w:rsidRDefault="00295162" w:rsidP="00295162">
      <w:r w:rsidRPr="003A0365">
        <w:t>d. anything else (e.g. training data or curriculum, time constants etc.) [5]</w:t>
      </w:r>
    </w:p>
    <w:p w14:paraId="3788EB27" w14:textId="42E8AB84" w:rsidR="003A0365" w:rsidRPr="003A0365" w:rsidRDefault="003A0365" w:rsidP="00295162"/>
    <w:p w14:paraId="3807A4C7" w14:textId="77777777" w:rsidR="003A0365" w:rsidRPr="003A0365" w:rsidRDefault="003A0365" w:rsidP="00295162"/>
    <w:p w14:paraId="4AFDA33E" w14:textId="77777777" w:rsidR="003A0365" w:rsidRPr="003A0365" w:rsidRDefault="003A0365" w:rsidP="00295162"/>
    <w:p w14:paraId="7A9AF4B9" w14:textId="77777777" w:rsidR="003A0365" w:rsidRPr="003A0365" w:rsidRDefault="003A0365" w:rsidP="00295162"/>
    <w:p w14:paraId="377F35AC" w14:textId="77777777" w:rsidR="003A0365" w:rsidRPr="003A0365" w:rsidRDefault="003A0365" w:rsidP="00295162"/>
    <w:p w14:paraId="3A5EF049" w14:textId="77777777" w:rsidR="003A0365" w:rsidRPr="003A0365" w:rsidRDefault="003A0365" w:rsidP="00295162"/>
    <w:p w14:paraId="73872ED8" w14:textId="77777777" w:rsidR="003A0365" w:rsidRPr="003A0365" w:rsidRDefault="003A0365" w:rsidP="00295162"/>
    <w:p w14:paraId="0AD43A7B" w14:textId="77777777" w:rsidR="003A0365" w:rsidRPr="003A0365" w:rsidRDefault="003A0365" w:rsidP="00295162"/>
    <w:p w14:paraId="07891599" w14:textId="77777777" w:rsidR="003A0365" w:rsidRPr="003A0365" w:rsidRDefault="003A0365" w:rsidP="00295162"/>
    <w:p w14:paraId="0D8FCE07" w14:textId="77777777" w:rsidR="003A0365" w:rsidRPr="003A0365" w:rsidRDefault="003A0365" w:rsidP="00295162"/>
    <w:p w14:paraId="7B7FBB83" w14:textId="77777777" w:rsidR="003A0365" w:rsidRPr="003A0365" w:rsidRDefault="003A0365" w:rsidP="00295162"/>
    <w:p w14:paraId="1724EED8" w14:textId="77777777" w:rsidR="003A0365" w:rsidRPr="003A0365" w:rsidRDefault="003A0365" w:rsidP="00295162"/>
    <w:p w14:paraId="2DC81535" w14:textId="77777777" w:rsidR="003A0365" w:rsidRPr="003A0365" w:rsidRDefault="003A0365" w:rsidP="00295162"/>
    <w:p w14:paraId="59AD852B" w14:textId="77777777" w:rsidR="003A0365" w:rsidRPr="003A0365" w:rsidRDefault="003A0365" w:rsidP="00295162"/>
    <w:p w14:paraId="10E187D0" w14:textId="77777777" w:rsidR="003A0365" w:rsidRPr="003A0365" w:rsidRDefault="003A0365" w:rsidP="00295162"/>
    <w:p w14:paraId="7A99737D" w14:textId="77777777" w:rsidR="003A0365" w:rsidRPr="003A0365" w:rsidRDefault="003A0365" w:rsidP="00295162"/>
    <w:p w14:paraId="024BAFC1" w14:textId="77777777" w:rsidR="003A0365" w:rsidRPr="003A0365" w:rsidRDefault="003A0365" w:rsidP="00295162"/>
    <w:p w14:paraId="66D48D02" w14:textId="77777777" w:rsidR="003A0365" w:rsidRPr="003A0365" w:rsidRDefault="003A0365" w:rsidP="00295162"/>
    <w:p w14:paraId="428B412E" w14:textId="77777777" w:rsidR="003A0365" w:rsidRDefault="003A0365" w:rsidP="00295162"/>
    <w:p w14:paraId="78ED3206" w14:textId="77777777" w:rsidR="003A0365" w:rsidRDefault="003A0365" w:rsidP="00295162"/>
    <w:p w14:paraId="5A44D5DF" w14:textId="77777777" w:rsidR="003A0365" w:rsidRDefault="003A0365" w:rsidP="00295162"/>
    <w:p w14:paraId="779C7421" w14:textId="77777777" w:rsidR="003A0365" w:rsidRDefault="003A0365" w:rsidP="00295162"/>
    <w:p w14:paraId="0FC42136" w14:textId="77777777" w:rsidR="003A0365" w:rsidRPr="003A0365" w:rsidRDefault="003A0365" w:rsidP="00295162"/>
    <w:p w14:paraId="6AC150D2" w14:textId="77777777" w:rsidR="003A0365" w:rsidRPr="003A0365" w:rsidRDefault="003A0365" w:rsidP="00295162"/>
    <w:p w14:paraId="49CE2F21" w14:textId="77777777" w:rsidR="003A0365" w:rsidRPr="003A0365" w:rsidRDefault="003A0365" w:rsidP="00295162"/>
    <w:p w14:paraId="633E5ED5" w14:textId="0D1598A9" w:rsidR="00F669E5" w:rsidRPr="003A0365" w:rsidRDefault="0028424E" w:rsidP="0028424E">
      <w:pPr>
        <w:pStyle w:val="ListParagraph"/>
        <w:numPr>
          <w:ilvl w:val="0"/>
          <w:numId w:val="1"/>
        </w:numPr>
        <w:rPr>
          <w:b/>
          <w:bCs/>
        </w:rPr>
      </w:pPr>
      <w:r w:rsidRPr="003A0365">
        <w:lastRenderedPageBreak/>
        <w:t xml:space="preserve">Architecture discussion </w:t>
      </w:r>
    </w:p>
    <w:p w14:paraId="7064FA98" w14:textId="77777777" w:rsidR="006B74C0" w:rsidRPr="003A0365" w:rsidRDefault="006B74C0" w:rsidP="006B74C0">
      <w:pPr>
        <w:pStyle w:val="ListParagraph"/>
        <w:ind w:left="360"/>
        <w:rPr>
          <w:b/>
          <w:bCs/>
        </w:rPr>
      </w:pPr>
    </w:p>
    <w:p w14:paraId="0F6DACEC" w14:textId="77777777" w:rsidR="003A0365" w:rsidRPr="003A0365" w:rsidRDefault="003A0365" w:rsidP="003A0365">
      <w:pPr>
        <w:spacing w:before="100" w:beforeAutospacing="1" w:after="100" w:afterAutospacing="1"/>
      </w:pPr>
      <w:r w:rsidRPr="003A0365">
        <w:t>The connection between mathematical modelling and biology often begins with simple linear systems or ODEs describing cellular dynamics. However, the complexity of real neural circuits motivates richer architectures. Artificial neural networks and biological neuronal populations share useful structural analogies, and several architectural modifications can push ANNs toward more brain-like computation.</w:t>
      </w:r>
    </w:p>
    <w:p w14:paraId="7D8FA09D" w14:textId="77777777" w:rsidR="003A0365" w:rsidRPr="003A0365" w:rsidRDefault="003A0365" w:rsidP="003A0365">
      <w:pPr>
        <w:spacing w:before="100" w:beforeAutospacing="1" w:after="100" w:afterAutospacing="1"/>
      </w:pPr>
      <w:r w:rsidRPr="003A0365">
        <w:t>A key architectural shift towards biological realism is the leaky (</w:t>
      </w:r>
      <w:proofErr w:type="gramStart"/>
      <w:r w:rsidRPr="003A0365">
        <w:t>continuous-time</w:t>
      </w:r>
      <w:proofErr w:type="gramEnd"/>
      <w:r w:rsidRPr="003A0365">
        <w:t>) recurrent neural network (RNN). Unlike the instantaneous update</w:t>
      </w:r>
    </w:p>
    <w:p w14:paraId="0A11A0CC" w14:textId="723AD61A" w:rsidR="003A0365" w:rsidRPr="003A0365" w:rsidRDefault="003A0365" w:rsidP="003A0365">
      <m:oMathPara>
        <m:oMath>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=ϕ(</m:t>
          </m:r>
          <m:sSub>
            <m:sSubPr>
              <m:ctrlPr>
                <w:rPr>
                  <w:rFonts w:ascii="Cambria Math" w:hAnsi="Cambria Math"/>
                </w:rPr>
              </m:ctrlPr>
            </m:sSubPr>
            <m:e>
              <m:r>
                <w:rPr>
                  <w:rFonts w:ascii="Cambria Math" w:hAnsi="Cambria Math"/>
                </w:rPr>
                <m:t>W</m:t>
              </m:r>
            </m:e>
            <m:sub>
              <m:r>
                <m:rPr>
                  <m:sty m:val="p"/>
                </m:rPr>
                <w:rPr>
                  <w:rFonts w:ascii="Cambria Math" w:hAnsi="Cambria Math"/>
                </w:rPr>
                <m:t>rec</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in</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+b),</m:t>
          </m:r>
        </m:oMath>
      </m:oMathPara>
    </w:p>
    <w:p w14:paraId="61526C07" w14:textId="77777777" w:rsidR="003A0365" w:rsidRPr="003A0365" w:rsidRDefault="003A0365" w:rsidP="003A0365">
      <w:pPr>
        <w:spacing w:before="100" w:beforeAutospacing="1" w:after="100" w:afterAutospacing="1"/>
      </w:pPr>
      <w:r w:rsidRPr="003A0365">
        <w:t>a leaky unit evolves according to</w:t>
      </w:r>
    </w:p>
    <w:p w14:paraId="722F59DB" w14:textId="77777777" w:rsidR="003A0365" w:rsidRDefault="003A0365" w:rsidP="003A0365">
      <m:oMathPara>
        <m:oMath>
          <m:r>
            <w:rPr>
              <w:rFonts w:ascii="Cambria Math" w:hAnsi="Cambria Math"/>
            </w:rPr>
            <m:t>τ</m:t>
          </m:r>
          <m:f>
            <m:fPr>
              <m:ctrlPr>
                <w:rPr>
                  <w:rFonts w:ascii="Cambria Math" w:hAnsi="Cambria Math"/>
                </w:rPr>
              </m:ctrlPr>
            </m:fPr>
            <m:num>
              <m:r>
                <w:rPr>
                  <w:rFonts w:ascii="Cambria Math" w:hAnsi="Cambria Math"/>
                </w:rPr>
                <m:t>dh</m:t>
              </m:r>
            </m:num>
            <m:den>
              <m:r>
                <w:rPr>
                  <w:rFonts w:ascii="Cambria Math" w:hAnsi="Cambria Math"/>
                </w:rPr>
                <m:t>dt</m:t>
              </m:r>
            </m:den>
          </m:f>
          <m:r>
            <w:rPr>
              <w:rFonts w:ascii="Cambria Math" w:hAnsi="Cambria Math"/>
            </w:rPr>
            <m:t>=-h+</m:t>
          </m:r>
          <m:sSub>
            <m:sSubPr>
              <m:ctrlPr>
                <w:rPr>
                  <w:rFonts w:ascii="Cambria Math" w:hAnsi="Cambria Math"/>
                </w:rPr>
              </m:ctrlPr>
            </m:sSubPr>
            <m:e>
              <m:r>
                <w:rPr>
                  <w:rFonts w:ascii="Cambria Math" w:hAnsi="Cambria Math"/>
                </w:rPr>
                <m:t>W</m:t>
              </m:r>
            </m:e>
            <m:sub>
              <m:r>
                <m:rPr>
                  <m:sty m:val="p"/>
                </m:rPr>
                <w:rPr>
                  <w:rFonts w:ascii="Cambria Math" w:hAnsi="Cambria Math"/>
                </w:rPr>
                <m:t>rec</m:t>
              </m:r>
            </m:sub>
          </m:sSub>
          <m:r>
            <w:rPr>
              <w:rFonts w:ascii="Cambria Math" w:hAnsi="Cambria Math"/>
            </w:rPr>
            <m:t>ϕ(h)+</m:t>
          </m:r>
          <m:sSub>
            <m:sSubPr>
              <m:ctrlPr>
                <w:rPr>
                  <w:rFonts w:ascii="Cambria Math" w:hAnsi="Cambria Math"/>
                </w:rPr>
              </m:ctrlPr>
            </m:sSubPr>
            <m:e>
              <m:r>
                <w:rPr>
                  <w:rFonts w:ascii="Cambria Math" w:hAnsi="Cambria Math"/>
                </w:rPr>
                <m:t>W</m:t>
              </m:r>
            </m:e>
            <m:sub>
              <m:r>
                <m:rPr>
                  <m:sty m:val="p"/>
                </m:rPr>
                <w:rPr>
                  <w:rFonts w:ascii="Cambria Math" w:hAnsi="Cambria Math"/>
                </w:rPr>
                <m:t>in</m:t>
              </m:r>
            </m:sub>
          </m:sSub>
          <m:r>
            <w:rPr>
              <w:rFonts w:ascii="Cambria Math" w:hAnsi="Cambria Math"/>
            </w:rPr>
            <m:t>x+b+ξ(t),</m:t>
          </m:r>
          <m:r>
            <w:rPr>
              <w:i/>
            </w:rPr>
            <w:br/>
          </m:r>
        </m:oMath>
      </m:oMathPara>
    </w:p>
    <w:p w14:paraId="5917A03E" w14:textId="3B0CB959" w:rsidR="003A0365" w:rsidRPr="003A0365" w:rsidRDefault="003A0365" w:rsidP="003A0365">
      <w:r w:rsidRPr="003A0365">
        <w:t xml:space="preserve">where each neuron has an explicit membrane time constant </w:t>
      </w:r>
      <m:oMath>
        <m:r>
          <w:rPr>
            <w:rFonts w:ascii="Cambria Math" w:hAnsi="Cambria Math"/>
          </w:rPr>
          <m:t>τ</m:t>
        </m:r>
      </m:oMath>
      <w:r w:rsidRPr="003A0365">
        <w:t xml:space="preserve">and a decay term. This modification immediately yields more biologically plausible behaviour: hidden states integrate inputs over a meaningful temporal window, exhibit slow noisy relaxation reminiscent of cortical dynamics, and can be tuned to reproduce the intrinsic timescale hierarchy observed across sensory and associative cortex. It also exposes an interpretable attractor structure, since the eigenvalues of </w:t>
      </w:r>
      <m:oMath>
        <m:sSub>
          <m:sSubPr>
            <m:ctrlPr>
              <w:rPr>
                <w:rFonts w:ascii="Cambria Math" w:hAnsi="Cambria Math"/>
              </w:rPr>
            </m:ctrlPr>
          </m:sSubPr>
          <m:e>
            <m:r>
              <w:rPr>
                <w:rFonts w:ascii="Cambria Math" w:hAnsi="Cambria Math"/>
              </w:rPr>
              <m:t>W</m:t>
            </m:r>
          </m:e>
          <m:sub>
            <m:r>
              <m:rPr>
                <m:sty m:val="p"/>
              </m:rPr>
              <w:rPr>
                <w:rFonts w:ascii="Cambria Math" w:hAnsi="Cambria Math"/>
              </w:rPr>
              <m:t>rec</m:t>
            </m:r>
          </m:sub>
        </m:sSub>
      </m:oMath>
      <w:r w:rsidRPr="003A0365">
        <w:t>determine whether dynamics converge, oscillate, or persist—mirroring analyses from cortical microcircuit models.</w:t>
      </w:r>
    </w:p>
    <w:p w14:paraId="7A6B58F7" w14:textId="462F8A91" w:rsidR="003A0365" w:rsidRPr="003A0365" w:rsidRDefault="003A0365" w:rsidP="003A0365">
      <w:pPr>
        <w:spacing w:before="100" w:beforeAutospacing="1" w:after="100" w:afterAutospacing="1"/>
      </w:pPr>
      <w:r w:rsidRPr="003A0365">
        <w:t xml:space="preserve">A major architectural criticism, however, concerns weight symmetry. Standard training relies on backpropagation through time (BPTT), which assumes that feedback signals are routed through the </w:t>
      </w:r>
      <w:r w:rsidRPr="003A0365">
        <w:rPr>
          <w:i/>
          <w:iCs/>
        </w:rPr>
        <w:t>exact transpose</w:t>
      </w:r>
      <w:r w:rsidRPr="003A0365">
        <w:t xml:space="preserve"> of the forward weight matrices. This “weight transport problem” has long been viewed as biologically implausible because real brains do not maintain perfectly mirrored reciprocal connections. Crucially, </w:t>
      </w:r>
      <w:r w:rsidRPr="003A0365">
        <w:t>(</w:t>
      </w:r>
      <w:r w:rsidRPr="003A0365">
        <w:rPr>
          <w:b/>
          <w:bCs/>
        </w:rPr>
        <w:t xml:space="preserve">REF 1) </w:t>
      </w:r>
      <w:r w:rsidRPr="003A0365">
        <w:t xml:space="preserve">showed that such symmetry is </w:t>
      </w:r>
      <w:r w:rsidRPr="003A0365">
        <w:rPr>
          <w:i/>
          <w:iCs/>
        </w:rPr>
        <w:t>not</w:t>
      </w:r>
      <w:r w:rsidRPr="003A0365">
        <w:t xml:space="preserve"> required: networks can learn effectively even when downstream errors are projected back through fixed random feedback matrices rather than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oMath>
      <w:r w:rsidRPr="003A0365">
        <w:t>. Their feedback alignment mechanism demonstrates that forward synapses gradually evolve to align with the random feedback pathway, enabling useful error propagation without architectural symmetry. This result substantially reduces the biological demands of gradient-based learning.</w:t>
      </w:r>
    </w:p>
    <w:p w14:paraId="0340F1E5" w14:textId="77777777" w:rsidR="003A0365" w:rsidRPr="003A0365" w:rsidRDefault="003A0365" w:rsidP="003A0365">
      <w:pPr>
        <w:spacing w:before="100" w:beforeAutospacing="1" w:after="100" w:afterAutospacing="1"/>
      </w:pPr>
      <w:r w:rsidRPr="003A0365">
        <w:t>One way to move closer to biology is to pair leaky RNN dynamics with local three-factor learning rules, such as</w:t>
      </w:r>
    </w:p>
    <w:p w14:paraId="6D8CA2E6" w14:textId="77777777" w:rsidR="003A0365" w:rsidRPr="003A0365" w:rsidRDefault="003A0365" w:rsidP="003A0365">
      <m:oMathPara>
        <m:oMath>
          <m:r>
            <m:rPr>
              <m:sty m:val="p"/>
            </m:rP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ab</m:t>
              </m:r>
            </m:sub>
          </m:sSub>
          <m:r>
            <w:rPr>
              <w:rFonts w:ascii="Cambria Math" w:hAnsi="Cambria Math"/>
            </w:rPr>
            <m:t>(t)=α[β</m:t>
          </m:r>
          <m:r>
            <m:rPr>
              <m:nor/>
            </m:rPr>
            <m:t> </m:t>
          </m:r>
          <m:r>
            <w:rPr>
              <w:rFonts w:ascii="Cambria Math" w:hAnsi="Cambria Math"/>
            </w:rPr>
            <m:t>δ(t)</m:t>
          </m:r>
          <m:sSub>
            <m:sSubPr>
              <m:ctrlPr>
                <w:rPr>
                  <w:rFonts w:ascii="Cambria Math" w:hAnsi="Cambria Math"/>
                </w:rPr>
              </m:ctrlPr>
            </m:sSubPr>
            <m:e>
              <m:r>
                <w:rPr>
                  <w:rFonts w:ascii="Cambria Math" w:hAnsi="Cambria Math"/>
                </w:rPr>
                <m:t>]</m:t>
              </m:r>
            </m:e>
            <m:sub>
              <m:r>
                <w:rPr>
                  <w:rFonts w:ascii="Cambria Math" w:hAnsi="Cambria Math"/>
                </w:rPr>
                <m:t>a</m:t>
              </m:r>
            </m:sub>
          </m:sSub>
          <m:r>
            <m:rPr>
              <m:nor/>
            </m:rPr>
            <m:t> </m:t>
          </m:r>
          <m:sSub>
            <m:sSubPr>
              <m:ctrlPr>
                <w:rPr>
                  <w:rFonts w:ascii="Cambria Math" w:hAnsi="Cambria Math"/>
                </w:rPr>
              </m:ctrlPr>
            </m:sSubPr>
            <m:e>
              <m:r>
                <w:rPr>
                  <w:rFonts w:ascii="Cambria Math" w:hAnsi="Cambria Math"/>
                </w:rPr>
                <m:t>P</m:t>
              </m:r>
            </m:e>
            <m:sub>
              <m:r>
                <w:rPr>
                  <w:rFonts w:ascii="Cambria Math" w:hAnsi="Cambria Math"/>
                </w:rPr>
                <m:t>ab</m:t>
              </m:r>
            </m:sub>
          </m:sSub>
          <m:r>
            <w:rPr>
              <w:rFonts w:ascii="Cambria Math" w:hAnsi="Cambria Math"/>
            </w:rPr>
            <m:t>(t),</m:t>
          </m:r>
          <m:r>
            <w:rPr>
              <w:i/>
            </w:rPr>
            <w:br/>
          </m:r>
        </m:oMath>
      </m:oMathPara>
    </w:p>
    <w:p w14:paraId="4752410D" w14:textId="77777777" w:rsidR="003A0365" w:rsidRPr="003A0365" w:rsidRDefault="003A0365" w:rsidP="003A0365">
      <w:pPr>
        <w:spacing w:before="100" w:beforeAutospacing="1" w:after="100" w:afterAutospacing="1"/>
      </w:pPr>
      <w:r w:rsidRPr="003A0365">
        <w:t xml:space="preserve">where </w:t>
      </w:r>
      <m:oMath>
        <m:sSub>
          <m:sSubPr>
            <m:ctrlPr>
              <w:rPr>
                <w:rFonts w:ascii="Cambria Math" w:hAnsi="Cambria Math"/>
              </w:rPr>
            </m:ctrlPr>
          </m:sSubPr>
          <m:e>
            <m:r>
              <w:rPr>
                <w:rFonts w:ascii="Cambria Math" w:hAnsi="Cambria Math"/>
              </w:rPr>
              <m:t>P</m:t>
            </m:r>
          </m:e>
          <m:sub>
            <m:r>
              <w:rPr>
                <w:rFonts w:ascii="Cambria Math" w:hAnsi="Cambria Math"/>
              </w:rPr>
              <m:t>ab</m:t>
            </m:r>
          </m:sub>
        </m:sSub>
        <m:r>
          <w:rPr>
            <w:rFonts w:ascii="Cambria Math" w:hAnsi="Cambria Math"/>
          </w:rPr>
          <m:t>(t)</m:t>
        </m:r>
      </m:oMath>
      <w:r w:rsidRPr="003A0365">
        <w:t xml:space="preserve">is an eligibility trace capturing pre/post co-activity, and </w:t>
      </w:r>
      <m:oMath>
        <m:r>
          <w:rPr>
            <w:rFonts w:ascii="Cambria Math" w:hAnsi="Cambria Math"/>
          </w:rPr>
          <m:t>δ(t)</m:t>
        </m:r>
      </m:oMath>
      <w:r w:rsidRPr="003A0365">
        <w:t>is a scalar modulatory signal (e.g., neuromodulator release). This removes the requirement for precise weight transport altogether and matches physiological observations that synaptic plasticity depends on the conjunction of pre-synaptic activity, post-synaptic state, and modulatory input. Combined with feedback-alignment-style feedback pathways, this yields a training mechanism that preserves gradient-like updates while remaining locally implementable.</w:t>
      </w:r>
    </w:p>
    <w:p w14:paraId="57AF7D58" w14:textId="47080301" w:rsidR="00043424" w:rsidRPr="003A0365" w:rsidRDefault="003A0365" w:rsidP="003A0365">
      <w:pPr>
        <w:spacing w:before="100" w:beforeAutospacing="1" w:after="100" w:afterAutospacing="1"/>
      </w:pPr>
      <w:r w:rsidRPr="003A0365">
        <w:lastRenderedPageBreak/>
        <w:t>In summary, architectural modifications such as continuous-time leaky dynamics already move ANNs toward biological realism by modelling membrane decay, intrinsic noise, and multi-timescale integration. Integrating these with biologically grounded constraints—excitatory/inhibitory structure, sparse recurrent connectivity, and learning rules that avoid symmetric weight transport (as demonstrated by Lillicrap et al., 2016)—produces networks whose dynamics more closely resemble cortical circuits while remaining trainable and interpretable.</w:t>
      </w:r>
    </w:p>
    <w:p w14:paraId="7BFDC163" w14:textId="73E58C24" w:rsidR="00043424" w:rsidRPr="003A0365" w:rsidRDefault="003A0365" w:rsidP="0028424E">
      <w:pPr>
        <w:rPr>
          <w:b/>
          <w:bCs/>
        </w:rPr>
      </w:pPr>
      <w:r w:rsidRPr="003A0365">
        <w:rPr>
          <w:b/>
          <w:bCs/>
        </w:rPr>
        <w:t xml:space="preserve">Ref 1 - </w:t>
      </w:r>
      <w:r w:rsidRPr="003A0365">
        <w:rPr>
          <w:b/>
          <w:bCs/>
        </w:rPr>
        <w:t>https://www.nature.com/articles/ncomms13276</w:t>
      </w:r>
    </w:p>
    <w:p w14:paraId="7B42BFC5" w14:textId="77777777" w:rsidR="00043424" w:rsidRPr="003A0365" w:rsidRDefault="00043424" w:rsidP="0028424E"/>
    <w:p w14:paraId="50E1A0C3" w14:textId="77777777" w:rsidR="0028424E" w:rsidRPr="003A0365" w:rsidRDefault="0028424E" w:rsidP="0028424E">
      <w:pPr>
        <w:rPr>
          <w:b/>
          <w:bCs/>
        </w:rPr>
      </w:pPr>
    </w:p>
    <w:p w14:paraId="4C3F2F9E" w14:textId="7B820602" w:rsidR="00F669E5" w:rsidRPr="003A0365" w:rsidRDefault="0028424E" w:rsidP="0028424E">
      <w:pPr>
        <w:pStyle w:val="ListParagraph"/>
        <w:numPr>
          <w:ilvl w:val="0"/>
          <w:numId w:val="1"/>
        </w:numPr>
        <w:rPr>
          <w:b/>
          <w:bCs/>
        </w:rPr>
      </w:pPr>
      <w:r w:rsidRPr="003A0365">
        <w:t xml:space="preserve">Cost function discussion </w:t>
      </w:r>
    </w:p>
    <w:p w14:paraId="61E72996" w14:textId="77777777" w:rsidR="003A0365" w:rsidRPr="003A0365" w:rsidRDefault="003A0365" w:rsidP="003A0365">
      <w:pPr>
        <w:rPr>
          <w:b/>
          <w:bCs/>
        </w:rPr>
      </w:pPr>
    </w:p>
    <w:p w14:paraId="5B8FB067" w14:textId="304DB2C2" w:rsidR="003A0365" w:rsidRDefault="003A0365" w:rsidP="003A0365">
      <w:pPr>
        <w:pStyle w:val="NormalWeb"/>
      </w:pPr>
      <w:r>
        <w:t xml:space="preserve">The cost function is the component of the model that formally encodes what behaviours are </w:t>
      </w:r>
      <w:proofErr w:type="gramStart"/>
      <w:r>
        <w:t>desirable, and</w:t>
      </w:r>
      <w:proofErr w:type="gramEnd"/>
      <w:r>
        <w:t xml:space="preserve"> is therefore an effective place to impose biologically inspired constraints. Whereas architectural changes shape the dynamical substrate of the network, modifying the loss dictates which internal states are energetically or computationally preferred.</w:t>
      </w:r>
      <w:r>
        <w:t xml:space="preserve"> </w:t>
      </w:r>
      <w:r>
        <w:t>One of the clearest examples is the penalty on high firing rates, which formalises the metabolic pressures under which real neurons operate.</w:t>
      </w:r>
    </w:p>
    <w:p w14:paraId="326F4DF0" w14:textId="77777777" w:rsidR="003A0365" w:rsidRDefault="003A0365" w:rsidP="003A0365">
      <w:pPr>
        <w:pStyle w:val="NormalWeb"/>
      </w:pPr>
      <w:r>
        <w:t>In cortical recordings, firing rates during working-memory or decision-making tasks are typically low—often below 20 Hz, and rarely approaching saturation. To capture this constraint, the network can be penalised for producing large activations via an L2 regularisation term on the firing rates:</w:t>
      </w:r>
    </w:p>
    <w:p w14:paraId="730DC6F4" w14:textId="77777777" w:rsidR="003A0365" w:rsidRDefault="003A0365" w:rsidP="003A0365">
      <m:oMathPara>
        <m:oMath>
          <m:r>
            <w:rPr>
              <w:rFonts w:ascii="Cambria Math" w:hAnsi="Cambria Math"/>
            </w:rPr>
            <m:t>J=</m:t>
          </m:r>
          <m:sSub>
            <m:sSubPr>
              <m:ctrlPr>
                <w:rPr>
                  <w:rFonts w:ascii="Cambria Math" w:hAnsi="Cambria Math"/>
                </w:rPr>
              </m:ctrlPr>
            </m:sSubPr>
            <m:e>
              <m:r>
                <w:rPr>
                  <w:rFonts w:ascii="Cambria Math" w:hAnsi="Cambria Math"/>
                </w:rPr>
                <m:t>J</m:t>
              </m:r>
            </m:e>
            <m:sub>
              <m:r>
                <m:rPr>
                  <m:nor/>
                </m:rPr>
                <m:t>task</m:t>
              </m:r>
            </m:sub>
          </m:sSub>
          <m:r>
            <w:rPr>
              <w:rFonts w:ascii="Cambria Math" w:hAnsi="Cambria Math"/>
            </w:rPr>
            <m:t>+</m:t>
          </m:r>
          <m:sSub>
            <m:sSubPr>
              <m:ctrlPr>
                <w:rPr>
                  <w:rFonts w:ascii="Cambria Math" w:hAnsi="Cambria Math"/>
                </w:rPr>
              </m:ctrlPr>
            </m:sSubPr>
            <m:e>
              <m:r>
                <w:rPr>
                  <w:rFonts w:ascii="Cambria Math" w:hAnsi="Cambria Math"/>
                </w:rPr>
                <m:t>β</m:t>
              </m:r>
            </m:e>
            <m:sub>
              <m:r>
                <m:rPr>
                  <m:nor/>
                </m:rPr>
                <m:t>L2,rates</m:t>
              </m:r>
            </m:sub>
          </m:sSub>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nary>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sSubSup>
            <m:sSubSupPr>
              <m:ctrlPr>
                <w:rPr>
                  <w:rFonts w:ascii="Cambria Math" w:hAnsi="Cambria Math"/>
                </w:rPr>
              </m:ctrlPr>
            </m:sSubSupPr>
            <m:e>
              <m:r>
                <w:rPr>
                  <w:rFonts w:ascii="Cambria Math" w:hAnsi="Cambria Math"/>
                </w:rPr>
                <m:t>a</m:t>
              </m:r>
            </m:e>
            <m:sub>
              <m:r>
                <w:rPr>
                  <w:rFonts w:ascii="Cambria Math" w:hAnsi="Cambria Math"/>
                </w:rPr>
                <m:t>i,t</m:t>
              </m:r>
            </m:sub>
            <m:sup>
              <m:r>
                <w:rPr>
                  <w:rFonts w:ascii="Cambria Math" w:hAnsi="Cambria Math"/>
                </w:rPr>
                <m:t>2</m:t>
              </m:r>
            </m:sup>
          </m:sSubSup>
          <m:r>
            <m:rPr>
              <m:sty m:val="p"/>
            </m:rPr>
            <w:rPr>
              <w:rFonts w:ascii="Cambria Math" w:hAnsi="Cambria Math"/>
            </w:rPr>
            <m:t>.</m:t>
          </m:r>
          <m:r>
            <w:rPr>
              <w:rFonts w:ascii="Cambria Math" w:hAnsi="Cambria Math"/>
            </w:rPr>
            <w:br/>
          </m:r>
        </m:oMath>
      </m:oMathPara>
    </w:p>
    <w:p w14:paraId="72966584" w14:textId="77777777" w:rsidR="003A0365" w:rsidRDefault="003A0365" w:rsidP="003A0365">
      <w:pPr>
        <w:pStyle w:val="NormalWeb"/>
      </w:pPr>
      <w:r>
        <w:t>This term discourages large excursions in neural activity, forcing the model to solve the task while maintaining a metabolically plausible operating regime. Mechanistically, it smooths the hidden-state trajectories and suppresses runaway feedback loops, leading to behaviour that more closely resembles the low-amplitude, sustained activity observed in prefrontal cortex during delay periods.</w:t>
      </w:r>
    </w:p>
    <w:p w14:paraId="0EC161EE" w14:textId="77777777" w:rsidR="003A0365" w:rsidRDefault="003A0365" w:rsidP="003A0365">
      <w:pPr>
        <w:pStyle w:val="NormalWeb"/>
      </w:pPr>
      <w:r>
        <w:t xml:space="preserve">A key advantage of this penalty is that it encourages the emergence of sparse, efficient codes. By making high-activity solutions expensive, the optimisation process naturally pushes the model to represent information using only the minimal number of units necessary. This parallels cortical strategies in which only a subset of neurons </w:t>
      </w:r>
      <w:proofErr w:type="gramStart"/>
      <w:r>
        <w:t>remain</w:t>
      </w:r>
      <w:proofErr w:type="gramEnd"/>
      <w:r>
        <w:t xml:space="preserve"> active at any moment, reducing energy consumption while maintaining robustness.</w:t>
      </w:r>
    </w:p>
    <w:p w14:paraId="2BD6AD5F" w14:textId="77777777" w:rsidR="003A0365" w:rsidRDefault="003A0365" w:rsidP="003A0365">
      <w:pPr>
        <w:pStyle w:val="NormalWeb"/>
      </w:pPr>
      <w:r>
        <w:t xml:space="preserve">However, the constraint comes with trade-offs. If </w:t>
      </w:r>
      <m:oMath>
        <m:sSub>
          <m:sSubPr>
            <m:ctrlPr>
              <w:rPr>
                <w:rFonts w:ascii="Cambria Math" w:hAnsi="Cambria Math"/>
              </w:rPr>
            </m:ctrlPr>
          </m:sSubPr>
          <m:e>
            <m:r>
              <w:rPr>
                <w:rFonts w:ascii="Cambria Math" w:hAnsi="Cambria Math"/>
              </w:rPr>
              <m:t>β</m:t>
            </m:r>
          </m:e>
          <m:sub>
            <m:r>
              <m:rPr>
                <m:nor/>
              </m:rPr>
              <m:t>L</m:t>
            </m:r>
            <w:proofErr w:type="gramStart"/>
            <m:r>
              <m:rPr>
                <m:nor/>
              </m:rPr>
              <m:t>2,rates</m:t>
            </m:r>
            <w:proofErr w:type="gramEnd"/>
          </m:sub>
        </m:sSub>
      </m:oMath>
      <w:r>
        <w:t>is set too high, the network may become underactive, suppressing transient responses that are essential for processing rapidly changing inputs. Excessive regularisation can also make optimisation brittle: gradients vanish as activity is pushed toward zero, and the model may struggle to represent high-dimensional information within the limited dynamical range allowed. Conversely, if the penalty is too weak, the network can drift back toward unrealistic high-firing solutions, defeating the purpose of the constraint.</w:t>
      </w:r>
    </w:p>
    <w:p w14:paraId="65C5DB0B" w14:textId="77777777" w:rsidR="003A0365" w:rsidRDefault="003A0365" w:rsidP="003A0365">
      <w:pPr>
        <w:pStyle w:val="NormalWeb"/>
      </w:pPr>
      <w:r>
        <w:lastRenderedPageBreak/>
        <w:t>Overall, penalising firing rates through an L2 activity term provides a simple yet effective mechanism for steering a network toward biologically plausible operating regimes. It constrains state amplitudes, encourages efficient coding, and stabilises recurrent dynamics—echoing the metabolic and functional pressures that shape real neural circuits. As with architectural constraints such as leaky dynamics, the main challenge lies in balancing biological realism with computational flexibility.</w:t>
      </w:r>
    </w:p>
    <w:p w14:paraId="00E4E793" w14:textId="77777777" w:rsidR="0028424E" w:rsidRPr="003A0365" w:rsidRDefault="0028424E" w:rsidP="00295162">
      <w:pPr>
        <w:rPr>
          <w:b/>
          <w:bCs/>
        </w:rPr>
      </w:pPr>
    </w:p>
    <w:p w14:paraId="5C51D7F4" w14:textId="1EDD6D0A" w:rsidR="00F669E5" w:rsidRPr="003A0365" w:rsidRDefault="0028424E" w:rsidP="0028424E">
      <w:pPr>
        <w:pStyle w:val="ListParagraph"/>
        <w:numPr>
          <w:ilvl w:val="0"/>
          <w:numId w:val="1"/>
        </w:numPr>
        <w:rPr>
          <w:b/>
          <w:bCs/>
        </w:rPr>
      </w:pPr>
      <w:r w:rsidRPr="003A0365">
        <w:t>Learning rules discussion</w:t>
      </w:r>
    </w:p>
    <w:p w14:paraId="0A045F41" w14:textId="77777777" w:rsidR="0028424E" w:rsidRDefault="0028424E" w:rsidP="00295162">
      <w:pPr>
        <w:rPr>
          <w:b/>
          <w:bCs/>
        </w:rPr>
      </w:pPr>
    </w:p>
    <w:p w14:paraId="3D3383A3" w14:textId="77777777" w:rsidR="003A0365" w:rsidRPr="003A0365" w:rsidRDefault="003A0365" w:rsidP="003A0365">
      <w:r w:rsidRPr="003A0365">
        <w:t xml:space="preserve">The learning rule determines how synaptic weights change in response to activity and error </w:t>
      </w:r>
      <w:proofErr w:type="gramStart"/>
      <w:r w:rsidRPr="003A0365">
        <w:t>signals, and</w:t>
      </w:r>
      <w:proofErr w:type="gramEnd"/>
      <w:r w:rsidRPr="003A0365">
        <w:t xml:space="preserve"> is therefore central to biological plausibility. Standard backpropagation through time (BPTT) is highly effective but violates several neural principles: it requires symmetric forward and backward weights, non-local credit assignment, and separate inference and learning phases. Feedback alignment offers a compelling alternative by relaxing one of the most problematic assumptions — the weight transport problem — while still enabling effective gradient-like learning.</w:t>
      </w:r>
    </w:p>
    <w:p w14:paraId="7C4DCCF8" w14:textId="05513EDB" w:rsidR="003A0365" w:rsidRPr="003A0365" w:rsidRDefault="003A0365" w:rsidP="003A0365">
      <w:r w:rsidRPr="003A0365">
        <w:t xml:space="preserve">In backpropagation, the backward pass routes errors through the exact transpose of the forward weight matrix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oMath>
      <w:r w:rsidRPr="003A0365">
        <w:t xml:space="preserve">. Biological circuits lack any known mechanism for copying synaptic strengths with perfect fidelity across distinct pathways, making this symmetry implausible. Feedback alignment replaces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oMath>
      <w:r w:rsidRPr="003A0365">
        <w:t xml:space="preserve">with a fixed, randomly sampled feedback matrix </w:t>
      </w:r>
      <m:oMath>
        <m:r>
          <w:rPr>
            <w:rFonts w:ascii="Cambria Math" w:hAnsi="Cambria Math"/>
          </w:rPr>
          <m:t>B</m:t>
        </m:r>
      </m:oMath>
      <w:r w:rsidRPr="003A0365">
        <w:t>, so the update for a synapse becomes</w:t>
      </w:r>
    </w:p>
    <w:p w14:paraId="4FBD2E3E" w14:textId="3F958839" w:rsidR="003A0365" w:rsidRPr="003A0365" w:rsidRDefault="003A0365" w:rsidP="003A0365">
      <m:oMathPara>
        <m:oMath>
          <m:r>
            <m:rPr>
              <m:sty m:val="p"/>
            </m:rPr>
            <w:rPr>
              <w:rFonts w:ascii="Cambria Math" w:hAnsi="Cambria Math"/>
            </w:rPr>
            <m:t>Δ</m:t>
          </m:r>
          <m:r>
            <w:rPr>
              <w:rFonts w:ascii="Cambria Math" w:hAnsi="Cambria Math"/>
            </w:rPr>
            <m:t>W∝B</m:t>
          </m:r>
          <m:r>
            <m:rPr>
              <m:nor/>
            </m:rPr>
            <m:t> </m:t>
          </m:r>
          <m:r>
            <w:rPr>
              <w:rFonts w:ascii="Cambria Math" w:hAnsi="Cambria Math"/>
            </w:rPr>
            <m:t>δ</m:t>
          </m:r>
          <m:r>
            <m:rPr>
              <m:nor/>
            </m:rPr>
            <m:t>instead of</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δ</m:t>
          </m:r>
          <m:r>
            <m:rPr>
              <m:sty m:val="p"/>
            </m:rPr>
            <w:rPr>
              <w:rFonts w:ascii="Cambria Math" w:hAnsi="Cambria Math"/>
            </w:rPr>
            <m:t>.</m:t>
          </m:r>
          <m:r>
            <w:br/>
          </m:r>
        </m:oMath>
      </m:oMathPara>
    </w:p>
    <w:p w14:paraId="27A3ECCC" w14:textId="747893F6" w:rsidR="003A0365" w:rsidRPr="003A0365" w:rsidRDefault="003A0365" w:rsidP="003A0365">
      <w:r w:rsidRPr="003A0365">
        <w:t xml:space="preserve">At first glance, using random feedback seems incompatible with meaningful learning. Surprisingly, the forward weights adapt during optimisation so that their effective product aligns with the random feedback pathways. Over training,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oMath>
      <w:r w:rsidRPr="003A0365">
        <w:t xml:space="preserve">and </w:t>
      </w:r>
      <m:oMath>
        <m:r>
          <w:rPr>
            <w:rFonts w:ascii="Cambria Math" w:hAnsi="Cambria Math"/>
          </w:rPr>
          <m:t>B</m:t>
        </m:r>
      </m:oMath>
      <w:r w:rsidRPr="003A0365">
        <w:t xml:space="preserve">become sufficiently aligned for the error signals carried by </w:t>
      </w:r>
      <m:oMath>
        <m:r>
          <w:rPr>
            <w:rFonts w:ascii="Cambria Math" w:hAnsi="Cambria Math"/>
          </w:rPr>
          <m:t>Bδ</m:t>
        </m:r>
      </m:oMath>
      <w:r w:rsidRPr="003A0365">
        <w:t>to approximate true gradients. This emergent alignment solves the weight transport problem without requiring any biologically unrealistic copying mechanism.</w:t>
      </w:r>
    </w:p>
    <w:p w14:paraId="56C013A4" w14:textId="77777777" w:rsidR="003A0365" w:rsidRPr="003A0365" w:rsidRDefault="003A0365" w:rsidP="003A0365">
      <w:r w:rsidRPr="003A0365">
        <w:t xml:space="preserve">Mechanistically, feedback alignment creates a learning system where synapses adjust based solely on local pre- and postsynaptic activity and a broadcast feedback signal, a structure far closer to cortico-cortical communication. Error information need not be routed through precise pathways; instead, a </w:t>
      </w:r>
      <w:proofErr w:type="gramStart"/>
      <w:r w:rsidRPr="003A0365">
        <w:t>coarse</w:t>
      </w:r>
      <w:proofErr w:type="gramEnd"/>
      <w:r w:rsidRPr="003A0365">
        <w:t xml:space="preserve">, globalised backward signal suffices, allowing synaptic changes to remain decoupled from the exact forward connectivity. This mirrors the diffuse nature of </w:t>
      </w:r>
      <w:proofErr w:type="spellStart"/>
      <w:proofErr w:type="gramStart"/>
      <w:r w:rsidRPr="003A0365">
        <w:t>neuromodulatory</w:t>
      </w:r>
      <w:proofErr w:type="spellEnd"/>
      <w:proofErr w:type="gramEnd"/>
      <w:r w:rsidRPr="003A0365">
        <w:t xml:space="preserve"> and long-range feedback projections observed in cortex.</w:t>
      </w:r>
    </w:p>
    <w:p w14:paraId="21BE6A00" w14:textId="75A691F2" w:rsidR="003A0365" w:rsidRPr="003A0365" w:rsidRDefault="003A0365" w:rsidP="003A0365">
      <w:r w:rsidRPr="003A0365">
        <w:t xml:space="preserve">Despite its advantages, feedback alignment introduces important limitations. The backward weights </w:t>
      </w:r>
      <m:oMath>
        <m:r>
          <w:rPr>
            <w:rFonts w:ascii="Cambria Math" w:hAnsi="Cambria Math"/>
          </w:rPr>
          <m:t>B</m:t>
        </m:r>
      </m:oMath>
      <w:r w:rsidRPr="003A0365">
        <w:t xml:space="preserve">are static and random, so the model may struggle with very deep networks or tasks requiring fine-grained credit assignment. Alignment between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oMath>
      <w:r w:rsidRPr="003A0365">
        <w:t xml:space="preserve">and </w:t>
      </w:r>
      <m:oMath>
        <m:r>
          <w:rPr>
            <w:rFonts w:ascii="Cambria Math" w:hAnsi="Cambria Math"/>
          </w:rPr>
          <m:t>B</m:t>
        </m:r>
      </m:oMath>
      <w:r w:rsidRPr="003A0365">
        <w:t xml:space="preserve">emerges only gradually, often resulting in slower convergence than standard backpropagation. Moreover, the mechanism still relies on a broadcast error vector </w:t>
      </w:r>
      <m:oMath>
        <m:r>
          <w:rPr>
            <w:rFonts w:ascii="Cambria Math" w:hAnsi="Cambria Math"/>
          </w:rPr>
          <m:t>δ</m:t>
        </m:r>
      </m:oMath>
      <w:r w:rsidRPr="003A0365">
        <w:t>that is global rather than strictly local to each neuron, which is more biologically plausible than BPTT but still a simplification.</w:t>
      </w:r>
    </w:p>
    <w:p w14:paraId="20F5394D" w14:textId="77777777" w:rsidR="003A0365" w:rsidRPr="003A0365" w:rsidRDefault="003A0365" w:rsidP="003A0365">
      <w:r w:rsidRPr="003A0365">
        <w:t>In summary, feedback alignment provides a biologically motivated alternative to gradient-based learning by eliminating the need for symmetric weight transport. It allows effective training using fixed random feedback pathways, preserves locality at the synaptic level, and captures essential features of cortical learning while avoiding the strict architectural requirements of backpropagation. As with metabolic penalties and architectural constraints, the approach illustrates how relaxing a single unrealistic assumption can move artificial networks meaningfully closer to biological plausibility without sacrificing their ability to learn complex tasks.</w:t>
      </w:r>
    </w:p>
    <w:p w14:paraId="481186C1" w14:textId="77777777" w:rsidR="003A0365" w:rsidRPr="003A0365" w:rsidRDefault="003A0365" w:rsidP="00295162">
      <w:pPr>
        <w:rPr>
          <w:b/>
          <w:bCs/>
        </w:rPr>
      </w:pPr>
    </w:p>
    <w:p w14:paraId="2950EF67" w14:textId="77777777" w:rsidR="00043424" w:rsidRPr="003A0365" w:rsidRDefault="00043424" w:rsidP="00043424">
      <w:r w:rsidRPr="003A0365">
        <w:t>Notes:</w:t>
      </w:r>
    </w:p>
    <w:p w14:paraId="28F68B91" w14:textId="77777777" w:rsidR="006B74C0" w:rsidRPr="003A0365" w:rsidRDefault="006B74C0" w:rsidP="00043424"/>
    <w:p w14:paraId="7898E620" w14:textId="14EE5A54" w:rsidR="006B74C0" w:rsidRPr="003A0365" w:rsidRDefault="006B74C0" w:rsidP="00043424">
      <w:r w:rsidRPr="003A0365">
        <w:t>In notes section in week 4 about learning rule bio implausibility</w:t>
      </w:r>
    </w:p>
    <w:p w14:paraId="20FD00C3" w14:textId="77777777" w:rsidR="00043424" w:rsidRPr="003A0365" w:rsidRDefault="00043424" w:rsidP="00043424"/>
    <w:p w14:paraId="2512F11D" w14:textId="77777777" w:rsidR="00043424" w:rsidRPr="003A0365" w:rsidRDefault="00043424" w:rsidP="00043424">
      <w:r w:rsidRPr="003A0365">
        <w:t xml:space="preserve">Potential talking points: </w:t>
      </w:r>
    </w:p>
    <w:p w14:paraId="211121F8" w14:textId="77777777" w:rsidR="00043424" w:rsidRPr="003A0365" w:rsidRDefault="00043424" w:rsidP="00295162">
      <w:pPr>
        <w:rPr>
          <w:b/>
          <w:bCs/>
        </w:rPr>
      </w:pPr>
    </w:p>
    <w:p w14:paraId="325EE008" w14:textId="77777777" w:rsidR="00043424" w:rsidRPr="003A0365" w:rsidRDefault="00043424" w:rsidP="00043424">
      <w:r w:rsidRPr="003A0365">
        <w:t>- Backpropagation through time (BPTT) stores every hidden state, then</w:t>
      </w:r>
    </w:p>
    <w:p w14:paraId="7CC563D3" w14:textId="77777777" w:rsidR="00043424" w:rsidRPr="003A0365" w:rsidRDefault="00043424" w:rsidP="00043424">
      <w:r w:rsidRPr="003A0365">
        <w:t xml:space="preserve">    propagates a single global error signal backward across time using</w:t>
      </w:r>
    </w:p>
    <w:p w14:paraId="3B939C73" w14:textId="77777777" w:rsidR="00043424" w:rsidRPr="003A0365" w:rsidRDefault="00043424" w:rsidP="00043424">
      <w:r w:rsidRPr="003A0365">
        <w:t xml:space="preserve">    derivatives such as (dL/</w:t>
      </w:r>
      <w:proofErr w:type="spellStart"/>
      <w:r w:rsidRPr="003A0365">
        <w:t>dy</w:t>
      </w:r>
      <w:proofErr w:type="spellEnd"/>
      <w:r w:rsidRPr="003A0365">
        <w:t>) and matrix gradients; highlighting this heavy</w:t>
      </w:r>
    </w:p>
    <w:p w14:paraId="28E5B8ED" w14:textId="77777777" w:rsidR="00043424" w:rsidRPr="003A0365" w:rsidRDefault="00043424" w:rsidP="00043424">
      <w:r w:rsidRPr="003A0365">
        <w:t xml:space="preserve">    non-local requirement sets up the argument for more brain-like, temporally</w:t>
      </w:r>
    </w:p>
    <w:p w14:paraId="0FF42B13" w14:textId="77777777" w:rsidR="00043424" w:rsidRPr="003A0365" w:rsidRDefault="00043424" w:rsidP="00043424">
      <w:r w:rsidRPr="003A0365">
        <w:t xml:space="preserve">    truncated or approximate credit-assignment rules.</w:t>
      </w:r>
    </w:p>
    <w:p w14:paraId="25253C9D" w14:textId="77777777" w:rsidR="00043424" w:rsidRPr="003A0365" w:rsidRDefault="00043424" w:rsidP="00043424">
      <w:r w:rsidRPr="003A0365">
        <w:t xml:space="preserve">  - The manual gradient updates show each recurrent weight matrix ((W_{</w:t>
      </w:r>
      <w:proofErr w:type="spellStart"/>
      <w:r w:rsidRPr="003A0365">
        <w:t>xh</w:t>
      </w:r>
      <w:proofErr w:type="spellEnd"/>
      <w:r w:rsidRPr="003A0365">
        <w:t>},</w:t>
      </w:r>
    </w:p>
    <w:p w14:paraId="20931C2B" w14:textId="77777777" w:rsidR="00043424" w:rsidRPr="003A0365" w:rsidRDefault="00043424" w:rsidP="00043424">
      <w:r w:rsidRPr="003A0365">
        <w:t xml:space="preserve">    W_{</w:t>
      </w:r>
      <w:proofErr w:type="spellStart"/>
      <w:r w:rsidRPr="003A0365">
        <w:t>hh</w:t>
      </w:r>
      <w:proofErr w:type="spellEnd"/>
      <w:r w:rsidRPr="003A0365">
        <w:t xml:space="preserve">}, </w:t>
      </w:r>
      <w:proofErr w:type="spellStart"/>
      <w:r w:rsidRPr="003A0365">
        <w:t>b_h</w:t>
      </w:r>
      <w:proofErr w:type="spellEnd"/>
      <w:r w:rsidRPr="003A0365">
        <w:t xml:space="preserve">, W_{hy}, </w:t>
      </w:r>
      <w:proofErr w:type="spellStart"/>
      <w:r w:rsidRPr="003A0365">
        <w:t>b_y</w:t>
      </w:r>
      <w:proofErr w:type="spellEnd"/>
      <w:r w:rsidRPr="003A0365">
        <w:t>)) being nudged by its own learning rate and</w:t>
      </w:r>
    </w:p>
    <w:p w14:paraId="46AC5BE3" w14:textId="77777777" w:rsidR="00043424" w:rsidRPr="003A0365" w:rsidRDefault="00043424" w:rsidP="00043424">
      <w:r w:rsidRPr="003A0365">
        <w:t xml:space="preserve">    gradient; varying these per-synapse steps or constraining which parameters</w:t>
      </w:r>
    </w:p>
    <w:p w14:paraId="5D4DEB21" w14:textId="77777777" w:rsidR="00043424" w:rsidRPr="003A0365" w:rsidRDefault="00043424" w:rsidP="00043424">
      <w:r w:rsidRPr="003A0365">
        <w:t xml:space="preserve">    receive updates is a direct way to enforce biologically inspired plasticity</w:t>
      </w:r>
    </w:p>
    <w:p w14:paraId="11423EC3" w14:textId="77777777" w:rsidR="00043424" w:rsidRPr="003A0365" w:rsidRDefault="00043424" w:rsidP="00043424">
      <w:r w:rsidRPr="003A0365">
        <w:t xml:space="preserve">    asymmetries.</w:t>
      </w:r>
    </w:p>
    <w:p w14:paraId="356E764A" w14:textId="77777777" w:rsidR="00043424" w:rsidRPr="003A0365" w:rsidRDefault="00043424" w:rsidP="00043424">
      <w:r w:rsidRPr="003A0365">
        <w:t xml:space="preserve">  - Random Feedback Local Online (RFLO) learning replaces exact backprop with a</w:t>
      </w:r>
    </w:p>
    <w:p w14:paraId="69BCB83E" w14:textId="77777777" w:rsidR="00043424" w:rsidRPr="003A0365" w:rsidRDefault="00043424" w:rsidP="00043424">
      <w:r w:rsidRPr="003A0365">
        <w:t xml:space="preserve">    fixed random feedback matrix, local pre/post-synaptic activity products, and</w:t>
      </w:r>
    </w:p>
    <w:p w14:paraId="07F507AE" w14:textId="77777777" w:rsidR="00043424" w:rsidRPr="003A0365" w:rsidRDefault="00043424" w:rsidP="00043424">
      <w:r w:rsidRPr="003A0365">
        <w:t xml:space="preserve">    online updates plus low-rank eligibility traces; together these ingredients</w:t>
      </w:r>
    </w:p>
    <w:p w14:paraId="5E3459ED" w14:textId="77777777" w:rsidR="00043424" w:rsidRPr="003A0365" w:rsidRDefault="00043424" w:rsidP="00043424">
      <w:r w:rsidRPr="003A0365">
        <w:t xml:space="preserve">    make credit assignment dependent only on locally available signals, matching</w:t>
      </w:r>
    </w:p>
    <w:p w14:paraId="196AD063" w14:textId="77777777" w:rsidR="00043424" w:rsidRPr="003A0365" w:rsidRDefault="00043424" w:rsidP="00043424">
      <w:r w:rsidRPr="003A0365">
        <w:t xml:space="preserve">    biological plausibility better than BPTT.</w:t>
      </w:r>
    </w:p>
    <w:p w14:paraId="31C92009" w14:textId="77777777" w:rsidR="00043424" w:rsidRPr="003A0365" w:rsidRDefault="00043424" w:rsidP="00043424">
      <w:r w:rsidRPr="003A0365">
        <w:t xml:space="preserve">  - The RFLO vs. BPTT comparison on a periodic-output task demonstrates how</w:t>
      </w:r>
    </w:p>
    <w:p w14:paraId="0BDECA58" w14:textId="77777777" w:rsidR="00043424" w:rsidRPr="003A0365" w:rsidRDefault="00043424" w:rsidP="00043424">
      <w:r w:rsidRPr="003A0365">
        <w:t xml:space="preserve">    enforcing local feedback pathways trades accuracy for biological realism,</w:t>
      </w:r>
    </w:p>
    <w:p w14:paraId="7D0559F9" w14:textId="77777777" w:rsidR="00043424" w:rsidRPr="003A0365" w:rsidRDefault="00043424" w:rsidP="00043424">
      <w:r w:rsidRPr="003A0365">
        <w:t xml:space="preserve">    providing concrete evidence to discuss when such constraints are acceptable.</w:t>
      </w:r>
    </w:p>
    <w:p w14:paraId="515994A6" w14:textId="77777777" w:rsidR="00043424" w:rsidRPr="003A0365" w:rsidRDefault="00043424" w:rsidP="00043424">
      <w:r w:rsidRPr="003A0365">
        <w:t xml:space="preserve">  - Temporal-difference learning in the DQN example updates parameters from the</w:t>
      </w:r>
    </w:p>
    <w:p w14:paraId="74A8936C" w14:textId="77777777" w:rsidR="00043424" w:rsidRPr="003A0365" w:rsidRDefault="00043424" w:rsidP="00043424">
      <w:r w:rsidRPr="003A0365">
        <w:t xml:space="preserve">    scalar error (\delta = Q(</w:t>
      </w:r>
      <w:proofErr w:type="spellStart"/>
      <w:proofErr w:type="gramStart"/>
      <w:r w:rsidRPr="003A0365">
        <w:t>s,a</w:t>
      </w:r>
      <w:proofErr w:type="spellEnd"/>
      <w:proofErr w:type="gramEnd"/>
      <w:r w:rsidRPr="003A0365">
        <w:t>) - (r + \gamma \</w:t>
      </w:r>
      <w:proofErr w:type="spellStart"/>
      <w:r w:rsidRPr="003A0365">
        <w:t>max_a</w:t>
      </w:r>
      <w:proofErr w:type="spellEnd"/>
      <w:r w:rsidRPr="003A0365">
        <w:t xml:space="preserve"> Q(</w:t>
      </w:r>
      <w:proofErr w:type="spellStart"/>
      <w:r w:rsidRPr="003A0365">
        <w:t>s</w:t>
      </w:r>
      <w:proofErr w:type="gramStart"/>
      <w:r w:rsidRPr="003A0365">
        <w:t>',a</w:t>
      </w:r>
      <w:proofErr w:type="spellEnd"/>
      <w:proofErr w:type="gramEnd"/>
      <w:r w:rsidRPr="003A0365">
        <w:t>))), which already</w:t>
      </w:r>
    </w:p>
    <w:p w14:paraId="022C7E64" w14:textId="77777777" w:rsidR="00043424" w:rsidRPr="003A0365" w:rsidRDefault="00043424" w:rsidP="00043424">
      <w:r w:rsidRPr="003A0365">
        <w:t xml:space="preserve">    mirrors dopaminergic reward-prediction updates; adjusting γ or saturating</w:t>
      </w:r>
    </w:p>
    <w:p w14:paraId="7FF961DF" w14:textId="77777777" w:rsidR="00043424" w:rsidRPr="003A0365" w:rsidRDefault="00043424" w:rsidP="00043424">
      <w:r w:rsidRPr="003A0365">
        <w:t xml:space="preserve">    the update (e.g., via Huber loss) becomes a natural lever for imposing</w:t>
      </w:r>
    </w:p>
    <w:p w14:paraId="61315E79" w14:textId="1D2C93EA" w:rsidR="00043424" w:rsidRPr="003A0365" w:rsidRDefault="00043424" w:rsidP="00043424">
      <w:r w:rsidRPr="003A0365">
        <w:t xml:space="preserve">    brain-like learning dynamics.</w:t>
      </w:r>
    </w:p>
    <w:p w14:paraId="6B57FBAB" w14:textId="77777777" w:rsidR="00F669E5" w:rsidRPr="003A0365" w:rsidRDefault="00F669E5" w:rsidP="00295162">
      <w:pPr>
        <w:rPr>
          <w:b/>
          <w:bCs/>
        </w:rPr>
      </w:pPr>
    </w:p>
    <w:p w14:paraId="7DBD2F68" w14:textId="77777777" w:rsidR="00043424" w:rsidRPr="003A0365" w:rsidRDefault="00043424" w:rsidP="00295162">
      <w:pPr>
        <w:rPr>
          <w:b/>
          <w:bCs/>
        </w:rPr>
      </w:pPr>
    </w:p>
    <w:p w14:paraId="6065EF3E" w14:textId="77777777" w:rsidR="00043424" w:rsidRPr="003A0365" w:rsidRDefault="00043424" w:rsidP="00295162">
      <w:pPr>
        <w:rPr>
          <w:b/>
          <w:bCs/>
        </w:rPr>
      </w:pPr>
    </w:p>
    <w:p w14:paraId="7E4FB893" w14:textId="77777777" w:rsidR="00043424" w:rsidRPr="003A0365" w:rsidRDefault="00043424" w:rsidP="00295162">
      <w:pPr>
        <w:rPr>
          <w:b/>
          <w:bCs/>
        </w:rPr>
      </w:pPr>
    </w:p>
    <w:p w14:paraId="77FE1E92" w14:textId="77777777" w:rsidR="00043424" w:rsidRPr="003A0365" w:rsidRDefault="00043424" w:rsidP="00295162">
      <w:pPr>
        <w:rPr>
          <w:b/>
          <w:bCs/>
        </w:rPr>
      </w:pPr>
    </w:p>
    <w:p w14:paraId="592C832F" w14:textId="77777777" w:rsidR="00043424" w:rsidRPr="003A0365" w:rsidRDefault="00043424" w:rsidP="00295162">
      <w:pPr>
        <w:rPr>
          <w:b/>
          <w:bCs/>
        </w:rPr>
      </w:pPr>
    </w:p>
    <w:p w14:paraId="65DF3198" w14:textId="77777777" w:rsidR="00043424" w:rsidRPr="003A0365" w:rsidRDefault="00043424" w:rsidP="00295162">
      <w:pPr>
        <w:rPr>
          <w:b/>
          <w:bCs/>
        </w:rPr>
      </w:pPr>
    </w:p>
    <w:p w14:paraId="13C12215" w14:textId="77777777" w:rsidR="00043424" w:rsidRPr="003A0365" w:rsidRDefault="00043424" w:rsidP="00295162">
      <w:pPr>
        <w:rPr>
          <w:b/>
          <w:bCs/>
        </w:rPr>
      </w:pPr>
    </w:p>
    <w:p w14:paraId="34F3F885" w14:textId="1081A526" w:rsidR="00F669E5" w:rsidRPr="003A0365" w:rsidRDefault="0028424E" w:rsidP="0028424E">
      <w:pPr>
        <w:pStyle w:val="ListParagraph"/>
        <w:numPr>
          <w:ilvl w:val="0"/>
          <w:numId w:val="1"/>
        </w:numPr>
        <w:rPr>
          <w:b/>
          <w:bCs/>
        </w:rPr>
      </w:pPr>
      <w:r w:rsidRPr="003A0365">
        <w:t>Else:</w:t>
      </w:r>
    </w:p>
    <w:p w14:paraId="7B82EDE4" w14:textId="77777777" w:rsidR="00043424" w:rsidRPr="003A0365" w:rsidRDefault="00043424" w:rsidP="00043424">
      <w:pPr>
        <w:pStyle w:val="ListParagraph"/>
        <w:ind w:left="360"/>
      </w:pPr>
    </w:p>
    <w:p w14:paraId="67FBFB70" w14:textId="7286CD4D" w:rsidR="00043424" w:rsidRPr="003A0365" w:rsidRDefault="00043424" w:rsidP="00043424">
      <w:pPr>
        <w:pStyle w:val="ListParagraph"/>
        <w:ind w:left="360"/>
      </w:pPr>
      <w:r w:rsidRPr="003A0365">
        <w:t>Notes:</w:t>
      </w:r>
    </w:p>
    <w:p w14:paraId="7884CB4D" w14:textId="77B8570C" w:rsidR="00043424" w:rsidRPr="003A0365" w:rsidRDefault="00043424" w:rsidP="00043424">
      <w:pPr>
        <w:pStyle w:val="ListParagraph"/>
        <w:ind w:left="360"/>
      </w:pPr>
    </w:p>
    <w:p w14:paraId="1B0EDAB2" w14:textId="3F168E65" w:rsidR="003A0365" w:rsidRPr="003A0365" w:rsidRDefault="003A0365" w:rsidP="00043424">
      <w:pPr>
        <w:pStyle w:val="ListParagraph"/>
        <w:ind w:left="360"/>
      </w:pPr>
      <w:proofErr w:type="spellStart"/>
      <w:r w:rsidRPr="003A0365">
        <w:t>Spoaristy</w:t>
      </w:r>
      <w:proofErr w:type="spellEnd"/>
      <w:r w:rsidRPr="003A0365">
        <w:t xml:space="preserve"> and cell </w:t>
      </w:r>
      <w:proofErr w:type="gramStart"/>
      <w:r w:rsidRPr="003A0365">
        <w:t>types</w:t>
      </w:r>
      <w:proofErr w:type="gramEnd"/>
      <w:r w:rsidRPr="003A0365">
        <w:t xml:space="preserve"> week 4 </w:t>
      </w:r>
    </w:p>
    <w:p w14:paraId="2BB706B3" w14:textId="77777777" w:rsidR="003A0365" w:rsidRPr="003A0365" w:rsidRDefault="003A0365" w:rsidP="00043424">
      <w:pPr>
        <w:pStyle w:val="ListParagraph"/>
        <w:ind w:left="360"/>
      </w:pPr>
    </w:p>
    <w:p w14:paraId="17A9DA56" w14:textId="6E636733" w:rsidR="00043424" w:rsidRPr="003A0365" w:rsidRDefault="00043424" w:rsidP="00043424">
      <w:pPr>
        <w:pStyle w:val="ListParagraph"/>
        <w:ind w:left="360"/>
        <w:rPr>
          <w:b/>
          <w:bCs/>
        </w:rPr>
      </w:pPr>
      <w:r w:rsidRPr="003A0365">
        <w:t>Potential Talking Points:</w:t>
      </w:r>
    </w:p>
    <w:p w14:paraId="7290E323" w14:textId="77777777" w:rsidR="0028424E" w:rsidRPr="003A0365" w:rsidRDefault="0028424E" w:rsidP="0028424E">
      <w:pPr>
        <w:rPr>
          <w:b/>
          <w:bCs/>
        </w:rPr>
      </w:pPr>
    </w:p>
    <w:p w14:paraId="5EE80234" w14:textId="35971D11" w:rsidR="00043424" w:rsidRPr="003A0365" w:rsidRDefault="00043424" w:rsidP="00043424">
      <w:r w:rsidRPr="003A0365">
        <w:t xml:space="preserve"> - Leaky RNN dynamics explicitly include the membrane time constant </w:t>
      </w:r>
      <w:proofErr w:type="gramStart"/>
      <w:r w:rsidRPr="003A0365">
        <w:t>( \tau )</w:t>
      </w:r>
      <w:proofErr w:type="gramEnd"/>
    </w:p>
    <w:p w14:paraId="05A96374" w14:textId="77777777" w:rsidR="00043424" w:rsidRPr="003A0365" w:rsidRDefault="00043424" w:rsidP="00043424">
      <w:r w:rsidRPr="003A0365">
        <w:t xml:space="preserve">    and Euler step </w:t>
      </w:r>
      <w:proofErr w:type="gramStart"/>
      <w:r w:rsidRPr="003A0365">
        <w:t>( \</w:t>
      </w:r>
      <w:proofErr w:type="gramEnd"/>
      <w:r w:rsidRPr="003A0365">
        <w:t xml:space="preserve">Delta </w:t>
      </w:r>
      <w:proofErr w:type="gramStart"/>
      <w:r w:rsidRPr="003A0365">
        <w:t>t )</w:t>
      </w:r>
      <w:proofErr w:type="gramEnd"/>
      <w:r w:rsidRPr="003A0365">
        <w:t xml:space="preserve"> (with </w:t>
      </w:r>
      <w:proofErr w:type="gramStart"/>
      <w:r w:rsidRPr="003A0365">
        <w:t>( \</w:t>
      </w:r>
      <w:proofErr w:type="gramEnd"/>
      <w:r w:rsidRPr="003A0365">
        <w:t xml:space="preserve">Delta </w:t>
      </w:r>
      <w:proofErr w:type="gramStart"/>
      <w:r w:rsidRPr="003A0365">
        <w:t>t )</w:t>
      </w:r>
      <w:proofErr w:type="gramEnd"/>
      <w:r w:rsidRPr="003A0365">
        <w:t xml:space="preserve"> optionally set equal to</w:t>
      </w:r>
    </w:p>
    <w:p w14:paraId="4E591575" w14:textId="77777777" w:rsidR="00043424" w:rsidRPr="003A0365" w:rsidRDefault="00043424" w:rsidP="00043424">
      <w:r w:rsidRPr="003A0365">
        <w:t xml:space="preserve">    </w:t>
      </w:r>
      <w:proofErr w:type="gramStart"/>
      <w:r w:rsidRPr="003A0365">
        <w:t>( \tau )</w:t>
      </w:r>
      <w:proofErr w:type="gramEnd"/>
      <w:r w:rsidRPr="003A0365">
        <w:t>), so you can enforce brain-like sluggish or rapid integration</w:t>
      </w:r>
    </w:p>
    <w:p w14:paraId="4A990BCF" w14:textId="77777777" w:rsidR="00043424" w:rsidRPr="003A0365" w:rsidRDefault="00043424" w:rsidP="00043424">
      <w:r w:rsidRPr="003A0365">
        <w:t xml:space="preserve">    simply by tuning these parameters in the state-update equation.</w:t>
      </w:r>
    </w:p>
    <w:p w14:paraId="6C66EA06" w14:textId="0142EF65" w:rsidR="00043424" w:rsidRPr="003A0365" w:rsidRDefault="00043424" w:rsidP="00043424">
      <w:r w:rsidRPr="003A0365">
        <w:lastRenderedPageBreak/>
        <w:t xml:space="preserve"> - The spatially embedded RNN code introduces a </w:t>
      </w:r>
      <w:proofErr w:type="spellStart"/>
      <w:r w:rsidRPr="003A0365">
        <w:t>tau_m</w:t>
      </w:r>
      <w:proofErr w:type="spellEnd"/>
      <w:r w:rsidRPr="003A0365">
        <w:t xml:space="preserve"> hyperparameter (“network</w:t>
      </w:r>
    </w:p>
    <w:p w14:paraId="432CE29D" w14:textId="77777777" w:rsidR="00043424" w:rsidRPr="003A0365" w:rsidRDefault="00043424" w:rsidP="00043424">
      <w:r w:rsidRPr="003A0365">
        <w:t xml:space="preserve">    time constant”) that governs how quickly recurrent activity </w:t>
      </w:r>
      <w:proofErr w:type="gramStart"/>
      <w:r w:rsidRPr="003A0365">
        <w:t>decays;</w:t>
      </w:r>
      <w:proofErr w:type="gramEnd"/>
      <w:r w:rsidRPr="003A0365">
        <w:t xml:space="preserve"> varying</w:t>
      </w:r>
    </w:p>
    <w:p w14:paraId="2BFE733C" w14:textId="77777777" w:rsidR="00043424" w:rsidRPr="003A0365" w:rsidRDefault="00043424" w:rsidP="00043424">
      <w:r w:rsidRPr="003A0365">
        <w:t xml:space="preserve">    </w:t>
      </w:r>
      <w:proofErr w:type="spellStart"/>
      <w:r w:rsidRPr="003A0365">
        <w:t>tau_m</w:t>
      </w:r>
      <w:proofErr w:type="spellEnd"/>
      <w:r w:rsidRPr="003A0365">
        <w:t xml:space="preserve"> changes temporal smoothing and can mimic different cortical decay</w:t>
      </w:r>
    </w:p>
    <w:p w14:paraId="5B97823D" w14:textId="77777777" w:rsidR="00043424" w:rsidRPr="003A0365" w:rsidRDefault="00043424" w:rsidP="00043424">
      <w:r w:rsidRPr="003A0365">
        <w:t xml:space="preserve">    regimes.</w:t>
      </w:r>
    </w:p>
    <w:p w14:paraId="5E6C35E6" w14:textId="7FE69D7A" w:rsidR="00043424" w:rsidRPr="003A0365" w:rsidRDefault="00043424" w:rsidP="00043424">
      <w:r w:rsidRPr="003A0365">
        <w:t xml:space="preserve"> - The maze-generator dataset builder structures each training trial into</w:t>
      </w:r>
    </w:p>
    <w:p w14:paraId="785CAD4A" w14:textId="77777777" w:rsidR="00043424" w:rsidRPr="003A0365" w:rsidRDefault="00043424" w:rsidP="00043424">
      <w:r w:rsidRPr="003A0365">
        <w:t xml:space="preserve">    goal, delay, and choice segments (</w:t>
      </w:r>
      <w:proofErr w:type="spellStart"/>
      <w:r w:rsidRPr="003A0365">
        <w:t>goal_presentation_steps</w:t>
      </w:r>
      <w:proofErr w:type="spellEnd"/>
      <w:r w:rsidRPr="003A0365">
        <w:t xml:space="preserve">, </w:t>
      </w:r>
      <w:proofErr w:type="spellStart"/>
      <w:r w:rsidRPr="003A0365">
        <w:t>delay_steps</w:t>
      </w:r>
      <w:proofErr w:type="spellEnd"/>
      <w:r w:rsidRPr="003A0365">
        <w:t>,</w:t>
      </w:r>
    </w:p>
    <w:p w14:paraId="1670EFF0" w14:textId="77777777" w:rsidR="00043424" w:rsidRPr="003A0365" w:rsidRDefault="00043424" w:rsidP="00043424">
      <w:r w:rsidRPr="003A0365">
        <w:t xml:space="preserve">    </w:t>
      </w:r>
      <w:proofErr w:type="spellStart"/>
      <w:r w:rsidRPr="003A0365">
        <w:t>choices_presentation_steps</w:t>
      </w:r>
      <w:proofErr w:type="spellEnd"/>
      <w:r w:rsidRPr="003A0365">
        <w:t>), letting you craft curricula that demand longer</w:t>
      </w:r>
    </w:p>
    <w:p w14:paraId="05B18E00" w14:textId="77777777" w:rsidR="00043424" w:rsidRPr="003A0365" w:rsidRDefault="00043424" w:rsidP="00043424">
      <w:r w:rsidRPr="003A0365">
        <w:t xml:space="preserve">    memory buffers or shorter cues to stress specific cognitive skills.</w:t>
      </w:r>
    </w:p>
    <w:p w14:paraId="07A1583E" w14:textId="4D343C78" w:rsidR="00043424" w:rsidRPr="003A0365" w:rsidRDefault="00043424" w:rsidP="00043424">
      <w:r w:rsidRPr="003A0365">
        <w:t xml:space="preserve"> - </w:t>
      </w:r>
      <w:proofErr w:type="spellStart"/>
      <w:r w:rsidRPr="003A0365">
        <w:t>NeuroGym’s</w:t>
      </w:r>
      <w:proofErr w:type="spellEnd"/>
      <w:r w:rsidRPr="003A0365">
        <w:t xml:space="preserve"> perceptual decision-making task feeds noisy motion signals over</w:t>
      </w:r>
    </w:p>
    <w:p w14:paraId="53C2E584" w14:textId="77777777" w:rsidR="00043424" w:rsidRPr="003A0365" w:rsidRDefault="00043424" w:rsidP="00043424">
      <w:r w:rsidRPr="003A0365">
        <w:t xml:space="preserve">    time; by manipulating task parameters (e.g., stimulus duration, coherence)</w:t>
      </w:r>
    </w:p>
    <w:p w14:paraId="76EBCC1F" w14:textId="77777777" w:rsidR="00043424" w:rsidRPr="003A0365" w:rsidRDefault="00043424" w:rsidP="00043424">
      <w:r w:rsidRPr="003A0365">
        <w:t xml:space="preserve">    you can create training schedules that gradually increase difficulty,</w:t>
      </w:r>
    </w:p>
    <w:p w14:paraId="0DF3554F" w14:textId="4F02B2ED" w:rsidR="0028424E" w:rsidRPr="003A0365" w:rsidRDefault="00043424" w:rsidP="00043424">
      <w:r w:rsidRPr="003A0365">
        <w:t xml:space="preserve">    mirroring psychophysics protocols.</w:t>
      </w:r>
    </w:p>
    <w:p w14:paraId="1D11A5F8" w14:textId="77777777" w:rsidR="0028424E" w:rsidRPr="003A0365" w:rsidRDefault="0028424E" w:rsidP="0028424E">
      <w:pPr>
        <w:rPr>
          <w:b/>
          <w:bCs/>
        </w:rPr>
      </w:pPr>
    </w:p>
    <w:p w14:paraId="5A6B69AC" w14:textId="77777777" w:rsidR="0028424E" w:rsidRPr="003A0365" w:rsidRDefault="0028424E" w:rsidP="0028424E">
      <w:pPr>
        <w:rPr>
          <w:b/>
          <w:bCs/>
        </w:rPr>
      </w:pPr>
    </w:p>
    <w:p w14:paraId="5C046AB9" w14:textId="77777777" w:rsidR="0028424E" w:rsidRPr="003A0365" w:rsidRDefault="0028424E" w:rsidP="0028424E">
      <w:pPr>
        <w:rPr>
          <w:b/>
          <w:bCs/>
        </w:rPr>
      </w:pPr>
    </w:p>
    <w:p w14:paraId="19FD7501" w14:textId="77777777" w:rsidR="0028424E" w:rsidRPr="003A0365" w:rsidRDefault="0028424E" w:rsidP="0028424E">
      <w:pPr>
        <w:rPr>
          <w:b/>
          <w:bCs/>
        </w:rPr>
      </w:pPr>
    </w:p>
    <w:p w14:paraId="29DFD6BC" w14:textId="77777777" w:rsidR="0028424E" w:rsidRPr="003A0365" w:rsidRDefault="0028424E" w:rsidP="0028424E">
      <w:pPr>
        <w:rPr>
          <w:b/>
          <w:bCs/>
        </w:rPr>
      </w:pPr>
    </w:p>
    <w:p w14:paraId="5A7231B5" w14:textId="77777777" w:rsidR="0028424E" w:rsidRPr="003A0365" w:rsidRDefault="0028424E" w:rsidP="0028424E">
      <w:pPr>
        <w:rPr>
          <w:b/>
          <w:bCs/>
        </w:rPr>
      </w:pPr>
    </w:p>
    <w:p w14:paraId="48C22366" w14:textId="77777777" w:rsidR="0028424E" w:rsidRPr="003A0365" w:rsidRDefault="0028424E" w:rsidP="0028424E">
      <w:pPr>
        <w:rPr>
          <w:b/>
          <w:bCs/>
        </w:rPr>
      </w:pPr>
    </w:p>
    <w:p w14:paraId="3339520B" w14:textId="77777777" w:rsidR="0028424E" w:rsidRPr="003A0365" w:rsidRDefault="0028424E" w:rsidP="0028424E">
      <w:pPr>
        <w:rPr>
          <w:b/>
          <w:bCs/>
        </w:rPr>
      </w:pPr>
    </w:p>
    <w:p w14:paraId="4EB97E32" w14:textId="77777777" w:rsidR="0028424E" w:rsidRPr="003A0365" w:rsidRDefault="0028424E" w:rsidP="0028424E">
      <w:pPr>
        <w:rPr>
          <w:b/>
          <w:bCs/>
        </w:rPr>
      </w:pPr>
    </w:p>
    <w:p w14:paraId="3D0D9CCD" w14:textId="77777777" w:rsidR="0028424E" w:rsidRPr="003A0365" w:rsidRDefault="0028424E" w:rsidP="0028424E">
      <w:pPr>
        <w:rPr>
          <w:b/>
          <w:bCs/>
        </w:rPr>
      </w:pPr>
    </w:p>
    <w:p w14:paraId="4DE51DBB" w14:textId="77777777" w:rsidR="0028424E" w:rsidRPr="003A0365" w:rsidRDefault="0028424E" w:rsidP="0028424E">
      <w:pPr>
        <w:rPr>
          <w:b/>
          <w:bCs/>
        </w:rPr>
      </w:pPr>
    </w:p>
    <w:p w14:paraId="7CA6A2E2" w14:textId="77777777" w:rsidR="0028424E" w:rsidRPr="003A0365" w:rsidRDefault="0028424E" w:rsidP="0028424E">
      <w:pPr>
        <w:rPr>
          <w:b/>
          <w:bCs/>
        </w:rPr>
      </w:pPr>
    </w:p>
    <w:p w14:paraId="30F88BBA" w14:textId="77777777" w:rsidR="0028424E" w:rsidRPr="003A0365" w:rsidRDefault="0028424E" w:rsidP="0028424E">
      <w:pPr>
        <w:rPr>
          <w:b/>
          <w:bCs/>
        </w:rPr>
      </w:pPr>
    </w:p>
    <w:p w14:paraId="296FD959" w14:textId="77777777" w:rsidR="0028424E" w:rsidRPr="003A0365" w:rsidRDefault="0028424E" w:rsidP="0028424E">
      <w:pPr>
        <w:rPr>
          <w:b/>
          <w:bCs/>
        </w:rPr>
      </w:pPr>
    </w:p>
    <w:p w14:paraId="55310F08" w14:textId="77777777" w:rsidR="0028424E" w:rsidRPr="003A0365" w:rsidRDefault="0028424E" w:rsidP="0028424E">
      <w:pPr>
        <w:rPr>
          <w:b/>
          <w:bCs/>
        </w:rPr>
      </w:pPr>
    </w:p>
    <w:p w14:paraId="547AD357" w14:textId="77777777" w:rsidR="0028424E" w:rsidRPr="003A0365" w:rsidRDefault="0028424E" w:rsidP="0028424E">
      <w:pPr>
        <w:rPr>
          <w:b/>
          <w:bCs/>
        </w:rPr>
      </w:pPr>
    </w:p>
    <w:p w14:paraId="395735A2" w14:textId="77777777" w:rsidR="0028424E" w:rsidRPr="003A0365" w:rsidRDefault="0028424E" w:rsidP="0028424E">
      <w:pPr>
        <w:rPr>
          <w:b/>
          <w:bCs/>
        </w:rPr>
      </w:pPr>
    </w:p>
    <w:p w14:paraId="69969C28" w14:textId="77777777" w:rsidR="0028424E" w:rsidRPr="003A0365" w:rsidRDefault="0028424E" w:rsidP="0028424E">
      <w:pPr>
        <w:rPr>
          <w:b/>
          <w:bCs/>
        </w:rPr>
      </w:pPr>
    </w:p>
    <w:p w14:paraId="3C867E9F" w14:textId="77777777" w:rsidR="0028424E" w:rsidRPr="003A0365" w:rsidRDefault="0028424E" w:rsidP="0028424E">
      <w:pPr>
        <w:rPr>
          <w:b/>
          <w:bCs/>
        </w:rPr>
      </w:pPr>
    </w:p>
    <w:p w14:paraId="38963138" w14:textId="77777777" w:rsidR="0028424E" w:rsidRPr="003A0365" w:rsidRDefault="0028424E" w:rsidP="0028424E">
      <w:pPr>
        <w:rPr>
          <w:b/>
          <w:bCs/>
        </w:rPr>
      </w:pPr>
    </w:p>
    <w:p w14:paraId="74952439" w14:textId="77777777" w:rsidR="0028424E" w:rsidRPr="003A0365" w:rsidRDefault="0028424E" w:rsidP="0028424E">
      <w:pPr>
        <w:rPr>
          <w:b/>
          <w:bCs/>
        </w:rPr>
      </w:pPr>
    </w:p>
    <w:p w14:paraId="22F2FC00" w14:textId="77777777" w:rsidR="0028424E" w:rsidRPr="003A0365" w:rsidRDefault="0028424E" w:rsidP="0028424E">
      <w:pPr>
        <w:rPr>
          <w:b/>
          <w:bCs/>
        </w:rPr>
      </w:pPr>
    </w:p>
    <w:p w14:paraId="2CA8BFE5" w14:textId="77777777" w:rsidR="0028424E" w:rsidRPr="003A0365" w:rsidRDefault="0028424E" w:rsidP="0028424E">
      <w:pPr>
        <w:rPr>
          <w:b/>
          <w:bCs/>
        </w:rPr>
      </w:pPr>
    </w:p>
    <w:p w14:paraId="0ECBABA6" w14:textId="77777777" w:rsidR="00AC4A81" w:rsidRPr="003A0365" w:rsidRDefault="00AC4A81" w:rsidP="00295162">
      <w:pPr>
        <w:rPr>
          <w:b/>
          <w:bCs/>
        </w:rPr>
      </w:pPr>
    </w:p>
    <w:p w14:paraId="1BBFF4D9" w14:textId="77777777" w:rsidR="00AC4A81" w:rsidRPr="003A0365" w:rsidRDefault="00AC4A81" w:rsidP="00295162">
      <w:pPr>
        <w:rPr>
          <w:b/>
          <w:bCs/>
        </w:rPr>
      </w:pPr>
    </w:p>
    <w:p w14:paraId="026E1525" w14:textId="3684B27B" w:rsidR="00090FC8" w:rsidRPr="003A0365" w:rsidRDefault="00090FC8" w:rsidP="00295162">
      <w:pPr>
        <w:rPr>
          <w:b/>
          <w:bCs/>
          <w:sz w:val="28"/>
          <w:szCs w:val="28"/>
        </w:rPr>
      </w:pPr>
      <w:r w:rsidRPr="003A0365">
        <w:rPr>
          <w:rFonts w:eastAsiaTheme="minorEastAsia"/>
          <w:b/>
          <w:bCs/>
          <w:sz w:val="28"/>
          <w:szCs w:val="28"/>
        </w:rPr>
        <w:t>Question 2:</w:t>
      </w:r>
    </w:p>
    <w:p w14:paraId="0AC298F3" w14:textId="77777777" w:rsidR="00090FC8" w:rsidRPr="003A0365" w:rsidRDefault="00090FC8" w:rsidP="00295162">
      <w:pPr>
        <w:rPr>
          <w:b/>
          <w:bCs/>
        </w:rPr>
      </w:pPr>
    </w:p>
    <w:p w14:paraId="3A89305E" w14:textId="77777777" w:rsidR="00090FC8" w:rsidRPr="003A0365" w:rsidRDefault="00090FC8" w:rsidP="00295162"/>
    <w:p w14:paraId="65F8FFC6" w14:textId="16E8D9FB" w:rsidR="00295162" w:rsidRPr="003A0365" w:rsidRDefault="00295162" w:rsidP="00295162">
      <w:r w:rsidRPr="003A0365">
        <w:t xml:space="preserve">2) </w:t>
      </w:r>
      <w:proofErr w:type="spellStart"/>
      <w:r w:rsidRPr="003A0365">
        <w:t>NeuroGym</w:t>
      </w:r>
      <w:proofErr w:type="spellEnd"/>
      <w:r w:rsidR="00090FC8" w:rsidRPr="003A0365">
        <w:t xml:space="preserve"> (</w:t>
      </w:r>
      <w:hyperlink r:id="rId5" w:history="1">
        <w:r w:rsidR="00090FC8" w:rsidRPr="003A0365">
          <w:rPr>
            <w:rStyle w:val="Hyperlink"/>
          </w:rPr>
          <w:t>https://neurogym.github.io/envs/index.html</w:t>
        </w:r>
      </w:hyperlink>
      <w:r w:rsidR="00090FC8" w:rsidRPr="003A0365">
        <w:t xml:space="preserve">) </w:t>
      </w:r>
      <w:r w:rsidRPr="003A0365">
        <w:t xml:space="preserve"> is a curated collection of neuroscience tasks, with a common interface, designed to facilitate training of neural network models on neuroscience tasks.</w:t>
      </w:r>
    </w:p>
    <w:p w14:paraId="1C793A61" w14:textId="77777777" w:rsidR="00295162" w:rsidRPr="003A0365" w:rsidRDefault="00295162" w:rsidP="00295162"/>
    <w:p w14:paraId="71C160D8" w14:textId="77777777" w:rsidR="00295162" w:rsidRPr="003A0365" w:rsidRDefault="00295162" w:rsidP="00295162">
      <w:r w:rsidRPr="003A0365">
        <w:t>a. Initially, your goal is to train and compare multiple (at least two) models to perform one of these tasks. One model should be a standard recurrent neural network model (e.g. vanilla RNN, leaky RNN, light GRU, GRU, LSTM). One or more of the other models you implement should differ from the standard model based on a brain-inspired change (which you described in your answer to question 1). Describe your models including equations and schematic diagrams, highlighting the key differences. [10] [Max 3 pages, including Figures]</w:t>
      </w:r>
    </w:p>
    <w:p w14:paraId="1A810A82" w14:textId="77777777" w:rsidR="00E67E84" w:rsidRPr="003A0365" w:rsidRDefault="00E67E84" w:rsidP="00295162"/>
    <w:p w14:paraId="20F4CAC5" w14:textId="57A0936D" w:rsidR="00E67E84" w:rsidRPr="003A0365" w:rsidRDefault="00E67E84" w:rsidP="00295162">
      <w:r w:rsidRPr="003A0365">
        <w:t>Notes:</w:t>
      </w:r>
    </w:p>
    <w:p w14:paraId="50BC3351" w14:textId="77777777" w:rsidR="00E67E84" w:rsidRPr="003A0365" w:rsidRDefault="00E67E84" w:rsidP="00295162"/>
    <w:p w14:paraId="0FED271E" w14:textId="360A4E9F" w:rsidR="00E67E84" w:rsidRPr="003A0365" w:rsidRDefault="00E67E84" w:rsidP="00295162">
      <w:r w:rsidRPr="003A0365">
        <w:t>Pick 1 task, two models. First model a standard RNN second a brain inspired changed model (</w:t>
      </w:r>
      <w:proofErr w:type="gramStart"/>
      <w:r w:rsidRPr="003A0365">
        <w:t>has to</w:t>
      </w:r>
      <w:proofErr w:type="gramEnd"/>
      <w:r w:rsidRPr="003A0365">
        <w:t xml:space="preserve"> be spoken about in Q1)</w:t>
      </w:r>
      <w:r w:rsidR="004B3AE7" w:rsidRPr="003A0365">
        <w:t xml:space="preserve">. </w:t>
      </w:r>
    </w:p>
    <w:p w14:paraId="5E9C309E" w14:textId="77777777" w:rsidR="00E67E84" w:rsidRPr="003A0365" w:rsidRDefault="00E67E84" w:rsidP="00295162"/>
    <w:p w14:paraId="22AD34DC" w14:textId="77777777" w:rsidR="00295162" w:rsidRPr="003A0365" w:rsidRDefault="00295162" w:rsidP="00295162"/>
    <w:p w14:paraId="69D18F18" w14:textId="77777777" w:rsidR="00295162" w:rsidRPr="003A0365" w:rsidRDefault="00295162" w:rsidP="00295162">
      <w:r w:rsidRPr="003A0365">
        <w:t>b. Compare your models both in how well they learn to perform the task, and by analysing the hidden unit activity of the trained models to understand how the trained models solve the task. Highlight and interpret any differences between the models. [20] [Max 4 pages, including Figures]</w:t>
      </w:r>
    </w:p>
    <w:p w14:paraId="2C7D4C4B" w14:textId="77777777" w:rsidR="00E67E84" w:rsidRPr="003A0365" w:rsidRDefault="00E67E84" w:rsidP="00295162"/>
    <w:p w14:paraId="2550575D" w14:textId="684B7B4B" w:rsidR="00E67E84" w:rsidRPr="003A0365" w:rsidRDefault="00E67E84" w:rsidP="00295162">
      <w:r w:rsidRPr="003A0365">
        <w:t>Notes:</w:t>
      </w:r>
    </w:p>
    <w:p w14:paraId="6BA5A51F" w14:textId="77777777" w:rsidR="00E67E84" w:rsidRPr="003A0365" w:rsidRDefault="00E67E84" w:rsidP="00295162"/>
    <w:p w14:paraId="3D078F06" w14:textId="17619E23" w:rsidR="009D0DF3" w:rsidRPr="003A0365" w:rsidRDefault="009D0DF3" w:rsidP="00295162">
      <w:r w:rsidRPr="003A0365">
        <w:t>The bigger task – a comparison of how they performed, on the chosen task.</w:t>
      </w:r>
    </w:p>
    <w:p w14:paraId="6DD51B8B" w14:textId="77777777" w:rsidR="00E67E84" w:rsidRPr="003A0365" w:rsidRDefault="00E67E84" w:rsidP="00295162"/>
    <w:p w14:paraId="276B8E3F" w14:textId="77777777" w:rsidR="00295162" w:rsidRPr="003A0365" w:rsidRDefault="00295162" w:rsidP="00295162"/>
    <w:p w14:paraId="643CCA65" w14:textId="77777777" w:rsidR="00295162" w:rsidRPr="003A0365" w:rsidRDefault="00295162" w:rsidP="00295162">
      <w:r w:rsidRPr="003A0365">
        <w:t xml:space="preserve">c. Using the same models, train them to solve a second task from </w:t>
      </w:r>
      <w:proofErr w:type="spellStart"/>
      <w:r w:rsidRPr="003A0365">
        <w:t>Neurogym</w:t>
      </w:r>
      <w:proofErr w:type="spellEnd"/>
      <w:r w:rsidRPr="003A0365">
        <w:t>, and analyse them as in b). Do your conclusions from b) hold for this second task? [20] [Max 4 pages, including Figures]</w:t>
      </w:r>
    </w:p>
    <w:p w14:paraId="79C2A687" w14:textId="77777777" w:rsidR="00E67E84" w:rsidRPr="003A0365" w:rsidRDefault="00E67E84" w:rsidP="00295162"/>
    <w:p w14:paraId="0A30CB63" w14:textId="17012993" w:rsidR="00E67E84" w:rsidRPr="003A0365" w:rsidRDefault="00E67E84" w:rsidP="00295162">
      <w:r w:rsidRPr="003A0365">
        <w:t>Notes:</w:t>
      </w:r>
    </w:p>
    <w:p w14:paraId="2442421F" w14:textId="77777777" w:rsidR="00E67E84" w:rsidRPr="003A0365" w:rsidRDefault="00E67E84" w:rsidP="00295162"/>
    <w:p w14:paraId="6A1ADE1C" w14:textId="49458870" w:rsidR="009D0DF3" w:rsidRPr="003A0365" w:rsidRDefault="009D0DF3" w:rsidP="00295162">
      <w:r w:rsidRPr="003A0365">
        <w:t xml:space="preserve">Same modes – new task, another comparison just on a new task. </w:t>
      </w:r>
      <w:r w:rsidR="00780B73" w:rsidRPr="003A0365">
        <w:t>Do the same conclusions apply</w:t>
      </w:r>
    </w:p>
    <w:p w14:paraId="0B2D77C9" w14:textId="77777777" w:rsidR="00295162" w:rsidRPr="003A0365" w:rsidRDefault="00295162" w:rsidP="00295162"/>
    <w:p w14:paraId="6A590D7E" w14:textId="77777777" w:rsidR="00295162" w:rsidRPr="003A0365" w:rsidRDefault="00295162" w:rsidP="00295162">
      <w:r w:rsidRPr="003A0365">
        <w:t>d. These marks are reserved for something original. Some possibilities could be training networks with a totally different architecture, implementing a different type of learning (e.g. reinforcement), implementing neuromodulation, training on multiple tasks at once, or many tasks or anything else unexpected. Anything presented in this section should be done so in comparison with what you know about how brains and standard ML/AI models learn. This part is only worth 20% of the coursework marks [10% of total], so please do not spend a disproportionate amount of time on it. [20] [Max 4 pages, including Figures]</w:t>
      </w:r>
    </w:p>
    <w:p w14:paraId="756792CE" w14:textId="77777777" w:rsidR="00295162" w:rsidRPr="003A0365" w:rsidRDefault="00295162" w:rsidP="00295162"/>
    <w:p w14:paraId="4017B8B2" w14:textId="77777777" w:rsidR="00AC4A81" w:rsidRPr="003A0365" w:rsidRDefault="00AC4A81" w:rsidP="00295162"/>
    <w:p w14:paraId="73D74C88" w14:textId="594D9BB7" w:rsidR="00AC4A81" w:rsidRPr="003A0365" w:rsidRDefault="00E67E84" w:rsidP="00295162">
      <w:r w:rsidRPr="003A0365">
        <w:t>Notes:</w:t>
      </w:r>
    </w:p>
    <w:p w14:paraId="059B2D01" w14:textId="77777777" w:rsidR="00E67E84" w:rsidRPr="003A0365" w:rsidRDefault="00E67E84" w:rsidP="00295162"/>
    <w:p w14:paraId="32AB2F4A" w14:textId="0277EF0A" w:rsidR="00780B73" w:rsidRPr="003A0365" w:rsidRDefault="00780B73" w:rsidP="00295162">
      <w:r w:rsidRPr="003A0365">
        <w:t xml:space="preserve">Absolutely fuck knows, </w:t>
      </w:r>
      <w:proofErr w:type="spellStart"/>
      <w:proofErr w:type="gramStart"/>
      <w:r w:rsidRPr="003A0365">
        <w:t>cant</w:t>
      </w:r>
      <w:proofErr w:type="spellEnd"/>
      <w:proofErr w:type="gramEnd"/>
      <w:r w:rsidRPr="003A0365">
        <w:t xml:space="preserve"> really do until </w:t>
      </w:r>
      <w:proofErr w:type="spellStart"/>
      <w:proofErr w:type="gramStart"/>
      <w:r w:rsidRPr="003A0365">
        <w:t>a,b</w:t>
      </w:r>
      <w:proofErr w:type="gramEnd"/>
      <w:r w:rsidRPr="003A0365">
        <w:t>,c</w:t>
      </w:r>
      <w:proofErr w:type="spellEnd"/>
      <w:r w:rsidRPr="003A0365">
        <w:t xml:space="preserve"> are all finished</w:t>
      </w:r>
    </w:p>
    <w:p w14:paraId="05BFDC33" w14:textId="77777777" w:rsidR="00AC4A81" w:rsidRPr="003A0365" w:rsidRDefault="00AC4A81" w:rsidP="00295162"/>
    <w:p w14:paraId="427F9852" w14:textId="77777777" w:rsidR="00AC4A81" w:rsidRPr="003A0365" w:rsidRDefault="00AC4A81" w:rsidP="00295162"/>
    <w:p w14:paraId="00FB945C" w14:textId="77777777" w:rsidR="00AC4A81" w:rsidRPr="003A0365" w:rsidRDefault="00AC4A81" w:rsidP="00295162"/>
    <w:p w14:paraId="5209D1D2" w14:textId="77777777" w:rsidR="00AC4A81" w:rsidRPr="003A0365" w:rsidRDefault="00AC4A81" w:rsidP="00295162"/>
    <w:p w14:paraId="40A92F06" w14:textId="77777777" w:rsidR="00AC4A81" w:rsidRPr="003A0365" w:rsidRDefault="00AC4A81" w:rsidP="00295162"/>
    <w:p w14:paraId="5C24ECBD" w14:textId="77777777" w:rsidR="00AC4A81" w:rsidRPr="003A0365" w:rsidRDefault="00AC4A81" w:rsidP="00295162"/>
    <w:p w14:paraId="4582C06A" w14:textId="77777777" w:rsidR="00AC4A81" w:rsidRPr="003A0365" w:rsidRDefault="00AC4A81" w:rsidP="00295162"/>
    <w:p w14:paraId="585B8FC9" w14:textId="77777777" w:rsidR="00090FC8" w:rsidRPr="003A0365" w:rsidRDefault="00090FC8" w:rsidP="00295162"/>
    <w:p w14:paraId="5C605614" w14:textId="77777777" w:rsidR="00090FC8" w:rsidRPr="003A0365" w:rsidRDefault="00090FC8" w:rsidP="00090FC8">
      <w:pPr>
        <w:rPr>
          <w:b/>
          <w:bCs/>
          <w:sz w:val="28"/>
          <w:szCs w:val="28"/>
        </w:rPr>
      </w:pPr>
      <w:r w:rsidRPr="003A0365">
        <w:rPr>
          <w:b/>
          <w:bCs/>
          <w:sz w:val="28"/>
          <w:szCs w:val="28"/>
        </w:rPr>
        <w:t>Question 3:</w:t>
      </w:r>
    </w:p>
    <w:p w14:paraId="06D348C9" w14:textId="77777777" w:rsidR="00090FC8" w:rsidRPr="003A0365" w:rsidRDefault="00090FC8" w:rsidP="00295162"/>
    <w:p w14:paraId="6261C8C7" w14:textId="77777777" w:rsidR="00090FC8" w:rsidRPr="003A0365" w:rsidRDefault="00090FC8" w:rsidP="00295162"/>
    <w:p w14:paraId="2177E897" w14:textId="77777777" w:rsidR="00295162" w:rsidRPr="003A0365" w:rsidRDefault="00295162" w:rsidP="00295162">
      <w:r w:rsidRPr="003A0365">
        <w:lastRenderedPageBreak/>
        <w:t>3) Conclude with a brief discussion, summarising what you have learned from your analyses, with reference to the literature. [10] [max 500 words]</w:t>
      </w:r>
    </w:p>
    <w:p w14:paraId="1022B729" w14:textId="77777777" w:rsidR="00295162" w:rsidRPr="003A0365" w:rsidRDefault="00295162" w:rsidP="00295162"/>
    <w:p w14:paraId="501D9C49" w14:textId="7F1AFC38" w:rsidR="00F669E5" w:rsidRPr="003A0365" w:rsidRDefault="00780B73" w:rsidP="00295162">
      <w:r w:rsidRPr="003A0365">
        <w:t xml:space="preserve">Easy little conclusion but referencing to literature. </w:t>
      </w:r>
    </w:p>
    <w:p w14:paraId="0C15A227" w14:textId="77777777" w:rsidR="00F669E5" w:rsidRPr="003A0365" w:rsidRDefault="00F669E5" w:rsidP="00295162"/>
    <w:p w14:paraId="0387CEB9" w14:textId="77777777" w:rsidR="00F669E5" w:rsidRPr="003A0365" w:rsidRDefault="00F669E5" w:rsidP="00295162"/>
    <w:p w14:paraId="33BD4370" w14:textId="77777777" w:rsidR="00F669E5" w:rsidRPr="003A0365" w:rsidRDefault="00F669E5" w:rsidP="00295162"/>
    <w:p w14:paraId="2F0AA3DC" w14:textId="77777777" w:rsidR="00F669E5" w:rsidRPr="003A0365" w:rsidRDefault="00F669E5" w:rsidP="00295162"/>
    <w:p w14:paraId="2AC5DDB5" w14:textId="77777777" w:rsidR="00F669E5" w:rsidRPr="003A0365" w:rsidRDefault="00F669E5" w:rsidP="00295162"/>
    <w:p w14:paraId="735F1BAF" w14:textId="77777777" w:rsidR="00F669E5" w:rsidRPr="003A0365" w:rsidRDefault="00F669E5" w:rsidP="00295162"/>
    <w:p w14:paraId="386AFADB" w14:textId="77777777" w:rsidR="00F669E5" w:rsidRPr="003A0365" w:rsidRDefault="00F669E5" w:rsidP="00295162"/>
    <w:p w14:paraId="0EF8DFFB" w14:textId="77777777" w:rsidR="00F669E5" w:rsidRPr="003A0365" w:rsidRDefault="00F669E5" w:rsidP="00295162"/>
    <w:p w14:paraId="529F5458" w14:textId="77777777" w:rsidR="00F669E5" w:rsidRPr="003A0365" w:rsidRDefault="00F669E5" w:rsidP="00295162"/>
    <w:p w14:paraId="7C4AD8EC" w14:textId="77777777" w:rsidR="00F669E5" w:rsidRPr="003A0365" w:rsidRDefault="00F669E5" w:rsidP="00295162"/>
    <w:p w14:paraId="26F7CA87" w14:textId="77777777" w:rsidR="00F669E5" w:rsidRPr="003A0365" w:rsidRDefault="00F669E5" w:rsidP="00295162"/>
    <w:p w14:paraId="548936A8" w14:textId="77777777" w:rsidR="000E5A28" w:rsidRPr="003A0365" w:rsidRDefault="000E5A28" w:rsidP="00295162"/>
    <w:p w14:paraId="163EF0DF" w14:textId="77777777" w:rsidR="000E5A28" w:rsidRPr="003A0365" w:rsidRDefault="000E5A28" w:rsidP="00295162"/>
    <w:p w14:paraId="552ABDD6" w14:textId="77777777" w:rsidR="000E5A28" w:rsidRPr="003A0365" w:rsidRDefault="000E5A28" w:rsidP="00295162"/>
    <w:p w14:paraId="14B8A671" w14:textId="77777777" w:rsidR="000E5A28" w:rsidRPr="003A0365" w:rsidRDefault="000E5A28" w:rsidP="00295162"/>
    <w:p w14:paraId="4D98AFC8" w14:textId="77777777" w:rsidR="000E5A28" w:rsidRPr="003A0365" w:rsidRDefault="000E5A28" w:rsidP="00295162"/>
    <w:p w14:paraId="0D58BA84" w14:textId="77777777" w:rsidR="000E5A28" w:rsidRPr="003A0365" w:rsidRDefault="000E5A28" w:rsidP="00295162"/>
    <w:p w14:paraId="0CC2E8A2" w14:textId="77777777" w:rsidR="000E5A28" w:rsidRPr="003A0365" w:rsidRDefault="000E5A28" w:rsidP="00295162"/>
    <w:p w14:paraId="77561DCA" w14:textId="77777777" w:rsidR="000E5A28" w:rsidRPr="003A0365" w:rsidRDefault="000E5A28" w:rsidP="00295162"/>
    <w:p w14:paraId="4B4DCE36" w14:textId="77777777" w:rsidR="000E5A28" w:rsidRPr="003A0365" w:rsidRDefault="000E5A28" w:rsidP="00295162"/>
    <w:p w14:paraId="4EE9597B" w14:textId="77777777" w:rsidR="000E5A28" w:rsidRPr="003A0365" w:rsidRDefault="000E5A28" w:rsidP="00295162"/>
    <w:p w14:paraId="197C6015" w14:textId="77777777" w:rsidR="00F669E5" w:rsidRPr="003A0365" w:rsidRDefault="00F669E5" w:rsidP="00295162"/>
    <w:p w14:paraId="20008AF4" w14:textId="77777777" w:rsidR="00F669E5" w:rsidRPr="003A0365" w:rsidRDefault="00F669E5" w:rsidP="00295162"/>
    <w:p w14:paraId="4C87CE97" w14:textId="77777777" w:rsidR="00F669E5" w:rsidRPr="003A0365" w:rsidRDefault="00F669E5" w:rsidP="00295162"/>
    <w:p w14:paraId="47A3E56A" w14:textId="77777777" w:rsidR="00F669E5" w:rsidRPr="003A0365" w:rsidRDefault="00F669E5" w:rsidP="00295162"/>
    <w:p w14:paraId="58E7CAFE" w14:textId="2550E004" w:rsidR="00F669E5" w:rsidRPr="003A0365" w:rsidRDefault="00F669E5" w:rsidP="00295162">
      <w:pPr>
        <w:rPr>
          <w:b/>
          <w:bCs/>
          <w:sz w:val="28"/>
          <w:szCs w:val="28"/>
        </w:rPr>
      </w:pPr>
      <w:r w:rsidRPr="003A0365">
        <w:rPr>
          <w:b/>
          <w:bCs/>
          <w:sz w:val="28"/>
          <w:szCs w:val="28"/>
        </w:rPr>
        <w:t>NOTES:</w:t>
      </w:r>
    </w:p>
    <w:p w14:paraId="2220B95B" w14:textId="77777777" w:rsidR="00F669E5" w:rsidRPr="003A0365" w:rsidRDefault="00F669E5" w:rsidP="00295162"/>
    <w:p w14:paraId="1ED94C41" w14:textId="77777777" w:rsidR="00295162" w:rsidRPr="003A0365" w:rsidRDefault="00295162" w:rsidP="00295162">
      <w:r w:rsidRPr="003A0365">
        <w:t>Please include a reference list at the end of the document. The final reference list is not included in word or page counts.</w:t>
      </w:r>
    </w:p>
    <w:p w14:paraId="4DFCAC34" w14:textId="77777777" w:rsidR="00295162" w:rsidRPr="003A0365" w:rsidRDefault="00295162" w:rsidP="00295162"/>
    <w:p w14:paraId="716713D7" w14:textId="77777777" w:rsidR="00295162" w:rsidRPr="003A0365" w:rsidRDefault="00295162" w:rsidP="00295162">
      <w:r w:rsidRPr="003A0365">
        <w:t>Submission Guidelines:</w:t>
      </w:r>
    </w:p>
    <w:p w14:paraId="1A710DDA" w14:textId="77777777" w:rsidR="00295162" w:rsidRPr="003A0365" w:rsidRDefault="00295162" w:rsidP="00295162"/>
    <w:p w14:paraId="7E2D2980" w14:textId="77777777" w:rsidR="00295162" w:rsidRPr="003A0365" w:rsidRDefault="00295162" w:rsidP="00295162">
      <w:r w:rsidRPr="003A0365">
        <w:t>Your report should be submitted on Blackboard (Cognitive Artificial Intelligence (SEMTM0011) → Unit Assessment).</w:t>
      </w:r>
    </w:p>
    <w:p w14:paraId="259E1461" w14:textId="77777777" w:rsidR="00295162" w:rsidRPr="003A0365" w:rsidRDefault="00295162" w:rsidP="00295162"/>
    <w:p w14:paraId="3C8090E6" w14:textId="77777777" w:rsidR="00295162" w:rsidRPr="003A0365" w:rsidRDefault="00295162" w:rsidP="00295162">
      <w:r w:rsidRPr="003A0365">
        <w:t xml:space="preserve">Include the report in PDF format, with necessary code snippets and diagrams embedded. Full code should be submitted as supplementary material (e.g. via a link to a GitHub repository). Page/font size guidelines are NIH standard, minimum font size 11, Arial, margins at least 0.5 inches on all sides (https://brdo.berkeley.edu/sites/default/files/nih_formatting_at_a_glance-1.pdf). Overleaf/Word standard settings are fine. Figures do not need to follow font guidelines </w:t>
      </w:r>
      <w:proofErr w:type="gramStart"/>
      <w:r w:rsidRPr="003A0365">
        <w:t>above, but</w:t>
      </w:r>
      <w:proofErr w:type="gramEnd"/>
      <w:r w:rsidRPr="003A0365">
        <w:t xml:space="preserve"> must be readable as printed on an A4 page at normal (100%) scale.</w:t>
      </w:r>
    </w:p>
    <w:p w14:paraId="2B43A238" w14:textId="77777777" w:rsidR="00295162" w:rsidRPr="003A0365" w:rsidRDefault="00295162" w:rsidP="00295162"/>
    <w:p w14:paraId="5CB30FF0" w14:textId="77777777" w:rsidR="00295162" w:rsidRPr="003A0365" w:rsidRDefault="00295162" w:rsidP="00295162">
      <w:r w:rsidRPr="003A0365">
        <w:t>Note 1: Where possible, cite papers and/or use simulations/plots to support your claims.</w:t>
      </w:r>
    </w:p>
    <w:p w14:paraId="5C7762F8" w14:textId="77777777" w:rsidR="00295162" w:rsidRPr="003A0365" w:rsidRDefault="00295162" w:rsidP="00295162">
      <w:r w:rsidRPr="003A0365">
        <w:t>Note 2: Collaborative work is encouraged, for example, for coding and understanding of the algorithm, but every submission should be individual/unique.</w:t>
      </w:r>
    </w:p>
    <w:p w14:paraId="6B1CBCCD" w14:textId="77777777" w:rsidR="00295162" w:rsidRPr="003A0365" w:rsidRDefault="00295162" w:rsidP="00295162">
      <w:r w:rsidRPr="003A0365">
        <w:lastRenderedPageBreak/>
        <w:t>Note 3: While AI assistance such as ChatGPT can be used for initial guidance, the final submission must reflect a deep personal understanding of the material. Code and experimental results should be original.</w:t>
      </w:r>
    </w:p>
    <w:p w14:paraId="4883F637" w14:textId="77777777" w:rsidR="00295162" w:rsidRPr="003A0365" w:rsidRDefault="00295162" w:rsidP="00295162"/>
    <w:p w14:paraId="09896B7C" w14:textId="77777777" w:rsidR="00295162" w:rsidRPr="003A0365" w:rsidRDefault="00295162" w:rsidP="00295162">
      <w:r w:rsidRPr="003A0365">
        <w:t>Support provided:</w:t>
      </w:r>
    </w:p>
    <w:p w14:paraId="77ED1CCE" w14:textId="77777777" w:rsidR="00295162" w:rsidRPr="003A0365" w:rsidRDefault="00295162" w:rsidP="00295162">
      <w:r w:rsidRPr="003A0365">
        <w:t>We cannot provide direct support on the coursework, but we (TAs and Lecturers) can help with questions you might have about the lectures and labs/workshops. We will be available during the usual lab/workshop times as in your timetable, though we may sometimes only be available online.</w:t>
      </w:r>
    </w:p>
    <w:p w14:paraId="5E7703D8" w14:textId="77777777" w:rsidR="00295162" w:rsidRPr="003A0365" w:rsidRDefault="00295162" w:rsidP="00295162"/>
    <w:p w14:paraId="16DB5CCC" w14:textId="77777777" w:rsidR="00295162" w:rsidRPr="003A0365" w:rsidRDefault="00295162" w:rsidP="00295162">
      <w:r w:rsidRPr="003A0365">
        <w:t>Deadline:</w:t>
      </w:r>
    </w:p>
    <w:p w14:paraId="7883C417" w14:textId="77777777" w:rsidR="00295162" w:rsidRPr="003A0365" w:rsidRDefault="00295162" w:rsidP="00295162">
      <w:r w:rsidRPr="003A0365">
        <w:t>The deadline for submission of all optional unit assignments is 13:00 on Monday 8th of December.</w:t>
      </w:r>
    </w:p>
    <w:p w14:paraId="72069938" w14:textId="77777777" w:rsidR="00295162" w:rsidRPr="003A0365" w:rsidRDefault="00295162" w:rsidP="00295162"/>
    <w:p w14:paraId="0230E4B8" w14:textId="77777777" w:rsidR="00295162" w:rsidRPr="003A0365" w:rsidRDefault="00295162" w:rsidP="00295162">
      <w:r w:rsidRPr="003A0365">
        <w:t>Time commitment and marking:</w:t>
      </w:r>
    </w:p>
    <w:p w14:paraId="28C3258F" w14:textId="77777777" w:rsidR="00295162" w:rsidRPr="003A0365" w:rsidRDefault="00295162" w:rsidP="00295162">
      <w:r w:rsidRPr="003A0365">
        <w:t>You are strongly advised NOT to try and work excessive hours during the coursework period: this is more likely to make your health worse than to make your marks better. If you need further pastoral/mental health support, please talk to your personal tutor, a senior tutor, or the university wellbeing service.</w:t>
      </w:r>
    </w:p>
    <w:p w14:paraId="6184BA10" w14:textId="77777777" w:rsidR="00295162" w:rsidRPr="003A0365" w:rsidRDefault="00295162" w:rsidP="00295162"/>
    <w:p w14:paraId="3BE2E3DC" w14:textId="77777777" w:rsidR="00295162" w:rsidRPr="003A0365" w:rsidRDefault="00295162" w:rsidP="00295162">
      <w:r w:rsidRPr="003A0365">
        <w:t>PAGE 2 OF 3</w:t>
      </w:r>
    </w:p>
    <w:p w14:paraId="0A4C45EB" w14:textId="77777777" w:rsidR="00295162" w:rsidRPr="003A0365" w:rsidRDefault="00295162" w:rsidP="00295162"/>
    <w:p w14:paraId="2B22F76D" w14:textId="77777777" w:rsidR="00295162" w:rsidRPr="003A0365" w:rsidRDefault="00295162" w:rsidP="00295162">
      <w:r w:rsidRPr="003A0365">
        <w:t>https://brdo.berkeley.edu/sites/default/files/nih_formatting_at_a_glance-1.pdf</w:t>
      </w:r>
    </w:p>
    <w:p w14:paraId="777AED22" w14:textId="77777777" w:rsidR="00295162" w:rsidRPr="003A0365" w:rsidRDefault="00295162" w:rsidP="00295162"/>
    <w:p w14:paraId="41E817B4" w14:textId="77777777" w:rsidR="00295162" w:rsidRPr="003A0365" w:rsidRDefault="00295162" w:rsidP="00295162">
      <w:r w:rsidRPr="003A0365">
        <w:t>Academic Offences:</w:t>
      </w:r>
    </w:p>
    <w:p w14:paraId="7FE232DF" w14:textId="77777777" w:rsidR="00295162" w:rsidRPr="003A0365" w:rsidRDefault="00295162" w:rsidP="00295162">
      <w:r w:rsidRPr="003A0365">
        <w:t xml:space="preserve">Academic offences, including submission of work that is not your own, falsification of data/evidence or the use of materials without appropriate referencing, are all taken very seriously by the University. Suspected offences will be dealt with in accordance with the University’s policies and procedures. If an academic offence is suspected in your work, you will be asked to attend an interview with senior members of the school, where you will be given the opportunity to defend your work. The plagiarism panel </w:t>
      </w:r>
      <w:proofErr w:type="gramStart"/>
      <w:r w:rsidRPr="003A0365">
        <w:t>is able to</w:t>
      </w:r>
      <w:proofErr w:type="gramEnd"/>
      <w:r w:rsidRPr="003A0365">
        <w:t xml:space="preserve"> apply a range of penalties, depending on the severity of the offence. These </w:t>
      </w:r>
      <w:proofErr w:type="gramStart"/>
      <w:r w:rsidRPr="003A0365">
        <w:t>include:</w:t>
      </w:r>
      <w:proofErr w:type="gramEnd"/>
      <w:r w:rsidRPr="003A0365">
        <w:t xml:space="preserve"> requirement to resubmit work, capping of grades, and the award of no mark for an element of assessment. It is your responsibility to know the University’s rules and guidance on using AI.</w:t>
      </w:r>
    </w:p>
    <w:p w14:paraId="23C69717" w14:textId="77777777" w:rsidR="00295162" w:rsidRPr="003A0365" w:rsidRDefault="00295162" w:rsidP="00295162"/>
    <w:p w14:paraId="149F0D6C" w14:textId="77777777" w:rsidR="00295162" w:rsidRPr="003A0365" w:rsidRDefault="00295162" w:rsidP="00295162">
      <w:r w:rsidRPr="003A0365">
        <w:t>Exceptional circumstances:</w:t>
      </w:r>
    </w:p>
    <w:p w14:paraId="34D2A753" w14:textId="77777777" w:rsidR="00295162" w:rsidRPr="003A0365" w:rsidRDefault="00295162" w:rsidP="00295162">
      <w:r w:rsidRPr="003A0365">
        <w:t>If the completion of your assignment has been significantly disrupted by serious health conditions, personal problems, periods of quarantine, or other similar issues, you may be able to apply for consideration of exceptional circumstances (in accordance with the normal university policy and processes). Students should apply for consideration of exceptional circumstances as soon as possible when the problem occurs, using the following online form:</w:t>
      </w:r>
    </w:p>
    <w:p w14:paraId="1069F2BF" w14:textId="77777777" w:rsidR="00295162" w:rsidRPr="003A0365" w:rsidRDefault="00295162" w:rsidP="00295162">
      <w:r w:rsidRPr="003A0365">
        <w:t>https://www.bristol.ac.uk/students/support/academic-advice/assessment-support/exceptional-circumstances/submit/</w:t>
      </w:r>
    </w:p>
    <w:p w14:paraId="4B9249D3" w14:textId="77777777" w:rsidR="00295162" w:rsidRPr="003A0365" w:rsidRDefault="00295162" w:rsidP="00295162"/>
    <w:p w14:paraId="46270595" w14:textId="77777777" w:rsidR="00295162" w:rsidRPr="003A0365" w:rsidRDefault="00295162" w:rsidP="00295162">
      <w:r w:rsidRPr="003A0365">
        <w:t>You should note, however, that extensions of any significant length are not possible for optional unit assignments. If your application for exceptional circumstances is successful, you may be required to retake the assessment of the unit at the next available opportunity (for example, during the summer reassessment period).</w:t>
      </w:r>
    </w:p>
    <w:p w14:paraId="620E0E7A" w14:textId="77777777" w:rsidR="00295162" w:rsidRPr="003A0365" w:rsidRDefault="00295162" w:rsidP="00295162"/>
    <w:p w14:paraId="504E46FF" w14:textId="77777777" w:rsidR="00295162" w:rsidRPr="003A0365" w:rsidRDefault="00295162" w:rsidP="00295162">
      <w:r w:rsidRPr="003A0365">
        <w:t>PAGE 3 OF 3</w:t>
      </w:r>
    </w:p>
    <w:p w14:paraId="6E0EBB57" w14:textId="660674F5" w:rsidR="00295162" w:rsidRPr="003A0365" w:rsidRDefault="00295162" w:rsidP="00295162">
      <w:r w:rsidRPr="003A0365">
        <w:lastRenderedPageBreak/>
        <w:t>https://alt.content.bris.ac.uk/bbcswebdav/courses/Study_Skills/using-ai-at-university/index.html</w:t>
      </w:r>
    </w:p>
    <w:sectPr w:rsidR="00295162" w:rsidRPr="003A03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1F5B4D"/>
    <w:multiLevelType w:val="hybridMultilevel"/>
    <w:tmpl w:val="4FD8A408"/>
    <w:lvl w:ilvl="0" w:tplc="08090017">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23657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B9A"/>
    <w:rsid w:val="00043424"/>
    <w:rsid w:val="00090FC8"/>
    <w:rsid w:val="000A5B9A"/>
    <w:rsid w:val="000C5305"/>
    <w:rsid w:val="000D262E"/>
    <w:rsid w:val="000E5A28"/>
    <w:rsid w:val="0028424E"/>
    <w:rsid w:val="00295162"/>
    <w:rsid w:val="003A0365"/>
    <w:rsid w:val="00400B29"/>
    <w:rsid w:val="004B3AE7"/>
    <w:rsid w:val="00685D67"/>
    <w:rsid w:val="006B74C0"/>
    <w:rsid w:val="006D15A6"/>
    <w:rsid w:val="00767288"/>
    <w:rsid w:val="00780B73"/>
    <w:rsid w:val="0079508C"/>
    <w:rsid w:val="009D0DF3"/>
    <w:rsid w:val="00A5013E"/>
    <w:rsid w:val="00A87F8D"/>
    <w:rsid w:val="00AC4A81"/>
    <w:rsid w:val="00BD399D"/>
    <w:rsid w:val="00E560FA"/>
    <w:rsid w:val="00E67E84"/>
    <w:rsid w:val="00E91073"/>
    <w:rsid w:val="00ED2440"/>
    <w:rsid w:val="00F669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BA328C9"/>
  <w15:chartTrackingRefBased/>
  <w15:docId w15:val="{8D2AD609-D030-5E40-AEDD-5135754DC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365"/>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0A5B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5B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5B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5B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5B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5B9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B9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B9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B9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B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5B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5B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5B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5B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5B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B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B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B9A"/>
    <w:rPr>
      <w:rFonts w:eastAsiaTheme="majorEastAsia" w:cstheme="majorBidi"/>
      <w:color w:val="272727" w:themeColor="text1" w:themeTint="D8"/>
    </w:rPr>
  </w:style>
  <w:style w:type="paragraph" w:styleId="Title">
    <w:name w:val="Title"/>
    <w:basedOn w:val="Normal"/>
    <w:next w:val="Normal"/>
    <w:link w:val="TitleChar"/>
    <w:uiPriority w:val="10"/>
    <w:qFormat/>
    <w:rsid w:val="000A5B9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B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5B9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B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B9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5B9A"/>
    <w:rPr>
      <w:i/>
      <w:iCs/>
      <w:color w:val="404040" w:themeColor="text1" w:themeTint="BF"/>
    </w:rPr>
  </w:style>
  <w:style w:type="paragraph" w:styleId="ListParagraph">
    <w:name w:val="List Paragraph"/>
    <w:basedOn w:val="Normal"/>
    <w:uiPriority w:val="34"/>
    <w:qFormat/>
    <w:rsid w:val="000A5B9A"/>
    <w:pPr>
      <w:ind w:left="720"/>
      <w:contextualSpacing/>
    </w:pPr>
  </w:style>
  <w:style w:type="character" w:styleId="IntenseEmphasis">
    <w:name w:val="Intense Emphasis"/>
    <w:basedOn w:val="DefaultParagraphFont"/>
    <w:uiPriority w:val="21"/>
    <w:qFormat/>
    <w:rsid w:val="000A5B9A"/>
    <w:rPr>
      <w:i/>
      <w:iCs/>
      <w:color w:val="0F4761" w:themeColor="accent1" w:themeShade="BF"/>
    </w:rPr>
  </w:style>
  <w:style w:type="paragraph" w:styleId="IntenseQuote">
    <w:name w:val="Intense Quote"/>
    <w:basedOn w:val="Normal"/>
    <w:next w:val="Normal"/>
    <w:link w:val="IntenseQuoteChar"/>
    <w:uiPriority w:val="30"/>
    <w:qFormat/>
    <w:rsid w:val="000A5B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5B9A"/>
    <w:rPr>
      <w:i/>
      <w:iCs/>
      <w:color w:val="0F4761" w:themeColor="accent1" w:themeShade="BF"/>
    </w:rPr>
  </w:style>
  <w:style w:type="character" w:styleId="IntenseReference">
    <w:name w:val="Intense Reference"/>
    <w:basedOn w:val="DefaultParagraphFont"/>
    <w:uiPriority w:val="32"/>
    <w:qFormat/>
    <w:rsid w:val="000A5B9A"/>
    <w:rPr>
      <w:b/>
      <w:bCs/>
      <w:smallCaps/>
      <w:color w:val="0F4761" w:themeColor="accent1" w:themeShade="BF"/>
      <w:spacing w:val="5"/>
    </w:rPr>
  </w:style>
  <w:style w:type="character" w:styleId="Hyperlink">
    <w:name w:val="Hyperlink"/>
    <w:basedOn w:val="DefaultParagraphFont"/>
    <w:uiPriority w:val="99"/>
    <w:unhideWhenUsed/>
    <w:rsid w:val="00090FC8"/>
    <w:rPr>
      <w:color w:val="467886" w:themeColor="hyperlink"/>
      <w:u w:val="single"/>
    </w:rPr>
  </w:style>
  <w:style w:type="character" w:styleId="UnresolvedMention">
    <w:name w:val="Unresolved Mention"/>
    <w:basedOn w:val="DefaultParagraphFont"/>
    <w:uiPriority w:val="99"/>
    <w:semiHidden/>
    <w:unhideWhenUsed/>
    <w:rsid w:val="00090FC8"/>
    <w:rPr>
      <w:color w:val="605E5C"/>
      <w:shd w:val="clear" w:color="auto" w:fill="E1DFDD"/>
    </w:rPr>
  </w:style>
  <w:style w:type="character" w:styleId="PlaceholderText">
    <w:name w:val="Placeholder Text"/>
    <w:basedOn w:val="DefaultParagraphFont"/>
    <w:uiPriority w:val="99"/>
    <w:semiHidden/>
    <w:rsid w:val="003A0365"/>
    <w:rPr>
      <w:color w:val="666666"/>
    </w:rPr>
  </w:style>
  <w:style w:type="paragraph" w:styleId="NormalWeb">
    <w:name w:val="Normal (Web)"/>
    <w:basedOn w:val="Normal"/>
    <w:uiPriority w:val="99"/>
    <w:unhideWhenUsed/>
    <w:rsid w:val="003A0365"/>
    <w:pPr>
      <w:spacing w:before="100" w:beforeAutospacing="1" w:after="100" w:afterAutospacing="1"/>
    </w:pPr>
  </w:style>
  <w:style w:type="character" w:styleId="Strong">
    <w:name w:val="Strong"/>
    <w:basedOn w:val="DefaultParagraphFont"/>
    <w:uiPriority w:val="22"/>
    <w:qFormat/>
    <w:rsid w:val="003A0365"/>
    <w:rPr>
      <w:b/>
      <w:bCs/>
    </w:rPr>
  </w:style>
  <w:style w:type="character" w:styleId="Emphasis">
    <w:name w:val="Emphasis"/>
    <w:basedOn w:val="DefaultParagraphFont"/>
    <w:uiPriority w:val="20"/>
    <w:qFormat/>
    <w:rsid w:val="003A03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eurogym.github.io/envs/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10</Pages>
  <Words>2951</Words>
  <Characters>16823</Characters>
  <Application>Microsoft Office Word</Application>
  <DocSecurity>0</DocSecurity>
  <Lines>140</Lines>
  <Paragraphs>39</Paragraphs>
  <ScaleCrop>false</ScaleCrop>
  <Company/>
  <LinksUpToDate>false</LinksUpToDate>
  <CharactersWithSpaces>19735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Padian</dc:creator>
  <cp:keywords/>
  <dc:description/>
  <cp:lastModifiedBy>Dan Padian</cp:lastModifiedBy>
  <cp:revision>20</cp:revision>
  <dcterms:created xsi:type="dcterms:W3CDTF">2025-11-12T11:51:00Z</dcterms:created>
  <dcterms:modified xsi:type="dcterms:W3CDTF">2025-11-14T19:53:00Z</dcterms:modified>
</cp:coreProperties>
</file>