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26A54" w14:textId="18760958" w:rsidR="00946AC6" w:rsidRPr="00C8756B" w:rsidRDefault="00162A8B">
      <w:r w:rsidRPr="00C8756B">
        <w:t>Examen I</w:t>
      </w:r>
      <w:r w:rsidR="00F95BA4">
        <w:t>I</w:t>
      </w:r>
      <w:r w:rsidRPr="00C8756B">
        <w:t xml:space="preserve">, </w:t>
      </w:r>
      <w:proofErr w:type="spellStart"/>
      <w:r w:rsidRPr="00C8756B">
        <w:t>Programacion</w:t>
      </w:r>
      <w:proofErr w:type="spellEnd"/>
      <w:r w:rsidRPr="00C8756B">
        <w:t xml:space="preserve"> 2 – QII 2024. </w:t>
      </w:r>
    </w:p>
    <w:p w14:paraId="514BD155" w14:textId="1B60C9CD" w:rsidR="00162A8B" w:rsidRPr="00C8756B" w:rsidRDefault="00162A8B">
      <w:r w:rsidRPr="00C8756B">
        <w:t>Estudiante: Dannel Quesada Solano.</w:t>
      </w:r>
    </w:p>
    <w:p w14:paraId="7C180E93" w14:textId="15C1883F" w:rsidR="00162A8B" w:rsidRDefault="00990087">
      <w:r>
        <w:t>De acuerdo con</w:t>
      </w:r>
      <w:r w:rsidR="00F95BA4">
        <w:t xml:space="preserve"> los requerimientos de la prueba, he construido cuatro tablas que facili</w:t>
      </w:r>
      <w:r w:rsidR="007B63CD">
        <w:t>ten la recolección y almacenamiento de los siguientes datos</w:t>
      </w:r>
      <w:r w:rsidR="00CA2C5F">
        <w:t>, también que permitan la vinculación de información entre ellas</w:t>
      </w:r>
    </w:p>
    <w:p w14:paraId="2BFEA4C2" w14:textId="77777777" w:rsidR="00D67881" w:rsidRDefault="00D67881"/>
    <w:p w14:paraId="1589D4C2" w14:textId="4ACE65B0" w:rsidR="00D51AA0" w:rsidRPr="00D51AA0" w:rsidRDefault="00D51AA0">
      <w:pPr>
        <w:rPr>
          <w:b/>
          <w:bCs/>
        </w:rPr>
      </w:pPr>
      <w:r w:rsidRPr="00D51AA0">
        <w:rPr>
          <w:b/>
          <w:bCs/>
        </w:rPr>
        <w:t>Diseño</w:t>
      </w:r>
    </w:p>
    <w:p w14:paraId="15537826" w14:textId="16FDF556" w:rsidR="00D67881" w:rsidRDefault="00BA4853">
      <w:r>
        <w:t>El diseño prop</w:t>
      </w:r>
      <w:r w:rsidR="0035100E">
        <w:t xml:space="preserve">one </w:t>
      </w:r>
      <w:r>
        <w:t>el registro de candidatos electorales</w:t>
      </w:r>
      <w:r w:rsidR="00133961">
        <w:t>,</w:t>
      </w:r>
      <w:r w:rsidR="00981881">
        <w:t xml:space="preserve"> permitiendo un registro único por número de identificación</w:t>
      </w:r>
      <w:r w:rsidR="0035100E">
        <w:t xml:space="preserve">, </w:t>
      </w:r>
      <w:r w:rsidR="00454433">
        <w:t xml:space="preserve">que opera </w:t>
      </w:r>
      <w:r w:rsidR="0035100E">
        <w:t xml:space="preserve">de igual forma para los votantes </w:t>
      </w:r>
      <w:r w:rsidR="00454433">
        <w:t xml:space="preserve">utilizando el número de identificación como valor único. </w:t>
      </w:r>
    </w:p>
    <w:p w14:paraId="12B9B7CB" w14:textId="21615CCF" w:rsidR="00F64986" w:rsidRDefault="00203F8D">
      <w:r>
        <w:t>Se agrega una vista que permite registrar los votos,</w:t>
      </w:r>
      <w:r w:rsidR="007949A5">
        <w:t xml:space="preserve"> </w:t>
      </w:r>
      <w:r w:rsidR="00084F67">
        <w:t>la cual</w:t>
      </w:r>
      <w:r w:rsidR="007949A5">
        <w:t xml:space="preserve"> vincula valores únicos (números de identificación de candidato y </w:t>
      </w:r>
      <w:r w:rsidR="00D7012C">
        <w:t>votante</w:t>
      </w:r>
      <w:r w:rsidR="00390A97">
        <w:t>,</w:t>
      </w:r>
      <w:r w:rsidR="00084F67">
        <w:t xml:space="preserve"> genera un numero de registro para el voto </w:t>
      </w:r>
      <w:r w:rsidR="00555EFF">
        <w:t xml:space="preserve">emitido que luego es vinculado a un cuarto modulo </w:t>
      </w:r>
      <w:r w:rsidR="00390A97">
        <w:t xml:space="preserve">para el calculo de los resultados </w:t>
      </w:r>
      <w:r w:rsidR="00F64986">
        <w:t xml:space="preserve">de la contienda electoral. </w:t>
      </w:r>
    </w:p>
    <w:p w14:paraId="313B74CD" w14:textId="2F6BD804" w:rsidR="00203F8D" w:rsidRPr="00203F8D" w:rsidRDefault="00203F8D">
      <w:pPr>
        <w:rPr>
          <w:b/>
          <w:bCs/>
        </w:rPr>
      </w:pPr>
      <w:r w:rsidRPr="00203F8D">
        <w:rPr>
          <w:b/>
          <w:bCs/>
        </w:rPr>
        <w:t>Tablas de datos</w:t>
      </w:r>
    </w:p>
    <w:p w14:paraId="6598F072" w14:textId="4F7A64B3" w:rsidR="00A31485" w:rsidRDefault="00A31485" w:rsidP="00A31485">
      <w:pPr>
        <w:pStyle w:val="ListParagraph"/>
        <w:numPr>
          <w:ilvl w:val="0"/>
          <w:numId w:val="1"/>
        </w:numPr>
      </w:pPr>
      <w:r>
        <w:t>Registro de Candidatos.</w:t>
      </w:r>
    </w:p>
    <w:p w14:paraId="143AD5E2" w14:textId="042EDF87" w:rsidR="00A31485" w:rsidRDefault="00A31485" w:rsidP="00A31485">
      <w:pPr>
        <w:pStyle w:val="ListParagraph"/>
        <w:numPr>
          <w:ilvl w:val="1"/>
          <w:numId w:val="1"/>
        </w:numPr>
      </w:pPr>
      <w:r>
        <w:t xml:space="preserve">Llave Primaria: </w:t>
      </w:r>
      <w:r w:rsidR="00C65977">
        <w:t>número de candidato.</w:t>
      </w:r>
    </w:p>
    <w:tbl>
      <w:tblPr>
        <w:tblW w:w="10309" w:type="dxa"/>
        <w:tblInd w:w="-3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7"/>
        <w:gridCol w:w="2590"/>
        <w:gridCol w:w="2000"/>
        <w:gridCol w:w="2005"/>
        <w:gridCol w:w="1577"/>
      </w:tblGrid>
      <w:tr w:rsidR="005F6EF2" w:rsidRPr="005F6EF2" w14:paraId="229F4FCF" w14:textId="77777777" w:rsidTr="005F6EF2">
        <w:trPr>
          <w:trHeight w:val="263"/>
        </w:trPr>
        <w:tc>
          <w:tcPr>
            <w:tcW w:w="10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4C8B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Registro de Candidatos</w:t>
            </w:r>
          </w:p>
        </w:tc>
      </w:tr>
      <w:tr w:rsidR="005F6EF2" w:rsidRPr="005F6EF2" w14:paraId="395FF5EC" w14:textId="77777777" w:rsidTr="005F6EF2">
        <w:trPr>
          <w:trHeight w:val="263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6D79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candidato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9A6B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cedula candidato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BE15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Nombre del candidato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02D8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Apellido del candidato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02CA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Partido </w:t>
            </w:r>
            <w:proofErr w:type="spellStart"/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Politico</w:t>
            </w:r>
            <w:proofErr w:type="spellEnd"/>
          </w:p>
        </w:tc>
      </w:tr>
      <w:tr w:rsidR="005F6EF2" w:rsidRPr="005F6EF2" w14:paraId="115BC9B7" w14:textId="77777777" w:rsidTr="005F6EF2">
        <w:trPr>
          <w:trHeight w:val="263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1FD9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Primary</w:t>
            </w:r>
            <w:proofErr w:type="spellEnd"/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 </w:t>
            </w:r>
            <w:proofErr w:type="spellStart"/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key</w:t>
            </w:r>
            <w:proofErr w:type="spellEnd"/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9BC0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FF5F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CB90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 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0417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 </w:t>
            </w:r>
          </w:p>
        </w:tc>
      </w:tr>
      <w:tr w:rsidR="005F6EF2" w:rsidRPr="005F6EF2" w14:paraId="2B36C0BF" w14:textId="77777777" w:rsidTr="005F6EF2">
        <w:trPr>
          <w:trHeight w:val="263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09561F6A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cadidato_num</w:t>
            </w:r>
            <w:proofErr w:type="spellEnd"/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E63F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candidato_id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D654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candidato_nombre</w:t>
            </w:r>
            <w:proofErr w:type="spellEnd"/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2D61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candidato_apellido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CC6A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p_politico</w:t>
            </w:r>
            <w:proofErr w:type="spellEnd"/>
          </w:p>
        </w:tc>
      </w:tr>
      <w:tr w:rsidR="005F6EF2" w:rsidRPr="005F6EF2" w14:paraId="5A49686E" w14:textId="77777777" w:rsidTr="005F6EF2">
        <w:trPr>
          <w:trHeight w:val="263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28BD" w14:textId="74373028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D432" w14:textId="119907D6" w:rsidR="005F6EF2" w:rsidRPr="005F6EF2" w:rsidRDefault="00E3339A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UNIQUE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4D9D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NVARCHAR (30)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7CDD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NVARCHAR (50)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1BCE" w14:textId="77777777" w:rsidR="005F6EF2" w:rsidRPr="005F6EF2" w:rsidRDefault="005F6EF2" w:rsidP="005F6EF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NVARCHAR (100)</w:t>
            </w:r>
          </w:p>
        </w:tc>
      </w:tr>
    </w:tbl>
    <w:p w14:paraId="55763D3B" w14:textId="77777777" w:rsidR="002351BD" w:rsidRDefault="002351BD" w:rsidP="002351BD">
      <w:pPr>
        <w:pStyle w:val="ListParagraph"/>
        <w:ind w:left="1440"/>
      </w:pPr>
    </w:p>
    <w:p w14:paraId="39686934" w14:textId="18C14692" w:rsidR="00A31485" w:rsidRDefault="00A31485" w:rsidP="00A31485">
      <w:pPr>
        <w:pStyle w:val="ListParagraph"/>
        <w:numPr>
          <w:ilvl w:val="0"/>
          <w:numId w:val="1"/>
        </w:numPr>
      </w:pPr>
      <w:r>
        <w:t>Registro de votantes.</w:t>
      </w:r>
    </w:p>
    <w:p w14:paraId="0BE6E6BD" w14:textId="49CC79AB" w:rsidR="00C65977" w:rsidRDefault="00C65977" w:rsidP="00C65977">
      <w:pPr>
        <w:pStyle w:val="ListParagraph"/>
        <w:numPr>
          <w:ilvl w:val="1"/>
          <w:numId w:val="1"/>
        </w:numPr>
      </w:pPr>
      <w:r>
        <w:t xml:space="preserve">Llave Primaria: número mero de votante. </w:t>
      </w:r>
    </w:p>
    <w:tbl>
      <w:tblPr>
        <w:tblW w:w="10324" w:type="dxa"/>
        <w:tblInd w:w="-3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8"/>
        <w:gridCol w:w="2608"/>
        <w:gridCol w:w="2084"/>
        <w:gridCol w:w="1964"/>
        <w:gridCol w:w="1770"/>
      </w:tblGrid>
      <w:tr w:rsidR="00D0415E" w:rsidRPr="00D0415E" w14:paraId="5FF5E5C2" w14:textId="77777777" w:rsidTr="00D0415E">
        <w:trPr>
          <w:trHeight w:val="253"/>
        </w:trPr>
        <w:tc>
          <w:tcPr>
            <w:tcW w:w="10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44AF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Registro de votantes</w:t>
            </w:r>
          </w:p>
        </w:tc>
      </w:tr>
      <w:tr w:rsidR="00D0415E" w:rsidRPr="00D0415E" w14:paraId="7B9EAA72" w14:textId="77777777" w:rsidTr="00D0415E">
        <w:trPr>
          <w:trHeight w:val="253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2ACD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votante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E6D1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Primary</w:t>
            </w:r>
            <w:proofErr w:type="spellEnd"/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 </w:t>
            </w:r>
            <w:proofErr w:type="spellStart"/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key</w:t>
            </w:r>
            <w:proofErr w:type="spellEnd"/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D2F1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3A7F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F6E7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 </w:t>
            </w:r>
          </w:p>
        </w:tc>
      </w:tr>
      <w:tr w:rsidR="00D0415E" w:rsidRPr="00D0415E" w14:paraId="698082B2" w14:textId="77777777" w:rsidTr="00D0415E">
        <w:trPr>
          <w:trHeight w:val="253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CFE7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Primary</w:t>
            </w:r>
            <w:proofErr w:type="spellEnd"/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 </w:t>
            </w:r>
            <w:proofErr w:type="spellStart"/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key</w:t>
            </w:r>
            <w:proofErr w:type="spellEnd"/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8763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cedula votante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E331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Nombre del </w:t>
            </w:r>
            <w:proofErr w:type="spellStart"/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vontante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9CF3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Apellido del votante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016E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Provincia</w:t>
            </w:r>
          </w:p>
        </w:tc>
      </w:tr>
      <w:tr w:rsidR="00D0415E" w:rsidRPr="00D0415E" w14:paraId="51CAB63F" w14:textId="77777777" w:rsidTr="00D0415E">
        <w:trPr>
          <w:trHeight w:val="253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0222C72D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votante_num</w:t>
            </w:r>
            <w:proofErr w:type="spellEnd"/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BB07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votante_id</w:t>
            </w:r>
            <w:proofErr w:type="spellEnd"/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BF6F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votante_nombre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BF28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votante_apellido</w:t>
            </w:r>
            <w:proofErr w:type="spellEnd"/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5B2E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votante_provincia</w:t>
            </w:r>
            <w:proofErr w:type="spellEnd"/>
          </w:p>
        </w:tc>
      </w:tr>
      <w:tr w:rsidR="00D0415E" w:rsidRPr="00D0415E" w14:paraId="7DF5A4DE" w14:textId="77777777" w:rsidTr="00D0415E">
        <w:trPr>
          <w:trHeight w:val="253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741D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UNIQUE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6595" w14:textId="4EAFEA95" w:rsidR="00D0415E" w:rsidRPr="00D0415E" w:rsidRDefault="00981881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5F6EF2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UNIQUE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F84B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NVARCHAR (30)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3621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NVARCHAR (50)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6483" w14:textId="77777777" w:rsidR="00D0415E" w:rsidRPr="00D0415E" w:rsidRDefault="00D0415E" w:rsidP="00D0415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D0415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NVARCHAR (20)</w:t>
            </w:r>
          </w:p>
        </w:tc>
      </w:tr>
    </w:tbl>
    <w:p w14:paraId="225EFF49" w14:textId="77777777" w:rsidR="00D0415E" w:rsidRDefault="00D0415E" w:rsidP="00D0415E">
      <w:pPr>
        <w:pStyle w:val="ListParagraph"/>
      </w:pPr>
    </w:p>
    <w:p w14:paraId="731093E1" w14:textId="42D28C59" w:rsidR="00A31485" w:rsidRDefault="00A31485" w:rsidP="00A31485">
      <w:pPr>
        <w:pStyle w:val="ListParagraph"/>
        <w:numPr>
          <w:ilvl w:val="0"/>
          <w:numId w:val="1"/>
        </w:numPr>
      </w:pPr>
      <w:r>
        <w:t>Registro de votos.</w:t>
      </w:r>
    </w:p>
    <w:p w14:paraId="470EEA33" w14:textId="3695A672" w:rsidR="00F13953" w:rsidRDefault="00F13953" w:rsidP="00F13953">
      <w:pPr>
        <w:pStyle w:val="ListParagraph"/>
        <w:numPr>
          <w:ilvl w:val="1"/>
          <w:numId w:val="1"/>
        </w:numPr>
      </w:pPr>
      <w:r>
        <w:t>Llave Primaria: número de registro de voto.</w:t>
      </w:r>
    </w:p>
    <w:tbl>
      <w:tblPr>
        <w:tblW w:w="9040" w:type="dxa"/>
        <w:tblInd w:w="-3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5"/>
        <w:gridCol w:w="2015"/>
        <w:gridCol w:w="2281"/>
        <w:gridCol w:w="1919"/>
      </w:tblGrid>
      <w:tr w:rsidR="00E833F5" w:rsidRPr="00E833F5" w14:paraId="17B5455B" w14:textId="77777777" w:rsidTr="00E833F5">
        <w:trPr>
          <w:trHeight w:val="240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DACA7" w14:textId="77777777" w:rsidR="00E833F5" w:rsidRPr="00E833F5" w:rsidRDefault="00E833F5" w:rsidP="00E833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Registro de Votos</w:t>
            </w:r>
          </w:p>
        </w:tc>
      </w:tr>
      <w:tr w:rsidR="00E833F5" w:rsidRPr="00E833F5" w14:paraId="7F1F4F43" w14:textId="77777777" w:rsidTr="00E833F5">
        <w:trPr>
          <w:trHeight w:val="240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80DD" w14:textId="77777777" w:rsidR="00E833F5" w:rsidRPr="00E833F5" w:rsidRDefault="00E833F5" w:rsidP="00E833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Primary</w:t>
            </w:r>
            <w:proofErr w:type="spellEnd"/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 </w:t>
            </w:r>
            <w:proofErr w:type="spellStart"/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key</w:t>
            </w:r>
            <w:proofErr w:type="spellEnd"/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58BB" w14:textId="77777777" w:rsidR="00E833F5" w:rsidRPr="00E833F5" w:rsidRDefault="00E833F5" w:rsidP="00E833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Foreing</w:t>
            </w:r>
            <w:proofErr w:type="spellEnd"/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 Key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CB7C" w14:textId="77777777" w:rsidR="00E833F5" w:rsidRPr="00E833F5" w:rsidRDefault="00E833F5" w:rsidP="00E833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Foreing</w:t>
            </w:r>
            <w:proofErr w:type="spellEnd"/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 Key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2DCF" w14:textId="77777777" w:rsidR="00E833F5" w:rsidRPr="00E833F5" w:rsidRDefault="00E833F5" w:rsidP="00E833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 </w:t>
            </w:r>
          </w:p>
        </w:tc>
      </w:tr>
      <w:tr w:rsidR="00E833F5" w:rsidRPr="00E833F5" w14:paraId="3F3EC4B9" w14:textId="77777777" w:rsidTr="00E833F5">
        <w:trPr>
          <w:trHeight w:val="240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C149" w14:textId="77777777" w:rsidR="00E833F5" w:rsidRPr="00E833F5" w:rsidRDefault="00E833F5" w:rsidP="00E833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registro de voto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08C7" w14:textId="77777777" w:rsidR="00E833F5" w:rsidRPr="00E833F5" w:rsidRDefault="00E833F5" w:rsidP="00E833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votante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8C7D" w14:textId="77777777" w:rsidR="00E833F5" w:rsidRPr="00E833F5" w:rsidRDefault="00E833F5" w:rsidP="00E833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candidato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7B36" w14:textId="77777777" w:rsidR="00E833F5" w:rsidRPr="00E833F5" w:rsidRDefault="00E833F5" w:rsidP="00E833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Fecha de </w:t>
            </w:r>
            <w:proofErr w:type="spellStart"/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votacion</w:t>
            </w:r>
            <w:proofErr w:type="spellEnd"/>
          </w:p>
        </w:tc>
      </w:tr>
      <w:tr w:rsidR="00E833F5" w:rsidRPr="00E833F5" w14:paraId="0E08EC1E" w14:textId="77777777" w:rsidTr="00E833F5">
        <w:trPr>
          <w:trHeight w:val="240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60DBB94" w14:textId="77777777" w:rsidR="00E833F5" w:rsidRPr="00E833F5" w:rsidRDefault="00E833F5" w:rsidP="00E833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voto_id</w:t>
            </w:r>
            <w:proofErr w:type="spellEnd"/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37E21CD2" w14:textId="77777777" w:rsidR="00E833F5" w:rsidRPr="00E833F5" w:rsidRDefault="00E833F5" w:rsidP="00E833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votante_num</w:t>
            </w:r>
            <w:proofErr w:type="spellEnd"/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78786805" w14:textId="77777777" w:rsidR="00E833F5" w:rsidRPr="00E833F5" w:rsidRDefault="00E833F5" w:rsidP="00E833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cadidato_num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8FD0" w14:textId="77777777" w:rsidR="00E833F5" w:rsidRPr="00E833F5" w:rsidRDefault="00E833F5" w:rsidP="00E833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fecha_voto</w:t>
            </w:r>
            <w:proofErr w:type="spellEnd"/>
          </w:p>
        </w:tc>
      </w:tr>
      <w:tr w:rsidR="00E833F5" w:rsidRPr="00E833F5" w14:paraId="0D94B3B5" w14:textId="77777777" w:rsidTr="00E833F5">
        <w:trPr>
          <w:trHeight w:val="240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EE4E" w14:textId="77777777" w:rsidR="00E833F5" w:rsidRPr="00E833F5" w:rsidRDefault="00E833F5" w:rsidP="00E833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UNIQUE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CAAD" w14:textId="77777777" w:rsidR="00E833F5" w:rsidRPr="00E833F5" w:rsidRDefault="00E833F5" w:rsidP="00E833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UNIQUE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2C5C" w14:textId="77777777" w:rsidR="00E833F5" w:rsidRPr="00E833F5" w:rsidRDefault="00E833F5" w:rsidP="00E833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UNIQUE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9345" w14:textId="77777777" w:rsidR="00E833F5" w:rsidRPr="00E833F5" w:rsidRDefault="00E833F5" w:rsidP="00E833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E833F5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date time</w:t>
            </w:r>
          </w:p>
        </w:tc>
      </w:tr>
    </w:tbl>
    <w:p w14:paraId="40F80464" w14:textId="77777777" w:rsidR="00E833F5" w:rsidRDefault="00E833F5" w:rsidP="00F13953">
      <w:pPr>
        <w:pStyle w:val="ListParagraph"/>
        <w:numPr>
          <w:ilvl w:val="1"/>
          <w:numId w:val="1"/>
        </w:numPr>
      </w:pPr>
    </w:p>
    <w:p w14:paraId="25B2E38B" w14:textId="37B3C568" w:rsidR="00A31485" w:rsidRDefault="00A31485" w:rsidP="00A31485">
      <w:pPr>
        <w:pStyle w:val="ListParagraph"/>
        <w:numPr>
          <w:ilvl w:val="0"/>
          <w:numId w:val="1"/>
        </w:numPr>
      </w:pPr>
      <w:r>
        <w:t xml:space="preserve">Resultados de votaciones. </w:t>
      </w:r>
    </w:p>
    <w:p w14:paraId="48FAA034" w14:textId="06429D97" w:rsidR="006C51D7" w:rsidRDefault="006C51D7" w:rsidP="006C51D7">
      <w:pPr>
        <w:pStyle w:val="ListParagraph"/>
        <w:numPr>
          <w:ilvl w:val="1"/>
          <w:numId w:val="1"/>
        </w:numPr>
      </w:pPr>
      <w:r>
        <w:t xml:space="preserve">Llave Primaria: resultado de candidato. </w:t>
      </w:r>
    </w:p>
    <w:tbl>
      <w:tblPr>
        <w:tblW w:w="9041" w:type="dxa"/>
        <w:tblInd w:w="-3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5"/>
        <w:gridCol w:w="2154"/>
        <w:gridCol w:w="1804"/>
        <w:gridCol w:w="2668"/>
      </w:tblGrid>
      <w:tr w:rsidR="00CA2C5F" w:rsidRPr="00CA2C5F" w14:paraId="0D02EC72" w14:textId="77777777" w:rsidTr="00CA2C5F">
        <w:trPr>
          <w:trHeight w:val="240"/>
        </w:trPr>
        <w:tc>
          <w:tcPr>
            <w:tcW w:w="9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DAFEC" w14:textId="77777777" w:rsidR="00CA2C5F" w:rsidRPr="00CA2C5F" w:rsidRDefault="00CA2C5F" w:rsidP="00CA2C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lastRenderedPageBreak/>
              <w:t>Resultados de Votaciones</w:t>
            </w:r>
          </w:p>
        </w:tc>
      </w:tr>
      <w:tr w:rsidR="00CA2C5F" w:rsidRPr="00CA2C5F" w14:paraId="4D2D94E1" w14:textId="77777777" w:rsidTr="00CA2C5F">
        <w:trPr>
          <w:trHeight w:val="240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809E" w14:textId="77777777" w:rsidR="00CA2C5F" w:rsidRPr="00CA2C5F" w:rsidRDefault="00CA2C5F" w:rsidP="00CA2C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Primary</w:t>
            </w:r>
            <w:proofErr w:type="spellEnd"/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 </w:t>
            </w:r>
            <w:proofErr w:type="spellStart"/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key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17DF" w14:textId="77777777" w:rsidR="00CA2C5F" w:rsidRPr="00CA2C5F" w:rsidRDefault="00CA2C5F" w:rsidP="00CA2C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Foreing</w:t>
            </w:r>
            <w:proofErr w:type="spellEnd"/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 Key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A41E" w14:textId="77777777" w:rsidR="00CA2C5F" w:rsidRPr="00CA2C5F" w:rsidRDefault="00CA2C5F" w:rsidP="00CA2C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 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187E" w14:textId="77777777" w:rsidR="00CA2C5F" w:rsidRPr="00CA2C5F" w:rsidRDefault="00CA2C5F" w:rsidP="00CA2C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Foreing</w:t>
            </w:r>
            <w:proofErr w:type="spellEnd"/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 Key</w:t>
            </w:r>
          </w:p>
        </w:tc>
      </w:tr>
      <w:tr w:rsidR="00CA2C5F" w:rsidRPr="00CA2C5F" w14:paraId="3B0A2B2E" w14:textId="77777777" w:rsidTr="00CA2C5F">
        <w:trPr>
          <w:trHeight w:val="240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665C" w14:textId="77777777" w:rsidR="00CA2C5F" w:rsidRPr="00CA2C5F" w:rsidRDefault="00CA2C5F" w:rsidP="00CA2C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 xml:space="preserve">Resultado por </w:t>
            </w:r>
            <w:proofErr w:type="spellStart"/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Canditato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C379" w14:textId="77777777" w:rsidR="00CA2C5F" w:rsidRPr="00CA2C5F" w:rsidRDefault="00CA2C5F" w:rsidP="00CA2C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candidato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A996" w14:textId="77777777" w:rsidR="00CA2C5F" w:rsidRPr="00CA2C5F" w:rsidRDefault="00CA2C5F" w:rsidP="00CA2C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Cantidad de votos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B4E9" w14:textId="77777777" w:rsidR="00CA2C5F" w:rsidRPr="00CA2C5F" w:rsidRDefault="00CA2C5F" w:rsidP="00CA2C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Numero de registro de voto</w:t>
            </w:r>
          </w:p>
        </w:tc>
      </w:tr>
      <w:tr w:rsidR="00CA2C5F" w:rsidRPr="00CA2C5F" w14:paraId="2A27E86F" w14:textId="77777777" w:rsidTr="00CA2C5F">
        <w:trPr>
          <w:trHeight w:val="240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6A11" w14:textId="77777777" w:rsidR="00CA2C5F" w:rsidRPr="00CA2C5F" w:rsidRDefault="00CA2C5F" w:rsidP="00CA2C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resultado_id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531CC64C" w14:textId="77777777" w:rsidR="00CA2C5F" w:rsidRPr="00CA2C5F" w:rsidRDefault="00CA2C5F" w:rsidP="00CA2C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cadidato_num</w:t>
            </w:r>
            <w:proofErr w:type="spellEnd"/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2D53" w14:textId="77777777" w:rsidR="00CA2C5F" w:rsidRPr="00CA2C5F" w:rsidRDefault="00CA2C5F" w:rsidP="00CA2C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cantidad_votos</w:t>
            </w:r>
            <w:proofErr w:type="spellEnd"/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6078937" w14:textId="77777777" w:rsidR="00CA2C5F" w:rsidRPr="00CA2C5F" w:rsidRDefault="00CA2C5F" w:rsidP="00CA2C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proofErr w:type="spellStart"/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voto_id</w:t>
            </w:r>
            <w:proofErr w:type="spellEnd"/>
          </w:p>
        </w:tc>
      </w:tr>
      <w:tr w:rsidR="00CA2C5F" w:rsidRPr="00CA2C5F" w14:paraId="6916FDC9" w14:textId="77777777" w:rsidTr="00CA2C5F">
        <w:trPr>
          <w:trHeight w:val="240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C1EA" w14:textId="77777777" w:rsidR="00CA2C5F" w:rsidRPr="00CA2C5F" w:rsidRDefault="00CA2C5F" w:rsidP="00CA2C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UNIQUE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14CE" w14:textId="77777777" w:rsidR="00CA2C5F" w:rsidRPr="00CA2C5F" w:rsidRDefault="00CA2C5F" w:rsidP="00CA2C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UNIQUE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2B22" w14:textId="77777777" w:rsidR="00CA2C5F" w:rsidRPr="00CA2C5F" w:rsidRDefault="00CA2C5F" w:rsidP="00CA2C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UNIQUE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7A69" w14:textId="77777777" w:rsidR="00CA2C5F" w:rsidRPr="00CA2C5F" w:rsidRDefault="00CA2C5F" w:rsidP="00CA2C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</w:pPr>
            <w:r w:rsidRPr="00CA2C5F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es-CR"/>
                <w14:ligatures w14:val="none"/>
              </w:rPr>
              <w:t>UNIQUE</w:t>
            </w:r>
          </w:p>
        </w:tc>
      </w:tr>
    </w:tbl>
    <w:p w14:paraId="097BBAF5" w14:textId="77777777" w:rsidR="00E833F5" w:rsidRDefault="00E833F5" w:rsidP="00CA2C5F">
      <w:pPr>
        <w:pStyle w:val="ListParagraph"/>
      </w:pPr>
    </w:p>
    <w:p w14:paraId="2E508AE9" w14:textId="380B34C1" w:rsidR="00F64986" w:rsidRDefault="00394242" w:rsidP="006C51D7">
      <w:r>
        <w:t xml:space="preserve"> </w:t>
      </w:r>
      <w:r w:rsidR="006C51D7">
        <w:t xml:space="preserve">Con el fin proteger la </w:t>
      </w:r>
      <w:r w:rsidR="00EB6F57">
        <w:t xml:space="preserve">información personal de los votantes, como su número de identificación, decidí generar un número de registro de votante que sea consecutivo y se genere con incrementos de </w:t>
      </w:r>
      <w:r w:rsidR="00F46DFF">
        <w:t xml:space="preserve">1,1. Este mismo criterio fue aplicado a otros valores con el fin de </w:t>
      </w:r>
      <w:r w:rsidR="006A763A">
        <w:t>resguardar</w:t>
      </w:r>
      <w:r w:rsidR="00F46DFF">
        <w:t xml:space="preserve"> la confidencialidad </w:t>
      </w:r>
      <w:proofErr w:type="gramStart"/>
      <w:r w:rsidR="00F46DFF">
        <w:t>de acuerdo a</w:t>
      </w:r>
      <w:proofErr w:type="gramEnd"/>
      <w:r w:rsidR="00F46DFF">
        <w:t xml:space="preserve"> </w:t>
      </w:r>
      <w:r w:rsidR="007318A0">
        <w:t>los privilegios</w:t>
      </w:r>
      <w:r w:rsidR="00143A35">
        <w:t xml:space="preserve"> de acceso</w:t>
      </w:r>
      <w:r w:rsidR="007318A0">
        <w:t xml:space="preserve"> </w:t>
      </w:r>
      <w:r w:rsidR="00F46DFF">
        <w:t xml:space="preserve">por </w:t>
      </w:r>
      <w:r w:rsidR="007318A0">
        <w:t xml:space="preserve">tipo </w:t>
      </w:r>
      <w:r w:rsidR="00F46DFF">
        <w:t xml:space="preserve">usuario. </w:t>
      </w:r>
    </w:p>
    <w:p w14:paraId="71890586" w14:textId="78C50418" w:rsidR="007B63CD" w:rsidRDefault="00394242">
      <w:r>
        <w:t xml:space="preserve"> </w:t>
      </w:r>
      <w:r w:rsidR="003F6E0E">
        <w:t xml:space="preserve">La relación de datos entre las </w:t>
      </w:r>
      <w:r>
        <w:t>tablas se detalla a continuación</w:t>
      </w:r>
      <w:r w:rsidR="009D169C">
        <w:t xml:space="preserve"> por medio de distintos colores</w:t>
      </w:r>
      <w:r w:rsidR="00E9643E">
        <w:t xml:space="preserve">, la intención es poder </w:t>
      </w:r>
      <w:r w:rsidR="00E63DA6">
        <w:t>vincular información en las tablas utilizando valores únicos como identificadores</w:t>
      </w:r>
      <w:r w:rsidR="00123EEE">
        <w:t xml:space="preserve"> </w:t>
      </w:r>
      <w:r w:rsidR="009D169C">
        <w:t>válidos</w:t>
      </w:r>
      <w:r w:rsidR="00CE0FB6">
        <w:t>.</w:t>
      </w:r>
    </w:p>
    <w:p w14:paraId="66BEA8DD" w14:textId="4AA95F87" w:rsidR="007B63CD" w:rsidRDefault="00CE27FB" w:rsidP="00CE27FB">
      <w:pPr>
        <w:tabs>
          <w:tab w:val="left" w:pos="2160"/>
        </w:tabs>
        <w:rPr>
          <w:noProof/>
        </w:rPr>
      </w:pPr>
      <w:r w:rsidRPr="00CE27FB">
        <w:rPr>
          <w:noProof/>
        </w:rPr>
        <w:drawing>
          <wp:inline distT="0" distB="0" distL="0" distR="0" wp14:anchorId="5EC2A944" wp14:editId="30D44849">
            <wp:extent cx="6382563" cy="3466768"/>
            <wp:effectExtent l="0" t="0" r="0" b="635"/>
            <wp:docPr id="402628998" name="Picture 1" descr="A white sheet with black text and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28998" name="Picture 1" descr="A white sheet with black text and colorful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6831" cy="347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314E" w14:textId="77777777" w:rsidR="00424166" w:rsidRDefault="00424166" w:rsidP="00424166">
      <w:pPr>
        <w:rPr>
          <w:noProof/>
        </w:rPr>
      </w:pPr>
    </w:p>
    <w:p w14:paraId="76F0DFC2" w14:textId="77777777" w:rsidR="00794275" w:rsidRDefault="00794275">
      <w:r>
        <w:br w:type="page"/>
      </w:r>
    </w:p>
    <w:p w14:paraId="44C4EEDD" w14:textId="0C300FAE" w:rsidR="00CE27FB" w:rsidRPr="00CE27FB" w:rsidRDefault="00CE27FB" w:rsidP="00424166">
      <w:pPr>
        <w:rPr>
          <w:b/>
          <w:bCs/>
        </w:rPr>
      </w:pPr>
      <w:r w:rsidRPr="00CE27FB">
        <w:rPr>
          <w:b/>
          <w:bCs/>
        </w:rPr>
        <w:lastRenderedPageBreak/>
        <w:t xml:space="preserve">Base de datos </w:t>
      </w:r>
    </w:p>
    <w:p w14:paraId="626AA05C" w14:textId="77A9B656" w:rsidR="00424166" w:rsidRDefault="00424166" w:rsidP="00424166">
      <w:r>
        <w:t xml:space="preserve">La base de datos se creo en SQL </w:t>
      </w:r>
      <w:r w:rsidR="00E117CD">
        <w:t xml:space="preserve">Server, </w:t>
      </w:r>
      <w:r w:rsidR="006B27A8">
        <w:t xml:space="preserve">esta contiene las 4 tablas anteriormente detallas con sus respectivos </w:t>
      </w:r>
      <w:proofErr w:type="spellStart"/>
      <w:r w:rsidR="006B27A8">
        <w:t>constraints</w:t>
      </w:r>
      <w:proofErr w:type="spellEnd"/>
      <w:r w:rsidR="006B27A8">
        <w:t xml:space="preserve"> y </w:t>
      </w:r>
      <w:r w:rsidR="00744A52">
        <w:t>atributos</w:t>
      </w:r>
      <w:r w:rsidR="00C70276">
        <w:t xml:space="preserve"> correspondientes. </w:t>
      </w:r>
    </w:p>
    <w:p w14:paraId="621B895C" w14:textId="77777777" w:rsidR="00C70276" w:rsidRDefault="00C70276" w:rsidP="00424166"/>
    <w:p w14:paraId="7D4626A7" w14:textId="78FB9E0C" w:rsidR="00C70276" w:rsidRDefault="006C4A9F" w:rsidP="00424166">
      <w:r w:rsidRPr="006C4A9F">
        <w:drawing>
          <wp:inline distT="0" distB="0" distL="0" distR="0" wp14:anchorId="67EB2333" wp14:editId="6A7CB005">
            <wp:extent cx="5943600" cy="4978400"/>
            <wp:effectExtent l="0" t="0" r="0" b="0"/>
            <wp:docPr id="26191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14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E805" w14:textId="77777777" w:rsidR="00A474E9" w:rsidRDefault="00A474E9" w:rsidP="00424166"/>
    <w:p w14:paraId="7E347C6B" w14:textId="1287DE33" w:rsidR="00A474E9" w:rsidRDefault="00A474E9" w:rsidP="00424166">
      <w:r>
        <w:t xml:space="preserve">Documento adjunto: </w:t>
      </w:r>
      <w:r w:rsidR="00DA6947">
        <w:object w:dxaOrig="1534" w:dyaOrig="992" w14:anchorId="0163FD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7" o:title=""/>
          </v:shape>
          <o:OLEObject Type="Embed" ProgID="Package" ShapeID="_x0000_i1025" DrawAspect="Icon" ObjectID="_1783256939" r:id="rId8"/>
        </w:object>
      </w:r>
    </w:p>
    <w:p w14:paraId="0E83111A" w14:textId="77777777" w:rsidR="00DA6947" w:rsidRDefault="00DA6947" w:rsidP="00424166"/>
    <w:p w14:paraId="3E0342FE" w14:textId="3278B2D7" w:rsidR="00DA6947" w:rsidRPr="00424166" w:rsidRDefault="00DA6947" w:rsidP="00424166"/>
    <w:sectPr w:rsidR="00DA6947" w:rsidRPr="00424166" w:rsidSect="00EA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42681"/>
    <w:multiLevelType w:val="hybridMultilevel"/>
    <w:tmpl w:val="D8F49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52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8B"/>
    <w:rsid w:val="00084F67"/>
    <w:rsid w:val="00092E63"/>
    <w:rsid w:val="000A203A"/>
    <w:rsid w:val="000F26CE"/>
    <w:rsid w:val="00123EEE"/>
    <w:rsid w:val="00133961"/>
    <w:rsid w:val="00143A35"/>
    <w:rsid w:val="00162A8B"/>
    <w:rsid w:val="001B43BA"/>
    <w:rsid w:val="00200964"/>
    <w:rsid w:val="00203F8D"/>
    <w:rsid w:val="00216CE1"/>
    <w:rsid w:val="002351BD"/>
    <w:rsid w:val="0035100E"/>
    <w:rsid w:val="00356672"/>
    <w:rsid w:val="00386BEC"/>
    <w:rsid w:val="00390A97"/>
    <w:rsid w:val="00394242"/>
    <w:rsid w:val="003F6E0E"/>
    <w:rsid w:val="00424166"/>
    <w:rsid w:val="00454433"/>
    <w:rsid w:val="00555EFF"/>
    <w:rsid w:val="005F6EF2"/>
    <w:rsid w:val="0069183F"/>
    <w:rsid w:val="006A763A"/>
    <w:rsid w:val="006B27A8"/>
    <w:rsid w:val="006C4A9F"/>
    <w:rsid w:val="006C51D7"/>
    <w:rsid w:val="007318A0"/>
    <w:rsid w:val="00744A52"/>
    <w:rsid w:val="0075382E"/>
    <w:rsid w:val="00794275"/>
    <w:rsid w:val="007949A5"/>
    <w:rsid w:val="007B63CD"/>
    <w:rsid w:val="00827A86"/>
    <w:rsid w:val="00946AC6"/>
    <w:rsid w:val="00981881"/>
    <w:rsid w:val="00990087"/>
    <w:rsid w:val="009D169C"/>
    <w:rsid w:val="00A31485"/>
    <w:rsid w:val="00A474E9"/>
    <w:rsid w:val="00A93250"/>
    <w:rsid w:val="00B576D2"/>
    <w:rsid w:val="00B6128D"/>
    <w:rsid w:val="00BA4853"/>
    <w:rsid w:val="00BB2509"/>
    <w:rsid w:val="00C65977"/>
    <w:rsid w:val="00C70276"/>
    <w:rsid w:val="00C8756B"/>
    <w:rsid w:val="00CA2C5F"/>
    <w:rsid w:val="00CE0FB6"/>
    <w:rsid w:val="00CE27FB"/>
    <w:rsid w:val="00D0415E"/>
    <w:rsid w:val="00D51AA0"/>
    <w:rsid w:val="00D67881"/>
    <w:rsid w:val="00D7012C"/>
    <w:rsid w:val="00DA6947"/>
    <w:rsid w:val="00E033E1"/>
    <w:rsid w:val="00E117CD"/>
    <w:rsid w:val="00E3339A"/>
    <w:rsid w:val="00E6198E"/>
    <w:rsid w:val="00E63DA6"/>
    <w:rsid w:val="00E833F5"/>
    <w:rsid w:val="00E9643E"/>
    <w:rsid w:val="00EA17DD"/>
    <w:rsid w:val="00EA1DC5"/>
    <w:rsid w:val="00EB6F57"/>
    <w:rsid w:val="00F13953"/>
    <w:rsid w:val="00F46DFF"/>
    <w:rsid w:val="00F64986"/>
    <w:rsid w:val="00F9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4C4E"/>
  <w15:chartTrackingRefBased/>
  <w15:docId w15:val="{D91502AE-253B-448C-A172-EF283A34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Dannel Quesada</dc:creator>
  <cp:keywords/>
  <dc:description/>
  <cp:lastModifiedBy>DANNEL ROBERTO QUESADA SOLANO</cp:lastModifiedBy>
  <cp:revision>2</cp:revision>
  <dcterms:created xsi:type="dcterms:W3CDTF">2024-07-23T22:23:00Z</dcterms:created>
  <dcterms:modified xsi:type="dcterms:W3CDTF">2024-07-23T22:23:00Z</dcterms:modified>
</cp:coreProperties>
</file>