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Qualtrics Task Setup Guide</w:t>
      </w:r>
    </w:p>
    <w:p>
      <w:pPr>
        <w:pStyle w:val="Heading1"/>
      </w:pPr>
      <w:r>
        <w:t>Overview</w:t>
      </w:r>
    </w:p>
    <w:p>
      <w:r>
        <w:t>This guide describes the current Qualtrics integration for the behavioral experiment platform. Use this version instead of older Word guides if they disagree.</w:t>
      </w:r>
    </w:p>
    <w:p>
      <w:pPr>
        <w:pStyle w:val="Heading1"/>
      </w:pPr>
      <w:r>
        <w:t>Question Setup</w:t>
      </w:r>
    </w:p>
    <w:p>
      <w:pPr>
        <w:pStyle w:val="ListBullet"/>
      </w:pPr>
      <w:r>
        <w:t>Create a Text / Graphic question.</w:t>
      </w:r>
    </w:p>
    <w:p>
      <w:pPr>
        <w:pStyle w:val="ListBullet"/>
      </w:pPr>
      <w:r>
        <w:t>Set the question HTML to exactly: &lt;div id="behavioral-experiment-root"&gt;&lt;/div&gt;.</w:t>
      </w:r>
    </w:p>
    <w:p>
      <w:pPr>
        <w:pStyle w:val="ListBullet"/>
      </w:pPr>
      <w:r>
        <w:t>Paste the current contents of qualtrics/qualtrics-snippet.js into the Qualtrics question JavaScript editor.</w:t>
      </w:r>
    </w:p>
    <w:p>
      <w:pPr>
        <w:pStyle w:val="ListBullet"/>
      </w:pPr>
      <w:r>
        <w:t>When testing changes, save the question JS, save or publish the survey, open preview, open DevTools, go to Network, check Disable cache, and hard refresh with Ctrl+F5.</w:t>
      </w:r>
    </w:p>
    <w:p>
      <w:pPr>
        <w:pStyle w:val="Heading1"/>
      </w:pPr>
      <w:r>
        <w:t>Researcher-Controlled Embedded Data Fields</w:t>
      </w:r>
    </w:p>
    <w:p>
      <w:pPr>
        <w:pStyle w:val="ListBullet"/>
      </w:pPr>
      <w:r>
        <w:t>task: selects the task version to run.</w:t>
      </w:r>
    </w:p>
    <w:p>
      <w:pPr>
        <w:pStyle w:val="ListBullet"/>
      </w:pPr>
      <w:r>
        <w:t>participant_id: optional external participant identifier. If blank, the app can fall back to the Qualtrics response or session identifier.</w:t>
      </w:r>
    </w:p>
    <w:p>
      <w:pPr>
        <w:pStyle w:val="ListBullet"/>
      </w:pPr>
      <w:r>
        <w:t>counterbalance_assignment: controls within-person mappings such as whether A corresponds to the smallest or largest section in joint proportion tasks.</w:t>
      </w:r>
    </w:p>
    <w:p>
      <w:pPr>
        <w:pStyle w:val="ListBullet"/>
      </w:pPr>
      <w:r>
        <w:t>number_of_estimates: participant-facing workload control. This is the preferred field name for new studies.</w:t>
      </w:r>
    </w:p>
    <w:p>
      <w:pPr>
        <w:pStyle w:val="ListBullet"/>
      </w:pPr>
      <w:r>
        <w:t>number_of_arrays: for joint numerosity only. Allowed values are 2, 4, or 6.</w:t>
      </w:r>
    </w:p>
    <w:p>
      <w:pPr>
        <w:pStyle w:val="ListBullet"/>
      </w:pPr>
      <w:r>
        <w:t>number_of_boxes: for joint proportion only. Allowed values are 2 through 10.</w:t>
      </w:r>
    </w:p>
    <w:p>
      <w:pPr>
        <w:pStyle w:val="ListBullet"/>
      </w:pPr>
      <w:r>
        <w:t>numerosity_range: requested dot-count range such as 10-80.</w:t>
      </w:r>
    </w:p>
    <w:p>
      <w:pPr>
        <w:pStyle w:val="ListBullet"/>
      </w:pPr>
      <w:r>
        <w:t>brief_display_ms: display duration override for brief numerosity tasks.</w:t>
      </w:r>
    </w:p>
    <w:p>
      <w:pPr>
        <w:pStyle w:val="Heading1"/>
      </w:pPr>
      <w:r>
        <w:t>Output Fields Created But Not Manually Set</w:t>
      </w:r>
    </w:p>
    <w:p>
      <w:pPr>
        <w:pStyle w:val="ListBullet"/>
      </w:pPr>
      <w:r>
        <w:t>experiment_data_json</w:t>
      </w:r>
    </w:p>
    <w:p>
      <w:pPr>
        <w:pStyle w:val="ListBullet"/>
      </w:pPr>
      <w:r>
        <w:t>experiment_metadata_json</w:t>
      </w:r>
    </w:p>
    <w:p>
      <w:pPr>
        <w:pStyle w:val="ListBullet"/>
      </w:pPr>
      <w:r>
        <w:t>experiment_complete</w:t>
      </w:r>
    </w:p>
    <w:p>
      <w:pPr>
        <w:pStyle w:val="Heading1"/>
      </w:pPr>
      <w:r>
        <w:t>Task-Specific Notes</w:t>
      </w:r>
    </w:p>
    <w:p>
      <w:pPr>
        <w:pStyle w:val="ListBullet"/>
      </w:pPr>
      <w:r>
        <w:t>proportion_joint_evaluation does not show a running total and responses do not need to sum to 100.</w:t>
      </w:r>
    </w:p>
    <w:p>
      <w:pPr>
        <w:pStyle w:val="ListBullet"/>
      </w:pPr>
      <w:r>
        <w:t>proportion_joint_evaluation_constsum shows a running total and requires responses to sum to 100.</w:t>
      </w:r>
    </w:p>
    <w:p>
      <w:pPr>
        <w:pStyle w:val="ListBullet"/>
      </w:pPr>
      <w:r>
        <w:t>Joint proportion tasks record proportion_joint_label_order so analysts can tell whether A was mapped to the smallest or largest section for that participant.</w:t>
      </w:r>
    </w:p>
    <w:p>
      <w:pPr>
        <w:pStyle w:val="ListBullet"/>
      </w:pPr>
      <w:r>
        <w:t>Joint tasks convert number_of_estimates into fewer screens by dividing by the number of groups or boxes and rounding up.</w:t>
      </w:r>
    </w:p>
    <w:p>
      <w:pPr>
        <w:pStyle w:val="ListBullet"/>
      </w:pPr>
      <w:r>
        <w:t>Every task begins with one practice round that is visually labeled for the participant.</w:t>
      </w:r>
    </w:p>
    <w:p>
      <w:pPr>
        <w:pStyle w:val="Heading1"/>
      </w:pPr>
      <w:r>
        <w:t>Recommended Deployment Workflow</w:t>
      </w:r>
    </w:p>
    <w:p>
      <w:pPr>
        <w:pStyle w:val="ListBullet"/>
      </w:pPr>
      <w:r>
        <w:t>Verify the task locally first using localhost.</w:t>
      </w:r>
    </w:p>
    <w:p>
      <w:pPr>
        <w:pStyle w:val="ListBullet"/>
      </w:pPr>
      <w:r>
        <w:t>Push app.js, styles.css, qualtrics/qualtrics-snippet.js, and any updated configs to GitHub.</w:t>
      </w:r>
    </w:p>
    <w:p>
      <w:pPr>
        <w:pStyle w:val="ListBullet"/>
      </w:pPr>
      <w:r>
        <w:t>Then update Qualtrics and validate again in preview with browser caching disabled.</w:t>
      </w:r>
    </w:p>
    <w:p>
      <w:pPr>
        <w:pStyle w:val="ListBullet"/>
      </w:pPr>
      <w:r>
        <w:t>If stale behavior appears in Qualtrics, prefer a cache-busting asset version or a commit-pinned jsDelivr URL during debugging.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