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868E3" w14:textId="0376434C" w:rsidR="00B67BA2" w:rsidRPr="00E544BE" w:rsidRDefault="00B67BA2" w:rsidP="00B67BA2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uk-UA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RDF-</w:t>
      </w:r>
      <w:r>
        <w:rPr>
          <w:rFonts w:ascii="Times New Roman" w:hAnsi="Times New Roman" w:cs="Times New Roman"/>
          <w:b/>
          <w:bCs/>
          <w:sz w:val="30"/>
          <w:szCs w:val="30"/>
          <w:lang w:val="uk-UA"/>
        </w:rPr>
        <w:t>онтологі</w:t>
      </w:r>
      <w:r w:rsidR="00E544BE">
        <w:rPr>
          <w:rFonts w:ascii="Times New Roman" w:hAnsi="Times New Roman" w:cs="Times New Roman"/>
          <w:b/>
          <w:bCs/>
          <w:sz w:val="30"/>
          <w:szCs w:val="30"/>
          <w:lang w:val="uk-UA"/>
        </w:rPr>
        <w:t>я</w:t>
      </w:r>
    </w:p>
    <w:p w14:paraId="4D822DD5" w14:textId="31E36D7F" w:rsidR="00B67BA2" w:rsidRDefault="00E544BE" w:rsidP="00B67BA2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544BE">
        <w:rPr>
          <w:rFonts w:ascii="Times New Roman" w:hAnsi="Times New Roman" w:cs="Times New Roman"/>
          <w:sz w:val="24"/>
          <w:szCs w:val="24"/>
          <w:lang w:val="uk-UA"/>
        </w:rPr>
        <w:t xml:space="preserve">RDF-онтологія є формальною концептуальною моделлю інтелектуальної системи аналізу розкладу, побудованою за стандартом OWL 2 DL (Web Ontology Language). Вона визначає словник предметної області </w:t>
      </w:r>
      <w:r w:rsidR="00457CFC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E544BE">
        <w:rPr>
          <w:rFonts w:ascii="Times New Roman" w:hAnsi="Times New Roman" w:cs="Times New Roman"/>
          <w:sz w:val="24"/>
          <w:szCs w:val="24"/>
          <w:lang w:val="uk-UA"/>
        </w:rPr>
        <w:t xml:space="preserve"> тобто які сутності існують у системі, які властивості вони мають і як саме вони між собою взаємодіють. На відміну від звичайної діаграми класів, RDF-онтологія є машинозчитуваною: її може інтерпретувати програмне забезпечення, виводити нові знання на основі правил логіки та перевіряти узгодженість даних.</w:t>
      </w:r>
    </w:p>
    <w:p w14:paraId="4BCED382" w14:textId="6DC4EA61" w:rsidR="00E544BE" w:rsidRPr="00E544BE" w:rsidRDefault="00AF133E" w:rsidP="00B67BA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5B17639D" wp14:editId="05A388D4">
            <wp:extent cx="5936615" cy="8127365"/>
            <wp:effectExtent l="0" t="0" r="698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812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0E29" w14:textId="5894EE34" w:rsidR="00B67BA2" w:rsidRDefault="00B67BA2" w:rsidP="00B67BA2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uk-UA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RDF</w:t>
      </w:r>
      <w:r>
        <w:rPr>
          <w:rFonts w:ascii="Times New Roman" w:hAnsi="Times New Roman" w:cs="Times New Roman"/>
          <w:b/>
          <w:bCs/>
          <w:sz w:val="30"/>
          <w:szCs w:val="30"/>
          <w:lang w:val="uk-UA"/>
        </w:rPr>
        <w:t>-граф</w:t>
      </w:r>
    </w:p>
    <w:p w14:paraId="648321C5" w14:textId="2000FB52" w:rsidR="00E544BE" w:rsidRDefault="00457CFC" w:rsidP="00E544B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57CFC">
        <w:rPr>
          <w:rFonts w:ascii="Times New Roman" w:hAnsi="Times New Roman" w:cs="Times New Roman"/>
          <w:sz w:val="24"/>
          <w:szCs w:val="24"/>
          <w:lang w:val="uk-UA"/>
        </w:rPr>
        <w:t xml:space="preserve">RDF-граф є конкретним прикладом реальних даних, що циркулюють у системі під час її фактичної роботи. Якщо онтологія відповідає на питання "які сутності та зв'язки можливі в системі взагалі", то RDF-граф відповідає на питання "які конкретні дані існують у </w:t>
      </w:r>
      <w:r w:rsidRPr="00457CFC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системі прямо зараз". Граф побудований за моделлю "суб'єкт </w:t>
      </w:r>
      <w:r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457CFC">
        <w:rPr>
          <w:rFonts w:ascii="Times New Roman" w:hAnsi="Times New Roman" w:cs="Times New Roman"/>
          <w:sz w:val="24"/>
          <w:szCs w:val="24"/>
          <w:lang w:val="uk-UA"/>
        </w:rPr>
        <w:t xml:space="preserve"> предикат </w:t>
      </w:r>
      <w:r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457CFC">
        <w:rPr>
          <w:rFonts w:ascii="Times New Roman" w:hAnsi="Times New Roman" w:cs="Times New Roman"/>
          <w:sz w:val="24"/>
          <w:szCs w:val="24"/>
          <w:lang w:val="uk-UA"/>
        </w:rPr>
        <w:t xml:space="preserve"> об'єкт" (триплети RDF), де кожна стрілка є одним таким триплетом. Візуально граф містить три типи вузлів: класи онтології (сині прямокутники), екземпляри конкретних ресурсів (світло-блакитні овали) та літерали з конкретними значеннями даних (жовті прямокутники з пунктирною рамкою).</w:t>
      </w:r>
    </w:p>
    <w:p w14:paraId="60B63CD3" w14:textId="7057FC22" w:rsidR="008B3B9C" w:rsidRPr="00E544BE" w:rsidRDefault="008B3B9C" w:rsidP="00E544BE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86EA516" wp14:editId="5CA2E5D5">
            <wp:extent cx="5925820" cy="41382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7D7F" w14:textId="77777777" w:rsidR="00B67BA2" w:rsidRPr="00B67BA2" w:rsidRDefault="00B67BA2" w:rsidP="00B67BA2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sectPr w:rsidR="00B67BA2" w:rsidRPr="00B67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47"/>
    <w:rsid w:val="00046B47"/>
    <w:rsid w:val="00457CFC"/>
    <w:rsid w:val="008B3B9C"/>
    <w:rsid w:val="00AF133E"/>
    <w:rsid w:val="00B67BA2"/>
    <w:rsid w:val="00C33C84"/>
    <w:rsid w:val="00E5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4EA34"/>
  <w15:chartTrackingRefBased/>
  <w15:docId w15:val="{D3DE9F52-53C6-40DE-94C2-E87A34A4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Самородський Данило</cp:lastModifiedBy>
  <cp:revision>6</cp:revision>
  <dcterms:created xsi:type="dcterms:W3CDTF">2026-02-27T07:40:00Z</dcterms:created>
  <dcterms:modified xsi:type="dcterms:W3CDTF">2026-02-27T09:54:00Z</dcterms:modified>
</cp:coreProperties>
</file>