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6823" w14:textId="062ED116" w:rsidR="00A27B28" w:rsidRDefault="00FD1811" w:rsidP="00B41C45">
      <w:pPr>
        <w:pStyle w:val="Citazione"/>
        <w:shd w:val="clear" w:color="auto" w:fill="FFFFFF" w:themeFill="background1"/>
        <w:rPr>
          <w:rStyle w:val="Enfasigrassetto"/>
          <w:i w:val="0"/>
          <w:iCs w:val="0"/>
          <w:sz w:val="28"/>
          <w:szCs w:val="28"/>
        </w:rPr>
      </w:pPr>
      <w:r w:rsidRPr="00FD1811">
        <w:rPr>
          <w:rStyle w:val="Enfasigrassetto"/>
          <w:i w:val="0"/>
          <w:iCs w:val="0"/>
          <w:sz w:val="28"/>
          <w:szCs w:val="28"/>
        </w:rPr>
        <w:t>Relazione laboratorio Ping-pong SETI</w:t>
      </w:r>
    </w:p>
    <w:p w14:paraId="6C79D624" w14:textId="77777777" w:rsidR="00B41C45" w:rsidRPr="00B41C45" w:rsidRDefault="00B41C45" w:rsidP="00B41C45">
      <w:pPr>
        <w:jc w:val="both"/>
        <w:rPr>
          <w:sz w:val="28"/>
          <w:szCs w:val="28"/>
        </w:rPr>
      </w:pPr>
    </w:p>
    <w:p w14:paraId="790A4D4D" w14:textId="77777777" w:rsidR="00B41C45" w:rsidRDefault="00B41C45" w:rsidP="00B41C45">
      <w:pPr>
        <w:shd w:val="clear" w:color="auto" w:fill="FFFFFF" w:themeFill="background1"/>
        <w:spacing w:after="0"/>
        <w:jc w:val="both"/>
      </w:pPr>
      <w:r>
        <w:t>Per Iniziare abbiamo eseguito i binari forniti (denominati con gc_[………]) per capire come dovesse essere l’output dei nostri file e l’effettivo funzionamento del laboratorio.</w:t>
      </w:r>
    </w:p>
    <w:p w14:paraId="1B448114" w14:textId="77777777" w:rsidR="00B41C45" w:rsidRDefault="00B41C45" w:rsidP="00B41C45">
      <w:pPr>
        <w:shd w:val="clear" w:color="auto" w:fill="FFFFFF" w:themeFill="background1"/>
        <w:spacing w:after="0"/>
        <w:jc w:val="both"/>
      </w:pPr>
      <w:r>
        <w:t xml:space="preserve">Successivamente abbiamo iniziato lo svolgimento dal file tcp_ping, per decidere quali funzioni usare nelle diverse porzioni da completare, abbiamo usato principalmente il man e forum come StackOverflow, spesso unendo le due cose. </w:t>
      </w:r>
    </w:p>
    <w:p w14:paraId="76347F7D" w14:textId="624511F0" w:rsidR="00AB59E4" w:rsidRDefault="00AB59E4" w:rsidP="00B41C45">
      <w:pPr>
        <w:shd w:val="clear" w:color="auto" w:fill="FFFFFF" w:themeFill="background1"/>
        <w:spacing w:after="0"/>
        <w:jc w:val="both"/>
      </w:pPr>
      <w:r>
        <w:t xml:space="preserve">Per il testing dei programmi li abbiamo eseguiti con input </w:t>
      </w:r>
      <w:r w:rsidR="007B0128">
        <w:t>“sicuri”; quindi,</w:t>
      </w:r>
      <w:r>
        <w:t xml:space="preserve"> </w:t>
      </w:r>
      <w:r w:rsidR="002A3C3C">
        <w:t xml:space="preserve">che </w:t>
      </w:r>
      <w:r w:rsidR="003F5BBE">
        <w:t xml:space="preserve">non dovrebbero dare problemi durante l’esecuzione del programma e con input </w:t>
      </w:r>
      <w:r w:rsidR="00C45ABF">
        <w:t xml:space="preserve">“non-sicuri”, confrontando </w:t>
      </w:r>
      <w:r w:rsidR="00823512">
        <w:t xml:space="preserve">sempre l’esecuzione dei nostri programmi con </w:t>
      </w:r>
      <w:r w:rsidR="007B0128">
        <w:t xml:space="preserve">il comportamento dei file compilati </w:t>
      </w:r>
      <w:r w:rsidR="00EB1503">
        <w:t>che ci sono stati forniti</w:t>
      </w:r>
      <w:r w:rsidR="00823512">
        <w:t>.</w:t>
      </w:r>
    </w:p>
    <w:p w14:paraId="4D821A0C" w14:textId="77777777" w:rsidR="00B41C45" w:rsidRDefault="00B41C45" w:rsidP="00B41C45">
      <w:pPr>
        <w:jc w:val="both"/>
      </w:pPr>
    </w:p>
    <w:p w14:paraId="5D57513B" w14:textId="548652BD" w:rsidR="00FD1811" w:rsidRDefault="00FD1811" w:rsidP="00B41C45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8511C5">
        <w:rPr>
          <w:b/>
          <w:bCs/>
        </w:rPr>
        <w:t>TCP Ping</w:t>
      </w:r>
    </w:p>
    <w:p w14:paraId="2C00C0ED" w14:textId="3E6582C2" w:rsidR="00B41C45" w:rsidRDefault="008511C5" w:rsidP="00B41C45">
      <w:pPr>
        <w:shd w:val="clear" w:color="auto" w:fill="FFFFFF" w:themeFill="background1"/>
        <w:jc w:val="both"/>
      </w:pPr>
      <w:r>
        <w:tab/>
      </w:r>
    </w:p>
    <w:p w14:paraId="4CBE0870" w14:textId="6CF399B4" w:rsidR="00DA6AFB" w:rsidRDefault="00DA6AFB" w:rsidP="00B41C45">
      <w:pPr>
        <w:shd w:val="clear" w:color="auto" w:fill="FFFFFF" w:themeFill="background1"/>
        <w:spacing w:after="0"/>
        <w:jc w:val="both"/>
      </w:pPr>
      <w:r>
        <w:t>I problemi maggiori riscontrati</w:t>
      </w:r>
      <w:r w:rsidR="00B41C45">
        <w:t xml:space="preserve"> in questo file</w:t>
      </w:r>
      <w:r>
        <w:t xml:space="preserve"> sono stati due, il primo è stato come usare la funzione getaddrinfo() e successivamente la creazione del socket e </w:t>
      </w:r>
      <w:r w:rsidR="00B41C45">
        <w:t>la connessione</w:t>
      </w:r>
      <w:r>
        <w:t xml:space="preserve"> </w:t>
      </w:r>
      <w:r w:rsidR="00B41C45">
        <w:t>a</w:t>
      </w:r>
      <w:r>
        <w:t>l server.</w:t>
      </w:r>
    </w:p>
    <w:p w14:paraId="4A39DF30" w14:textId="1BE50075" w:rsidR="00DA6AFB" w:rsidRDefault="00DA6AFB" w:rsidP="00B41C45">
      <w:pPr>
        <w:shd w:val="clear" w:color="auto" w:fill="FFFFFF" w:themeFill="background1"/>
        <w:spacing w:after="0"/>
        <w:jc w:val="both"/>
      </w:pPr>
      <w:r>
        <w:t xml:space="preserve">Per risolvere questo problema abbiamo consultato approfonditamente le pagine del man relative alle funzioni </w:t>
      </w:r>
      <w:r w:rsidR="009F3942">
        <w:t>socket(</w:t>
      </w:r>
      <w:r>
        <w:t>) e getaddrinfo() e prendendo spunto da un esempio citato alla fine della pagina di getaddrinfo(), siamo riusciti a risolverlo.</w:t>
      </w:r>
    </w:p>
    <w:p w14:paraId="02D7B6F8" w14:textId="77777777" w:rsidR="00B41C45" w:rsidRDefault="00B41C45" w:rsidP="00B41C45">
      <w:pPr>
        <w:shd w:val="clear" w:color="auto" w:fill="FFFFFF" w:themeFill="background1"/>
        <w:spacing w:after="0"/>
        <w:jc w:val="both"/>
      </w:pPr>
    </w:p>
    <w:p w14:paraId="52F3CCB5" w14:textId="6A71F5B5" w:rsidR="00DA6AFB" w:rsidRDefault="009F3942" w:rsidP="00B41C45">
      <w:pPr>
        <w:shd w:val="clear" w:color="auto" w:fill="FFFFFF" w:themeFill="background1"/>
        <w:spacing w:after="0"/>
        <w:jc w:val="both"/>
      </w:pPr>
      <w:r>
        <w:t>L’altro problema che abbiamo riscontrato è stato la ricezione della risposta dal server, ci risultava che i byte ricevuti in risposta fossero sempre 0, dopo aver chiesto anche al prof. Chiola abbiamo constatato che c’era un problema con la prima write riguardante la dimensione e il numero di pacchetti da inviare durante la connessione. Questo problema era l’uso della f</w:t>
      </w:r>
      <w:r w:rsidR="00B41C45">
        <w:t>u</w:t>
      </w:r>
      <w:r>
        <w:t>nzione sbagliata per indicare la dimensione del messaggio, che crediamo creasse problemi col sequence number dei pacchetti ricevuti.</w:t>
      </w:r>
    </w:p>
    <w:p w14:paraId="79C7BE30" w14:textId="77777777" w:rsidR="00B41C45" w:rsidRDefault="00B41C45" w:rsidP="00B41C45">
      <w:pPr>
        <w:shd w:val="clear" w:color="auto" w:fill="FFFFFF" w:themeFill="background1"/>
        <w:spacing w:after="0"/>
        <w:jc w:val="both"/>
      </w:pPr>
    </w:p>
    <w:p w14:paraId="795D07AC" w14:textId="384B4741" w:rsidR="00B41C45" w:rsidRDefault="00B41C45" w:rsidP="00B41C45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8511C5">
        <w:rPr>
          <w:b/>
          <w:bCs/>
        </w:rPr>
        <w:t>UDP Ping</w:t>
      </w:r>
    </w:p>
    <w:p w14:paraId="00FC5031" w14:textId="77777777" w:rsidR="00B41C45" w:rsidRDefault="00B41C45" w:rsidP="00B41C45">
      <w:pPr>
        <w:shd w:val="clear" w:color="auto" w:fill="FFFFFF" w:themeFill="background1"/>
        <w:jc w:val="both"/>
      </w:pPr>
      <w:r>
        <w:tab/>
      </w:r>
    </w:p>
    <w:p w14:paraId="2102F82C" w14:textId="07E055CD" w:rsidR="00B41C45" w:rsidRDefault="00B41C45" w:rsidP="00B41C45">
      <w:pPr>
        <w:shd w:val="clear" w:color="auto" w:fill="FFFFFF" w:themeFill="background1"/>
        <w:spacing w:after="0"/>
        <w:jc w:val="both"/>
      </w:pPr>
      <w:r>
        <w:t>Per quanto riguarda l’UDP, non abbiamo incontrato particolari difficoltà in quanto avevamo già affrontato le problematiche generali nel file TCP.</w:t>
      </w:r>
    </w:p>
    <w:p w14:paraId="22E84D08" w14:textId="5E485B0B" w:rsidR="00B41C45" w:rsidRDefault="00B41C45" w:rsidP="00B41C45">
      <w:pPr>
        <w:shd w:val="clear" w:color="auto" w:fill="FFFFFF" w:themeFill="background1"/>
        <w:spacing w:after="0"/>
        <w:jc w:val="both"/>
      </w:pPr>
      <w:r>
        <w:t>L’unica piccola difficoltà che abbiamo avuto è stata la configurazione del socket bloccante</w:t>
      </w:r>
      <w:r w:rsidR="00293BD1">
        <w:t xml:space="preserve">, in particolare eravamo indecisi se utilizzare F_SETFL o F_SETFD come flag del </w:t>
      </w:r>
      <w:proofErr w:type="spellStart"/>
      <w:r w:rsidR="00293BD1">
        <w:t>fcntl</w:t>
      </w:r>
      <w:proofErr w:type="spellEnd"/>
      <w:r w:rsidR="00293BD1">
        <w:t>.</w:t>
      </w:r>
    </w:p>
    <w:p w14:paraId="1A3C632C" w14:textId="77777777" w:rsidR="00293BD1" w:rsidRPr="00293BD1" w:rsidRDefault="00293BD1" w:rsidP="0029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293BD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293BD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fcntl</w:t>
      </w:r>
      <w:proofErr w:type="spellEnd"/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293BD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ping_socket</w:t>
      </w:r>
      <w:proofErr w:type="spellEnd"/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93BD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F_SETFL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93BD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O_NONBLOCK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== -</w:t>
      </w:r>
      <w:r w:rsidRPr="00293BD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19B54383" w14:textId="77777777" w:rsidR="00293BD1" w:rsidRPr="00293BD1" w:rsidRDefault="00293BD1" w:rsidP="0029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293BD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fail_errno</w:t>
      </w:r>
      <w:proofErr w:type="spellEnd"/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293BD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"error in setting socket to non-blocking mode"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198D234" w14:textId="4FA87EA4" w:rsidR="00293BD1" w:rsidRDefault="00293BD1" w:rsidP="00B41C45">
      <w:pPr>
        <w:shd w:val="clear" w:color="auto" w:fill="FFFFFF" w:themeFill="background1"/>
        <w:spacing w:after="0"/>
        <w:jc w:val="both"/>
      </w:pPr>
      <w:r w:rsidRPr="00293BD1">
        <w:t>Come mostrato nel frammento di c</w:t>
      </w:r>
      <w:r>
        <w:t>odice, dopo alcune ricerche s</w:t>
      </w:r>
      <w:r w:rsidR="005916AF">
        <w:t xml:space="preserve">ul man </w:t>
      </w:r>
      <w:r>
        <w:t>abbiamo appurato che la flag corretta da impostare era F_SETFL.</w:t>
      </w:r>
    </w:p>
    <w:p w14:paraId="1CEF8428" w14:textId="77777777" w:rsidR="005916AF" w:rsidRDefault="005916AF" w:rsidP="00B41C45">
      <w:pPr>
        <w:shd w:val="clear" w:color="auto" w:fill="FFFFFF" w:themeFill="background1"/>
        <w:spacing w:after="0"/>
        <w:jc w:val="both"/>
      </w:pPr>
    </w:p>
    <w:p w14:paraId="03065D45" w14:textId="7FC80519" w:rsidR="005916AF" w:rsidRDefault="005916AF" w:rsidP="005916AF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Server</w:t>
      </w:r>
      <w:r w:rsidRPr="008511C5">
        <w:rPr>
          <w:b/>
          <w:bCs/>
        </w:rPr>
        <w:t xml:space="preserve"> Ping</w:t>
      </w:r>
    </w:p>
    <w:p w14:paraId="5933ADE5" w14:textId="40CA0277" w:rsidR="005916AF" w:rsidRDefault="005916AF" w:rsidP="00B41C45">
      <w:pPr>
        <w:shd w:val="clear" w:color="auto" w:fill="FFFFFF" w:themeFill="background1"/>
        <w:spacing w:after="0"/>
        <w:jc w:val="both"/>
      </w:pPr>
    </w:p>
    <w:p w14:paraId="24B78F8D" w14:textId="77777777" w:rsidR="005916AF" w:rsidRDefault="005916AF" w:rsidP="00B41C45">
      <w:pPr>
        <w:shd w:val="clear" w:color="auto" w:fill="FFFFFF" w:themeFill="background1"/>
        <w:spacing w:after="0"/>
        <w:jc w:val="both"/>
      </w:pPr>
    </w:p>
    <w:p w14:paraId="6E3342FA" w14:textId="77777777" w:rsidR="00E00E83" w:rsidRDefault="00E00E83" w:rsidP="00B41C45">
      <w:pPr>
        <w:shd w:val="clear" w:color="auto" w:fill="FFFFFF" w:themeFill="background1"/>
        <w:spacing w:after="0"/>
        <w:jc w:val="both"/>
      </w:pPr>
    </w:p>
    <w:p w14:paraId="16A0FDF2" w14:textId="07C23370" w:rsidR="00E00E83" w:rsidRDefault="00E00E83" w:rsidP="00E00E83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ReadWrite</w:t>
      </w:r>
    </w:p>
    <w:p w14:paraId="56CB7107" w14:textId="77777777" w:rsidR="00E00E83" w:rsidRDefault="00E00E83" w:rsidP="00E00E83">
      <w:pPr>
        <w:shd w:val="clear" w:color="auto" w:fill="FFFFFF" w:themeFill="background1"/>
        <w:spacing w:after="0"/>
        <w:jc w:val="both"/>
        <w:rPr>
          <w:b/>
          <w:bCs/>
        </w:rPr>
      </w:pPr>
    </w:p>
    <w:p w14:paraId="7A0F6A26" w14:textId="77F25300" w:rsidR="00E00E83" w:rsidRDefault="00710984" w:rsidP="00E00E83">
      <w:pPr>
        <w:shd w:val="clear" w:color="auto" w:fill="FFFFFF" w:themeFill="background1"/>
        <w:spacing w:after="0"/>
        <w:jc w:val="both"/>
      </w:pPr>
      <w:r>
        <w:t xml:space="preserve">In questo file abbiamo </w:t>
      </w:r>
      <w:r w:rsidR="0051596C">
        <w:t>completato l’unica parte mancante c</w:t>
      </w:r>
      <w:r w:rsidR="00AA465A">
        <w:t xml:space="preserve">on un if che controlla gli errori della write in caso questa venga fatta su socket </w:t>
      </w:r>
      <w:r w:rsidR="00BA77C2">
        <w:t>non bloccati e la write invece blocchi</w:t>
      </w:r>
      <w:r w:rsidR="00973DD2">
        <w:t xml:space="preserve"> (come indicato dal man)</w:t>
      </w:r>
      <w:r w:rsidR="00F021D0">
        <w:t>, in questo caso ignoriamo gli errori e continuiamo con l’esecuzione.</w:t>
      </w:r>
    </w:p>
    <w:p w14:paraId="11886DD8" w14:textId="6F8E757E" w:rsidR="00EB1503" w:rsidRDefault="003F5230" w:rsidP="003F5230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3F5230">
        <w:rPr>
          <w:b/>
          <w:bCs/>
        </w:rPr>
        <w:lastRenderedPageBreak/>
        <w:t>BandLatency</w:t>
      </w:r>
    </w:p>
    <w:p w14:paraId="742E3277" w14:textId="77777777" w:rsidR="003F5230" w:rsidRPr="003F5230" w:rsidRDefault="003F5230" w:rsidP="003F5230">
      <w:pPr>
        <w:shd w:val="clear" w:color="auto" w:fill="FFFFFF" w:themeFill="background1"/>
        <w:spacing w:after="0"/>
        <w:jc w:val="both"/>
      </w:pPr>
    </w:p>
    <w:p w14:paraId="7C5DC222" w14:textId="64DA2318" w:rsidR="003F5230" w:rsidRDefault="00A44D5F" w:rsidP="003F5230">
      <w:pPr>
        <w:shd w:val="clear" w:color="auto" w:fill="FFFFFF" w:themeFill="background1"/>
        <w:spacing w:after="0"/>
        <w:jc w:val="both"/>
      </w:pPr>
      <w:r>
        <w:t xml:space="preserve">La realizzazione di questo file è stata la più complicata a nostro avviso in quanto </w:t>
      </w:r>
      <w:r w:rsidR="00D07943">
        <w:t xml:space="preserve">andava creato da zero e nessuno di noi aveva esperienza con linguaggi di scripting, per svolgerla ci è venuto molto utile leggere </w:t>
      </w:r>
      <w:r w:rsidR="00D232FB">
        <w:t xml:space="preserve">e cercare di capire </w:t>
      </w:r>
      <w:r w:rsidR="00D07943">
        <w:t xml:space="preserve">gli altri file </w:t>
      </w:r>
      <w:r w:rsidR="00644A19">
        <w:t>.bash forniti</w:t>
      </w:r>
      <w:r w:rsidR="00323815">
        <w:t xml:space="preserve">, </w:t>
      </w:r>
      <w:r w:rsidR="006E7ADC">
        <w:t xml:space="preserve">cercare le definizioni dei diversi comandi </w:t>
      </w:r>
      <w:r w:rsidR="002D156A">
        <w:t>e le loro flags e fare tante prove</w:t>
      </w:r>
      <w:r w:rsidR="00633247">
        <w:t xml:space="preserve">. </w:t>
      </w:r>
    </w:p>
    <w:p w14:paraId="575BFD76" w14:textId="1037B234" w:rsidR="00825932" w:rsidRDefault="001809D4" w:rsidP="003F5230">
      <w:pPr>
        <w:shd w:val="clear" w:color="auto" w:fill="FFFFFF" w:themeFill="background1"/>
        <w:spacing w:after="0"/>
        <w:jc w:val="both"/>
      </w:pPr>
      <w:r>
        <w:t>Inoltre,</w:t>
      </w:r>
      <w:r w:rsidR="00825932">
        <w:t xml:space="preserve"> </w:t>
      </w:r>
      <w:r w:rsidR="00D844A5">
        <w:t xml:space="preserve">per svolgere questa parte </w:t>
      </w:r>
      <w:r w:rsidR="00A241A1">
        <w:t xml:space="preserve">di laboratorio è stato necessario </w:t>
      </w:r>
      <w:r w:rsidR="0022150F">
        <w:t xml:space="preserve">calcolare i valori </w:t>
      </w:r>
      <w:r w:rsidR="00686E8B">
        <w:t xml:space="preserve">di Delay, </w:t>
      </w:r>
      <w:r w:rsidR="00720362">
        <w:t xml:space="preserve">Latenza e </w:t>
      </w:r>
      <w:r w:rsidR="00050F9B">
        <w:t xml:space="preserve">Banda </w:t>
      </w:r>
      <w:r w:rsidR="004F7C40">
        <w:t>seguendo le spiegazioni fornit</w:t>
      </w:r>
      <w:r w:rsidR="00496A9A">
        <w:t>e in aula.</w:t>
      </w:r>
    </w:p>
    <w:p w14:paraId="75663158" w14:textId="6E2372F8" w:rsidR="00F72A3F" w:rsidRDefault="00F72A3F" w:rsidP="003F5230">
      <w:pPr>
        <w:shd w:val="clear" w:color="auto" w:fill="FFFFFF" w:themeFill="background1"/>
        <w:spacing w:after="0"/>
        <w:jc w:val="both"/>
      </w:pPr>
      <w:r>
        <w:t xml:space="preserve">Per calcolare il delay </w:t>
      </w:r>
      <w:r w:rsidR="00E324BD">
        <w:t xml:space="preserve">si divide il numero di </w:t>
      </w:r>
      <w:r w:rsidR="00CF6FD8">
        <w:t>byte del messaggio per il</w:t>
      </w:r>
      <w:r w:rsidR="002E4B9E">
        <w:t xml:space="preserve"> valore di throughput, mediano o medio che sia.</w:t>
      </w:r>
    </w:p>
    <w:p w14:paraId="7D83BB09" w14:textId="33F1A1D5" w:rsidR="00CA3644" w:rsidRDefault="00FC710C" w:rsidP="003F5230">
      <w:pPr>
        <w:shd w:val="clear" w:color="auto" w:fill="FFFFFF" w:themeFill="background1"/>
        <w:spacing w:after="0"/>
        <w:jc w:val="both"/>
      </w:pPr>
      <w:r>
        <w:t>Successivamente sappiamo che</w:t>
      </w:r>
      <w:r w:rsidR="009C0079">
        <w:t>:</w:t>
      </w:r>
    </w:p>
    <w:p w14:paraId="20982AE3" w14:textId="0A5AEEA1" w:rsidR="009C0079" w:rsidRDefault="009C0079" w:rsidP="003F5230">
      <w:pPr>
        <w:shd w:val="clear" w:color="auto" w:fill="FFFFFF" w:themeFill="background1"/>
        <w:spacing w:after="0"/>
        <w:jc w:val="both"/>
      </w:pPr>
      <w:r>
        <w:t xml:space="preserve">Dmin = </w:t>
      </w:r>
      <w:r w:rsidR="00293897">
        <w:t>L0 + Nb</w:t>
      </w:r>
      <w:r w:rsidR="000C0617">
        <w:t>m</w:t>
      </w:r>
      <w:r w:rsidR="00293897">
        <w:t>in</w:t>
      </w:r>
      <w:r w:rsidR="00005B22">
        <w:t xml:space="preserve"> / </w:t>
      </w:r>
      <w:r w:rsidR="002E31AA">
        <w:t>B</w:t>
      </w:r>
    </w:p>
    <w:p w14:paraId="2D6C625C" w14:textId="03753397" w:rsidR="003964B8" w:rsidRDefault="002E31AA" w:rsidP="003F5230">
      <w:pPr>
        <w:shd w:val="clear" w:color="auto" w:fill="FFFFFF" w:themeFill="background1"/>
        <w:spacing w:after="0"/>
        <w:jc w:val="both"/>
      </w:pPr>
      <w:r>
        <w:t>Dm</w:t>
      </w:r>
      <w:r>
        <w:t>ax</w:t>
      </w:r>
      <w:r>
        <w:t xml:space="preserve"> = L0 + Nbm</w:t>
      </w:r>
      <w:r>
        <w:t>ax</w:t>
      </w:r>
      <w:r>
        <w:t xml:space="preserve"> / B</w:t>
      </w:r>
    </w:p>
    <w:p w14:paraId="6B1FB088" w14:textId="77777777" w:rsidR="00CA3644" w:rsidRDefault="00CA3644" w:rsidP="003F5230">
      <w:pPr>
        <w:shd w:val="clear" w:color="auto" w:fill="FFFFFF" w:themeFill="background1"/>
        <w:spacing w:after="0"/>
        <w:jc w:val="both"/>
      </w:pPr>
    </w:p>
    <w:p w14:paraId="30E54D7E" w14:textId="68EC5626" w:rsidR="003964B8" w:rsidRDefault="00AD4A63" w:rsidP="003F5230">
      <w:pPr>
        <w:shd w:val="clear" w:color="auto" w:fill="FFFFFF" w:themeFill="background1"/>
        <w:spacing w:after="0"/>
        <w:jc w:val="both"/>
      </w:pPr>
      <w:r>
        <w:t xml:space="preserve">Dove L0 indica la latenza </w:t>
      </w:r>
      <w:r w:rsidR="00913FC2">
        <w:t>che vogliamo calcolare, B la banda da calcolare</w:t>
      </w:r>
      <w:r w:rsidR="00C763ED">
        <w:t xml:space="preserve">, </w:t>
      </w:r>
      <w:r w:rsidR="00913FC2">
        <w:t xml:space="preserve">mentre i valori noti sono rispettivamente Dmin e Dmax che indicano il delay </w:t>
      </w:r>
      <w:r w:rsidR="0097289F">
        <w:t>relativo al me</w:t>
      </w:r>
      <w:r w:rsidR="006F1470">
        <w:t>ss</w:t>
      </w:r>
      <w:r w:rsidR="0097289F">
        <w:t>ag</w:t>
      </w:r>
      <w:r w:rsidR="006F1470">
        <w:t>g</w:t>
      </w:r>
      <w:r w:rsidR="0097289F">
        <w:t>io di dimensi</w:t>
      </w:r>
      <w:r w:rsidR="00964553">
        <w:t>one minore</w:t>
      </w:r>
      <w:r w:rsidR="007026D4">
        <w:t xml:space="preserve"> e </w:t>
      </w:r>
      <w:r w:rsidR="00964553">
        <w:t>maggiore</w:t>
      </w:r>
      <w:r w:rsidR="007026D4">
        <w:t xml:space="preserve"> e Nbmin e Nbmax la dimensione</w:t>
      </w:r>
      <w:r w:rsidR="005D6758">
        <w:t xml:space="preserve"> in byte</w:t>
      </w:r>
      <w:r w:rsidR="007026D4">
        <w:t xml:space="preserve"> </w:t>
      </w:r>
      <w:r w:rsidR="005D6758">
        <w:t>di questi messaggi.</w:t>
      </w:r>
    </w:p>
    <w:p w14:paraId="707743DB" w14:textId="58848A7D" w:rsidR="00BC2F22" w:rsidRDefault="00BC2F22" w:rsidP="003F5230">
      <w:pPr>
        <w:shd w:val="clear" w:color="auto" w:fill="FFFFFF" w:themeFill="background1"/>
        <w:spacing w:after="0"/>
        <w:jc w:val="both"/>
      </w:pPr>
      <w:r>
        <w:t>Tutti i dati noti sono ricavabili leggendo i file {protocol}_</w:t>
      </w:r>
      <w:r w:rsidR="0064061E" w:rsidRPr="0064061E">
        <w:t xml:space="preserve"> </w:t>
      </w:r>
      <w:r w:rsidR="0064061E">
        <w:t>throughput</w:t>
      </w:r>
      <w:r w:rsidR="0064061E">
        <w:t>.dat, mentre L0 e B sono ricavabili risolvendo un semplice sistema a due equazioni e due incognite.</w:t>
      </w:r>
    </w:p>
    <w:p w14:paraId="1AC0B74F" w14:textId="77777777" w:rsidR="004515EE" w:rsidRDefault="00752597" w:rsidP="003F5230">
      <w:pPr>
        <w:shd w:val="clear" w:color="auto" w:fill="FFFFFF" w:themeFill="background1"/>
        <w:spacing w:after="0"/>
        <w:jc w:val="both"/>
      </w:pPr>
      <w:r>
        <w:t xml:space="preserve">Risolvendo il sistema </w:t>
      </w:r>
      <w:r w:rsidR="000A5761">
        <w:t>viene fuori che</w:t>
      </w:r>
      <w:r w:rsidR="004515EE">
        <w:t>:</w:t>
      </w:r>
    </w:p>
    <w:p w14:paraId="2874051B" w14:textId="77777777" w:rsidR="004515EE" w:rsidRDefault="000A5761" w:rsidP="003F5230">
      <w:pPr>
        <w:shd w:val="clear" w:color="auto" w:fill="FFFFFF" w:themeFill="background1"/>
        <w:spacing w:after="0"/>
        <w:jc w:val="both"/>
      </w:pPr>
      <w:r>
        <w:t>B = (-Nbmin + Nbmax) / Dmax – Dmin</w:t>
      </w:r>
    </w:p>
    <w:p w14:paraId="215F4607" w14:textId="3C01DB41" w:rsidR="00752597" w:rsidRDefault="002E3DE6" w:rsidP="003F5230">
      <w:pPr>
        <w:shd w:val="clear" w:color="auto" w:fill="FFFFFF" w:themeFill="background1"/>
        <w:spacing w:after="0"/>
        <w:jc w:val="both"/>
      </w:pPr>
      <w:r w:rsidRPr="00582E12">
        <w:drawing>
          <wp:anchor distT="0" distB="0" distL="114300" distR="114300" simplePos="0" relativeHeight="251658240" behindDoc="0" locked="0" layoutInCell="1" allowOverlap="1" wp14:anchorId="20AE6AB2" wp14:editId="2B4539A7">
            <wp:simplePos x="0" y="0"/>
            <wp:positionH relativeFrom="page">
              <wp:posOffset>3883660</wp:posOffset>
            </wp:positionH>
            <wp:positionV relativeFrom="paragraph">
              <wp:posOffset>193040</wp:posOffset>
            </wp:positionV>
            <wp:extent cx="3557905" cy="2781300"/>
            <wp:effectExtent l="0" t="0" r="4445" b="0"/>
            <wp:wrapNone/>
            <wp:docPr id="1221956199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6199" name="Immagine 1" descr="Immagine che contiene testo, diagramma, linea, Diagramm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DE6">
        <w:drawing>
          <wp:anchor distT="0" distB="0" distL="114300" distR="114300" simplePos="0" relativeHeight="251659264" behindDoc="0" locked="0" layoutInCell="1" allowOverlap="1" wp14:anchorId="656CFDF5" wp14:editId="512BA956">
            <wp:simplePos x="0" y="0"/>
            <wp:positionH relativeFrom="column">
              <wp:posOffset>-481965</wp:posOffset>
            </wp:positionH>
            <wp:positionV relativeFrom="paragraph">
              <wp:posOffset>189014</wp:posOffset>
            </wp:positionV>
            <wp:extent cx="3513349" cy="2785745"/>
            <wp:effectExtent l="0" t="0" r="0" b="0"/>
            <wp:wrapNone/>
            <wp:docPr id="1342447687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7687" name="Immagine 1" descr="Immagine che contiene testo, linea, diagramma, Diagramm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49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761">
        <w:t xml:space="preserve">L0 = </w:t>
      </w:r>
      <w:r w:rsidR="004515EE">
        <w:t>Dmin – (Nbmin / B) dove adesso B è nota grazie alla formula precedente.</w:t>
      </w:r>
    </w:p>
    <w:p w14:paraId="2291B809" w14:textId="570706FA" w:rsidR="009B3487" w:rsidRDefault="002E3DE6" w:rsidP="003F5230">
      <w:pPr>
        <w:shd w:val="clear" w:color="auto" w:fill="FFFFFF" w:themeFill="background1"/>
        <w:spacing w:after="0"/>
        <w:jc w:val="both"/>
      </w:pPr>
      <w:r w:rsidRPr="002E3DE6">
        <w:t xml:space="preserve"> </w:t>
      </w:r>
    </w:p>
    <w:p w14:paraId="2E6AFB9B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5D6A8D3B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5FE95222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5D1FFD58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51FA288F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70E997C3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7F25E520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3BF960F9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3DAD8026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35DBCF03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68A4B6ED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3B9705F1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4116158E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1B65D415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7F8DA85E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201550B2" w14:textId="06935856" w:rsidR="002E3DE6" w:rsidRPr="008366F6" w:rsidRDefault="00540BB5" w:rsidP="003F5230">
      <w:pPr>
        <w:shd w:val="clear" w:color="auto" w:fill="FFFFFF" w:themeFill="background1"/>
        <w:spacing w:after="0"/>
        <w:jc w:val="both"/>
      </w:pPr>
      <w:r>
        <w:t>I grafici risultanti dopo l’applicazione del modello banda latenza risp</w:t>
      </w:r>
      <w:r w:rsidR="00CE64E1">
        <w:t xml:space="preserve">ecchiano in maniera abbastanza fedele i valori da noi misurati. </w:t>
      </w:r>
      <w:r w:rsidR="008366F6">
        <w:t>Purtroppo,</w:t>
      </w:r>
      <w:r w:rsidR="00CE64E1">
        <w:t xml:space="preserve"> ci è stato solo possibile eseguire le misure su localhost in quando</w:t>
      </w:r>
      <w:r w:rsidR="00A95AC6">
        <w:t xml:space="preserve">, sia coi nostri file che con quelli che ci sono stati </w:t>
      </w:r>
      <w:r w:rsidR="00C743CE">
        <w:t>forniti,</w:t>
      </w:r>
      <w:r w:rsidR="00CE64E1">
        <w:t xml:space="preserve"> </w:t>
      </w:r>
      <w:r w:rsidR="00F83227">
        <w:t>le misurazioni connettendoci al server dell’U</w:t>
      </w:r>
      <w:r w:rsidR="007A4852">
        <w:t xml:space="preserve">niversità </w:t>
      </w:r>
      <w:r w:rsidR="00A95AC6">
        <w:t>avrebbero impiegato troppo tempo.</w:t>
      </w:r>
      <w:r w:rsidR="00CE64E1">
        <w:t xml:space="preserve"> </w:t>
      </w:r>
    </w:p>
    <w:sectPr w:rsidR="002E3DE6" w:rsidRPr="008366F6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C98C" w14:textId="77777777" w:rsidR="0049722E" w:rsidRDefault="0049722E" w:rsidP="00FD1811">
      <w:pPr>
        <w:spacing w:after="0" w:line="240" w:lineRule="auto"/>
      </w:pPr>
      <w:r>
        <w:separator/>
      </w:r>
    </w:p>
  </w:endnote>
  <w:endnote w:type="continuationSeparator" w:id="0">
    <w:p w14:paraId="42762AF5" w14:textId="77777777" w:rsidR="0049722E" w:rsidRDefault="0049722E" w:rsidP="00FD1811">
      <w:pPr>
        <w:spacing w:after="0" w:line="240" w:lineRule="auto"/>
      </w:pPr>
      <w:r>
        <w:continuationSeparator/>
      </w:r>
    </w:p>
  </w:endnote>
  <w:endnote w:type="continuationNotice" w:id="1">
    <w:p w14:paraId="17DC0B37" w14:textId="77777777" w:rsidR="0049722E" w:rsidRDefault="004972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3BAB" w14:textId="77777777" w:rsidR="0049722E" w:rsidRDefault="0049722E" w:rsidP="00FD1811">
      <w:pPr>
        <w:spacing w:after="0" w:line="240" w:lineRule="auto"/>
      </w:pPr>
      <w:r>
        <w:separator/>
      </w:r>
    </w:p>
  </w:footnote>
  <w:footnote w:type="continuationSeparator" w:id="0">
    <w:p w14:paraId="3904AB4A" w14:textId="77777777" w:rsidR="0049722E" w:rsidRDefault="0049722E" w:rsidP="00FD1811">
      <w:pPr>
        <w:spacing w:after="0" w:line="240" w:lineRule="auto"/>
      </w:pPr>
      <w:r>
        <w:continuationSeparator/>
      </w:r>
    </w:p>
  </w:footnote>
  <w:footnote w:type="continuationNotice" w:id="1">
    <w:p w14:paraId="48DD667D" w14:textId="77777777" w:rsidR="0049722E" w:rsidRDefault="004972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4E92" w14:textId="2E902022" w:rsidR="00FD1811" w:rsidRDefault="00FD1811">
    <w:pPr>
      <w:pStyle w:val="Intestazione"/>
    </w:pPr>
    <w:r>
      <w:t xml:space="preserve">Alessio Barletta, </w:t>
    </w:r>
    <w:r w:rsidRPr="00FD1811">
      <w:t>Daniele</w:t>
    </w:r>
    <w:r>
      <w:t xml:space="preserve"> Scaffai, Filippo Spinella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8"/>
    <w:rsid w:val="00005B22"/>
    <w:rsid w:val="00050F9B"/>
    <w:rsid w:val="00063988"/>
    <w:rsid w:val="000A5761"/>
    <w:rsid w:val="000C0617"/>
    <w:rsid w:val="001809D4"/>
    <w:rsid w:val="0022150F"/>
    <w:rsid w:val="0022243C"/>
    <w:rsid w:val="00293897"/>
    <w:rsid w:val="00293BD1"/>
    <w:rsid w:val="002A3C3C"/>
    <w:rsid w:val="002D156A"/>
    <w:rsid w:val="002D3F8A"/>
    <w:rsid w:val="002E31AA"/>
    <w:rsid w:val="002E3DE6"/>
    <w:rsid w:val="002E4B9E"/>
    <w:rsid w:val="003127A3"/>
    <w:rsid w:val="00323815"/>
    <w:rsid w:val="003964B8"/>
    <w:rsid w:val="003C3D79"/>
    <w:rsid w:val="003F5230"/>
    <w:rsid w:val="003F5BBE"/>
    <w:rsid w:val="00404B82"/>
    <w:rsid w:val="00446745"/>
    <w:rsid w:val="00450565"/>
    <w:rsid w:val="004515EE"/>
    <w:rsid w:val="00464F69"/>
    <w:rsid w:val="00496A9A"/>
    <w:rsid w:val="0049722E"/>
    <w:rsid w:val="004E0F80"/>
    <w:rsid w:val="004F7C40"/>
    <w:rsid w:val="0051596C"/>
    <w:rsid w:val="00540BB5"/>
    <w:rsid w:val="00582E12"/>
    <w:rsid w:val="005916AF"/>
    <w:rsid w:val="005A61F3"/>
    <w:rsid w:val="005D6758"/>
    <w:rsid w:val="00633247"/>
    <w:rsid w:val="0064061E"/>
    <w:rsid w:val="00644A19"/>
    <w:rsid w:val="00665298"/>
    <w:rsid w:val="00686E8B"/>
    <w:rsid w:val="006B4BBD"/>
    <w:rsid w:val="006D4D18"/>
    <w:rsid w:val="006D6248"/>
    <w:rsid w:val="006E7ADC"/>
    <w:rsid w:val="006F0CA0"/>
    <w:rsid w:val="006F1470"/>
    <w:rsid w:val="007026D4"/>
    <w:rsid w:val="00710984"/>
    <w:rsid w:val="00720362"/>
    <w:rsid w:val="00752597"/>
    <w:rsid w:val="007A4852"/>
    <w:rsid w:val="007B0128"/>
    <w:rsid w:val="00823512"/>
    <w:rsid w:val="00825932"/>
    <w:rsid w:val="008366F6"/>
    <w:rsid w:val="008511C5"/>
    <w:rsid w:val="0087790F"/>
    <w:rsid w:val="008F47CF"/>
    <w:rsid w:val="0090245C"/>
    <w:rsid w:val="00913FC2"/>
    <w:rsid w:val="00945E89"/>
    <w:rsid w:val="00964553"/>
    <w:rsid w:val="0097289F"/>
    <w:rsid w:val="00973DD2"/>
    <w:rsid w:val="009B3487"/>
    <w:rsid w:val="009C0079"/>
    <w:rsid w:val="009F3942"/>
    <w:rsid w:val="00A241A1"/>
    <w:rsid w:val="00A27B28"/>
    <w:rsid w:val="00A44D5F"/>
    <w:rsid w:val="00A82428"/>
    <w:rsid w:val="00A95AC6"/>
    <w:rsid w:val="00AA465A"/>
    <w:rsid w:val="00AB59E4"/>
    <w:rsid w:val="00AD4A63"/>
    <w:rsid w:val="00B2034E"/>
    <w:rsid w:val="00B41C45"/>
    <w:rsid w:val="00BA77C2"/>
    <w:rsid w:val="00BC2F22"/>
    <w:rsid w:val="00C07EE4"/>
    <w:rsid w:val="00C45ABF"/>
    <w:rsid w:val="00C743CE"/>
    <w:rsid w:val="00C763ED"/>
    <w:rsid w:val="00C90D1C"/>
    <w:rsid w:val="00CA3644"/>
    <w:rsid w:val="00CE64E1"/>
    <w:rsid w:val="00CF6FD8"/>
    <w:rsid w:val="00D07943"/>
    <w:rsid w:val="00D232FB"/>
    <w:rsid w:val="00D844A5"/>
    <w:rsid w:val="00DA6AFB"/>
    <w:rsid w:val="00DB57D7"/>
    <w:rsid w:val="00DE57E5"/>
    <w:rsid w:val="00E00E83"/>
    <w:rsid w:val="00E324BD"/>
    <w:rsid w:val="00E946F2"/>
    <w:rsid w:val="00EB1503"/>
    <w:rsid w:val="00ED128A"/>
    <w:rsid w:val="00F021D0"/>
    <w:rsid w:val="00F44DD5"/>
    <w:rsid w:val="00F72A3F"/>
    <w:rsid w:val="00F83227"/>
    <w:rsid w:val="00FC710C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D361"/>
  <w15:chartTrackingRefBased/>
  <w15:docId w15:val="{F4BAE2F7-F5B5-41B6-9399-4759329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16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D1811"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18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1811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FD18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1811"/>
  </w:style>
  <w:style w:type="paragraph" w:styleId="Pidipagina">
    <w:name w:val="footer"/>
    <w:basedOn w:val="Normale"/>
    <w:link w:val="PidipaginaCarattere"/>
    <w:uiPriority w:val="99"/>
    <w:unhideWhenUsed/>
    <w:rsid w:val="00FD18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46dba2-0c76-459d-9833-35e7aa30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FA9EDA914A9E45B0E41453A40A6ED7" ma:contentTypeVersion="7" ma:contentTypeDescription="Creare un nuovo documento." ma:contentTypeScope="" ma:versionID="3ccad7f6386fac4cf1abcc16de6ac8e4">
  <xsd:schema xmlns:xsd="http://www.w3.org/2001/XMLSchema" xmlns:xs="http://www.w3.org/2001/XMLSchema" xmlns:p="http://schemas.microsoft.com/office/2006/metadata/properties" xmlns:ns3="3246dba2-0c76-459d-9833-35e7aa306e89" xmlns:ns4="74f881b4-2858-48c9-843e-55500784fba0" targetNamespace="http://schemas.microsoft.com/office/2006/metadata/properties" ma:root="true" ma:fieldsID="91bb61dba8e5cd3ffe5ac4e617898786" ns3:_="" ns4:_="">
    <xsd:import namespace="3246dba2-0c76-459d-9833-35e7aa306e89"/>
    <xsd:import namespace="74f881b4-2858-48c9-843e-55500784fb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6dba2-0c76-459d-9833-35e7aa306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881b4-2858-48c9-843e-55500784fb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1D03A-4978-4AE8-AAC4-B42396B0BEDB}">
  <ds:schemaRefs>
    <ds:schemaRef ds:uri="http://schemas.microsoft.com/office/2006/metadata/properties"/>
    <ds:schemaRef ds:uri="http://schemas.microsoft.com/office/infopath/2007/PartnerControls"/>
    <ds:schemaRef ds:uri="3246dba2-0c76-459d-9833-35e7aa306e89"/>
  </ds:schemaRefs>
</ds:datastoreItem>
</file>

<file path=customXml/itemProps2.xml><?xml version="1.0" encoding="utf-8"?>
<ds:datastoreItem xmlns:ds="http://schemas.openxmlformats.org/officeDocument/2006/customXml" ds:itemID="{678E97DC-080E-4C08-A59A-1DA5B218B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71C16-CD02-490C-8990-E69A56EDE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6dba2-0c76-459d-9833-35e7aa306e89"/>
    <ds:schemaRef ds:uri="74f881b4-2858-48c9-843e-55500784f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Barletta</dc:creator>
  <cp:keywords/>
  <dc:description/>
  <cp:lastModifiedBy>ALESSIO BARLETTA</cp:lastModifiedBy>
  <cp:revision>84</cp:revision>
  <dcterms:created xsi:type="dcterms:W3CDTF">2023-11-06T19:48:00Z</dcterms:created>
  <dcterms:modified xsi:type="dcterms:W3CDTF">2023-11-06T21:23:00Z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0x01010009FA9EDA914A9E45B0E41453A40A6ED7</vt:lpwstr>
  </property>
</Properties>
</file>