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059" w:rsidRDefault="002E2059" w:rsidP="002E2059">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New RPG Players: The B</w:t>
      </w:r>
      <w:bookmarkStart w:id="0" w:name="_GoBack"/>
      <w:bookmarkEnd w:id="0"/>
      <w:r>
        <w:rPr>
          <w:rFonts w:ascii="Open Sans" w:hAnsi="Open Sans"/>
          <w:color w:val="3C3C3C"/>
          <w:sz w:val="38"/>
          <w:szCs w:val="38"/>
          <w:lang w:val="en"/>
        </w:rPr>
        <w:t>asics on Using Descriptive and Active Roleplay in Combat</w:t>
      </w:r>
    </w:p>
    <w:p w:rsidR="002E2059" w:rsidRDefault="002E2059" w:rsidP="002E2059">
      <w:pPr>
        <w:shd w:val="clear" w:color="auto" w:fill="F2F2F2"/>
        <w:spacing w:before="240" w:after="240"/>
        <w:rPr>
          <w:rFonts w:ascii="Open Sans" w:hAnsi="Open Sans"/>
          <w:color w:val="3C3C3C"/>
          <w:sz w:val="24"/>
          <w:szCs w:val="24"/>
          <w:lang w:val="en"/>
        </w:rPr>
      </w:pPr>
      <w:r>
        <w:rPr>
          <w:rStyle w:val="Emphasis"/>
          <w:rFonts w:ascii="Open Sans" w:hAnsi="Open Sans"/>
          <w:color w:val="3C3C3C"/>
          <w:lang w:val="en"/>
        </w:rPr>
        <w:t xml:space="preserve">You </w:t>
      </w:r>
      <w:proofErr w:type="spellStart"/>
      <w:r>
        <w:rPr>
          <w:rStyle w:val="Emphasis"/>
          <w:rFonts w:ascii="Open Sans" w:hAnsi="Open Sans"/>
          <w:color w:val="3C3C3C"/>
          <w:lang w:val="en"/>
        </w:rPr>
        <w:t>gotta</w:t>
      </w:r>
      <w:proofErr w:type="spellEnd"/>
      <w:r>
        <w:rPr>
          <w:rStyle w:val="Emphasis"/>
          <w:rFonts w:ascii="Open Sans" w:hAnsi="Open Sans"/>
          <w:color w:val="3C3C3C"/>
          <w:lang w:val="en"/>
        </w:rPr>
        <w:t xml:space="preserve"> start somewhere, so why not start now? Starter Kit delivers you to the world of roleplaying games in a fun and easy-to-digest manner! Join host Jason Charles Miller and special guests to help build up your </w:t>
      </w:r>
      <w:hyperlink r:id="rId5" w:tgtFrame="_blank" w:history="1">
        <w:r>
          <w:rPr>
            <w:rStyle w:val="Strong"/>
            <w:rFonts w:ascii="Open Sans" w:hAnsi="Open Sans"/>
            <w:i/>
            <w:iCs/>
            <w:color w:val="66CD00"/>
            <w:lang w:val="en"/>
          </w:rPr>
          <w:t>Starter Kit</w:t>
        </w:r>
      </w:hyperlink>
      <w:r>
        <w:rPr>
          <w:rStyle w:val="Emphasis"/>
          <w:rFonts w:ascii="Open Sans" w:hAnsi="Open Sans"/>
          <w:color w:val="3C3C3C"/>
          <w:lang w:val="en"/>
        </w:rPr>
        <w:t> and begin your own adventure!</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“Exploring dungeons, overcoming obstacles, and slaying monsters are key parts of D&amp;D adventures. No less important, though, are the social interactions that adventurers have with other inhabitants of the world.”</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 xml:space="preserve">That paragraph in the </w:t>
      </w:r>
      <w:r>
        <w:rPr>
          <w:rStyle w:val="Emphasis"/>
          <w:rFonts w:ascii="Open Sans" w:hAnsi="Open Sans"/>
          <w:color w:val="3C3C3C"/>
          <w:lang w:val="en"/>
        </w:rPr>
        <w:t>Player’s Handbook</w:t>
      </w:r>
      <w:r>
        <w:rPr>
          <w:rFonts w:ascii="Open Sans" w:hAnsi="Open Sans"/>
          <w:color w:val="3C3C3C"/>
          <w:lang w:val="en"/>
        </w:rPr>
        <w:t xml:space="preserve"> (Social Interaction, pg. 185) leads into the topic of roleplaying, and the two approaches the </w:t>
      </w:r>
      <w:r>
        <w:rPr>
          <w:rStyle w:val="Emphasis"/>
          <w:rFonts w:ascii="Open Sans" w:hAnsi="Open Sans"/>
          <w:color w:val="3C3C3C"/>
          <w:lang w:val="en"/>
        </w:rPr>
        <w:t>D&amp;D</w:t>
      </w:r>
      <w:r>
        <w:rPr>
          <w:rFonts w:ascii="Open Sans" w:hAnsi="Open Sans"/>
          <w:color w:val="3C3C3C"/>
          <w:lang w:val="en"/>
        </w:rPr>
        <w:t xml:space="preserve"> system divides the act into descriptive and active. Both the </w:t>
      </w:r>
      <w:r>
        <w:rPr>
          <w:rStyle w:val="Emphasis"/>
          <w:rFonts w:ascii="Open Sans" w:hAnsi="Open Sans"/>
          <w:color w:val="3C3C3C"/>
          <w:lang w:val="en"/>
        </w:rPr>
        <w:t>D&amp;D Player’s Handbook</w:t>
      </w:r>
      <w:r>
        <w:rPr>
          <w:rFonts w:ascii="Open Sans" w:hAnsi="Open Sans"/>
          <w:color w:val="3C3C3C"/>
          <w:lang w:val="en"/>
        </w:rPr>
        <w:t xml:space="preserve"> and </w:t>
      </w:r>
      <w:r>
        <w:rPr>
          <w:rStyle w:val="Emphasis"/>
          <w:rFonts w:ascii="Open Sans" w:hAnsi="Open Sans"/>
          <w:color w:val="3C3C3C"/>
          <w:lang w:val="en"/>
        </w:rPr>
        <w:t>Dungeon Master’s Guide</w:t>
      </w:r>
      <w:r>
        <w:rPr>
          <w:rFonts w:ascii="Open Sans" w:hAnsi="Open Sans"/>
          <w:color w:val="3C3C3C"/>
          <w:lang w:val="en"/>
        </w:rPr>
        <w:t xml:space="preserve"> mention roleplay (RP) as it applies to social interactions, those interactions not involving combat. However, RP should not be limited to only instances when PCs meet and greet NPCs. In fact, descriptive and active approaches to RP during combat can develop and demonstrate a character’s physicality and personality just as vividly as any non-combat social interaction.</w:t>
      </w:r>
    </w:p>
    <w:p w:rsidR="002E2059" w:rsidRDefault="002E2059" w:rsidP="002E2059">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Descriptive Approach</w:t>
      </w:r>
    </w:p>
    <w:p w:rsidR="002E2059" w:rsidRDefault="002E2059" w:rsidP="002E2059">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 xml:space="preserve">The </w:t>
      </w:r>
      <w:r>
        <w:rPr>
          <w:rStyle w:val="Emphasis"/>
          <w:rFonts w:ascii="Open Sans" w:hAnsi="Open Sans"/>
          <w:color w:val="3C3C3C"/>
          <w:lang w:val="en"/>
        </w:rPr>
        <w:t>PHB</w:t>
      </w:r>
      <w:r>
        <w:rPr>
          <w:rFonts w:ascii="Open Sans" w:hAnsi="Open Sans"/>
          <w:color w:val="3C3C3C"/>
          <w:lang w:val="en"/>
        </w:rPr>
        <w:t xml:space="preserve"> considers the descriptive approach to be you describing “your character’s words and actions to the DM and the other players”, along with telling them “what your character does and how he or she does it.” Describing these same activities during combat interactions is just as simple as describing them in social interactions – if you have the imagination for one, you also have it for the other.</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The descriptive approach to RP during combat is the difference between simply saying, “</w:t>
      </w:r>
      <w:r>
        <w:rPr>
          <w:rStyle w:val="Emphasis"/>
          <w:rFonts w:ascii="Open Sans" w:hAnsi="Open Sans"/>
          <w:color w:val="3C3C3C"/>
          <w:lang w:val="en"/>
        </w:rPr>
        <w:t>My character attacks</w:t>
      </w:r>
      <w:r>
        <w:rPr>
          <w:rFonts w:ascii="Open Sans" w:hAnsi="Open Sans"/>
          <w:color w:val="3C3C3C"/>
          <w:lang w:val="en"/>
        </w:rPr>
        <w:t xml:space="preserve">”, and describing your character’s attack by saying something like, </w:t>
      </w:r>
      <w:r>
        <w:rPr>
          <w:rStyle w:val="Emphasis"/>
          <w:rFonts w:ascii="Open Sans" w:hAnsi="Open Sans"/>
          <w:color w:val="3C3C3C"/>
          <w:lang w:val="en"/>
        </w:rPr>
        <w:t>“</w:t>
      </w:r>
      <w:proofErr w:type="spellStart"/>
      <w:r>
        <w:rPr>
          <w:rStyle w:val="Emphasis"/>
          <w:rFonts w:ascii="Open Sans" w:hAnsi="Open Sans"/>
          <w:color w:val="3C3C3C"/>
          <w:lang w:val="en"/>
        </w:rPr>
        <w:t>Jhelom</w:t>
      </w:r>
      <w:proofErr w:type="spellEnd"/>
      <w:r>
        <w:rPr>
          <w:rStyle w:val="Emphasis"/>
          <w:rFonts w:ascii="Open Sans" w:hAnsi="Open Sans"/>
          <w:color w:val="3C3C3C"/>
          <w:lang w:val="en"/>
        </w:rPr>
        <w:t xml:space="preserve"> flourishes his long blade in front of him as he quickly advances on the kobold, then spins to his left and attacks the kobold on its non-shield side.”</w:t>
      </w:r>
    </w:p>
    <w:p w:rsidR="002E2059" w:rsidRDefault="002E2059" w:rsidP="002E2059">
      <w:pPr>
        <w:shd w:val="clear" w:color="auto" w:fill="F2F2F2"/>
        <w:spacing w:before="240" w:after="240"/>
        <w:jc w:val="center"/>
        <w:rPr>
          <w:rFonts w:ascii="Open Sans" w:hAnsi="Open Sans"/>
          <w:color w:val="3C3C3C"/>
          <w:lang w:val="en"/>
        </w:rPr>
      </w:pP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Even that example is a mild depiction of descriptive RP in combat. Just as in social interactions, descriptive RP in combat is a chance to take your RP as deep as you want, to bring into focus your character’s stats, race and class traits, and any physical, personality, and background details (ideals, bonds, and flaws) that you see fit.</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 xml:space="preserve">For instance, use descriptive RP to play up the differences in how and where a short character attacks an enemy in comparison to how a tall character would. </w:t>
      </w:r>
      <w:proofErr w:type="gramStart"/>
      <w:r>
        <w:rPr>
          <w:rFonts w:ascii="Open Sans" w:hAnsi="Open Sans"/>
          <w:color w:val="3C3C3C"/>
          <w:lang w:val="en"/>
        </w:rPr>
        <w:t>Also</w:t>
      </w:r>
      <w:proofErr w:type="gramEnd"/>
      <w:r>
        <w:rPr>
          <w:rFonts w:ascii="Open Sans" w:hAnsi="Open Sans"/>
          <w:color w:val="3C3C3C"/>
          <w:lang w:val="en"/>
        </w:rPr>
        <w:t xml:space="preserve"> use it to </w:t>
      </w:r>
      <w:r>
        <w:rPr>
          <w:rFonts w:ascii="Open Sans" w:hAnsi="Open Sans"/>
          <w:color w:val="3C3C3C"/>
          <w:lang w:val="en"/>
        </w:rPr>
        <w:lastRenderedPageBreak/>
        <w:t>illustrate the comparative differences with your character being stronger than they are faster, more intelligent than they are wise, and even when severely injured rather than at full health. Acutely imagine watching your character during combat, then describe to your group what they look and sound like.</w:t>
      </w:r>
    </w:p>
    <w:p w:rsidR="002E2059" w:rsidRDefault="002E2059" w:rsidP="002E2059">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Active Approach</w:t>
      </w:r>
    </w:p>
    <w:p w:rsidR="002E2059" w:rsidRDefault="002E2059" w:rsidP="002E2059">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The active approach (</w:t>
      </w:r>
      <w:r>
        <w:rPr>
          <w:rStyle w:val="Emphasis"/>
          <w:rFonts w:ascii="Open Sans" w:hAnsi="Open Sans"/>
          <w:color w:val="3C3C3C"/>
          <w:lang w:val="en"/>
        </w:rPr>
        <w:t>PHB</w:t>
      </w:r>
      <w:r>
        <w:rPr>
          <w:rFonts w:ascii="Open Sans" w:hAnsi="Open Sans"/>
          <w:color w:val="3C3C3C"/>
          <w:lang w:val="en"/>
        </w:rPr>
        <w:t xml:space="preserve"> pg. 186) “is more immersive than descriptive roleplaying,” and involves showing your character’s actions from a first-person point-of-view.</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 xml:space="preserve">This approach to RP is better described in the </w:t>
      </w:r>
      <w:r>
        <w:rPr>
          <w:rStyle w:val="Emphasis"/>
          <w:rFonts w:ascii="Open Sans" w:hAnsi="Open Sans"/>
          <w:color w:val="3C3C3C"/>
          <w:lang w:val="en"/>
        </w:rPr>
        <w:t>DMG</w:t>
      </w:r>
      <w:r>
        <w:rPr>
          <w:rFonts w:ascii="Open Sans" w:hAnsi="Open Sans"/>
          <w:color w:val="3C3C3C"/>
          <w:lang w:val="en"/>
        </w:rPr>
        <w:t xml:space="preserve"> in the Roleplaying section on pages 246-246. Though the topic is aimed at the DM roleplaying NPCs, the key factors (being the [character], using your voice, using your [body language], and engaging players) may be applied equally to PCs.</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Being the character means being in-character (IC), and includes using your voice to speak as your character does (accent, dialect, foreign language) and using your body language to portray your character’s physicality. Basically, taking on the role of your character much like an actor takes on their roles. And again, use your character sheet info to help guide you in actively depicting everything about them, including their armor, weapons, equipment, trinkets, and anything else they make use of during combat, or that you feel important to their being.</w:t>
      </w:r>
    </w:p>
    <w:p w:rsidR="002E2059" w:rsidRDefault="002E2059" w:rsidP="002E2059">
      <w:pPr>
        <w:shd w:val="clear" w:color="auto" w:fill="F2F2F2"/>
        <w:spacing w:before="240" w:after="240"/>
        <w:jc w:val="center"/>
        <w:rPr>
          <w:rFonts w:ascii="Open Sans" w:hAnsi="Open Sans"/>
          <w:color w:val="3C3C3C"/>
          <w:lang w:val="en"/>
        </w:rPr>
      </w:pP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Spellcasting is especially open to the active RP approach during combat, in that they are cast using material, somatic, and/or verbal components (</w:t>
      </w:r>
      <w:r>
        <w:rPr>
          <w:rStyle w:val="Emphasis"/>
          <w:rFonts w:ascii="Open Sans" w:hAnsi="Open Sans"/>
          <w:color w:val="3C3C3C"/>
          <w:lang w:val="en"/>
        </w:rPr>
        <w:t>PHB</w:t>
      </w:r>
      <w:r>
        <w:rPr>
          <w:rFonts w:ascii="Open Sans" w:hAnsi="Open Sans"/>
          <w:color w:val="3C3C3C"/>
          <w:lang w:val="en"/>
        </w:rPr>
        <w:t xml:space="preserve"> pg. 203). Many material spell components (or their likenesses) can be found in real life at hobby stores, thrift stores, yard sales, and such places. Somatic components (hand gestures) and verbal components (‘magic words’) can be borrowed from video games, books, movies, cosplayers, nerdy ass voice actor shows – multiple places. You may not want to take it all the way up to LARP level (not that that’s a bad thing!), but having two or three real-life items or actions will help you and your group see your character in a quality light.</w:t>
      </w:r>
    </w:p>
    <w:p w:rsidR="002E2059" w:rsidRDefault="002E2059" w:rsidP="002E2059">
      <w:pPr>
        <w:shd w:val="clear" w:color="auto" w:fill="F2F2F2"/>
        <w:spacing w:before="240" w:after="240"/>
        <w:rPr>
          <w:rFonts w:ascii="Open Sans" w:hAnsi="Open Sans"/>
          <w:color w:val="3C3C3C"/>
          <w:lang w:val="en"/>
        </w:rPr>
      </w:pPr>
      <w:r>
        <w:rPr>
          <w:rFonts w:ascii="Open Sans" w:hAnsi="Open Sans"/>
          <w:color w:val="3C3C3C"/>
          <w:lang w:val="en"/>
        </w:rPr>
        <w:t xml:space="preserve">Roleplaying make-believe characters through make-believe adventures is the very heart of </w:t>
      </w:r>
      <w:r>
        <w:rPr>
          <w:rStyle w:val="Emphasis"/>
          <w:rFonts w:ascii="Open Sans" w:hAnsi="Open Sans"/>
          <w:color w:val="3C3C3C"/>
          <w:lang w:val="en"/>
        </w:rPr>
        <w:t>D&amp;D</w:t>
      </w:r>
      <w:r>
        <w:rPr>
          <w:rFonts w:ascii="Open Sans" w:hAnsi="Open Sans"/>
          <w:color w:val="3C3C3C"/>
          <w:lang w:val="en"/>
        </w:rPr>
        <w:t xml:space="preserve"> and other RPGs. Limiting the RP fun to everything except combat will extremely diminish the adventure experience, and that’s just not what we game for. Make roleplaying work for you in and out of combat!</w:t>
      </w:r>
    </w:p>
    <w:p w:rsidR="00517953" w:rsidRPr="00D540ED" w:rsidRDefault="00517953" w:rsidP="002E2059"/>
    <w:sectPr w:rsidR="00517953"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43AA"/>
    <w:multiLevelType w:val="multilevel"/>
    <w:tmpl w:val="094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7DE1"/>
    <w:multiLevelType w:val="multilevel"/>
    <w:tmpl w:val="D0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612AA"/>
    <w:multiLevelType w:val="multilevel"/>
    <w:tmpl w:val="73E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D69BF"/>
    <w:multiLevelType w:val="multilevel"/>
    <w:tmpl w:val="0A7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F1F6E"/>
    <w:multiLevelType w:val="multilevel"/>
    <w:tmpl w:val="D2D4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47F94"/>
    <w:multiLevelType w:val="multilevel"/>
    <w:tmpl w:val="45E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7351"/>
    <w:multiLevelType w:val="multilevel"/>
    <w:tmpl w:val="780C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76F0"/>
    <w:multiLevelType w:val="multilevel"/>
    <w:tmpl w:val="29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03B7F"/>
    <w:multiLevelType w:val="multilevel"/>
    <w:tmpl w:val="6AE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E2735"/>
    <w:multiLevelType w:val="multilevel"/>
    <w:tmpl w:val="AAE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0360E"/>
    <w:multiLevelType w:val="multilevel"/>
    <w:tmpl w:val="ECE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E1CE5"/>
    <w:multiLevelType w:val="multilevel"/>
    <w:tmpl w:val="7D9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5C48F7"/>
    <w:multiLevelType w:val="multilevel"/>
    <w:tmpl w:val="E07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065E55"/>
    <w:multiLevelType w:val="multilevel"/>
    <w:tmpl w:val="4B6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75FDC"/>
    <w:multiLevelType w:val="multilevel"/>
    <w:tmpl w:val="932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EC502D"/>
    <w:multiLevelType w:val="multilevel"/>
    <w:tmpl w:val="4E3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D36CE6"/>
    <w:multiLevelType w:val="multilevel"/>
    <w:tmpl w:val="26E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14E52"/>
    <w:multiLevelType w:val="multilevel"/>
    <w:tmpl w:val="EB9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715C5"/>
    <w:multiLevelType w:val="multilevel"/>
    <w:tmpl w:val="9564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703BEC"/>
    <w:multiLevelType w:val="multilevel"/>
    <w:tmpl w:val="FF1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57F59"/>
    <w:multiLevelType w:val="multilevel"/>
    <w:tmpl w:val="B54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C7066"/>
    <w:multiLevelType w:val="multilevel"/>
    <w:tmpl w:val="7C5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B719E"/>
    <w:multiLevelType w:val="multilevel"/>
    <w:tmpl w:val="092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15F3C"/>
    <w:multiLevelType w:val="multilevel"/>
    <w:tmpl w:val="856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31"/>
  </w:num>
  <w:num w:numId="4">
    <w:abstractNumId w:val="5"/>
  </w:num>
  <w:num w:numId="5">
    <w:abstractNumId w:val="0"/>
  </w:num>
  <w:num w:numId="6">
    <w:abstractNumId w:val="10"/>
  </w:num>
  <w:num w:numId="7">
    <w:abstractNumId w:val="9"/>
  </w:num>
  <w:num w:numId="8">
    <w:abstractNumId w:val="13"/>
  </w:num>
  <w:num w:numId="9">
    <w:abstractNumId w:val="25"/>
  </w:num>
  <w:num w:numId="10">
    <w:abstractNumId w:val="21"/>
  </w:num>
  <w:num w:numId="11">
    <w:abstractNumId w:val="12"/>
  </w:num>
  <w:num w:numId="12">
    <w:abstractNumId w:val="7"/>
  </w:num>
  <w:num w:numId="13">
    <w:abstractNumId w:val="2"/>
  </w:num>
  <w:num w:numId="14">
    <w:abstractNumId w:val="35"/>
  </w:num>
  <w:num w:numId="15">
    <w:abstractNumId w:val="16"/>
  </w:num>
  <w:num w:numId="16">
    <w:abstractNumId w:val="15"/>
  </w:num>
  <w:num w:numId="17">
    <w:abstractNumId w:val="26"/>
  </w:num>
  <w:num w:numId="18">
    <w:abstractNumId w:val="34"/>
  </w:num>
  <w:num w:numId="19">
    <w:abstractNumId w:val="18"/>
  </w:num>
  <w:num w:numId="20">
    <w:abstractNumId w:val="19"/>
  </w:num>
  <w:num w:numId="21">
    <w:abstractNumId w:val="22"/>
  </w:num>
  <w:num w:numId="22">
    <w:abstractNumId w:val="20"/>
  </w:num>
  <w:num w:numId="23">
    <w:abstractNumId w:val="28"/>
  </w:num>
  <w:num w:numId="24">
    <w:abstractNumId w:val="27"/>
  </w:num>
  <w:num w:numId="25">
    <w:abstractNumId w:val="14"/>
  </w:num>
  <w:num w:numId="26">
    <w:abstractNumId w:val="1"/>
  </w:num>
  <w:num w:numId="27">
    <w:abstractNumId w:val="3"/>
  </w:num>
  <w:num w:numId="28">
    <w:abstractNumId w:val="33"/>
  </w:num>
  <w:num w:numId="29">
    <w:abstractNumId w:val="11"/>
  </w:num>
  <w:num w:numId="30">
    <w:abstractNumId w:val="4"/>
  </w:num>
  <w:num w:numId="31">
    <w:abstractNumId w:val="30"/>
  </w:num>
  <w:num w:numId="32">
    <w:abstractNumId w:val="29"/>
  </w:num>
  <w:num w:numId="33">
    <w:abstractNumId w:val="24"/>
  </w:num>
  <w:num w:numId="34">
    <w:abstractNumId w:val="32"/>
  </w:num>
  <w:num w:numId="35">
    <w:abstractNumId w:val="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211174"/>
    <w:rsid w:val="002E2059"/>
    <w:rsid w:val="003F1013"/>
    <w:rsid w:val="004F1F83"/>
    <w:rsid w:val="00517953"/>
    <w:rsid w:val="00641337"/>
    <w:rsid w:val="00850D15"/>
    <w:rsid w:val="00936F8A"/>
    <w:rsid w:val="00953466"/>
    <w:rsid w:val="009621AE"/>
    <w:rsid w:val="009D11C4"/>
    <w:rsid w:val="00AA7EB6"/>
    <w:rsid w:val="00D540ED"/>
    <w:rsid w:val="00E35626"/>
    <w:rsid w:val="00E6354B"/>
    <w:rsid w:val="00F007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478348866">
      <w:bodyDiv w:val="1"/>
      <w:marLeft w:val="0"/>
      <w:marRight w:val="0"/>
      <w:marTop w:val="0"/>
      <w:marBottom w:val="0"/>
      <w:divBdr>
        <w:top w:val="none" w:sz="0" w:space="0" w:color="auto"/>
        <w:left w:val="none" w:sz="0" w:space="0" w:color="auto"/>
        <w:bottom w:val="none" w:sz="0" w:space="0" w:color="auto"/>
        <w:right w:val="none" w:sz="0" w:space="0" w:color="auto"/>
      </w:divBdr>
      <w:divsChild>
        <w:div w:id="679625179">
          <w:marLeft w:val="0"/>
          <w:marRight w:val="0"/>
          <w:marTop w:val="0"/>
          <w:marBottom w:val="0"/>
          <w:divBdr>
            <w:top w:val="none" w:sz="0" w:space="0" w:color="auto"/>
            <w:left w:val="none" w:sz="0" w:space="0" w:color="auto"/>
            <w:bottom w:val="none" w:sz="0" w:space="0" w:color="auto"/>
            <w:right w:val="none" w:sz="0" w:space="0" w:color="auto"/>
          </w:divBdr>
          <w:divsChild>
            <w:div w:id="1373118227">
              <w:marLeft w:val="0"/>
              <w:marRight w:val="0"/>
              <w:marTop w:val="0"/>
              <w:marBottom w:val="450"/>
              <w:divBdr>
                <w:top w:val="none" w:sz="0" w:space="0" w:color="auto"/>
                <w:left w:val="none" w:sz="0" w:space="0" w:color="auto"/>
                <w:bottom w:val="none" w:sz="0" w:space="0" w:color="auto"/>
                <w:right w:val="none" w:sz="0" w:space="0" w:color="auto"/>
              </w:divBdr>
              <w:divsChild>
                <w:div w:id="1841771562">
                  <w:marLeft w:val="0"/>
                  <w:marRight w:val="0"/>
                  <w:marTop w:val="0"/>
                  <w:marBottom w:val="0"/>
                  <w:divBdr>
                    <w:top w:val="none" w:sz="0" w:space="0" w:color="auto"/>
                    <w:left w:val="none" w:sz="0" w:space="0" w:color="auto"/>
                    <w:bottom w:val="none" w:sz="0" w:space="0" w:color="auto"/>
                    <w:right w:val="none" w:sz="0" w:space="0" w:color="auto"/>
                  </w:divBdr>
                  <w:divsChild>
                    <w:div w:id="433399147">
                      <w:marLeft w:val="0"/>
                      <w:marRight w:val="0"/>
                      <w:marTop w:val="0"/>
                      <w:marBottom w:val="0"/>
                      <w:divBdr>
                        <w:top w:val="none" w:sz="0" w:space="0" w:color="auto"/>
                        <w:left w:val="none" w:sz="0" w:space="0" w:color="auto"/>
                        <w:bottom w:val="none" w:sz="0" w:space="0" w:color="auto"/>
                        <w:right w:val="none" w:sz="0" w:space="0" w:color="auto"/>
                      </w:divBdr>
                      <w:divsChild>
                        <w:div w:id="1084111579">
                          <w:marLeft w:val="0"/>
                          <w:marRight w:val="0"/>
                          <w:marTop w:val="0"/>
                          <w:marBottom w:val="0"/>
                          <w:divBdr>
                            <w:top w:val="none" w:sz="0" w:space="0" w:color="auto"/>
                            <w:left w:val="none" w:sz="0" w:space="0" w:color="auto"/>
                            <w:bottom w:val="none" w:sz="0" w:space="0" w:color="auto"/>
                            <w:right w:val="none" w:sz="0" w:space="0" w:color="auto"/>
                          </w:divBdr>
                          <w:divsChild>
                            <w:div w:id="391513569">
                              <w:marLeft w:val="0"/>
                              <w:marRight w:val="0"/>
                              <w:marTop w:val="0"/>
                              <w:marBottom w:val="0"/>
                              <w:divBdr>
                                <w:top w:val="none" w:sz="0" w:space="0" w:color="auto"/>
                                <w:left w:val="none" w:sz="0" w:space="0" w:color="auto"/>
                                <w:bottom w:val="none" w:sz="0" w:space="0" w:color="auto"/>
                                <w:right w:val="none" w:sz="0" w:space="0" w:color="auto"/>
                              </w:divBdr>
                            </w:div>
                            <w:div w:id="550076206">
                              <w:marLeft w:val="0"/>
                              <w:marRight w:val="0"/>
                              <w:marTop w:val="0"/>
                              <w:marBottom w:val="0"/>
                              <w:divBdr>
                                <w:top w:val="none" w:sz="0" w:space="0" w:color="auto"/>
                                <w:left w:val="none" w:sz="0" w:space="0" w:color="auto"/>
                                <w:bottom w:val="none" w:sz="0" w:space="0" w:color="auto"/>
                                <w:right w:val="none" w:sz="0" w:space="0" w:color="auto"/>
                              </w:divBdr>
                            </w:div>
                          </w:divsChild>
                        </w:div>
                        <w:div w:id="172889560">
                          <w:marLeft w:val="0"/>
                          <w:marRight w:val="0"/>
                          <w:marTop w:val="0"/>
                          <w:marBottom w:val="0"/>
                          <w:divBdr>
                            <w:top w:val="none" w:sz="0" w:space="0" w:color="auto"/>
                            <w:left w:val="none" w:sz="0" w:space="0" w:color="auto"/>
                            <w:bottom w:val="none" w:sz="0" w:space="0" w:color="auto"/>
                            <w:right w:val="none" w:sz="0" w:space="0" w:color="auto"/>
                          </w:divBdr>
                        </w:div>
                      </w:divsChild>
                    </w:div>
                    <w:div w:id="2070687023">
                      <w:marLeft w:val="0"/>
                      <w:marRight w:val="0"/>
                      <w:marTop w:val="0"/>
                      <w:marBottom w:val="0"/>
                      <w:divBdr>
                        <w:top w:val="none" w:sz="0" w:space="0" w:color="auto"/>
                        <w:left w:val="none" w:sz="0" w:space="0" w:color="auto"/>
                        <w:bottom w:val="none" w:sz="0" w:space="0" w:color="auto"/>
                        <w:right w:val="none" w:sz="0" w:space="0" w:color="auto"/>
                      </w:divBdr>
                      <w:divsChild>
                        <w:div w:id="2056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684895">
      <w:bodyDiv w:val="1"/>
      <w:marLeft w:val="0"/>
      <w:marRight w:val="0"/>
      <w:marTop w:val="0"/>
      <w:marBottom w:val="0"/>
      <w:divBdr>
        <w:top w:val="none" w:sz="0" w:space="0" w:color="auto"/>
        <w:left w:val="none" w:sz="0" w:space="0" w:color="auto"/>
        <w:bottom w:val="none" w:sz="0" w:space="0" w:color="auto"/>
        <w:right w:val="none" w:sz="0" w:space="0" w:color="auto"/>
      </w:divBdr>
      <w:divsChild>
        <w:div w:id="212086965">
          <w:marLeft w:val="0"/>
          <w:marRight w:val="0"/>
          <w:marTop w:val="0"/>
          <w:marBottom w:val="0"/>
          <w:divBdr>
            <w:top w:val="none" w:sz="0" w:space="0" w:color="auto"/>
            <w:left w:val="none" w:sz="0" w:space="0" w:color="auto"/>
            <w:bottom w:val="none" w:sz="0" w:space="0" w:color="auto"/>
            <w:right w:val="none" w:sz="0" w:space="0" w:color="auto"/>
          </w:divBdr>
          <w:divsChild>
            <w:div w:id="1755468382">
              <w:marLeft w:val="0"/>
              <w:marRight w:val="0"/>
              <w:marTop w:val="0"/>
              <w:marBottom w:val="450"/>
              <w:divBdr>
                <w:top w:val="none" w:sz="0" w:space="0" w:color="auto"/>
                <w:left w:val="none" w:sz="0" w:space="0" w:color="auto"/>
                <w:bottom w:val="none" w:sz="0" w:space="0" w:color="auto"/>
                <w:right w:val="none" w:sz="0" w:space="0" w:color="auto"/>
              </w:divBdr>
              <w:divsChild>
                <w:div w:id="350379854">
                  <w:marLeft w:val="0"/>
                  <w:marRight w:val="0"/>
                  <w:marTop w:val="0"/>
                  <w:marBottom w:val="0"/>
                  <w:divBdr>
                    <w:top w:val="none" w:sz="0" w:space="0" w:color="auto"/>
                    <w:left w:val="none" w:sz="0" w:space="0" w:color="auto"/>
                    <w:bottom w:val="none" w:sz="0" w:space="0" w:color="auto"/>
                    <w:right w:val="none" w:sz="0" w:space="0" w:color="auto"/>
                  </w:divBdr>
                  <w:divsChild>
                    <w:div w:id="1201624360">
                      <w:marLeft w:val="0"/>
                      <w:marRight w:val="0"/>
                      <w:marTop w:val="0"/>
                      <w:marBottom w:val="0"/>
                      <w:divBdr>
                        <w:top w:val="none" w:sz="0" w:space="0" w:color="auto"/>
                        <w:left w:val="none" w:sz="0" w:space="0" w:color="auto"/>
                        <w:bottom w:val="none" w:sz="0" w:space="0" w:color="auto"/>
                        <w:right w:val="none" w:sz="0" w:space="0" w:color="auto"/>
                      </w:divBdr>
                      <w:divsChild>
                        <w:div w:id="1824393986">
                          <w:marLeft w:val="0"/>
                          <w:marRight w:val="0"/>
                          <w:marTop w:val="0"/>
                          <w:marBottom w:val="0"/>
                          <w:divBdr>
                            <w:top w:val="none" w:sz="0" w:space="0" w:color="auto"/>
                            <w:left w:val="none" w:sz="0" w:space="0" w:color="auto"/>
                            <w:bottom w:val="none" w:sz="0" w:space="0" w:color="auto"/>
                            <w:right w:val="none" w:sz="0" w:space="0" w:color="auto"/>
                          </w:divBdr>
                          <w:divsChild>
                            <w:div w:id="1725837109">
                              <w:marLeft w:val="0"/>
                              <w:marRight w:val="0"/>
                              <w:marTop w:val="0"/>
                              <w:marBottom w:val="0"/>
                              <w:divBdr>
                                <w:top w:val="none" w:sz="0" w:space="0" w:color="auto"/>
                                <w:left w:val="none" w:sz="0" w:space="0" w:color="auto"/>
                                <w:bottom w:val="none" w:sz="0" w:space="0" w:color="auto"/>
                                <w:right w:val="none" w:sz="0" w:space="0" w:color="auto"/>
                              </w:divBdr>
                            </w:div>
                            <w:div w:id="666710509">
                              <w:marLeft w:val="0"/>
                              <w:marRight w:val="0"/>
                              <w:marTop w:val="0"/>
                              <w:marBottom w:val="0"/>
                              <w:divBdr>
                                <w:top w:val="none" w:sz="0" w:space="0" w:color="auto"/>
                                <w:left w:val="none" w:sz="0" w:space="0" w:color="auto"/>
                                <w:bottom w:val="none" w:sz="0" w:space="0" w:color="auto"/>
                                <w:right w:val="none" w:sz="0" w:space="0" w:color="auto"/>
                              </w:divBdr>
                            </w:div>
                          </w:divsChild>
                        </w:div>
                        <w:div w:id="1213887771">
                          <w:marLeft w:val="0"/>
                          <w:marRight w:val="0"/>
                          <w:marTop w:val="0"/>
                          <w:marBottom w:val="0"/>
                          <w:divBdr>
                            <w:top w:val="none" w:sz="0" w:space="0" w:color="auto"/>
                            <w:left w:val="none" w:sz="0" w:space="0" w:color="auto"/>
                            <w:bottom w:val="none" w:sz="0" w:space="0" w:color="auto"/>
                            <w:right w:val="none" w:sz="0" w:space="0" w:color="auto"/>
                          </w:divBdr>
                        </w:div>
                      </w:divsChild>
                    </w:div>
                    <w:div w:id="2098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1172">
      <w:bodyDiv w:val="1"/>
      <w:marLeft w:val="0"/>
      <w:marRight w:val="0"/>
      <w:marTop w:val="0"/>
      <w:marBottom w:val="0"/>
      <w:divBdr>
        <w:top w:val="none" w:sz="0" w:space="0" w:color="auto"/>
        <w:left w:val="none" w:sz="0" w:space="0" w:color="auto"/>
        <w:bottom w:val="none" w:sz="0" w:space="0" w:color="auto"/>
        <w:right w:val="none" w:sz="0" w:space="0" w:color="auto"/>
      </w:divBdr>
      <w:divsChild>
        <w:div w:id="266424550">
          <w:marLeft w:val="0"/>
          <w:marRight w:val="0"/>
          <w:marTop w:val="0"/>
          <w:marBottom w:val="0"/>
          <w:divBdr>
            <w:top w:val="none" w:sz="0" w:space="0" w:color="auto"/>
            <w:left w:val="none" w:sz="0" w:space="0" w:color="auto"/>
            <w:bottom w:val="none" w:sz="0" w:space="0" w:color="auto"/>
            <w:right w:val="none" w:sz="0" w:space="0" w:color="auto"/>
          </w:divBdr>
          <w:divsChild>
            <w:div w:id="1368605534">
              <w:marLeft w:val="0"/>
              <w:marRight w:val="0"/>
              <w:marTop w:val="0"/>
              <w:marBottom w:val="450"/>
              <w:divBdr>
                <w:top w:val="none" w:sz="0" w:space="0" w:color="auto"/>
                <w:left w:val="none" w:sz="0" w:space="0" w:color="auto"/>
                <w:bottom w:val="none" w:sz="0" w:space="0" w:color="auto"/>
                <w:right w:val="none" w:sz="0" w:space="0" w:color="auto"/>
              </w:divBdr>
              <w:divsChild>
                <w:div w:id="392578889">
                  <w:marLeft w:val="0"/>
                  <w:marRight w:val="0"/>
                  <w:marTop w:val="0"/>
                  <w:marBottom w:val="0"/>
                  <w:divBdr>
                    <w:top w:val="none" w:sz="0" w:space="0" w:color="auto"/>
                    <w:left w:val="none" w:sz="0" w:space="0" w:color="auto"/>
                    <w:bottom w:val="none" w:sz="0" w:space="0" w:color="auto"/>
                    <w:right w:val="none" w:sz="0" w:space="0" w:color="auto"/>
                  </w:divBdr>
                  <w:divsChild>
                    <w:div w:id="225994471">
                      <w:marLeft w:val="0"/>
                      <w:marRight w:val="0"/>
                      <w:marTop w:val="0"/>
                      <w:marBottom w:val="0"/>
                      <w:divBdr>
                        <w:top w:val="none" w:sz="0" w:space="0" w:color="auto"/>
                        <w:left w:val="none" w:sz="0" w:space="0" w:color="auto"/>
                        <w:bottom w:val="none" w:sz="0" w:space="0" w:color="auto"/>
                        <w:right w:val="none" w:sz="0" w:space="0" w:color="auto"/>
                      </w:divBdr>
                      <w:divsChild>
                        <w:div w:id="1095059360">
                          <w:marLeft w:val="0"/>
                          <w:marRight w:val="0"/>
                          <w:marTop w:val="0"/>
                          <w:marBottom w:val="0"/>
                          <w:divBdr>
                            <w:top w:val="none" w:sz="0" w:space="0" w:color="auto"/>
                            <w:left w:val="none" w:sz="0" w:space="0" w:color="auto"/>
                            <w:bottom w:val="none" w:sz="0" w:space="0" w:color="auto"/>
                            <w:right w:val="none" w:sz="0" w:space="0" w:color="auto"/>
                          </w:divBdr>
                          <w:divsChild>
                            <w:div w:id="1911573221">
                              <w:marLeft w:val="0"/>
                              <w:marRight w:val="0"/>
                              <w:marTop w:val="0"/>
                              <w:marBottom w:val="0"/>
                              <w:divBdr>
                                <w:top w:val="none" w:sz="0" w:space="0" w:color="auto"/>
                                <w:left w:val="none" w:sz="0" w:space="0" w:color="auto"/>
                                <w:bottom w:val="none" w:sz="0" w:space="0" w:color="auto"/>
                                <w:right w:val="none" w:sz="0" w:space="0" w:color="auto"/>
                              </w:divBdr>
                            </w:div>
                          </w:divsChild>
                        </w:div>
                        <w:div w:id="1519812203">
                          <w:marLeft w:val="0"/>
                          <w:marRight w:val="0"/>
                          <w:marTop w:val="0"/>
                          <w:marBottom w:val="0"/>
                          <w:divBdr>
                            <w:top w:val="none" w:sz="0" w:space="0" w:color="auto"/>
                            <w:left w:val="none" w:sz="0" w:space="0" w:color="auto"/>
                            <w:bottom w:val="none" w:sz="0" w:space="0" w:color="auto"/>
                            <w:right w:val="none" w:sz="0" w:space="0" w:color="auto"/>
                          </w:divBdr>
                        </w:div>
                      </w:divsChild>
                    </w:div>
                    <w:div w:id="126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3292">
      <w:bodyDiv w:val="1"/>
      <w:marLeft w:val="0"/>
      <w:marRight w:val="0"/>
      <w:marTop w:val="0"/>
      <w:marBottom w:val="0"/>
      <w:divBdr>
        <w:top w:val="none" w:sz="0" w:space="0" w:color="auto"/>
        <w:left w:val="none" w:sz="0" w:space="0" w:color="auto"/>
        <w:bottom w:val="none" w:sz="0" w:space="0" w:color="auto"/>
        <w:right w:val="none" w:sz="0" w:space="0" w:color="auto"/>
      </w:divBdr>
      <w:divsChild>
        <w:div w:id="1916548141">
          <w:marLeft w:val="0"/>
          <w:marRight w:val="0"/>
          <w:marTop w:val="0"/>
          <w:marBottom w:val="0"/>
          <w:divBdr>
            <w:top w:val="none" w:sz="0" w:space="0" w:color="auto"/>
            <w:left w:val="none" w:sz="0" w:space="0" w:color="auto"/>
            <w:bottom w:val="none" w:sz="0" w:space="0" w:color="auto"/>
            <w:right w:val="none" w:sz="0" w:space="0" w:color="auto"/>
          </w:divBdr>
          <w:divsChild>
            <w:div w:id="1168643083">
              <w:marLeft w:val="0"/>
              <w:marRight w:val="0"/>
              <w:marTop w:val="0"/>
              <w:marBottom w:val="450"/>
              <w:divBdr>
                <w:top w:val="none" w:sz="0" w:space="0" w:color="auto"/>
                <w:left w:val="none" w:sz="0" w:space="0" w:color="auto"/>
                <w:bottom w:val="none" w:sz="0" w:space="0" w:color="auto"/>
                <w:right w:val="none" w:sz="0" w:space="0" w:color="auto"/>
              </w:divBdr>
              <w:divsChild>
                <w:div w:id="1533306842">
                  <w:marLeft w:val="0"/>
                  <w:marRight w:val="0"/>
                  <w:marTop w:val="0"/>
                  <w:marBottom w:val="0"/>
                  <w:divBdr>
                    <w:top w:val="none" w:sz="0" w:space="0" w:color="auto"/>
                    <w:left w:val="none" w:sz="0" w:space="0" w:color="auto"/>
                    <w:bottom w:val="none" w:sz="0" w:space="0" w:color="auto"/>
                    <w:right w:val="none" w:sz="0" w:space="0" w:color="auto"/>
                  </w:divBdr>
                  <w:divsChild>
                    <w:div w:id="2001273071">
                      <w:marLeft w:val="0"/>
                      <w:marRight w:val="0"/>
                      <w:marTop w:val="0"/>
                      <w:marBottom w:val="0"/>
                      <w:divBdr>
                        <w:top w:val="none" w:sz="0" w:space="0" w:color="auto"/>
                        <w:left w:val="none" w:sz="0" w:space="0" w:color="auto"/>
                        <w:bottom w:val="none" w:sz="0" w:space="0" w:color="auto"/>
                        <w:right w:val="none" w:sz="0" w:space="0" w:color="auto"/>
                      </w:divBdr>
                      <w:divsChild>
                        <w:div w:id="307781137">
                          <w:marLeft w:val="0"/>
                          <w:marRight w:val="0"/>
                          <w:marTop w:val="0"/>
                          <w:marBottom w:val="0"/>
                          <w:divBdr>
                            <w:top w:val="none" w:sz="0" w:space="0" w:color="auto"/>
                            <w:left w:val="none" w:sz="0" w:space="0" w:color="auto"/>
                            <w:bottom w:val="none" w:sz="0" w:space="0" w:color="auto"/>
                            <w:right w:val="none" w:sz="0" w:space="0" w:color="auto"/>
                          </w:divBdr>
                          <w:divsChild>
                            <w:div w:id="369958057">
                              <w:marLeft w:val="0"/>
                              <w:marRight w:val="0"/>
                              <w:marTop w:val="0"/>
                              <w:marBottom w:val="0"/>
                              <w:divBdr>
                                <w:top w:val="none" w:sz="0" w:space="0" w:color="auto"/>
                                <w:left w:val="none" w:sz="0" w:space="0" w:color="auto"/>
                                <w:bottom w:val="none" w:sz="0" w:space="0" w:color="auto"/>
                                <w:right w:val="none" w:sz="0" w:space="0" w:color="auto"/>
                              </w:divBdr>
                            </w:div>
                            <w:div w:id="1932353697">
                              <w:marLeft w:val="0"/>
                              <w:marRight w:val="0"/>
                              <w:marTop w:val="0"/>
                              <w:marBottom w:val="0"/>
                              <w:divBdr>
                                <w:top w:val="none" w:sz="0" w:space="0" w:color="auto"/>
                                <w:left w:val="none" w:sz="0" w:space="0" w:color="auto"/>
                                <w:bottom w:val="none" w:sz="0" w:space="0" w:color="auto"/>
                                <w:right w:val="none" w:sz="0" w:space="0" w:color="auto"/>
                              </w:divBdr>
                            </w:div>
                          </w:divsChild>
                        </w:div>
                        <w:div w:id="384914304">
                          <w:marLeft w:val="0"/>
                          <w:marRight w:val="0"/>
                          <w:marTop w:val="0"/>
                          <w:marBottom w:val="0"/>
                          <w:divBdr>
                            <w:top w:val="none" w:sz="0" w:space="0" w:color="auto"/>
                            <w:left w:val="none" w:sz="0" w:space="0" w:color="auto"/>
                            <w:bottom w:val="none" w:sz="0" w:space="0" w:color="auto"/>
                            <w:right w:val="none" w:sz="0" w:space="0" w:color="auto"/>
                          </w:divBdr>
                        </w:div>
                      </w:divsChild>
                    </w:div>
                    <w:div w:id="129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6492">
      <w:bodyDiv w:val="1"/>
      <w:marLeft w:val="0"/>
      <w:marRight w:val="0"/>
      <w:marTop w:val="0"/>
      <w:marBottom w:val="0"/>
      <w:divBdr>
        <w:top w:val="none" w:sz="0" w:space="0" w:color="auto"/>
        <w:left w:val="none" w:sz="0" w:space="0" w:color="auto"/>
        <w:bottom w:val="none" w:sz="0" w:space="0" w:color="auto"/>
        <w:right w:val="none" w:sz="0" w:space="0" w:color="auto"/>
      </w:divBdr>
      <w:divsChild>
        <w:div w:id="379400730">
          <w:marLeft w:val="0"/>
          <w:marRight w:val="0"/>
          <w:marTop w:val="0"/>
          <w:marBottom w:val="0"/>
          <w:divBdr>
            <w:top w:val="none" w:sz="0" w:space="0" w:color="auto"/>
            <w:left w:val="none" w:sz="0" w:space="0" w:color="auto"/>
            <w:bottom w:val="none" w:sz="0" w:space="0" w:color="auto"/>
            <w:right w:val="none" w:sz="0" w:space="0" w:color="auto"/>
          </w:divBdr>
          <w:divsChild>
            <w:div w:id="351685341">
              <w:marLeft w:val="0"/>
              <w:marRight w:val="0"/>
              <w:marTop w:val="0"/>
              <w:marBottom w:val="450"/>
              <w:divBdr>
                <w:top w:val="none" w:sz="0" w:space="0" w:color="auto"/>
                <w:left w:val="none" w:sz="0" w:space="0" w:color="auto"/>
                <w:bottom w:val="none" w:sz="0" w:space="0" w:color="auto"/>
                <w:right w:val="none" w:sz="0" w:space="0" w:color="auto"/>
              </w:divBdr>
              <w:divsChild>
                <w:div w:id="895505151">
                  <w:marLeft w:val="0"/>
                  <w:marRight w:val="0"/>
                  <w:marTop w:val="0"/>
                  <w:marBottom w:val="0"/>
                  <w:divBdr>
                    <w:top w:val="none" w:sz="0" w:space="0" w:color="auto"/>
                    <w:left w:val="none" w:sz="0" w:space="0" w:color="auto"/>
                    <w:bottom w:val="none" w:sz="0" w:space="0" w:color="auto"/>
                    <w:right w:val="none" w:sz="0" w:space="0" w:color="auto"/>
                  </w:divBdr>
                  <w:divsChild>
                    <w:div w:id="1606305589">
                      <w:marLeft w:val="0"/>
                      <w:marRight w:val="0"/>
                      <w:marTop w:val="0"/>
                      <w:marBottom w:val="0"/>
                      <w:divBdr>
                        <w:top w:val="none" w:sz="0" w:space="0" w:color="auto"/>
                        <w:left w:val="none" w:sz="0" w:space="0" w:color="auto"/>
                        <w:bottom w:val="none" w:sz="0" w:space="0" w:color="auto"/>
                        <w:right w:val="none" w:sz="0" w:space="0" w:color="auto"/>
                      </w:divBdr>
                      <w:divsChild>
                        <w:div w:id="368650421">
                          <w:marLeft w:val="0"/>
                          <w:marRight w:val="0"/>
                          <w:marTop w:val="0"/>
                          <w:marBottom w:val="0"/>
                          <w:divBdr>
                            <w:top w:val="none" w:sz="0" w:space="0" w:color="auto"/>
                            <w:left w:val="none" w:sz="0" w:space="0" w:color="auto"/>
                            <w:bottom w:val="none" w:sz="0" w:space="0" w:color="auto"/>
                            <w:right w:val="none" w:sz="0" w:space="0" w:color="auto"/>
                          </w:divBdr>
                          <w:divsChild>
                            <w:div w:id="434059853">
                              <w:marLeft w:val="0"/>
                              <w:marRight w:val="0"/>
                              <w:marTop w:val="0"/>
                              <w:marBottom w:val="0"/>
                              <w:divBdr>
                                <w:top w:val="none" w:sz="0" w:space="0" w:color="auto"/>
                                <w:left w:val="none" w:sz="0" w:space="0" w:color="auto"/>
                                <w:bottom w:val="none" w:sz="0" w:space="0" w:color="auto"/>
                                <w:right w:val="none" w:sz="0" w:space="0" w:color="auto"/>
                              </w:divBdr>
                            </w:div>
                            <w:div w:id="1461652691">
                              <w:marLeft w:val="0"/>
                              <w:marRight w:val="0"/>
                              <w:marTop w:val="0"/>
                              <w:marBottom w:val="0"/>
                              <w:divBdr>
                                <w:top w:val="none" w:sz="0" w:space="0" w:color="auto"/>
                                <w:left w:val="none" w:sz="0" w:space="0" w:color="auto"/>
                                <w:bottom w:val="none" w:sz="0" w:space="0" w:color="auto"/>
                                <w:right w:val="none" w:sz="0" w:space="0" w:color="auto"/>
                              </w:divBdr>
                            </w:div>
                          </w:divsChild>
                        </w:div>
                        <w:div w:id="532807909">
                          <w:marLeft w:val="0"/>
                          <w:marRight w:val="0"/>
                          <w:marTop w:val="0"/>
                          <w:marBottom w:val="0"/>
                          <w:divBdr>
                            <w:top w:val="none" w:sz="0" w:space="0" w:color="auto"/>
                            <w:left w:val="none" w:sz="0" w:space="0" w:color="auto"/>
                            <w:bottom w:val="none" w:sz="0" w:space="0" w:color="auto"/>
                            <w:right w:val="none" w:sz="0" w:space="0" w:color="auto"/>
                          </w:divBdr>
                        </w:div>
                      </w:divsChild>
                    </w:div>
                    <w:div w:id="1630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486582140">
      <w:bodyDiv w:val="1"/>
      <w:marLeft w:val="0"/>
      <w:marRight w:val="0"/>
      <w:marTop w:val="0"/>
      <w:marBottom w:val="0"/>
      <w:divBdr>
        <w:top w:val="none" w:sz="0" w:space="0" w:color="auto"/>
        <w:left w:val="none" w:sz="0" w:space="0" w:color="auto"/>
        <w:bottom w:val="none" w:sz="0" w:space="0" w:color="auto"/>
        <w:right w:val="none" w:sz="0" w:space="0" w:color="auto"/>
      </w:divBdr>
      <w:divsChild>
        <w:div w:id="1931428884">
          <w:marLeft w:val="0"/>
          <w:marRight w:val="0"/>
          <w:marTop w:val="0"/>
          <w:marBottom w:val="0"/>
          <w:divBdr>
            <w:top w:val="none" w:sz="0" w:space="0" w:color="auto"/>
            <w:left w:val="none" w:sz="0" w:space="0" w:color="auto"/>
            <w:bottom w:val="none" w:sz="0" w:space="0" w:color="auto"/>
            <w:right w:val="none" w:sz="0" w:space="0" w:color="auto"/>
          </w:divBdr>
          <w:divsChild>
            <w:div w:id="589773738">
              <w:marLeft w:val="0"/>
              <w:marRight w:val="0"/>
              <w:marTop w:val="0"/>
              <w:marBottom w:val="450"/>
              <w:divBdr>
                <w:top w:val="none" w:sz="0" w:space="0" w:color="auto"/>
                <w:left w:val="none" w:sz="0" w:space="0" w:color="auto"/>
                <w:bottom w:val="none" w:sz="0" w:space="0" w:color="auto"/>
                <w:right w:val="none" w:sz="0" w:space="0" w:color="auto"/>
              </w:divBdr>
              <w:divsChild>
                <w:div w:id="53086082">
                  <w:marLeft w:val="0"/>
                  <w:marRight w:val="0"/>
                  <w:marTop w:val="0"/>
                  <w:marBottom w:val="0"/>
                  <w:divBdr>
                    <w:top w:val="none" w:sz="0" w:space="0" w:color="auto"/>
                    <w:left w:val="none" w:sz="0" w:space="0" w:color="auto"/>
                    <w:bottom w:val="none" w:sz="0" w:space="0" w:color="auto"/>
                    <w:right w:val="none" w:sz="0" w:space="0" w:color="auto"/>
                  </w:divBdr>
                  <w:divsChild>
                    <w:div w:id="1640920985">
                      <w:marLeft w:val="0"/>
                      <w:marRight w:val="0"/>
                      <w:marTop w:val="0"/>
                      <w:marBottom w:val="0"/>
                      <w:divBdr>
                        <w:top w:val="none" w:sz="0" w:space="0" w:color="auto"/>
                        <w:left w:val="none" w:sz="0" w:space="0" w:color="auto"/>
                        <w:bottom w:val="none" w:sz="0" w:space="0" w:color="auto"/>
                        <w:right w:val="none" w:sz="0" w:space="0" w:color="auto"/>
                      </w:divBdr>
                      <w:divsChild>
                        <w:div w:id="972058881">
                          <w:marLeft w:val="0"/>
                          <w:marRight w:val="0"/>
                          <w:marTop w:val="0"/>
                          <w:marBottom w:val="0"/>
                          <w:divBdr>
                            <w:top w:val="none" w:sz="0" w:space="0" w:color="auto"/>
                            <w:left w:val="none" w:sz="0" w:space="0" w:color="auto"/>
                            <w:bottom w:val="none" w:sz="0" w:space="0" w:color="auto"/>
                            <w:right w:val="none" w:sz="0" w:space="0" w:color="auto"/>
                          </w:divBdr>
                          <w:divsChild>
                            <w:div w:id="1284387108">
                              <w:marLeft w:val="0"/>
                              <w:marRight w:val="0"/>
                              <w:marTop w:val="0"/>
                              <w:marBottom w:val="0"/>
                              <w:divBdr>
                                <w:top w:val="none" w:sz="0" w:space="0" w:color="auto"/>
                                <w:left w:val="none" w:sz="0" w:space="0" w:color="auto"/>
                                <w:bottom w:val="none" w:sz="0" w:space="0" w:color="auto"/>
                                <w:right w:val="none" w:sz="0" w:space="0" w:color="auto"/>
                              </w:divBdr>
                            </w:div>
                            <w:div w:id="556741237">
                              <w:marLeft w:val="0"/>
                              <w:marRight w:val="0"/>
                              <w:marTop w:val="0"/>
                              <w:marBottom w:val="0"/>
                              <w:divBdr>
                                <w:top w:val="none" w:sz="0" w:space="0" w:color="auto"/>
                                <w:left w:val="none" w:sz="0" w:space="0" w:color="auto"/>
                                <w:bottom w:val="none" w:sz="0" w:space="0" w:color="auto"/>
                                <w:right w:val="none" w:sz="0" w:space="0" w:color="auto"/>
                              </w:divBdr>
                            </w:div>
                          </w:divsChild>
                        </w:div>
                        <w:div w:id="1848053773">
                          <w:marLeft w:val="0"/>
                          <w:marRight w:val="0"/>
                          <w:marTop w:val="0"/>
                          <w:marBottom w:val="0"/>
                          <w:divBdr>
                            <w:top w:val="none" w:sz="0" w:space="0" w:color="auto"/>
                            <w:left w:val="none" w:sz="0" w:space="0" w:color="auto"/>
                            <w:bottom w:val="none" w:sz="0" w:space="0" w:color="auto"/>
                            <w:right w:val="none" w:sz="0" w:space="0" w:color="auto"/>
                          </w:divBdr>
                        </w:div>
                      </w:divsChild>
                    </w:div>
                    <w:div w:id="11181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1045">
      <w:bodyDiv w:val="1"/>
      <w:marLeft w:val="0"/>
      <w:marRight w:val="0"/>
      <w:marTop w:val="0"/>
      <w:marBottom w:val="0"/>
      <w:divBdr>
        <w:top w:val="none" w:sz="0" w:space="0" w:color="auto"/>
        <w:left w:val="none" w:sz="0" w:space="0" w:color="auto"/>
        <w:bottom w:val="none" w:sz="0" w:space="0" w:color="auto"/>
        <w:right w:val="none" w:sz="0" w:space="0" w:color="auto"/>
      </w:divBdr>
      <w:divsChild>
        <w:div w:id="1981955423">
          <w:marLeft w:val="0"/>
          <w:marRight w:val="0"/>
          <w:marTop w:val="0"/>
          <w:marBottom w:val="0"/>
          <w:divBdr>
            <w:top w:val="none" w:sz="0" w:space="0" w:color="auto"/>
            <w:left w:val="none" w:sz="0" w:space="0" w:color="auto"/>
            <w:bottom w:val="none" w:sz="0" w:space="0" w:color="auto"/>
            <w:right w:val="none" w:sz="0" w:space="0" w:color="auto"/>
          </w:divBdr>
          <w:divsChild>
            <w:div w:id="1215894843">
              <w:marLeft w:val="0"/>
              <w:marRight w:val="0"/>
              <w:marTop w:val="0"/>
              <w:marBottom w:val="450"/>
              <w:divBdr>
                <w:top w:val="none" w:sz="0" w:space="0" w:color="auto"/>
                <w:left w:val="none" w:sz="0" w:space="0" w:color="auto"/>
                <w:bottom w:val="none" w:sz="0" w:space="0" w:color="auto"/>
                <w:right w:val="none" w:sz="0" w:space="0" w:color="auto"/>
              </w:divBdr>
              <w:divsChild>
                <w:div w:id="747457506">
                  <w:marLeft w:val="0"/>
                  <w:marRight w:val="0"/>
                  <w:marTop w:val="0"/>
                  <w:marBottom w:val="0"/>
                  <w:divBdr>
                    <w:top w:val="none" w:sz="0" w:space="0" w:color="auto"/>
                    <w:left w:val="none" w:sz="0" w:space="0" w:color="auto"/>
                    <w:bottom w:val="none" w:sz="0" w:space="0" w:color="auto"/>
                    <w:right w:val="none" w:sz="0" w:space="0" w:color="auto"/>
                  </w:divBdr>
                  <w:divsChild>
                    <w:div w:id="1440493502">
                      <w:marLeft w:val="0"/>
                      <w:marRight w:val="0"/>
                      <w:marTop w:val="0"/>
                      <w:marBottom w:val="0"/>
                      <w:divBdr>
                        <w:top w:val="none" w:sz="0" w:space="0" w:color="auto"/>
                        <w:left w:val="none" w:sz="0" w:space="0" w:color="auto"/>
                        <w:bottom w:val="none" w:sz="0" w:space="0" w:color="auto"/>
                        <w:right w:val="none" w:sz="0" w:space="0" w:color="auto"/>
                      </w:divBdr>
                      <w:divsChild>
                        <w:div w:id="1480995750">
                          <w:marLeft w:val="0"/>
                          <w:marRight w:val="0"/>
                          <w:marTop w:val="0"/>
                          <w:marBottom w:val="0"/>
                          <w:divBdr>
                            <w:top w:val="none" w:sz="0" w:space="0" w:color="auto"/>
                            <w:left w:val="none" w:sz="0" w:space="0" w:color="auto"/>
                            <w:bottom w:val="none" w:sz="0" w:space="0" w:color="auto"/>
                            <w:right w:val="none" w:sz="0" w:space="0" w:color="auto"/>
                          </w:divBdr>
                          <w:divsChild>
                            <w:div w:id="1101024021">
                              <w:marLeft w:val="0"/>
                              <w:marRight w:val="0"/>
                              <w:marTop w:val="0"/>
                              <w:marBottom w:val="0"/>
                              <w:divBdr>
                                <w:top w:val="none" w:sz="0" w:space="0" w:color="auto"/>
                                <w:left w:val="none" w:sz="0" w:space="0" w:color="auto"/>
                                <w:bottom w:val="none" w:sz="0" w:space="0" w:color="auto"/>
                                <w:right w:val="none" w:sz="0" w:space="0" w:color="auto"/>
                              </w:divBdr>
                            </w:div>
                            <w:div w:id="1566913935">
                              <w:marLeft w:val="0"/>
                              <w:marRight w:val="0"/>
                              <w:marTop w:val="0"/>
                              <w:marBottom w:val="0"/>
                              <w:divBdr>
                                <w:top w:val="none" w:sz="0" w:space="0" w:color="auto"/>
                                <w:left w:val="none" w:sz="0" w:space="0" w:color="auto"/>
                                <w:bottom w:val="none" w:sz="0" w:space="0" w:color="auto"/>
                                <w:right w:val="none" w:sz="0" w:space="0" w:color="auto"/>
                              </w:divBdr>
                            </w:div>
                          </w:divsChild>
                        </w:div>
                        <w:div w:id="1995791952">
                          <w:marLeft w:val="0"/>
                          <w:marRight w:val="0"/>
                          <w:marTop w:val="0"/>
                          <w:marBottom w:val="0"/>
                          <w:divBdr>
                            <w:top w:val="none" w:sz="0" w:space="0" w:color="auto"/>
                            <w:left w:val="none" w:sz="0" w:space="0" w:color="auto"/>
                            <w:bottom w:val="none" w:sz="0" w:space="0" w:color="auto"/>
                            <w:right w:val="none" w:sz="0" w:space="0" w:color="auto"/>
                          </w:divBdr>
                        </w:div>
                      </w:divsChild>
                    </w:div>
                    <w:div w:id="879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00032">
      <w:bodyDiv w:val="1"/>
      <w:marLeft w:val="0"/>
      <w:marRight w:val="0"/>
      <w:marTop w:val="0"/>
      <w:marBottom w:val="0"/>
      <w:divBdr>
        <w:top w:val="none" w:sz="0" w:space="0" w:color="auto"/>
        <w:left w:val="none" w:sz="0" w:space="0" w:color="auto"/>
        <w:bottom w:val="none" w:sz="0" w:space="0" w:color="auto"/>
        <w:right w:val="none" w:sz="0" w:space="0" w:color="auto"/>
      </w:divBdr>
      <w:divsChild>
        <w:div w:id="674724382">
          <w:marLeft w:val="0"/>
          <w:marRight w:val="0"/>
          <w:marTop w:val="0"/>
          <w:marBottom w:val="0"/>
          <w:divBdr>
            <w:top w:val="none" w:sz="0" w:space="0" w:color="auto"/>
            <w:left w:val="none" w:sz="0" w:space="0" w:color="auto"/>
            <w:bottom w:val="none" w:sz="0" w:space="0" w:color="auto"/>
            <w:right w:val="none" w:sz="0" w:space="0" w:color="auto"/>
          </w:divBdr>
          <w:divsChild>
            <w:div w:id="599216481">
              <w:marLeft w:val="0"/>
              <w:marRight w:val="0"/>
              <w:marTop w:val="0"/>
              <w:marBottom w:val="450"/>
              <w:divBdr>
                <w:top w:val="none" w:sz="0" w:space="0" w:color="auto"/>
                <w:left w:val="none" w:sz="0" w:space="0" w:color="auto"/>
                <w:bottom w:val="none" w:sz="0" w:space="0" w:color="auto"/>
                <w:right w:val="none" w:sz="0" w:space="0" w:color="auto"/>
              </w:divBdr>
              <w:divsChild>
                <w:div w:id="1320842149">
                  <w:marLeft w:val="0"/>
                  <w:marRight w:val="0"/>
                  <w:marTop w:val="0"/>
                  <w:marBottom w:val="0"/>
                  <w:divBdr>
                    <w:top w:val="none" w:sz="0" w:space="0" w:color="auto"/>
                    <w:left w:val="none" w:sz="0" w:space="0" w:color="auto"/>
                    <w:bottom w:val="none" w:sz="0" w:space="0" w:color="auto"/>
                    <w:right w:val="none" w:sz="0" w:space="0" w:color="auto"/>
                  </w:divBdr>
                  <w:divsChild>
                    <w:div w:id="713118643">
                      <w:marLeft w:val="0"/>
                      <w:marRight w:val="0"/>
                      <w:marTop w:val="0"/>
                      <w:marBottom w:val="0"/>
                      <w:divBdr>
                        <w:top w:val="none" w:sz="0" w:space="0" w:color="auto"/>
                        <w:left w:val="none" w:sz="0" w:space="0" w:color="auto"/>
                        <w:bottom w:val="none" w:sz="0" w:space="0" w:color="auto"/>
                        <w:right w:val="none" w:sz="0" w:space="0" w:color="auto"/>
                      </w:divBdr>
                      <w:divsChild>
                        <w:div w:id="1764498103">
                          <w:marLeft w:val="0"/>
                          <w:marRight w:val="0"/>
                          <w:marTop w:val="0"/>
                          <w:marBottom w:val="0"/>
                          <w:divBdr>
                            <w:top w:val="none" w:sz="0" w:space="0" w:color="auto"/>
                            <w:left w:val="none" w:sz="0" w:space="0" w:color="auto"/>
                            <w:bottom w:val="none" w:sz="0" w:space="0" w:color="auto"/>
                            <w:right w:val="none" w:sz="0" w:space="0" w:color="auto"/>
                          </w:divBdr>
                          <w:divsChild>
                            <w:div w:id="474415790">
                              <w:marLeft w:val="0"/>
                              <w:marRight w:val="0"/>
                              <w:marTop w:val="0"/>
                              <w:marBottom w:val="0"/>
                              <w:divBdr>
                                <w:top w:val="none" w:sz="0" w:space="0" w:color="auto"/>
                                <w:left w:val="none" w:sz="0" w:space="0" w:color="auto"/>
                                <w:bottom w:val="none" w:sz="0" w:space="0" w:color="auto"/>
                                <w:right w:val="none" w:sz="0" w:space="0" w:color="auto"/>
                              </w:divBdr>
                            </w:div>
                            <w:div w:id="841505658">
                              <w:marLeft w:val="0"/>
                              <w:marRight w:val="0"/>
                              <w:marTop w:val="0"/>
                              <w:marBottom w:val="0"/>
                              <w:divBdr>
                                <w:top w:val="none" w:sz="0" w:space="0" w:color="auto"/>
                                <w:left w:val="none" w:sz="0" w:space="0" w:color="auto"/>
                                <w:bottom w:val="none" w:sz="0" w:space="0" w:color="auto"/>
                                <w:right w:val="none" w:sz="0" w:space="0" w:color="auto"/>
                              </w:divBdr>
                            </w:div>
                          </w:divsChild>
                        </w:div>
                        <w:div w:id="90589163">
                          <w:marLeft w:val="0"/>
                          <w:marRight w:val="0"/>
                          <w:marTop w:val="0"/>
                          <w:marBottom w:val="0"/>
                          <w:divBdr>
                            <w:top w:val="none" w:sz="0" w:space="0" w:color="auto"/>
                            <w:left w:val="none" w:sz="0" w:space="0" w:color="auto"/>
                            <w:bottom w:val="none" w:sz="0" w:space="0" w:color="auto"/>
                            <w:right w:val="none" w:sz="0" w:space="0" w:color="auto"/>
                          </w:divBdr>
                        </w:div>
                      </w:divsChild>
                    </w:div>
                    <w:div w:id="745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0751">
      <w:bodyDiv w:val="1"/>
      <w:marLeft w:val="0"/>
      <w:marRight w:val="0"/>
      <w:marTop w:val="0"/>
      <w:marBottom w:val="0"/>
      <w:divBdr>
        <w:top w:val="none" w:sz="0" w:space="0" w:color="auto"/>
        <w:left w:val="none" w:sz="0" w:space="0" w:color="auto"/>
        <w:bottom w:val="none" w:sz="0" w:space="0" w:color="auto"/>
        <w:right w:val="none" w:sz="0" w:space="0" w:color="auto"/>
      </w:divBdr>
      <w:divsChild>
        <w:div w:id="404226818">
          <w:marLeft w:val="0"/>
          <w:marRight w:val="0"/>
          <w:marTop w:val="0"/>
          <w:marBottom w:val="0"/>
          <w:divBdr>
            <w:top w:val="none" w:sz="0" w:space="0" w:color="auto"/>
            <w:left w:val="none" w:sz="0" w:space="0" w:color="auto"/>
            <w:bottom w:val="none" w:sz="0" w:space="0" w:color="auto"/>
            <w:right w:val="none" w:sz="0" w:space="0" w:color="auto"/>
          </w:divBdr>
          <w:divsChild>
            <w:div w:id="1258247361">
              <w:marLeft w:val="0"/>
              <w:marRight w:val="0"/>
              <w:marTop w:val="0"/>
              <w:marBottom w:val="450"/>
              <w:divBdr>
                <w:top w:val="none" w:sz="0" w:space="0" w:color="auto"/>
                <w:left w:val="none" w:sz="0" w:space="0" w:color="auto"/>
                <w:bottom w:val="none" w:sz="0" w:space="0" w:color="auto"/>
                <w:right w:val="none" w:sz="0" w:space="0" w:color="auto"/>
              </w:divBdr>
              <w:divsChild>
                <w:div w:id="1853565173">
                  <w:marLeft w:val="0"/>
                  <w:marRight w:val="0"/>
                  <w:marTop w:val="0"/>
                  <w:marBottom w:val="0"/>
                  <w:divBdr>
                    <w:top w:val="none" w:sz="0" w:space="0" w:color="auto"/>
                    <w:left w:val="none" w:sz="0" w:space="0" w:color="auto"/>
                    <w:bottom w:val="none" w:sz="0" w:space="0" w:color="auto"/>
                    <w:right w:val="none" w:sz="0" w:space="0" w:color="auto"/>
                  </w:divBdr>
                  <w:divsChild>
                    <w:div w:id="1288195847">
                      <w:marLeft w:val="0"/>
                      <w:marRight w:val="0"/>
                      <w:marTop w:val="0"/>
                      <w:marBottom w:val="0"/>
                      <w:divBdr>
                        <w:top w:val="none" w:sz="0" w:space="0" w:color="auto"/>
                        <w:left w:val="none" w:sz="0" w:space="0" w:color="auto"/>
                        <w:bottom w:val="none" w:sz="0" w:space="0" w:color="auto"/>
                        <w:right w:val="none" w:sz="0" w:space="0" w:color="auto"/>
                      </w:divBdr>
                      <w:divsChild>
                        <w:div w:id="937057920">
                          <w:marLeft w:val="0"/>
                          <w:marRight w:val="0"/>
                          <w:marTop w:val="0"/>
                          <w:marBottom w:val="0"/>
                          <w:divBdr>
                            <w:top w:val="none" w:sz="0" w:space="0" w:color="auto"/>
                            <w:left w:val="none" w:sz="0" w:space="0" w:color="auto"/>
                            <w:bottom w:val="none" w:sz="0" w:space="0" w:color="auto"/>
                            <w:right w:val="none" w:sz="0" w:space="0" w:color="auto"/>
                          </w:divBdr>
                          <w:divsChild>
                            <w:div w:id="642661886">
                              <w:marLeft w:val="0"/>
                              <w:marRight w:val="0"/>
                              <w:marTop w:val="0"/>
                              <w:marBottom w:val="0"/>
                              <w:divBdr>
                                <w:top w:val="none" w:sz="0" w:space="0" w:color="auto"/>
                                <w:left w:val="none" w:sz="0" w:space="0" w:color="auto"/>
                                <w:bottom w:val="none" w:sz="0" w:space="0" w:color="auto"/>
                                <w:right w:val="none" w:sz="0" w:space="0" w:color="auto"/>
                              </w:divBdr>
                            </w:div>
                            <w:div w:id="433743604">
                              <w:marLeft w:val="0"/>
                              <w:marRight w:val="0"/>
                              <w:marTop w:val="0"/>
                              <w:marBottom w:val="0"/>
                              <w:divBdr>
                                <w:top w:val="none" w:sz="0" w:space="0" w:color="auto"/>
                                <w:left w:val="none" w:sz="0" w:space="0" w:color="auto"/>
                                <w:bottom w:val="none" w:sz="0" w:space="0" w:color="auto"/>
                                <w:right w:val="none" w:sz="0" w:space="0" w:color="auto"/>
                              </w:divBdr>
                            </w:div>
                          </w:divsChild>
                        </w:div>
                        <w:div w:id="767655917">
                          <w:marLeft w:val="0"/>
                          <w:marRight w:val="0"/>
                          <w:marTop w:val="0"/>
                          <w:marBottom w:val="0"/>
                          <w:divBdr>
                            <w:top w:val="none" w:sz="0" w:space="0" w:color="auto"/>
                            <w:left w:val="none" w:sz="0" w:space="0" w:color="auto"/>
                            <w:bottom w:val="none" w:sz="0" w:space="0" w:color="auto"/>
                            <w:right w:val="none" w:sz="0" w:space="0" w:color="auto"/>
                          </w:divBdr>
                        </w:div>
                      </w:divsChild>
                    </w:div>
                    <w:div w:id="178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6892">
      <w:bodyDiv w:val="1"/>
      <w:marLeft w:val="0"/>
      <w:marRight w:val="0"/>
      <w:marTop w:val="0"/>
      <w:marBottom w:val="0"/>
      <w:divBdr>
        <w:top w:val="none" w:sz="0" w:space="0" w:color="auto"/>
        <w:left w:val="none" w:sz="0" w:space="0" w:color="auto"/>
        <w:bottom w:val="none" w:sz="0" w:space="0" w:color="auto"/>
        <w:right w:val="none" w:sz="0" w:space="0" w:color="auto"/>
      </w:divBdr>
      <w:divsChild>
        <w:div w:id="1303734219">
          <w:marLeft w:val="0"/>
          <w:marRight w:val="0"/>
          <w:marTop w:val="0"/>
          <w:marBottom w:val="0"/>
          <w:divBdr>
            <w:top w:val="none" w:sz="0" w:space="0" w:color="auto"/>
            <w:left w:val="none" w:sz="0" w:space="0" w:color="auto"/>
            <w:bottom w:val="none" w:sz="0" w:space="0" w:color="auto"/>
            <w:right w:val="none" w:sz="0" w:space="0" w:color="auto"/>
          </w:divBdr>
          <w:divsChild>
            <w:div w:id="1294554553">
              <w:marLeft w:val="0"/>
              <w:marRight w:val="0"/>
              <w:marTop w:val="0"/>
              <w:marBottom w:val="450"/>
              <w:divBdr>
                <w:top w:val="none" w:sz="0" w:space="0" w:color="auto"/>
                <w:left w:val="none" w:sz="0" w:space="0" w:color="auto"/>
                <w:bottom w:val="none" w:sz="0" w:space="0" w:color="auto"/>
                <w:right w:val="none" w:sz="0" w:space="0" w:color="auto"/>
              </w:divBdr>
              <w:divsChild>
                <w:div w:id="700134449">
                  <w:marLeft w:val="0"/>
                  <w:marRight w:val="0"/>
                  <w:marTop w:val="0"/>
                  <w:marBottom w:val="0"/>
                  <w:divBdr>
                    <w:top w:val="none" w:sz="0" w:space="0" w:color="auto"/>
                    <w:left w:val="none" w:sz="0" w:space="0" w:color="auto"/>
                    <w:bottom w:val="none" w:sz="0" w:space="0" w:color="auto"/>
                    <w:right w:val="none" w:sz="0" w:space="0" w:color="auto"/>
                  </w:divBdr>
                  <w:divsChild>
                    <w:div w:id="605965909">
                      <w:marLeft w:val="0"/>
                      <w:marRight w:val="0"/>
                      <w:marTop w:val="0"/>
                      <w:marBottom w:val="0"/>
                      <w:divBdr>
                        <w:top w:val="none" w:sz="0" w:space="0" w:color="auto"/>
                        <w:left w:val="none" w:sz="0" w:space="0" w:color="auto"/>
                        <w:bottom w:val="none" w:sz="0" w:space="0" w:color="auto"/>
                        <w:right w:val="none" w:sz="0" w:space="0" w:color="auto"/>
                      </w:divBdr>
                      <w:divsChild>
                        <w:div w:id="51124230">
                          <w:marLeft w:val="0"/>
                          <w:marRight w:val="0"/>
                          <w:marTop w:val="0"/>
                          <w:marBottom w:val="0"/>
                          <w:divBdr>
                            <w:top w:val="none" w:sz="0" w:space="0" w:color="auto"/>
                            <w:left w:val="none" w:sz="0" w:space="0" w:color="auto"/>
                            <w:bottom w:val="none" w:sz="0" w:space="0" w:color="auto"/>
                            <w:right w:val="none" w:sz="0" w:space="0" w:color="auto"/>
                          </w:divBdr>
                          <w:divsChild>
                            <w:div w:id="155538057">
                              <w:marLeft w:val="0"/>
                              <w:marRight w:val="0"/>
                              <w:marTop w:val="0"/>
                              <w:marBottom w:val="0"/>
                              <w:divBdr>
                                <w:top w:val="none" w:sz="0" w:space="0" w:color="auto"/>
                                <w:left w:val="none" w:sz="0" w:space="0" w:color="auto"/>
                                <w:bottom w:val="none" w:sz="0" w:space="0" w:color="auto"/>
                                <w:right w:val="none" w:sz="0" w:space="0" w:color="auto"/>
                              </w:divBdr>
                            </w:div>
                            <w:div w:id="10568649">
                              <w:marLeft w:val="0"/>
                              <w:marRight w:val="0"/>
                              <w:marTop w:val="0"/>
                              <w:marBottom w:val="0"/>
                              <w:divBdr>
                                <w:top w:val="none" w:sz="0" w:space="0" w:color="auto"/>
                                <w:left w:val="none" w:sz="0" w:space="0" w:color="auto"/>
                                <w:bottom w:val="none" w:sz="0" w:space="0" w:color="auto"/>
                                <w:right w:val="none" w:sz="0" w:space="0" w:color="auto"/>
                              </w:divBdr>
                            </w:div>
                          </w:divsChild>
                        </w:div>
                        <w:div w:id="942617761">
                          <w:marLeft w:val="0"/>
                          <w:marRight w:val="0"/>
                          <w:marTop w:val="0"/>
                          <w:marBottom w:val="0"/>
                          <w:divBdr>
                            <w:top w:val="none" w:sz="0" w:space="0" w:color="auto"/>
                            <w:left w:val="none" w:sz="0" w:space="0" w:color="auto"/>
                            <w:bottom w:val="none" w:sz="0" w:space="0" w:color="auto"/>
                            <w:right w:val="none" w:sz="0" w:space="0" w:color="auto"/>
                          </w:divBdr>
                        </w:div>
                      </w:divsChild>
                    </w:div>
                    <w:div w:id="876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ekandsundry.com/shows/starter-k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2018-05-14T05:46:00Z</dcterms:created>
  <dcterms:modified xsi:type="dcterms:W3CDTF">2018-05-14T05:46:00Z</dcterms:modified>
</cp:coreProperties>
</file>