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4651" w14:textId="793C15DB" w:rsidR="000D1D74" w:rsidRPr="008C0E68" w:rsidRDefault="00402FE9" w:rsidP="00402FE9">
      <w:pPr>
        <w:jc w:val="center"/>
        <w:rPr>
          <w:rFonts w:ascii="Helvetica Light" w:hAnsi="Helvetica Light"/>
          <w:b/>
          <w:bCs/>
          <w:sz w:val="28"/>
          <w:szCs w:val="28"/>
        </w:rPr>
      </w:pPr>
      <w:r w:rsidRPr="008C0E68">
        <w:rPr>
          <w:rFonts w:ascii="Helvetica Light" w:hAnsi="Helvetica Light"/>
          <w:b/>
          <w:bCs/>
          <w:sz w:val="28"/>
          <w:szCs w:val="28"/>
        </w:rPr>
        <w:t>Air Quality Science</w:t>
      </w:r>
    </w:p>
    <w:p w14:paraId="7B43B9E2" w14:textId="6A0DAA55" w:rsidR="00402FE9" w:rsidRPr="00402FE9" w:rsidRDefault="00402FE9" w:rsidP="00402FE9">
      <w:pPr>
        <w:jc w:val="center"/>
        <w:rPr>
          <w:rFonts w:ascii="Helvetica Light" w:hAnsi="Helvetica Light"/>
        </w:rPr>
      </w:pPr>
      <w:r w:rsidRPr="00402FE9">
        <w:rPr>
          <w:rFonts w:ascii="Helvetica Light" w:hAnsi="Helvetica Light"/>
        </w:rPr>
        <w:t>UTSC Event for Visiting High School Students</w:t>
      </w:r>
    </w:p>
    <w:p w14:paraId="42E6AA37" w14:textId="77777777" w:rsidR="00BE1988" w:rsidRDefault="00BE1988" w:rsidP="00BE1988">
      <w:pPr>
        <w:spacing w:line="276" w:lineRule="auto"/>
        <w:rPr>
          <w:rFonts w:ascii="Helvetica Light" w:hAnsi="Helvetica Light"/>
          <w:b/>
          <w:bCs/>
        </w:rPr>
      </w:pPr>
    </w:p>
    <w:p w14:paraId="2308E3D7" w14:textId="0C2CC859" w:rsidR="00402FE9" w:rsidRPr="00BE1988" w:rsidRDefault="0047759B" w:rsidP="00BE1988">
      <w:pPr>
        <w:spacing w:line="276" w:lineRule="auto"/>
        <w:rPr>
          <w:rFonts w:ascii="Helvetica Light" w:hAnsi="Helvetica Light"/>
          <w:b/>
          <w:bCs/>
        </w:rPr>
      </w:pPr>
      <w:r w:rsidRPr="00BE1988">
        <w:rPr>
          <w:rFonts w:ascii="Helvetica Light" w:hAnsi="Helvetica Light"/>
          <w:b/>
          <w:bCs/>
        </w:rPr>
        <w:t>Speaker Biography</w:t>
      </w:r>
      <w:r w:rsidR="00BE1988" w:rsidRPr="00BE1988">
        <w:rPr>
          <w:rFonts w:ascii="Helvetica Light" w:hAnsi="Helvetica Light"/>
          <w:b/>
          <w:bCs/>
        </w:rPr>
        <w:t xml:space="preserve">: </w:t>
      </w:r>
      <w:r w:rsidR="00A3641E">
        <w:rPr>
          <w:rFonts w:ascii="Helvetica Light" w:hAnsi="Helvetica Light"/>
          <w:b/>
          <w:bCs/>
        </w:rPr>
        <w:t xml:space="preserve">Prof. </w:t>
      </w:r>
      <w:r w:rsidR="00BE1988" w:rsidRPr="00BE1988">
        <w:rPr>
          <w:rFonts w:ascii="Helvetica Light" w:hAnsi="Helvetica Light"/>
          <w:b/>
          <w:bCs/>
        </w:rPr>
        <w:t>Dan Weaver</w:t>
      </w:r>
    </w:p>
    <w:p w14:paraId="66094B59" w14:textId="1D65909B" w:rsidR="0047759B" w:rsidRPr="00BE1988" w:rsidRDefault="00BE1988" w:rsidP="00BE1988">
      <w:pPr>
        <w:spacing w:line="276" w:lineRule="auto"/>
        <w:rPr>
          <w:rFonts w:ascii="Helvetica Light" w:hAnsi="Helvetica Light"/>
        </w:rPr>
      </w:pPr>
      <w:r w:rsidRPr="00BE1988">
        <w:rPr>
          <w:rFonts w:ascii="Helvetica Light" w:hAnsi="Helvetica Light"/>
        </w:rPr>
        <w:t>Dan Weaver is an Assistant Professor, Teaching Stream in the Department of Physical and Environmental Sciences at the University of Toronto Scarborough. His research focus</w:t>
      </w:r>
      <w:r w:rsidR="00630C63">
        <w:rPr>
          <w:rFonts w:ascii="Helvetica Light" w:hAnsi="Helvetica Light"/>
        </w:rPr>
        <w:t>es</w:t>
      </w:r>
      <w:r w:rsidRPr="00BE1988">
        <w:rPr>
          <w:rFonts w:ascii="Helvetica Light" w:hAnsi="Helvetica Light"/>
        </w:rPr>
        <w:t xml:space="preserve"> on atmospheric physics, air quality, and science communication. </w:t>
      </w:r>
      <w:r w:rsidR="00630C63">
        <w:rPr>
          <w:rFonts w:ascii="Helvetica Light" w:hAnsi="Helvetica Light"/>
        </w:rPr>
        <w:t>Dan</w:t>
      </w:r>
      <w:r w:rsidRPr="00BE1988">
        <w:rPr>
          <w:rFonts w:ascii="Helvetica Light" w:hAnsi="Helvetica Light"/>
        </w:rPr>
        <w:t xml:space="preserve"> established the UTSC Atmospheric Observatory</w:t>
      </w:r>
      <w:r w:rsidR="008C0E68">
        <w:rPr>
          <w:rFonts w:ascii="Helvetica Light" w:hAnsi="Helvetica Light"/>
        </w:rPr>
        <w:t xml:space="preserve"> in 2019</w:t>
      </w:r>
      <w:r w:rsidRPr="00BE1988">
        <w:rPr>
          <w:rFonts w:ascii="Helvetica Light" w:hAnsi="Helvetica Light"/>
        </w:rPr>
        <w:t xml:space="preserve">, </w:t>
      </w:r>
      <w:r w:rsidR="008C0E68">
        <w:rPr>
          <w:rFonts w:ascii="Helvetica Light" w:hAnsi="Helvetica Light"/>
        </w:rPr>
        <w:t>a site for</w:t>
      </w:r>
      <w:r w:rsidRPr="00BE1988">
        <w:rPr>
          <w:rFonts w:ascii="Helvetica Light" w:hAnsi="Helvetica Light"/>
        </w:rPr>
        <w:t xml:space="preserve"> monitoring </w:t>
      </w:r>
      <w:r w:rsidR="008C0E68">
        <w:rPr>
          <w:rFonts w:ascii="Helvetica Light" w:hAnsi="Helvetica Light"/>
        </w:rPr>
        <w:t>air quality</w:t>
      </w:r>
      <w:r w:rsidRPr="00BE1988">
        <w:rPr>
          <w:rFonts w:ascii="Helvetica Light" w:hAnsi="Helvetica Light"/>
        </w:rPr>
        <w:t>, greenhouse gases, and meteorological conditions. He earn</w:t>
      </w:r>
      <w:r w:rsidR="008C0E68">
        <w:rPr>
          <w:rFonts w:ascii="Helvetica Light" w:hAnsi="Helvetica Light"/>
        </w:rPr>
        <w:t>ed</w:t>
      </w:r>
      <w:r w:rsidRPr="00BE1988">
        <w:rPr>
          <w:rFonts w:ascii="Helvetica Light" w:hAnsi="Helvetica Light"/>
        </w:rPr>
        <w:t xml:space="preserve"> his Ph.D. in Physics from the University of Toronto for his work on high Arctic </w:t>
      </w:r>
      <w:r w:rsidR="008C0E68">
        <w:rPr>
          <w:rFonts w:ascii="Helvetica Light" w:hAnsi="Helvetica Light"/>
        </w:rPr>
        <w:t>atmospheric</w:t>
      </w:r>
      <w:r w:rsidRPr="00BE1988">
        <w:rPr>
          <w:rFonts w:ascii="Helvetica Light" w:hAnsi="Helvetica Light"/>
        </w:rPr>
        <w:t xml:space="preserve"> measurements. Passionate about education, Dan has revitalized physics courses with hands-on learning and real-world applications</w:t>
      </w:r>
      <w:r w:rsidR="008C0E68">
        <w:rPr>
          <w:rFonts w:ascii="Helvetica Light" w:hAnsi="Helvetica Light"/>
        </w:rPr>
        <w:t xml:space="preserve"> at UTSC</w:t>
      </w:r>
      <w:r w:rsidRPr="00BE1988">
        <w:rPr>
          <w:rFonts w:ascii="Helvetica Light" w:hAnsi="Helvetica Light"/>
        </w:rPr>
        <w:t>, and he is an advocate for evidence-based science policy in Canada.</w:t>
      </w:r>
    </w:p>
    <w:p w14:paraId="487B18F6" w14:textId="2C4D8198" w:rsidR="0047759B" w:rsidRPr="00BE1988" w:rsidRDefault="0074350A" w:rsidP="00BE1988">
      <w:pPr>
        <w:spacing w:line="276" w:lineRule="auto"/>
        <w:rPr>
          <w:rFonts w:ascii="Helvetica Light" w:hAnsi="Helvetica Light"/>
          <w:b/>
          <w:bCs/>
        </w:rPr>
      </w:pPr>
      <w:r w:rsidRPr="00BE1988">
        <w:rPr>
          <w:rFonts w:ascii="Helvetica Light" w:hAnsi="Helvetica Light"/>
          <w:b/>
          <w:bCs/>
        </w:rPr>
        <w:t>Session summary</w:t>
      </w:r>
    </w:p>
    <w:p w14:paraId="28CF9D95" w14:textId="284F0EA7" w:rsidR="0047759B" w:rsidRPr="00BE1988" w:rsidRDefault="0047759B" w:rsidP="00BE1988">
      <w:pPr>
        <w:spacing w:line="276" w:lineRule="auto"/>
        <w:rPr>
          <w:rFonts w:ascii="Helvetica Light" w:hAnsi="Helvetica Light"/>
        </w:rPr>
      </w:pPr>
      <w:r w:rsidRPr="00BE1988">
        <w:rPr>
          <w:rFonts w:ascii="Helvetica Light" w:hAnsi="Helvetica Light"/>
        </w:rPr>
        <w:t>An engaging lecture session will explore the science behind air quality and pollution. This interdisciplinary lecture will introduce the structure and chemistry of Earth’s atmosphere, delve into major sources of air pollution, and examine how we measure and model air quality both locally and globally. Through real-world examples, visualizations, and discussion of cutting-edge instruments, students will gain insights into how scientists monitor and understand the air we breathe and why it matters for our environment and health.</w:t>
      </w:r>
    </w:p>
    <w:p w14:paraId="1F5FB5A5" w14:textId="69287947" w:rsidR="0047759B" w:rsidRPr="00BE1988" w:rsidRDefault="00CB1471" w:rsidP="00BE1988">
      <w:pPr>
        <w:spacing w:line="276" w:lineRule="auto"/>
        <w:rPr>
          <w:rFonts w:ascii="Helvetica Light" w:hAnsi="Helvetica Light"/>
        </w:rPr>
      </w:pPr>
      <w:r w:rsidRPr="00BE1988">
        <w:rPr>
          <w:rFonts w:ascii="Helvetica Light" w:hAnsi="Helvetica Light"/>
        </w:rPr>
        <w:t xml:space="preserve">During the afternoon, students will form small groups to acquire their own air quality measurements in the area around campus. </w:t>
      </w:r>
    </w:p>
    <w:p w14:paraId="39675EF4" w14:textId="77777777" w:rsidR="0047759B" w:rsidRDefault="0047759B">
      <w:pPr>
        <w:rPr>
          <w:rFonts w:ascii="Helvetica Light" w:hAnsi="Helvetica Light"/>
        </w:rPr>
      </w:pPr>
    </w:p>
    <w:p w14:paraId="6D5EC454" w14:textId="77777777" w:rsidR="008F243E" w:rsidRPr="008F243E" w:rsidRDefault="008F243E" w:rsidP="008F243E">
      <w:pPr>
        <w:rPr>
          <w:rFonts w:ascii="Helvetica Light" w:hAnsi="Helvetica Light"/>
        </w:rPr>
      </w:pPr>
    </w:p>
    <w:sectPr w:rsidR="008F243E" w:rsidRPr="008F24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41318"/>
    <w:multiLevelType w:val="hybridMultilevel"/>
    <w:tmpl w:val="45F2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C29FB"/>
    <w:multiLevelType w:val="hybridMultilevel"/>
    <w:tmpl w:val="8D96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C4A4A"/>
    <w:multiLevelType w:val="hybridMultilevel"/>
    <w:tmpl w:val="8DA44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BA296F"/>
    <w:multiLevelType w:val="hybridMultilevel"/>
    <w:tmpl w:val="A4D6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BF6D08"/>
    <w:multiLevelType w:val="hybridMultilevel"/>
    <w:tmpl w:val="17DA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45DC7"/>
    <w:multiLevelType w:val="hybridMultilevel"/>
    <w:tmpl w:val="AFA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F91FB0"/>
    <w:multiLevelType w:val="hybridMultilevel"/>
    <w:tmpl w:val="D618F8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9187963">
    <w:abstractNumId w:val="0"/>
  </w:num>
  <w:num w:numId="2" w16cid:durableId="1212960301">
    <w:abstractNumId w:val="4"/>
  </w:num>
  <w:num w:numId="3" w16cid:durableId="192305033">
    <w:abstractNumId w:val="5"/>
  </w:num>
  <w:num w:numId="4" w16cid:durableId="590041631">
    <w:abstractNumId w:val="2"/>
  </w:num>
  <w:num w:numId="5" w16cid:durableId="165486708">
    <w:abstractNumId w:val="1"/>
  </w:num>
  <w:num w:numId="6" w16cid:durableId="1657297814">
    <w:abstractNumId w:val="3"/>
  </w:num>
  <w:num w:numId="7" w16cid:durableId="1792868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E9"/>
    <w:rsid w:val="000D1D74"/>
    <w:rsid w:val="003E2B08"/>
    <w:rsid w:val="00402FE9"/>
    <w:rsid w:val="004253DD"/>
    <w:rsid w:val="0047437C"/>
    <w:rsid w:val="0047759B"/>
    <w:rsid w:val="004830DB"/>
    <w:rsid w:val="005E4CED"/>
    <w:rsid w:val="00630C63"/>
    <w:rsid w:val="006835C1"/>
    <w:rsid w:val="0074350A"/>
    <w:rsid w:val="008C0E68"/>
    <w:rsid w:val="008C23D3"/>
    <w:rsid w:val="008F243E"/>
    <w:rsid w:val="00952EAB"/>
    <w:rsid w:val="00A3641E"/>
    <w:rsid w:val="00A83F14"/>
    <w:rsid w:val="00AA5F25"/>
    <w:rsid w:val="00B075A3"/>
    <w:rsid w:val="00BE1988"/>
    <w:rsid w:val="00C403B2"/>
    <w:rsid w:val="00C808EF"/>
    <w:rsid w:val="00CB1471"/>
    <w:rsid w:val="00E2714E"/>
    <w:rsid w:val="00EE076D"/>
    <w:rsid w:val="00EE4180"/>
    <w:rsid w:val="00F64137"/>
    <w:rsid w:val="00F72DAB"/>
    <w:rsid w:val="00F919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211D29E"/>
  <w15:chartTrackingRefBased/>
  <w15:docId w15:val="{DA0CFB53-58D5-934D-92CC-FBD5CC4B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FE9"/>
    <w:rPr>
      <w:rFonts w:eastAsiaTheme="majorEastAsia" w:cstheme="majorBidi"/>
      <w:color w:val="272727" w:themeColor="text1" w:themeTint="D8"/>
    </w:rPr>
  </w:style>
  <w:style w:type="paragraph" w:styleId="Title">
    <w:name w:val="Title"/>
    <w:basedOn w:val="Normal"/>
    <w:next w:val="Normal"/>
    <w:link w:val="TitleChar"/>
    <w:uiPriority w:val="10"/>
    <w:qFormat/>
    <w:rsid w:val="00402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FE9"/>
    <w:pPr>
      <w:spacing w:before="160"/>
      <w:jc w:val="center"/>
    </w:pPr>
    <w:rPr>
      <w:i/>
      <w:iCs/>
      <w:color w:val="404040" w:themeColor="text1" w:themeTint="BF"/>
    </w:rPr>
  </w:style>
  <w:style w:type="character" w:customStyle="1" w:styleId="QuoteChar">
    <w:name w:val="Quote Char"/>
    <w:basedOn w:val="DefaultParagraphFont"/>
    <w:link w:val="Quote"/>
    <w:uiPriority w:val="29"/>
    <w:rsid w:val="00402FE9"/>
    <w:rPr>
      <w:i/>
      <w:iCs/>
      <w:color w:val="404040" w:themeColor="text1" w:themeTint="BF"/>
    </w:rPr>
  </w:style>
  <w:style w:type="paragraph" w:styleId="ListParagraph">
    <w:name w:val="List Paragraph"/>
    <w:basedOn w:val="Normal"/>
    <w:uiPriority w:val="34"/>
    <w:qFormat/>
    <w:rsid w:val="00402FE9"/>
    <w:pPr>
      <w:ind w:left="720"/>
      <w:contextualSpacing/>
    </w:pPr>
  </w:style>
  <w:style w:type="character" w:styleId="IntenseEmphasis">
    <w:name w:val="Intense Emphasis"/>
    <w:basedOn w:val="DefaultParagraphFont"/>
    <w:uiPriority w:val="21"/>
    <w:qFormat/>
    <w:rsid w:val="00402FE9"/>
    <w:rPr>
      <w:i/>
      <w:iCs/>
      <w:color w:val="0F4761" w:themeColor="accent1" w:themeShade="BF"/>
    </w:rPr>
  </w:style>
  <w:style w:type="paragraph" w:styleId="IntenseQuote">
    <w:name w:val="Intense Quote"/>
    <w:basedOn w:val="Normal"/>
    <w:next w:val="Normal"/>
    <w:link w:val="IntenseQuoteChar"/>
    <w:uiPriority w:val="30"/>
    <w:qFormat/>
    <w:rsid w:val="0040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FE9"/>
    <w:rPr>
      <w:i/>
      <w:iCs/>
      <w:color w:val="0F4761" w:themeColor="accent1" w:themeShade="BF"/>
    </w:rPr>
  </w:style>
  <w:style w:type="character" w:styleId="IntenseReference">
    <w:name w:val="Intense Reference"/>
    <w:basedOn w:val="DefaultParagraphFont"/>
    <w:uiPriority w:val="32"/>
    <w:qFormat/>
    <w:rsid w:val="00402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31491">
      <w:bodyDiv w:val="1"/>
      <w:marLeft w:val="0"/>
      <w:marRight w:val="0"/>
      <w:marTop w:val="0"/>
      <w:marBottom w:val="0"/>
      <w:divBdr>
        <w:top w:val="none" w:sz="0" w:space="0" w:color="auto"/>
        <w:left w:val="none" w:sz="0" w:space="0" w:color="auto"/>
        <w:bottom w:val="none" w:sz="0" w:space="0" w:color="auto"/>
        <w:right w:val="none" w:sz="0" w:space="0" w:color="auto"/>
      </w:divBdr>
    </w:div>
    <w:div w:id="94673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212</Words>
  <Characters>1252</Characters>
  <Application>Microsoft Office Word</Application>
  <DocSecurity>0</DocSecurity>
  <Lines>24</Lines>
  <Paragraphs>7</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Weaver</dc:creator>
  <cp:keywords/>
  <dc:description/>
  <cp:lastModifiedBy>Dan Weaver</cp:lastModifiedBy>
  <cp:revision>21</cp:revision>
  <dcterms:created xsi:type="dcterms:W3CDTF">2025-04-15T20:03:00Z</dcterms:created>
  <dcterms:modified xsi:type="dcterms:W3CDTF">2026-03-11T21:53:00Z</dcterms:modified>
</cp:coreProperties>
</file>