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gliders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3A09AD9E" w14:textId="77777777" w:rsidR="005A7B52"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09123" w:history="1">
            <w:r w:rsidR="005A7B52" w:rsidRPr="00BF7BB0">
              <w:rPr>
                <w:rStyle w:val="Hyperlink"/>
                <w:noProof/>
              </w:rPr>
              <w:t>Glossary</w:t>
            </w:r>
            <w:r w:rsidR="005A7B52">
              <w:rPr>
                <w:noProof/>
                <w:webHidden/>
              </w:rPr>
              <w:tab/>
            </w:r>
            <w:r w:rsidR="005A7B52">
              <w:rPr>
                <w:noProof/>
                <w:webHidden/>
              </w:rPr>
              <w:fldChar w:fldCharType="begin"/>
            </w:r>
            <w:r w:rsidR="005A7B52">
              <w:rPr>
                <w:noProof/>
                <w:webHidden/>
              </w:rPr>
              <w:instrText xml:space="preserve"> PAGEREF _Toc7509123 \h </w:instrText>
            </w:r>
            <w:r w:rsidR="005A7B52">
              <w:rPr>
                <w:noProof/>
                <w:webHidden/>
              </w:rPr>
            </w:r>
            <w:r w:rsidR="005A7B52">
              <w:rPr>
                <w:noProof/>
                <w:webHidden/>
              </w:rPr>
              <w:fldChar w:fldCharType="separate"/>
            </w:r>
            <w:r w:rsidR="005A7B52">
              <w:rPr>
                <w:noProof/>
                <w:webHidden/>
              </w:rPr>
              <w:t>2</w:t>
            </w:r>
            <w:r w:rsidR="005A7B52">
              <w:rPr>
                <w:noProof/>
                <w:webHidden/>
              </w:rPr>
              <w:fldChar w:fldCharType="end"/>
            </w:r>
          </w:hyperlink>
        </w:p>
        <w:p w14:paraId="205663D6" w14:textId="77777777" w:rsidR="005A7B52" w:rsidRDefault="00106832">
          <w:pPr>
            <w:pStyle w:val="TOC1"/>
            <w:tabs>
              <w:tab w:val="right" w:leader="dot" w:pos="9350"/>
            </w:tabs>
            <w:rPr>
              <w:rFonts w:eastAsiaTheme="minorEastAsia"/>
              <w:noProof/>
            </w:rPr>
          </w:pPr>
          <w:hyperlink w:anchor="_Toc7509124" w:history="1">
            <w:r w:rsidR="005A7B52" w:rsidRPr="00BF7BB0">
              <w:rPr>
                <w:rStyle w:val="Hyperlink"/>
                <w:noProof/>
              </w:rPr>
              <w:t>Introduction</w:t>
            </w:r>
            <w:r w:rsidR="005A7B52">
              <w:rPr>
                <w:noProof/>
                <w:webHidden/>
              </w:rPr>
              <w:tab/>
            </w:r>
            <w:r w:rsidR="005A7B52">
              <w:rPr>
                <w:noProof/>
                <w:webHidden/>
              </w:rPr>
              <w:fldChar w:fldCharType="begin"/>
            </w:r>
            <w:r w:rsidR="005A7B52">
              <w:rPr>
                <w:noProof/>
                <w:webHidden/>
              </w:rPr>
              <w:instrText xml:space="preserve"> PAGEREF _Toc7509124 \h </w:instrText>
            </w:r>
            <w:r w:rsidR="005A7B52">
              <w:rPr>
                <w:noProof/>
                <w:webHidden/>
              </w:rPr>
            </w:r>
            <w:r w:rsidR="005A7B52">
              <w:rPr>
                <w:noProof/>
                <w:webHidden/>
              </w:rPr>
              <w:fldChar w:fldCharType="separate"/>
            </w:r>
            <w:r w:rsidR="005A7B52">
              <w:rPr>
                <w:noProof/>
                <w:webHidden/>
              </w:rPr>
              <w:t>4</w:t>
            </w:r>
            <w:r w:rsidR="005A7B52">
              <w:rPr>
                <w:noProof/>
                <w:webHidden/>
              </w:rPr>
              <w:fldChar w:fldCharType="end"/>
            </w:r>
          </w:hyperlink>
        </w:p>
        <w:p w14:paraId="2D40CFA0" w14:textId="77777777" w:rsidR="005A7B52" w:rsidRDefault="00106832">
          <w:pPr>
            <w:pStyle w:val="TOC1"/>
            <w:tabs>
              <w:tab w:val="right" w:leader="dot" w:pos="9350"/>
            </w:tabs>
            <w:rPr>
              <w:rFonts w:eastAsiaTheme="minorEastAsia"/>
              <w:noProof/>
            </w:rPr>
          </w:pPr>
          <w:hyperlink w:anchor="_Toc7509125" w:history="1">
            <w:r w:rsidR="005A7B52" w:rsidRPr="00BF7BB0">
              <w:rPr>
                <w:rStyle w:val="Hyperlink"/>
                <w:noProof/>
              </w:rPr>
              <w:t>Methods</w:t>
            </w:r>
            <w:r w:rsidR="005A7B52">
              <w:rPr>
                <w:noProof/>
                <w:webHidden/>
              </w:rPr>
              <w:tab/>
            </w:r>
            <w:r w:rsidR="005A7B52">
              <w:rPr>
                <w:noProof/>
                <w:webHidden/>
              </w:rPr>
              <w:fldChar w:fldCharType="begin"/>
            </w:r>
            <w:r w:rsidR="005A7B52">
              <w:rPr>
                <w:noProof/>
                <w:webHidden/>
              </w:rPr>
              <w:instrText xml:space="preserve"> PAGEREF _Toc7509125 \h </w:instrText>
            </w:r>
            <w:r w:rsidR="005A7B52">
              <w:rPr>
                <w:noProof/>
                <w:webHidden/>
              </w:rPr>
            </w:r>
            <w:r w:rsidR="005A7B52">
              <w:rPr>
                <w:noProof/>
                <w:webHidden/>
              </w:rPr>
              <w:fldChar w:fldCharType="separate"/>
            </w:r>
            <w:r w:rsidR="005A7B52">
              <w:rPr>
                <w:noProof/>
                <w:webHidden/>
              </w:rPr>
              <w:t>6</w:t>
            </w:r>
            <w:r w:rsidR="005A7B52">
              <w:rPr>
                <w:noProof/>
                <w:webHidden/>
              </w:rPr>
              <w:fldChar w:fldCharType="end"/>
            </w:r>
          </w:hyperlink>
        </w:p>
        <w:p w14:paraId="2A6A0086" w14:textId="77777777" w:rsidR="005A7B52" w:rsidRDefault="00106832">
          <w:pPr>
            <w:pStyle w:val="TOC2"/>
            <w:tabs>
              <w:tab w:val="right" w:leader="dot" w:pos="9350"/>
            </w:tabs>
            <w:rPr>
              <w:rFonts w:eastAsiaTheme="minorEastAsia"/>
              <w:noProof/>
            </w:rPr>
          </w:pPr>
          <w:hyperlink w:anchor="_Toc7509126" w:history="1">
            <w:r w:rsidR="005A7B52" w:rsidRPr="00BF7BB0">
              <w:rPr>
                <w:rStyle w:val="Hyperlink"/>
                <w:noProof/>
              </w:rPr>
              <w:t>Construction and design</w:t>
            </w:r>
            <w:r w:rsidR="005A7B52">
              <w:rPr>
                <w:noProof/>
                <w:webHidden/>
              </w:rPr>
              <w:tab/>
            </w:r>
            <w:r w:rsidR="005A7B52">
              <w:rPr>
                <w:noProof/>
                <w:webHidden/>
              </w:rPr>
              <w:fldChar w:fldCharType="begin"/>
            </w:r>
            <w:r w:rsidR="005A7B52">
              <w:rPr>
                <w:noProof/>
                <w:webHidden/>
              </w:rPr>
              <w:instrText xml:space="preserve"> PAGEREF _Toc7509126 \h </w:instrText>
            </w:r>
            <w:r w:rsidR="005A7B52">
              <w:rPr>
                <w:noProof/>
                <w:webHidden/>
              </w:rPr>
            </w:r>
            <w:r w:rsidR="005A7B52">
              <w:rPr>
                <w:noProof/>
                <w:webHidden/>
              </w:rPr>
              <w:fldChar w:fldCharType="separate"/>
            </w:r>
            <w:r w:rsidR="005A7B52">
              <w:rPr>
                <w:noProof/>
                <w:webHidden/>
              </w:rPr>
              <w:t>6</w:t>
            </w:r>
            <w:r w:rsidR="005A7B52">
              <w:rPr>
                <w:noProof/>
                <w:webHidden/>
              </w:rPr>
              <w:fldChar w:fldCharType="end"/>
            </w:r>
          </w:hyperlink>
        </w:p>
        <w:p w14:paraId="3FA2CE86" w14:textId="77777777" w:rsidR="005A7B52" w:rsidRDefault="00106832">
          <w:pPr>
            <w:pStyle w:val="TOC2"/>
            <w:tabs>
              <w:tab w:val="right" w:leader="dot" w:pos="9350"/>
            </w:tabs>
            <w:rPr>
              <w:rFonts w:eastAsiaTheme="minorEastAsia"/>
              <w:noProof/>
            </w:rPr>
          </w:pPr>
          <w:hyperlink w:anchor="_Toc7509127" w:history="1">
            <w:r w:rsidR="005A7B52" w:rsidRPr="00BF7BB0">
              <w:rPr>
                <w:rStyle w:val="Hyperlink"/>
                <w:noProof/>
              </w:rPr>
              <w:t>Building autodetectors</w:t>
            </w:r>
            <w:r w:rsidR="005A7B52">
              <w:rPr>
                <w:noProof/>
                <w:webHidden/>
              </w:rPr>
              <w:tab/>
            </w:r>
            <w:r w:rsidR="005A7B52">
              <w:rPr>
                <w:noProof/>
                <w:webHidden/>
              </w:rPr>
              <w:fldChar w:fldCharType="begin"/>
            </w:r>
            <w:r w:rsidR="005A7B52">
              <w:rPr>
                <w:noProof/>
                <w:webHidden/>
              </w:rPr>
              <w:instrText xml:space="preserve"> PAGEREF _Toc7509127 \h </w:instrText>
            </w:r>
            <w:r w:rsidR="005A7B52">
              <w:rPr>
                <w:noProof/>
                <w:webHidden/>
              </w:rPr>
            </w:r>
            <w:r w:rsidR="005A7B52">
              <w:rPr>
                <w:noProof/>
                <w:webHidden/>
              </w:rPr>
              <w:fldChar w:fldCharType="separate"/>
            </w:r>
            <w:r w:rsidR="005A7B52">
              <w:rPr>
                <w:noProof/>
                <w:webHidden/>
              </w:rPr>
              <w:t>7</w:t>
            </w:r>
            <w:r w:rsidR="005A7B52">
              <w:rPr>
                <w:noProof/>
                <w:webHidden/>
              </w:rPr>
              <w:fldChar w:fldCharType="end"/>
            </w:r>
          </w:hyperlink>
        </w:p>
        <w:p w14:paraId="63D9CD35" w14:textId="77777777" w:rsidR="005A7B52" w:rsidRDefault="00106832">
          <w:pPr>
            <w:pStyle w:val="TOC3"/>
            <w:tabs>
              <w:tab w:val="right" w:leader="dot" w:pos="9350"/>
            </w:tabs>
            <w:rPr>
              <w:rFonts w:eastAsiaTheme="minorEastAsia"/>
              <w:noProof/>
            </w:rPr>
          </w:pPr>
          <w:hyperlink w:anchor="_Toc7509128" w:history="1">
            <w:r w:rsidR="005A7B52" w:rsidRPr="00BF7BB0">
              <w:rPr>
                <w:rStyle w:val="Hyperlink"/>
                <w:noProof/>
              </w:rPr>
              <w:t>Upsweep</w:t>
            </w:r>
            <w:r w:rsidR="005A7B52">
              <w:rPr>
                <w:noProof/>
                <w:webHidden/>
              </w:rPr>
              <w:tab/>
            </w:r>
            <w:r w:rsidR="005A7B52">
              <w:rPr>
                <w:noProof/>
                <w:webHidden/>
              </w:rPr>
              <w:fldChar w:fldCharType="begin"/>
            </w:r>
            <w:r w:rsidR="005A7B52">
              <w:rPr>
                <w:noProof/>
                <w:webHidden/>
              </w:rPr>
              <w:instrText xml:space="preserve"> PAGEREF _Toc7509128 \h </w:instrText>
            </w:r>
            <w:r w:rsidR="005A7B52">
              <w:rPr>
                <w:noProof/>
                <w:webHidden/>
              </w:rPr>
            </w:r>
            <w:r w:rsidR="005A7B52">
              <w:rPr>
                <w:noProof/>
                <w:webHidden/>
              </w:rPr>
              <w:fldChar w:fldCharType="separate"/>
            </w:r>
            <w:r w:rsidR="005A7B52">
              <w:rPr>
                <w:noProof/>
                <w:webHidden/>
              </w:rPr>
              <w:t>7</w:t>
            </w:r>
            <w:r w:rsidR="005A7B52">
              <w:rPr>
                <w:noProof/>
                <w:webHidden/>
              </w:rPr>
              <w:fldChar w:fldCharType="end"/>
            </w:r>
          </w:hyperlink>
        </w:p>
        <w:p w14:paraId="35A264FD" w14:textId="77777777" w:rsidR="005A7B52" w:rsidRDefault="00106832">
          <w:pPr>
            <w:pStyle w:val="TOC3"/>
            <w:tabs>
              <w:tab w:val="right" w:leader="dot" w:pos="9350"/>
            </w:tabs>
            <w:rPr>
              <w:rFonts w:eastAsiaTheme="minorEastAsia"/>
              <w:noProof/>
            </w:rPr>
          </w:pPr>
          <w:hyperlink w:anchor="_Toc7509129" w:history="1">
            <w:r w:rsidR="005A7B52" w:rsidRPr="00BF7BB0">
              <w:rPr>
                <w:rStyle w:val="Hyperlink"/>
                <w:noProof/>
              </w:rPr>
              <w:t>Gunshot</w:t>
            </w:r>
            <w:r w:rsidR="005A7B52">
              <w:rPr>
                <w:noProof/>
                <w:webHidden/>
              </w:rPr>
              <w:tab/>
            </w:r>
            <w:r w:rsidR="005A7B52">
              <w:rPr>
                <w:noProof/>
                <w:webHidden/>
              </w:rPr>
              <w:fldChar w:fldCharType="begin"/>
            </w:r>
            <w:r w:rsidR="005A7B52">
              <w:rPr>
                <w:noProof/>
                <w:webHidden/>
              </w:rPr>
              <w:instrText xml:space="preserve"> PAGEREF _Toc7509129 \h </w:instrText>
            </w:r>
            <w:r w:rsidR="005A7B52">
              <w:rPr>
                <w:noProof/>
                <w:webHidden/>
              </w:rPr>
            </w:r>
            <w:r w:rsidR="005A7B52">
              <w:rPr>
                <w:noProof/>
                <w:webHidden/>
              </w:rPr>
              <w:fldChar w:fldCharType="separate"/>
            </w:r>
            <w:r w:rsidR="005A7B52">
              <w:rPr>
                <w:noProof/>
                <w:webHidden/>
              </w:rPr>
              <w:t>8</w:t>
            </w:r>
            <w:r w:rsidR="005A7B52">
              <w:rPr>
                <w:noProof/>
                <w:webHidden/>
              </w:rPr>
              <w:fldChar w:fldCharType="end"/>
            </w:r>
          </w:hyperlink>
        </w:p>
        <w:p w14:paraId="3209059E" w14:textId="77777777" w:rsidR="005A7B52" w:rsidRDefault="00106832">
          <w:pPr>
            <w:pStyle w:val="TOC2"/>
            <w:tabs>
              <w:tab w:val="right" w:leader="dot" w:pos="9350"/>
            </w:tabs>
            <w:rPr>
              <w:rFonts w:eastAsiaTheme="minorEastAsia"/>
              <w:noProof/>
            </w:rPr>
          </w:pPr>
          <w:hyperlink w:anchor="_Toc7509130" w:history="1">
            <w:r w:rsidR="005A7B52" w:rsidRPr="00BF7BB0">
              <w:rPr>
                <w:rStyle w:val="Hyperlink"/>
                <w:noProof/>
              </w:rPr>
              <w:t>Holdout data experiment:</w:t>
            </w:r>
            <w:r w:rsidR="005A7B52">
              <w:rPr>
                <w:noProof/>
                <w:webHidden/>
              </w:rPr>
              <w:tab/>
            </w:r>
            <w:r w:rsidR="005A7B52">
              <w:rPr>
                <w:noProof/>
                <w:webHidden/>
              </w:rPr>
              <w:fldChar w:fldCharType="begin"/>
            </w:r>
            <w:r w:rsidR="005A7B52">
              <w:rPr>
                <w:noProof/>
                <w:webHidden/>
              </w:rPr>
              <w:instrText xml:space="preserve"> PAGEREF _Toc7509130 \h </w:instrText>
            </w:r>
            <w:r w:rsidR="005A7B52">
              <w:rPr>
                <w:noProof/>
                <w:webHidden/>
              </w:rPr>
            </w:r>
            <w:r w:rsidR="005A7B52">
              <w:rPr>
                <w:noProof/>
                <w:webHidden/>
              </w:rPr>
              <w:fldChar w:fldCharType="separate"/>
            </w:r>
            <w:r w:rsidR="005A7B52">
              <w:rPr>
                <w:noProof/>
                <w:webHidden/>
              </w:rPr>
              <w:t>8</w:t>
            </w:r>
            <w:r w:rsidR="005A7B52">
              <w:rPr>
                <w:noProof/>
                <w:webHidden/>
              </w:rPr>
              <w:fldChar w:fldCharType="end"/>
            </w:r>
          </w:hyperlink>
        </w:p>
        <w:p w14:paraId="1F2951B9" w14:textId="77777777" w:rsidR="005A7B52" w:rsidRDefault="00106832">
          <w:pPr>
            <w:pStyle w:val="TOC1"/>
            <w:tabs>
              <w:tab w:val="right" w:leader="dot" w:pos="9350"/>
            </w:tabs>
            <w:rPr>
              <w:rFonts w:eastAsiaTheme="minorEastAsia"/>
              <w:noProof/>
            </w:rPr>
          </w:pPr>
          <w:hyperlink w:anchor="_Toc7509131" w:history="1">
            <w:r w:rsidR="005A7B52" w:rsidRPr="00BF7BB0">
              <w:rPr>
                <w:rStyle w:val="Hyperlink"/>
                <w:noProof/>
              </w:rPr>
              <w:t>Results</w:t>
            </w:r>
            <w:r w:rsidR="005A7B52">
              <w:rPr>
                <w:noProof/>
                <w:webHidden/>
              </w:rPr>
              <w:tab/>
            </w:r>
            <w:r w:rsidR="005A7B52">
              <w:rPr>
                <w:noProof/>
                <w:webHidden/>
              </w:rPr>
              <w:fldChar w:fldCharType="begin"/>
            </w:r>
            <w:r w:rsidR="005A7B52">
              <w:rPr>
                <w:noProof/>
                <w:webHidden/>
              </w:rPr>
              <w:instrText xml:space="preserve"> PAGEREF _Toc7509131 \h </w:instrText>
            </w:r>
            <w:r w:rsidR="005A7B52">
              <w:rPr>
                <w:noProof/>
                <w:webHidden/>
              </w:rPr>
            </w:r>
            <w:r w:rsidR="005A7B52">
              <w:rPr>
                <w:noProof/>
                <w:webHidden/>
              </w:rPr>
              <w:fldChar w:fldCharType="separate"/>
            </w:r>
            <w:r w:rsidR="005A7B52">
              <w:rPr>
                <w:noProof/>
                <w:webHidden/>
              </w:rPr>
              <w:t>9</w:t>
            </w:r>
            <w:r w:rsidR="005A7B52">
              <w:rPr>
                <w:noProof/>
                <w:webHidden/>
              </w:rPr>
              <w:fldChar w:fldCharType="end"/>
            </w:r>
          </w:hyperlink>
        </w:p>
        <w:p w14:paraId="0F30D916" w14:textId="77777777" w:rsidR="005A7B52" w:rsidRDefault="00106832">
          <w:pPr>
            <w:pStyle w:val="TOC2"/>
            <w:tabs>
              <w:tab w:val="right" w:leader="dot" w:pos="9350"/>
            </w:tabs>
            <w:rPr>
              <w:rFonts w:eastAsiaTheme="minorEastAsia"/>
              <w:noProof/>
            </w:rPr>
          </w:pPr>
          <w:hyperlink w:anchor="_Toc7509132" w:history="1">
            <w:r w:rsidR="005A7B52" w:rsidRPr="00BF7BB0">
              <w:rPr>
                <w:rStyle w:val="Hyperlink"/>
                <w:noProof/>
              </w:rPr>
              <w:t>Performance on labelled data</w:t>
            </w:r>
            <w:r w:rsidR="005A7B52">
              <w:rPr>
                <w:noProof/>
                <w:webHidden/>
              </w:rPr>
              <w:tab/>
            </w:r>
            <w:r w:rsidR="005A7B52">
              <w:rPr>
                <w:noProof/>
                <w:webHidden/>
              </w:rPr>
              <w:fldChar w:fldCharType="begin"/>
            </w:r>
            <w:r w:rsidR="005A7B52">
              <w:rPr>
                <w:noProof/>
                <w:webHidden/>
              </w:rPr>
              <w:instrText xml:space="preserve"> PAGEREF _Toc7509132 \h </w:instrText>
            </w:r>
            <w:r w:rsidR="005A7B52">
              <w:rPr>
                <w:noProof/>
                <w:webHidden/>
              </w:rPr>
            </w:r>
            <w:r w:rsidR="005A7B52">
              <w:rPr>
                <w:noProof/>
                <w:webHidden/>
              </w:rPr>
              <w:fldChar w:fldCharType="separate"/>
            </w:r>
            <w:r w:rsidR="005A7B52">
              <w:rPr>
                <w:noProof/>
                <w:webHidden/>
              </w:rPr>
              <w:t>9</w:t>
            </w:r>
            <w:r w:rsidR="005A7B52">
              <w:rPr>
                <w:noProof/>
                <w:webHidden/>
              </w:rPr>
              <w:fldChar w:fldCharType="end"/>
            </w:r>
          </w:hyperlink>
        </w:p>
        <w:p w14:paraId="6004E147" w14:textId="77777777" w:rsidR="005A7B52" w:rsidRDefault="00106832">
          <w:pPr>
            <w:pStyle w:val="TOC3"/>
            <w:tabs>
              <w:tab w:val="right" w:leader="dot" w:pos="9350"/>
            </w:tabs>
            <w:rPr>
              <w:rFonts w:eastAsiaTheme="minorEastAsia"/>
              <w:noProof/>
            </w:rPr>
          </w:pPr>
          <w:hyperlink w:anchor="_Toc7509133" w:history="1">
            <w:r w:rsidR="005A7B52" w:rsidRPr="00BF7BB0">
              <w:rPr>
                <w:rStyle w:val="Hyperlink"/>
                <w:noProof/>
              </w:rPr>
              <w:t>Upsweep</w:t>
            </w:r>
            <w:r w:rsidR="005A7B52">
              <w:rPr>
                <w:noProof/>
                <w:webHidden/>
              </w:rPr>
              <w:tab/>
            </w:r>
            <w:r w:rsidR="005A7B52">
              <w:rPr>
                <w:noProof/>
                <w:webHidden/>
              </w:rPr>
              <w:fldChar w:fldCharType="begin"/>
            </w:r>
            <w:r w:rsidR="005A7B52">
              <w:rPr>
                <w:noProof/>
                <w:webHidden/>
              </w:rPr>
              <w:instrText xml:space="preserve"> PAGEREF _Toc7509133 \h </w:instrText>
            </w:r>
            <w:r w:rsidR="005A7B52">
              <w:rPr>
                <w:noProof/>
                <w:webHidden/>
              </w:rPr>
            </w:r>
            <w:r w:rsidR="005A7B52">
              <w:rPr>
                <w:noProof/>
                <w:webHidden/>
              </w:rPr>
              <w:fldChar w:fldCharType="separate"/>
            </w:r>
            <w:r w:rsidR="005A7B52">
              <w:rPr>
                <w:noProof/>
                <w:webHidden/>
              </w:rPr>
              <w:t>11</w:t>
            </w:r>
            <w:r w:rsidR="005A7B52">
              <w:rPr>
                <w:noProof/>
                <w:webHidden/>
              </w:rPr>
              <w:fldChar w:fldCharType="end"/>
            </w:r>
          </w:hyperlink>
        </w:p>
        <w:p w14:paraId="36435B27" w14:textId="77777777" w:rsidR="005A7B52" w:rsidRDefault="00106832">
          <w:pPr>
            <w:pStyle w:val="TOC3"/>
            <w:tabs>
              <w:tab w:val="right" w:leader="dot" w:pos="9350"/>
            </w:tabs>
            <w:rPr>
              <w:rFonts w:eastAsiaTheme="minorEastAsia"/>
              <w:noProof/>
            </w:rPr>
          </w:pPr>
          <w:hyperlink w:anchor="_Toc7509134" w:history="1">
            <w:r w:rsidR="005A7B52" w:rsidRPr="00BF7BB0">
              <w:rPr>
                <w:rStyle w:val="Hyperlink"/>
                <w:noProof/>
              </w:rPr>
              <w:t>Gunshot</w:t>
            </w:r>
            <w:r w:rsidR="005A7B52">
              <w:rPr>
                <w:noProof/>
                <w:webHidden/>
              </w:rPr>
              <w:tab/>
            </w:r>
            <w:r w:rsidR="005A7B52">
              <w:rPr>
                <w:noProof/>
                <w:webHidden/>
              </w:rPr>
              <w:fldChar w:fldCharType="begin"/>
            </w:r>
            <w:r w:rsidR="005A7B52">
              <w:rPr>
                <w:noProof/>
                <w:webHidden/>
              </w:rPr>
              <w:instrText xml:space="preserve"> PAGEREF _Toc7509134 \h </w:instrText>
            </w:r>
            <w:r w:rsidR="005A7B52">
              <w:rPr>
                <w:noProof/>
                <w:webHidden/>
              </w:rPr>
            </w:r>
            <w:r w:rsidR="005A7B52">
              <w:rPr>
                <w:noProof/>
                <w:webHidden/>
              </w:rPr>
              <w:fldChar w:fldCharType="separate"/>
            </w:r>
            <w:r w:rsidR="005A7B52">
              <w:rPr>
                <w:noProof/>
                <w:webHidden/>
              </w:rPr>
              <w:t>11</w:t>
            </w:r>
            <w:r w:rsidR="005A7B52">
              <w:rPr>
                <w:noProof/>
                <w:webHidden/>
              </w:rPr>
              <w:fldChar w:fldCharType="end"/>
            </w:r>
          </w:hyperlink>
        </w:p>
        <w:p w14:paraId="510CB265" w14:textId="77777777" w:rsidR="005A7B52" w:rsidRDefault="00106832">
          <w:pPr>
            <w:pStyle w:val="TOC2"/>
            <w:tabs>
              <w:tab w:val="right" w:leader="dot" w:pos="9350"/>
            </w:tabs>
            <w:rPr>
              <w:rFonts w:eastAsiaTheme="minorEastAsia"/>
              <w:noProof/>
            </w:rPr>
          </w:pPr>
          <w:hyperlink w:anchor="_Toc7509135" w:history="1">
            <w:r w:rsidR="005A7B52" w:rsidRPr="00BF7BB0">
              <w:rPr>
                <w:rStyle w:val="Hyperlink"/>
                <w:noProof/>
              </w:rPr>
              <w:t>Holdout data experiment</w:t>
            </w:r>
            <w:r w:rsidR="005A7B52">
              <w:rPr>
                <w:noProof/>
                <w:webHidden/>
              </w:rPr>
              <w:tab/>
            </w:r>
            <w:r w:rsidR="005A7B52">
              <w:rPr>
                <w:noProof/>
                <w:webHidden/>
              </w:rPr>
              <w:fldChar w:fldCharType="begin"/>
            </w:r>
            <w:r w:rsidR="005A7B52">
              <w:rPr>
                <w:noProof/>
                <w:webHidden/>
              </w:rPr>
              <w:instrText xml:space="preserve"> PAGEREF _Toc7509135 \h </w:instrText>
            </w:r>
            <w:r w:rsidR="005A7B52">
              <w:rPr>
                <w:noProof/>
                <w:webHidden/>
              </w:rPr>
            </w:r>
            <w:r w:rsidR="005A7B52">
              <w:rPr>
                <w:noProof/>
                <w:webHidden/>
              </w:rPr>
              <w:fldChar w:fldCharType="separate"/>
            </w:r>
            <w:r w:rsidR="005A7B52">
              <w:rPr>
                <w:noProof/>
                <w:webHidden/>
              </w:rPr>
              <w:t>17</w:t>
            </w:r>
            <w:r w:rsidR="005A7B52">
              <w:rPr>
                <w:noProof/>
                <w:webHidden/>
              </w:rPr>
              <w:fldChar w:fldCharType="end"/>
            </w:r>
          </w:hyperlink>
        </w:p>
        <w:p w14:paraId="6F24B49D" w14:textId="77777777" w:rsidR="005A7B52" w:rsidRDefault="00106832">
          <w:pPr>
            <w:pStyle w:val="TOC3"/>
            <w:tabs>
              <w:tab w:val="right" w:leader="dot" w:pos="9350"/>
            </w:tabs>
            <w:rPr>
              <w:rFonts w:eastAsiaTheme="minorEastAsia"/>
              <w:noProof/>
            </w:rPr>
          </w:pPr>
          <w:hyperlink w:anchor="_Toc7509136" w:history="1">
            <w:r w:rsidR="005A7B52" w:rsidRPr="00BF7BB0">
              <w:rPr>
                <w:rStyle w:val="Hyperlink"/>
                <w:noProof/>
              </w:rPr>
              <w:t>Upsweep</w:t>
            </w:r>
            <w:r w:rsidR="005A7B52">
              <w:rPr>
                <w:noProof/>
                <w:webHidden/>
              </w:rPr>
              <w:tab/>
            </w:r>
            <w:r w:rsidR="005A7B52">
              <w:rPr>
                <w:noProof/>
                <w:webHidden/>
              </w:rPr>
              <w:fldChar w:fldCharType="begin"/>
            </w:r>
            <w:r w:rsidR="005A7B52">
              <w:rPr>
                <w:noProof/>
                <w:webHidden/>
              </w:rPr>
              <w:instrText xml:space="preserve"> PAGEREF _Toc7509136 \h </w:instrText>
            </w:r>
            <w:r w:rsidR="005A7B52">
              <w:rPr>
                <w:noProof/>
                <w:webHidden/>
              </w:rPr>
            </w:r>
            <w:r w:rsidR="005A7B52">
              <w:rPr>
                <w:noProof/>
                <w:webHidden/>
              </w:rPr>
              <w:fldChar w:fldCharType="separate"/>
            </w:r>
            <w:r w:rsidR="005A7B52">
              <w:rPr>
                <w:noProof/>
                <w:webHidden/>
              </w:rPr>
              <w:t>17</w:t>
            </w:r>
            <w:r w:rsidR="005A7B52">
              <w:rPr>
                <w:noProof/>
                <w:webHidden/>
              </w:rPr>
              <w:fldChar w:fldCharType="end"/>
            </w:r>
          </w:hyperlink>
        </w:p>
        <w:p w14:paraId="6E31E8C3" w14:textId="77777777" w:rsidR="005A7B52" w:rsidRDefault="00106832">
          <w:pPr>
            <w:pStyle w:val="TOC3"/>
            <w:tabs>
              <w:tab w:val="right" w:leader="dot" w:pos="9350"/>
            </w:tabs>
            <w:rPr>
              <w:rFonts w:eastAsiaTheme="minorEastAsia"/>
              <w:noProof/>
            </w:rPr>
          </w:pPr>
          <w:hyperlink w:anchor="_Toc7509137" w:history="1">
            <w:r w:rsidR="005A7B52" w:rsidRPr="00BF7BB0">
              <w:rPr>
                <w:rStyle w:val="Hyperlink"/>
                <w:noProof/>
              </w:rPr>
              <w:t>Gunshot</w:t>
            </w:r>
            <w:r w:rsidR="005A7B52">
              <w:rPr>
                <w:noProof/>
                <w:webHidden/>
              </w:rPr>
              <w:tab/>
            </w:r>
            <w:r w:rsidR="005A7B52">
              <w:rPr>
                <w:noProof/>
                <w:webHidden/>
              </w:rPr>
              <w:fldChar w:fldCharType="begin"/>
            </w:r>
            <w:r w:rsidR="005A7B52">
              <w:rPr>
                <w:noProof/>
                <w:webHidden/>
              </w:rPr>
              <w:instrText xml:space="preserve"> PAGEREF _Toc7509137 \h </w:instrText>
            </w:r>
            <w:r w:rsidR="005A7B52">
              <w:rPr>
                <w:noProof/>
                <w:webHidden/>
              </w:rPr>
            </w:r>
            <w:r w:rsidR="005A7B52">
              <w:rPr>
                <w:noProof/>
                <w:webHidden/>
              </w:rPr>
              <w:fldChar w:fldCharType="separate"/>
            </w:r>
            <w:r w:rsidR="005A7B52">
              <w:rPr>
                <w:noProof/>
                <w:webHidden/>
              </w:rPr>
              <w:t>17</w:t>
            </w:r>
            <w:r w:rsidR="005A7B52">
              <w:rPr>
                <w:noProof/>
                <w:webHidden/>
              </w:rPr>
              <w:fldChar w:fldCharType="end"/>
            </w:r>
          </w:hyperlink>
        </w:p>
        <w:p w14:paraId="0BBB7941" w14:textId="77777777" w:rsidR="005A7B52" w:rsidRDefault="00106832">
          <w:pPr>
            <w:pStyle w:val="TOC1"/>
            <w:tabs>
              <w:tab w:val="right" w:leader="dot" w:pos="9350"/>
            </w:tabs>
            <w:rPr>
              <w:rFonts w:eastAsiaTheme="minorEastAsia"/>
              <w:noProof/>
            </w:rPr>
          </w:pPr>
          <w:hyperlink w:anchor="_Toc7509138" w:history="1">
            <w:r w:rsidR="005A7B52" w:rsidRPr="00BF7BB0">
              <w:rPr>
                <w:rStyle w:val="Hyperlink"/>
                <w:noProof/>
              </w:rPr>
              <w:t>Discussion</w:t>
            </w:r>
            <w:r w:rsidR="005A7B52">
              <w:rPr>
                <w:noProof/>
                <w:webHidden/>
              </w:rPr>
              <w:tab/>
            </w:r>
            <w:r w:rsidR="005A7B52">
              <w:rPr>
                <w:noProof/>
                <w:webHidden/>
              </w:rPr>
              <w:fldChar w:fldCharType="begin"/>
            </w:r>
            <w:r w:rsidR="005A7B52">
              <w:rPr>
                <w:noProof/>
                <w:webHidden/>
              </w:rPr>
              <w:instrText xml:space="preserve"> PAGEREF _Toc7509138 \h </w:instrText>
            </w:r>
            <w:r w:rsidR="005A7B52">
              <w:rPr>
                <w:noProof/>
                <w:webHidden/>
              </w:rPr>
            </w:r>
            <w:r w:rsidR="005A7B52">
              <w:rPr>
                <w:noProof/>
                <w:webHidden/>
              </w:rPr>
              <w:fldChar w:fldCharType="separate"/>
            </w:r>
            <w:r w:rsidR="005A7B52">
              <w:rPr>
                <w:noProof/>
                <w:webHidden/>
              </w:rPr>
              <w:t>18</w:t>
            </w:r>
            <w:r w:rsidR="005A7B52">
              <w:rPr>
                <w:noProof/>
                <w:webHidden/>
              </w:rPr>
              <w:fldChar w:fldCharType="end"/>
            </w:r>
          </w:hyperlink>
        </w:p>
        <w:p w14:paraId="32276232" w14:textId="77777777" w:rsidR="005A7B52" w:rsidRDefault="00106832">
          <w:pPr>
            <w:pStyle w:val="TOC2"/>
            <w:tabs>
              <w:tab w:val="right" w:leader="dot" w:pos="9350"/>
            </w:tabs>
            <w:rPr>
              <w:rFonts w:eastAsiaTheme="minorEastAsia"/>
              <w:noProof/>
            </w:rPr>
          </w:pPr>
          <w:hyperlink w:anchor="_Toc7509139" w:history="1">
            <w:r w:rsidR="005A7B52" w:rsidRPr="00BF7BB0">
              <w:rPr>
                <w:rStyle w:val="Hyperlink"/>
                <w:noProof/>
              </w:rPr>
              <w:t>Performance on labelled data</w:t>
            </w:r>
            <w:r w:rsidR="005A7B52">
              <w:rPr>
                <w:noProof/>
                <w:webHidden/>
              </w:rPr>
              <w:tab/>
            </w:r>
            <w:r w:rsidR="005A7B52">
              <w:rPr>
                <w:noProof/>
                <w:webHidden/>
              </w:rPr>
              <w:fldChar w:fldCharType="begin"/>
            </w:r>
            <w:r w:rsidR="005A7B52">
              <w:rPr>
                <w:noProof/>
                <w:webHidden/>
              </w:rPr>
              <w:instrText xml:space="preserve"> PAGEREF _Toc7509139 \h </w:instrText>
            </w:r>
            <w:r w:rsidR="005A7B52">
              <w:rPr>
                <w:noProof/>
                <w:webHidden/>
              </w:rPr>
            </w:r>
            <w:r w:rsidR="005A7B52">
              <w:rPr>
                <w:noProof/>
                <w:webHidden/>
              </w:rPr>
              <w:fldChar w:fldCharType="separate"/>
            </w:r>
            <w:r w:rsidR="005A7B52">
              <w:rPr>
                <w:noProof/>
                <w:webHidden/>
              </w:rPr>
              <w:t>18</w:t>
            </w:r>
            <w:r w:rsidR="005A7B52">
              <w:rPr>
                <w:noProof/>
                <w:webHidden/>
              </w:rPr>
              <w:fldChar w:fldCharType="end"/>
            </w:r>
          </w:hyperlink>
        </w:p>
        <w:p w14:paraId="2BEED8C1" w14:textId="77777777" w:rsidR="005A7B52" w:rsidRDefault="00106832">
          <w:pPr>
            <w:pStyle w:val="TOC3"/>
            <w:tabs>
              <w:tab w:val="right" w:leader="dot" w:pos="9350"/>
            </w:tabs>
            <w:rPr>
              <w:rFonts w:eastAsiaTheme="minorEastAsia"/>
              <w:noProof/>
            </w:rPr>
          </w:pPr>
          <w:hyperlink w:anchor="_Toc7509140" w:history="1">
            <w:r w:rsidR="005A7B52" w:rsidRPr="00BF7BB0">
              <w:rPr>
                <w:rStyle w:val="Hyperlink"/>
                <w:noProof/>
              </w:rPr>
              <w:t>Upsweep</w:t>
            </w:r>
            <w:r w:rsidR="005A7B52">
              <w:rPr>
                <w:noProof/>
                <w:webHidden/>
              </w:rPr>
              <w:tab/>
            </w:r>
            <w:r w:rsidR="005A7B52">
              <w:rPr>
                <w:noProof/>
                <w:webHidden/>
              </w:rPr>
              <w:fldChar w:fldCharType="begin"/>
            </w:r>
            <w:r w:rsidR="005A7B52">
              <w:rPr>
                <w:noProof/>
                <w:webHidden/>
              </w:rPr>
              <w:instrText xml:space="preserve"> PAGEREF _Toc7509140 \h </w:instrText>
            </w:r>
            <w:r w:rsidR="005A7B52">
              <w:rPr>
                <w:noProof/>
                <w:webHidden/>
              </w:rPr>
            </w:r>
            <w:r w:rsidR="005A7B52">
              <w:rPr>
                <w:noProof/>
                <w:webHidden/>
              </w:rPr>
              <w:fldChar w:fldCharType="separate"/>
            </w:r>
            <w:r w:rsidR="005A7B52">
              <w:rPr>
                <w:noProof/>
                <w:webHidden/>
              </w:rPr>
              <w:t>18</w:t>
            </w:r>
            <w:r w:rsidR="005A7B52">
              <w:rPr>
                <w:noProof/>
                <w:webHidden/>
              </w:rPr>
              <w:fldChar w:fldCharType="end"/>
            </w:r>
          </w:hyperlink>
        </w:p>
        <w:p w14:paraId="04FE2D9F" w14:textId="77777777" w:rsidR="005A7B52" w:rsidRDefault="00106832">
          <w:pPr>
            <w:pStyle w:val="TOC3"/>
            <w:tabs>
              <w:tab w:val="right" w:leader="dot" w:pos="9350"/>
            </w:tabs>
            <w:rPr>
              <w:rFonts w:eastAsiaTheme="minorEastAsia"/>
              <w:noProof/>
            </w:rPr>
          </w:pPr>
          <w:hyperlink w:anchor="_Toc7509141" w:history="1">
            <w:r w:rsidR="005A7B52" w:rsidRPr="00BF7BB0">
              <w:rPr>
                <w:rStyle w:val="Hyperlink"/>
                <w:noProof/>
              </w:rPr>
              <w:t>Gunshot</w:t>
            </w:r>
            <w:r w:rsidR="005A7B52">
              <w:rPr>
                <w:noProof/>
                <w:webHidden/>
              </w:rPr>
              <w:tab/>
            </w:r>
            <w:r w:rsidR="005A7B52">
              <w:rPr>
                <w:noProof/>
                <w:webHidden/>
              </w:rPr>
              <w:fldChar w:fldCharType="begin"/>
            </w:r>
            <w:r w:rsidR="005A7B52">
              <w:rPr>
                <w:noProof/>
                <w:webHidden/>
              </w:rPr>
              <w:instrText xml:space="preserve"> PAGEREF _Toc7509141 \h </w:instrText>
            </w:r>
            <w:r w:rsidR="005A7B52">
              <w:rPr>
                <w:noProof/>
                <w:webHidden/>
              </w:rPr>
            </w:r>
            <w:r w:rsidR="005A7B52">
              <w:rPr>
                <w:noProof/>
                <w:webHidden/>
              </w:rPr>
              <w:fldChar w:fldCharType="separate"/>
            </w:r>
            <w:r w:rsidR="005A7B52">
              <w:rPr>
                <w:noProof/>
                <w:webHidden/>
              </w:rPr>
              <w:t>18</w:t>
            </w:r>
            <w:r w:rsidR="005A7B52">
              <w:rPr>
                <w:noProof/>
                <w:webHidden/>
              </w:rPr>
              <w:fldChar w:fldCharType="end"/>
            </w:r>
          </w:hyperlink>
        </w:p>
        <w:p w14:paraId="2628E782" w14:textId="77777777" w:rsidR="005A7B52" w:rsidRDefault="00106832">
          <w:pPr>
            <w:pStyle w:val="TOC2"/>
            <w:tabs>
              <w:tab w:val="right" w:leader="dot" w:pos="9350"/>
            </w:tabs>
            <w:rPr>
              <w:rFonts w:eastAsiaTheme="minorEastAsia"/>
              <w:noProof/>
            </w:rPr>
          </w:pPr>
          <w:hyperlink w:anchor="_Toc7509142" w:history="1">
            <w:r w:rsidR="005A7B52" w:rsidRPr="00BF7BB0">
              <w:rPr>
                <w:rStyle w:val="Hyperlink"/>
                <w:noProof/>
              </w:rPr>
              <w:t>Holdout data experiment</w:t>
            </w:r>
            <w:r w:rsidR="005A7B52">
              <w:rPr>
                <w:noProof/>
                <w:webHidden/>
              </w:rPr>
              <w:tab/>
            </w:r>
            <w:r w:rsidR="005A7B52">
              <w:rPr>
                <w:noProof/>
                <w:webHidden/>
              </w:rPr>
              <w:fldChar w:fldCharType="begin"/>
            </w:r>
            <w:r w:rsidR="005A7B52">
              <w:rPr>
                <w:noProof/>
                <w:webHidden/>
              </w:rPr>
              <w:instrText xml:space="preserve"> PAGEREF _Toc7509142 \h </w:instrText>
            </w:r>
            <w:r w:rsidR="005A7B52">
              <w:rPr>
                <w:noProof/>
                <w:webHidden/>
              </w:rPr>
            </w:r>
            <w:r w:rsidR="005A7B52">
              <w:rPr>
                <w:noProof/>
                <w:webHidden/>
              </w:rPr>
              <w:fldChar w:fldCharType="separate"/>
            </w:r>
            <w:r w:rsidR="005A7B52">
              <w:rPr>
                <w:noProof/>
                <w:webHidden/>
              </w:rPr>
              <w:t>19</w:t>
            </w:r>
            <w:r w:rsidR="005A7B52">
              <w:rPr>
                <w:noProof/>
                <w:webHidden/>
              </w:rPr>
              <w:fldChar w:fldCharType="end"/>
            </w:r>
          </w:hyperlink>
        </w:p>
        <w:p w14:paraId="0A46294A" w14:textId="77777777" w:rsidR="005A7B52" w:rsidRDefault="00106832">
          <w:pPr>
            <w:pStyle w:val="TOC3"/>
            <w:tabs>
              <w:tab w:val="right" w:leader="dot" w:pos="9350"/>
            </w:tabs>
            <w:rPr>
              <w:rFonts w:eastAsiaTheme="minorEastAsia"/>
              <w:noProof/>
            </w:rPr>
          </w:pPr>
          <w:hyperlink w:anchor="_Toc7509143" w:history="1">
            <w:r w:rsidR="005A7B52" w:rsidRPr="00BF7BB0">
              <w:rPr>
                <w:rStyle w:val="Hyperlink"/>
                <w:noProof/>
              </w:rPr>
              <w:t>Upsweep</w:t>
            </w:r>
            <w:r w:rsidR="005A7B52">
              <w:rPr>
                <w:noProof/>
                <w:webHidden/>
              </w:rPr>
              <w:tab/>
            </w:r>
            <w:r w:rsidR="005A7B52">
              <w:rPr>
                <w:noProof/>
                <w:webHidden/>
              </w:rPr>
              <w:fldChar w:fldCharType="begin"/>
            </w:r>
            <w:r w:rsidR="005A7B52">
              <w:rPr>
                <w:noProof/>
                <w:webHidden/>
              </w:rPr>
              <w:instrText xml:space="preserve"> PAGEREF _Toc7509143 \h </w:instrText>
            </w:r>
            <w:r w:rsidR="005A7B52">
              <w:rPr>
                <w:noProof/>
                <w:webHidden/>
              </w:rPr>
            </w:r>
            <w:r w:rsidR="005A7B52">
              <w:rPr>
                <w:noProof/>
                <w:webHidden/>
              </w:rPr>
              <w:fldChar w:fldCharType="separate"/>
            </w:r>
            <w:r w:rsidR="005A7B52">
              <w:rPr>
                <w:noProof/>
                <w:webHidden/>
              </w:rPr>
              <w:t>19</w:t>
            </w:r>
            <w:r w:rsidR="005A7B52">
              <w:rPr>
                <w:noProof/>
                <w:webHidden/>
              </w:rPr>
              <w:fldChar w:fldCharType="end"/>
            </w:r>
          </w:hyperlink>
        </w:p>
        <w:p w14:paraId="40AAC52A" w14:textId="77777777" w:rsidR="005A7B52" w:rsidRDefault="00106832">
          <w:pPr>
            <w:pStyle w:val="TOC3"/>
            <w:tabs>
              <w:tab w:val="right" w:leader="dot" w:pos="9350"/>
            </w:tabs>
            <w:rPr>
              <w:rFonts w:eastAsiaTheme="minorEastAsia"/>
              <w:noProof/>
            </w:rPr>
          </w:pPr>
          <w:hyperlink w:anchor="_Toc7509144" w:history="1">
            <w:r w:rsidR="005A7B52" w:rsidRPr="00BF7BB0">
              <w:rPr>
                <w:rStyle w:val="Hyperlink"/>
                <w:noProof/>
              </w:rPr>
              <w:t>Gunshot</w:t>
            </w:r>
            <w:r w:rsidR="005A7B52">
              <w:rPr>
                <w:noProof/>
                <w:webHidden/>
              </w:rPr>
              <w:tab/>
            </w:r>
            <w:r w:rsidR="005A7B52">
              <w:rPr>
                <w:noProof/>
                <w:webHidden/>
              </w:rPr>
              <w:fldChar w:fldCharType="begin"/>
            </w:r>
            <w:r w:rsidR="005A7B52">
              <w:rPr>
                <w:noProof/>
                <w:webHidden/>
              </w:rPr>
              <w:instrText xml:space="preserve"> PAGEREF _Toc7509144 \h </w:instrText>
            </w:r>
            <w:r w:rsidR="005A7B52">
              <w:rPr>
                <w:noProof/>
                <w:webHidden/>
              </w:rPr>
            </w:r>
            <w:r w:rsidR="005A7B52">
              <w:rPr>
                <w:noProof/>
                <w:webHidden/>
              </w:rPr>
              <w:fldChar w:fldCharType="separate"/>
            </w:r>
            <w:r w:rsidR="005A7B52">
              <w:rPr>
                <w:noProof/>
                <w:webHidden/>
              </w:rPr>
              <w:t>19</w:t>
            </w:r>
            <w:r w:rsidR="005A7B52">
              <w:rPr>
                <w:noProof/>
                <w:webHidden/>
              </w:rPr>
              <w:fldChar w:fldCharType="end"/>
            </w:r>
          </w:hyperlink>
        </w:p>
        <w:p w14:paraId="725AA875" w14:textId="77777777" w:rsidR="005A7B52" w:rsidRDefault="00106832">
          <w:pPr>
            <w:pStyle w:val="TOC2"/>
            <w:tabs>
              <w:tab w:val="right" w:leader="dot" w:pos="9350"/>
            </w:tabs>
            <w:rPr>
              <w:rFonts w:eastAsiaTheme="minorEastAsia"/>
              <w:noProof/>
            </w:rPr>
          </w:pPr>
          <w:hyperlink w:anchor="_Toc7509145" w:history="1">
            <w:r w:rsidR="005A7B52" w:rsidRPr="00BF7BB0">
              <w:rPr>
                <w:rStyle w:val="Hyperlink"/>
                <w:noProof/>
              </w:rPr>
              <w:t>Future directions</w:t>
            </w:r>
            <w:r w:rsidR="005A7B52">
              <w:rPr>
                <w:noProof/>
                <w:webHidden/>
              </w:rPr>
              <w:tab/>
            </w:r>
            <w:r w:rsidR="005A7B52">
              <w:rPr>
                <w:noProof/>
                <w:webHidden/>
              </w:rPr>
              <w:fldChar w:fldCharType="begin"/>
            </w:r>
            <w:r w:rsidR="005A7B52">
              <w:rPr>
                <w:noProof/>
                <w:webHidden/>
              </w:rPr>
              <w:instrText xml:space="preserve"> PAGEREF _Toc7509145 \h </w:instrText>
            </w:r>
            <w:r w:rsidR="005A7B52">
              <w:rPr>
                <w:noProof/>
                <w:webHidden/>
              </w:rPr>
            </w:r>
            <w:r w:rsidR="005A7B52">
              <w:rPr>
                <w:noProof/>
                <w:webHidden/>
              </w:rPr>
              <w:fldChar w:fldCharType="separate"/>
            </w:r>
            <w:r w:rsidR="005A7B52">
              <w:rPr>
                <w:noProof/>
                <w:webHidden/>
              </w:rPr>
              <w:t>20</w:t>
            </w:r>
            <w:r w:rsidR="005A7B52">
              <w:rPr>
                <w:noProof/>
                <w:webHidden/>
              </w:rPr>
              <w:fldChar w:fldCharType="end"/>
            </w:r>
          </w:hyperlink>
        </w:p>
        <w:p w14:paraId="1AFD864B" w14:textId="77777777" w:rsidR="005A7B52" w:rsidRDefault="00106832">
          <w:pPr>
            <w:pStyle w:val="TOC1"/>
            <w:tabs>
              <w:tab w:val="right" w:leader="dot" w:pos="9350"/>
            </w:tabs>
            <w:rPr>
              <w:rFonts w:eastAsiaTheme="minorEastAsia"/>
              <w:noProof/>
            </w:rPr>
          </w:pPr>
          <w:hyperlink w:anchor="_Toc7509146" w:history="1">
            <w:r w:rsidR="005A7B52" w:rsidRPr="00BF7BB0">
              <w:rPr>
                <w:rStyle w:val="Hyperlink"/>
                <w:noProof/>
              </w:rPr>
              <w:t>References</w:t>
            </w:r>
            <w:r w:rsidR="005A7B52">
              <w:rPr>
                <w:noProof/>
                <w:webHidden/>
              </w:rPr>
              <w:tab/>
            </w:r>
            <w:r w:rsidR="005A7B52">
              <w:rPr>
                <w:noProof/>
                <w:webHidden/>
              </w:rPr>
              <w:fldChar w:fldCharType="begin"/>
            </w:r>
            <w:r w:rsidR="005A7B52">
              <w:rPr>
                <w:noProof/>
                <w:webHidden/>
              </w:rPr>
              <w:instrText xml:space="preserve"> PAGEREF _Toc7509146 \h </w:instrText>
            </w:r>
            <w:r w:rsidR="005A7B52">
              <w:rPr>
                <w:noProof/>
                <w:webHidden/>
              </w:rPr>
            </w:r>
            <w:r w:rsidR="005A7B52">
              <w:rPr>
                <w:noProof/>
                <w:webHidden/>
              </w:rPr>
              <w:fldChar w:fldCharType="separate"/>
            </w:r>
            <w:r w:rsidR="005A7B52">
              <w:rPr>
                <w:noProof/>
                <w:webHidden/>
              </w:rPr>
              <w:t>20</w:t>
            </w:r>
            <w:r w:rsidR="005A7B52">
              <w:rPr>
                <w:noProof/>
                <w:webHidden/>
              </w:rPr>
              <w:fldChar w:fldCharType="end"/>
            </w:r>
          </w:hyperlink>
        </w:p>
        <w:p w14:paraId="0B15B368" w14:textId="77777777" w:rsidR="005A7B52" w:rsidRDefault="00106832">
          <w:pPr>
            <w:pStyle w:val="TOC1"/>
            <w:tabs>
              <w:tab w:val="right" w:leader="dot" w:pos="9350"/>
            </w:tabs>
            <w:rPr>
              <w:rFonts w:eastAsiaTheme="minorEastAsia"/>
              <w:noProof/>
            </w:rPr>
          </w:pPr>
          <w:hyperlink w:anchor="_Toc7509147" w:history="1">
            <w:r w:rsidR="005A7B52" w:rsidRPr="00BF7BB0">
              <w:rPr>
                <w:rStyle w:val="Hyperlink"/>
                <w:noProof/>
              </w:rPr>
              <w:t>Supplemental</w:t>
            </w:r>
            <w:r w:rsidR="005A7B52">
              <w:rPr>
                <w:noProof/>
                <w:webHidden/>
              </w:rPr>
              <w:tab/>
            </w:r>
            <w:r w:rsidR="005A7B52">
              <w:rPr>
                <w:noProof/>
                <w:webHidden/>
              </w:rPr>
              <w:fldChar w:fldCharType="begin"/>
            </w:r>
            <w:r w:rsidR="005A7B52">
              <w:rPr>
                <w:noProof/>
                <w:webHidden/>
              </w:rPr>
              <w:instrText xml:space="preserve"> PAGEREF _Toc7509147 \h </w:instrText>
            </w:r>
            <w:r w:rsidR="005A7B52">
              <w:rPr>
                <w:noProof/>
                <w:webHidden/>
              </w:rPr>
            </w:r>
            <w:r w:rsidR="005A7B52">
              <w:rPr>
                <w:noProof/>
                <w:webHidden/>
              </w:rPr>
              <w:fldChar w:fldCharType="separate"/>
            </w:r>
            <w:r w:rsidR="005A7B52">
              <w:rPr>
                <w:noProof/>
                <w:webHidden/>
              </w:rPr>
              <w:t>20</w:t>
            </w:r>
            <w:r w:rsidR="005A7B52">
              <w:rPr>
                <w:noProof/>
                <w:webHidden/>
              </w:rPr>
              <w:fldChar w:fldCharType="end"/>
            </w:r>
          </w:hyperlink>
        </w:p>
        <w:p w14:paraId="5A904D2F" w14:textId="77777777" w:rsidR="005A7B52" w:rsidRDefault="00106832">
          <w:pPr>
            <w:pStyle w:val="TOC2"/>
            <w:tabs>
              <w:tab w:val="left" w:pos="660"/>
              <w:tab w:val="right" w:leader="dot" w:pos="9350"/>
            </w:tabs>
            <w:rPr>
              <w:rFonts w:eastAsiaTheme="minorEastAsia"/>
              <w:noProof/>
            </w:rPr>
          </w:pPr>
          <w:hyperlink w:anchor="_Toc7509148" w:history="1">
            <w:r w:rsidR="005A7B52" w:rsidRPr="00BF7BB0">
              <w:rPr>
                <w:rStyle w:val="Hyperlink"/>
                <w:noProof/>
              </w:rPr>
              <w:t>1.</w:t>
            </w:r>
            <w:r w:rsidR="005A7B52">
              <w:rPr>
                <w:rFonts w:eastAsiaTheme="minorEastAsia"/>
                <w:noProof/>
              </w:rPr>
              <w:tab/>
            </w:r>
            <w:r w:rsidR="005A7B52" w:rsidRPr="00BF7BB0">
              <w:rPr>
                <w:rStyle w:val="Hyperlink"/>
                <w:noProof/>
              </w:rPr>
              <w:t>Raven and custom algorithm</w:t>
            </w:r>
            <w:r w:rsidR="005A7B52">
              <w:rPr>
                <w:noProof/>
                <w:webHidden/>
              </w:rPr>
              <w:tab/>
            </w:r>
            <w:r w:rsidR="005A7B52">
              <w:rPr>
                <w:noProof/>
                <w:webHidden/>
              </w:rPr>
              <w:fldChar w:fldCharType="begin"/>
            </w:r>
            <w:r w:rsidR="005A7B52">
              <w:rPr>
                <w:noProof/>
                <w:webHidden/>
              </w:rPr>
              <w:instrText xml:space="preserve"> PAGEREF _Toc7509148 \h </w:instrText>
            </w:r>
            <w:r w:rsidR="005A7B52">
              <w:rPr>
                <w:noProof/>
                <w:webHidden/>
              </w:rPr>
            </w:r>
            <w:r w:rsidR="005A7B52">
              <w:rPr>
                <w:noProof/>
                <w:webHidden/>
              </w:rPr>
              <w:fldChar w:fldCharType="separate"/>
            </w:r>
            <w:r w:rsidR="005A7B52">
              <w:rPr>
                <w:noProof/>
                <w:webHidden/>
              </w:rPr>
              <w:t>20</w:t>
            </w:r>
            <w:r w:rsidR="005A7B52">
              <w:rPr>
                <w:noProof/>
                <w:webHidden/>
              </w:rPr>
              <w:fldChar w:fldCharType="end"/>
            </w:r>
          </w:hyperlink>
        </w:p>
        <w:p w14:paraId="6CEDEAF3" w14:textId="77777777" w:rsidR="005A7B52" w:rsidRDefault="00106832">
          <w:pPr>
            <w:pStyle w:val="TOC2"/>
            <w:tabs>
              <w:tab w:val="left" w:pos="660"/>
              <w:tab w:val="right" w:leader="dot" w:pos="9350"/>
            </w:tabs>
            <w:rPr>
              <w:rFonts w:eastAsiaTheme="minorEastAsia"/>
              <w:noProof/>
            </w:rPr>
          </w:pPr>
          <w:hyperlink w:anchor="_Toc7509149" w:history="1">
            <w:r w:rsidR="005A7B52" w:rsidRPr="00BF7BB0">
              <w:rPr>
                <w:rStyle w:val="Hyperlink"/>
                <w:noProof/>
              </w:rPr>
              <w:t>2.</w:t>
            </w:r>
            <w:r w:rsidR="005A7B52">
              <w:rPr>
                <w:rFonts w:eastAsiaTheme="minorEastAsia"/>
                <w:noProof/>
              </w:rPr>
              <w:tab/>
            </w:r>
            <w:r w:rsidR="005A7B52" w:rsidRPr="00BF7BB0">
              <w:rPr>
                <w:rStyle w:val="Hyperlink"/>
                <w:noProof/>
              </w:rPr>
              <w:t>Pre-whitening</w:t>
            </w:r>
            <w:r w:rsidR="005A7B52">
              <w:rPr>
                <w:noProof/>
                <w:webHidden/>
              </w:rPr>
              <w:tab/>
            </w:r>
            <w:r w:rsidR="005A7B52">
              <w:rPr>
                <w:noProof/>
                <w:webHidden/>
              </w:rPr>
              <w:fldChar w:fldCharType="begin"/>
            </w:r>
            <w:r w:rsidR="005A7B52">
              <w:rPr>
                <w:noProof/>
                <w:webHidden/>
              </w:rPr>
              <w:instrText xml:space="preserve"> PAGEREF _Toc7509149 \h </w:instrText>
            </w:r>
            <w:r w:rsidR="005A7B52">
              <w:rPr>
                <w:noProof/>
                <w:webHidden/>
              </w:rPr>
            </w:r>
            <w:r w:rsidR="005A7B52">
              <w:rPr>
                <w:noProof/>
                <w:webHidden/>
              </w:rPr>
              <w:fldChar w:fldCharType="separate"/>
            </w:r>
            <w:r w:rsidR="005A7B52">
              <w:rPr>
                <w:noProof/>
                <w:webHidden/>
              </w:rPr>
              <w:t>24</w:t>
            </w:r>
            <w:r w:rsidR="005A7B52">
              <w:rPr>
                <w:noProof/>
                <w:webHidden/>
              </w:rPr>
              <w:fldChar w:fldCharType="end"/>
            </w:r>
          </w:hyperlink>
        </w:p>
        <w:p w14:paraId="7E5B552C" w14:textId="77777777" w:rsidR="005A7B52" w:rsidRDefault="00106832">
          <w:pPr>
            <w:pStyle w:val="TOC2"/>
            <w:tabs>
              <w:tab w:val="left" w:pos="660"/>
              <w:tab w:val="right" w:leader="dot" w:pos="9350"/>
            </w:tabs>
            <w:rPr>
              <w:rFonts w:eastAsiaTheme="minorEastAsia"/>
              <w:noProof/>
            </w:rPr>
          </w:pPr>
          <w:hyperlink w:anchor="_Toc7509150" w:history="1">
            <w:r w:rsidR="005A7B52" w:rsidRPr="00BF7BB0">
              <w:rPr>
                <w:rStyle w:val="Hyperlink"/>
                <w:noProof/>
              </w:rPr>
              <w:t>3.</w:t>
            </w:r>
            <w:r w:rsidR="005A7B52">
              <w:rPr>
                <w:rFonts w:eastAsiaTheme="minorEastAsia"/>
                <w:noProof/>
              </w:rPr>
              <w:tab/>
            </w:r>
            <w:r w:rsidR="005A7B52" w:rsidRPr="00BF7BB0">
              <w:rPr>
                <w:rStyle w:val="Hyperlink"/>
                <w:noProof/>
              </w:rPr>
              <w:t>Feature extraction</w:t>
            </w:r>
            <w:r w:rsidR="005A7B52">
              <w:rPr>
                <w:noProof/>
                <w:webHidden/>
              </w:rPr>
              <w:tab/>
            </w:r>
            <w:r w:rsidR="005A7B52">
              <w:rPr>
                <w:noProof/>
                <w:webHidden/>
              </w:rPr>
              <w:fldChar w:fldCharType="begin"/>
            </w:r>
            <w:r w:rsidR="005A7B52">
              <w:rPr>
                <w:noProof/>
                <w:webHidden/>
              </w:rPr>
              <w:instrText xml:space="preserve"> PAGEREF _Toc7509150 \h </w:instrText>
            </w:r>
            <w:r w:rsidR="005A7B52">
              <w:rPr>
                <w:noProof/>
                <w:webHidden/>
              </w:rPr>
            </w:r>
            <w:r w:rsidR="005A7B52">
              <w:rPr>
                <w:noProof/>
                <w:webHidden/>
              </w:rPr>
              <w:fldChar w:fldCharType="separate"/>
            </w:r>
            <w:r w:rsidR="005A7B52">
              <w:rPr>
                <w:noProof/>
                <w:webHidden/>
              </w:rPr>
              <w:t>24</w:t>
            </w:r>
            <w:r w:rsidR="005A7B52">
              <w:rPr>
                <w:noProof/>
                <w:webHidden/>
              </w:rPr>
              <w:fldChar w:fldCharType="end"/>
            </w:r>
          </w:hyperlink>
        </w:p>
        <w:p w14:paraId="10DF8494" w14:textId="77777777" w:rsidR="005A7B52" w:rsidRDefault="00106832">
          <w:pPr>
            <w:pStyle w:val="TOC2"/>
            <w:tabs>
              <w:tab w:val="left" w:pos="660"/>
              <w:tab w:val="right" w:leader="dot" w:pos="9350"/>
            </w:tabs>
            <w:rPr>
              <w:rFonts w:eastAsiaTheme="minorEastAsia"/>
              <w:noProof/>
            </w:rPr>
          </w:pPr>
          <w:hyperlink w:anchor="_Toc7509151" w:history="1">
            <w:r w:rsidR="005A7B52" w:rsidRPr="00BF7BB0">
              <w:rPr>
                <w:rStyle w:val="Hyperlink"/>
                <w:noProof/>
              </w:rPr>
              <w:t>4.</w:t>
            </w:r>
            <w:r w:rsidR="005A7B52">
              <w:rPr>
                <w:rFonts w:eastAsiaTheme="minorEastAsia"/>
                <w:noProof/>
              </w:rPr>
              <w:tab/>
            </w:r>
            <w:r w:rsidR="005A7B52" w:rsidRPr="00BF7BB0">
              <w:rPr>
                <w:rStyle w:val="Hyperlink"/>
                <w:noProof/>
              </w:rPr>
              <w:t>Detector parameters</w:t>
            </w:r>
            <w:r w:rsidR="005A7B52">
              <w:rPr>
                <w:noProof/>
                <w:webHidden/>
              </w:rPr>
              <w:tab/>
            </w:r>
            <w:r w:rsidR="005A7B52">
              <w:rPr>
                <w:noProof/>
                <w:webHidden/>
              </w:rPr>
              <w:fldChar w:fldCharType="begin"/>
            </w:r>
            <w:r w:rsidR="005A7B52">
              <w:rPr>
                <w:noProof/>
                <w:webHidden/>
              </w:rPr>
              <w:instrText xml:space="preserve"> PAGEREF _Toc7509151 \h </w:instrText>
            </w:r>
            <w:r w:rsidR="005A7B52">
              <w:rPr>
                <w:noProof/>
                <w:webHidden/>
              </w:rPr>
            </w:r>
            <w:r w:rsidR="005A7B52">
              <w:rPr>
                <w:noProof/>
                <w:webHidden/>
              </w:rPr>
              <w:fldChar w:fldCharType="separate"/>
            </w:r>
            <w:r w:rsidR="005A7B52">
              <w:rPr>
                <w:noProof/>
                <w:webHidden/>
              </w:rPr>
              <w:t>28</w:t>
            </w:r>
            <w:r w:rsidR="005A7B52">
              <w:rPr>
                <w:noProof/>
                <w:webHidden/>
              </w:rPr>
              <w:fldChar w:fldCharType="end"/>
            </w:r>
          </w:hyperlink>
        </w:p>
        <w:p w14:paraId="69EDE486" w14:textId="77777777" w:rsidR="005A7B52" w:rsidRDefault="00106832">
          <w:pPr>
            <w:pStyle w:val="TOC2"/>
            <w:tabs>
              <w:tab w:val="left" w:pos="660"/>
              <w:tab w:val="right" w:leader="dot" w:pos="9350"/>
            </w:tabs>
            <w:rPr>
              <w:rFonts w:eastAsiaTheme="minorEastAsia"/>
              <w:noProof/>
            </w:rPr>
          </w:pPr>
          <w:hyperlink w:anchor="_Toc7509152" w:history="1">
            <w:r w:rsidR="005A7B52" w:rsidRPr="00BF7BB0">
              <w:rPr>
                <w:rStyle w:val="Hyperlink"/>
                <w:noProof/>
              </w:rPr>
              <w:t>5.</w:t>
            </w:r>
            <w:r w:rsidR="005A7B52">
              <w:rPr>
                <w:rFonts w:eastAsiaTheme="minorEastAsia"/>
                <w:noProof/>
              </w:rPr>
              <w:tab/>
            </w:r>
            <w:r w:rsidR="005A7B52" w:rsidRPr="00BF7BB0">
              <w:rPr>
                <w:rStyle w:val="Hyperlink"/>
                <w:noProof/>
              </w:rPr>
              <w:t>Adaptive compare</w:t>
            </w:r>
            <w:r w:rsidR="005A7B52">
              <w:rPr>
                <w:noProof/>
                <w:webHidden/>
              </w:rPr>
              <w:tab/>
            </w:r>
            <w:r w:rsidR="005A7B52">
              <w:rPr>
                <w:noProof/>
                <w:webHidden/>
              </w:rPr>
              <w:fldChar w:fldCharType="begin"/>
            </w:r>
            <w:r w:rsidR="005A7B52">
              <w:rPr>
                <w:noProof/>
                <w:webHidden/>
              </w:rPr>
              <w:instrText xml:space="preserve"> PAGEREF _Toc7509152 \h </w:instrText>
            </w:r>
            <w:r w:rsidR="005A7B52">
              <w:rPr>
                <w:noProof/>
                <w:webHidden/>
              </w:rPr>
            </w:r>
            <w:r w:rsidR="005A7B52">
              <w:rPr>
                <w:noProof/>
                <w:webHidden/>
              </w:rPr>
              <w:fldChar w:fldCharType="separate"/>
            </w:r>
            <w:r w:rsidR="005A7B52">
              <w:rPr>
                <w:noProof/>
                <w:webHidden/>
              </w:rPr>
              <w:t>29</w:t>
            </w:r>
            <w:r w:rsidR="005A7B52">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7509123"/>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lastRenderedPageBreak/>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5E76A067" w:rsidR="004464D8" w:rsidRDefault="0064475D" w:rsidP="00740B03">
            <w:r w:rsidRPr="0064475D">
              <w:t>Autonomous Underwater Recorders for Acoustic Listening</w:t>
            </w:r>
            <w:r>
              <w:t xml:space="preserve">. </w:t>
            </w:r>
            <w:r w:rsidR="00740B03">
              <w:t xml:space="preserve">Manufactured by </w:t>
            </w:r>
            <w:r w:rsidR="00740B03" w:rsidRPr="00740B03">
              <w:t>Multi-</w:t>
            </w:r>
            <w:proofErr w:type="spellStart"/>
            <w:r w:rsidR="00740B03" w:rsidRPr="00740B03">
              <w:t>Éle</w:t>
            </w:r>
            <w:r w:rsidR="00740B03">
              <w:t>ctronique</w:t>
            </w:r>
            <w:proofErr w:type="spellEnd"/>
            <w:r w:rsidR="00740B03">
              <w:t xml:space="preserve"> in Rimouski Canada. </w:t>
            </w:r>
          </w:p>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Defined as an autodetection that does not bound the meantime of a manually annotated detection 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t>False negative (FN)</w:t>
            </w:r>
          </w:p>
        </w:tc>
        <w:tc>
          <w:tcPr>
            <w:tcW w:w="4675" w:type="dxa"/>
          </w:tcPr>
          <w:p w14:paraId="5A209327" w14:textId="2B3112E6" w:rsidR="004464D8" w:rsidRDefault="004464D8"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4646581A" w:rsidR="004464D8" w:rsidRDefault="004464D8" w:rsidP="003526F9">
            <w:r>
              <w:t xml:space="preserve">Effect of higher signal noise obscuring desired signal when overlaid on same time and frequency. </w:t>
            </w:r>
          </w:p>
        </w:tc>
      </w:tr>
      <w:tr w:rsidR="004464D8" w14:paraId="75FDC5EB" w14:textId="77777777" w:rsidTr="002505CC">
        <w:tc>
          <w:tcPr>
            <w:tcW w:w="4675" w:type="dxa"/>
          </w:tcPr>
          <w:p w14:paraId="7E83B4FF" w14:textId="1CE1F0A8" w:rsidR="004464D8" w:rsidRDefault="004464D8" w:rsidP="004464D8">
            <w:r>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704CE653" w:rsidR="004464D8" w:rsidRDefault="004464D8" w:rsidP="004464D8">
            <w:r>
              <w:t xml:space="preserve">Refers to the </w:t>
            </w:r>
            <w:r w:rsidR="00FE1619">
              <w:t xml:space="preserve">area expressed as </w:t>
            </w:r>
            <w:r>
              <w:t>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Bagged decision tree based machine learning approach. Robust to overfitting, light computing requirements, excellent performance, and doesn’t require data standardization</w:t>
            </w:r>
          </w:p>
        </w:tc>
      </w:tr>
      <w:tr w:rsidR="007F2B2E" w14:paraId="3FFB5E71" w14:textId="77777777" w:rsidTr="002505CC">
        <w:tc>
          <w:tcPr>
            <w:tcW w:w="4675" w:type="dxa"/>
          </w:tcPr>
          <w:p w14:paraId="09C3E566" w14:textId="3FCE2588" w:rsidR="007F2B2E" w:rsidRDefault="007F2B2E" w:rsidP="004464D8">
            <w:r>
              <w:t>Signal of interest (SOI)</w:t>
            </w:r>
          </w:p>
        </w:tc>
        <w:tc>
          <w:tcPr>
            <w:tcW w:w="4675" w:type="dxa"/>
          </w:tcPr>
          <w:p w14:paraId="3B4422E4" w14:textId="19061BEB" w:rsidR="007F2B2E" w:rsidRDefault="007F2B2E" w:rsidP="004464D8">
            <w:r>
              <w:t xml:space="preserve">Signal in time wave that is the target for the detector. </w:t>
            </w:r>
          </w:p>
        </w:tc>
      </w:tr>
      <w:tr w:rsidR="004464D8" w14:paraId="3853B9FE" w14:textId="77777777" w:rsidTr="002505CC">
        <w:tc>
          <w:tcPr>
            <w:tcW w:w="4675" w:type="dxa"/>
          </w:tcPr>
          <w:p w14:paraId="5BF9691E" w14:textId="25C29874" w:rsidR="004464D8" w:rsidRDefault="004464D8" w:rsidP="004464D8">
            <w:proofErr w:type="spellStart"/>
            <w:r>
              <w:lastRenderedPageBreak/>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t>Overbox</w:t>
            </w:r>
            <w:proofErr w:type="spellEnd"/>
            <w:r>
              <w:t xml:space="preserve"> (OB)</w:t>
            </w:r>
          </w:p>
        </w:tc>
        <w:tc>
          <w:tcPr>
            <w:tcW w:w="4675" w:type="dxa"/>
          </w:tcPr>
          <w:p w14:paraId="78C5E865" w14:textId="41F1671E" w:rsidR="004464D8" w:rsidRDefault="004464D8" w:rsidP="004464D8">
            <w:r>
              <w:t xml:space="preserve">A TP which encompasses more than one GT box. Contributes to deflated #TP, </w:t>
            </w:r>
            <w:r w:rsidR="001740DD">
              <w:t xml:space="preserve">and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r w:rsidR="00FD3BC7" w14:paraId="085A533A" w14:textId="77777777" w:rsidTr="002505CC">
        <w:tc>
          <w:tcPr>
            <w:tcW w:w="4675" w:type="dxa"/>
          </w:tcPr>
          <w:p w14:paraId="53734F8A" w14:textId="0C37949E" w:rsidR="00FD3BC7" w:rsidRDefault="00FD3BC7" w:rsidP="004464D8">
            <w:r>
              <w:t>Theta</w:t>
            </w:r>
          </w:p>
        </w:tc>
        <w:tc>
          <w:tcPr>
            <w:tcW w:w="4675" w:type="dxa"/>
          </w:tcPr>
          <w:p w14:paraId="09BF3B80" w14:textId="58C9DAA3" w:rsidR="00FD3BC7" w:rsidRDefault="00FD3BC7" w:rsidP="00D327D9">
            <w:r>
              <w:t>The</w:t>
            </w:r>
            <w:r w:rsidRPr="00FD3BC7">
              <w:t xml:space="preserve"> a</w:t>
            </w:r>
            <w:r>
              <w:t xml:space="preserve">ngle of the perpendicular line </w:t>
            </w:r>
            <w:r w:rsidR="00D327D9">
              <w:t xml:space="preserve">to the normal </w:t>
            </w:r>
            <w:r>
              <w:t xml:space="preserve">drawn from the origin. </w:t>
            </w:r>
            <w:r w:rsidR="00D327D9">
              <w:t xml:space="preserve">Along with Rho used as a factor in an alternative expression of a line that avoids infinite values. </w:t>
            </w:r>
            <w:r>
              <w:t xml:space="preserve"> </w:t>
            </w:r>
          </w:p>
        </w:tc>
      </w:tr>
      <w:tr w:rsidR="00FD3BC7" w14:paraId="6293C7CA" w14:textId="77777777" w:rsidTr="002505CC">
        <w:tc>
          <w:tcPr>
            <w:tcW w:w="4675" w:type="dxa"/>
          </w:tcPr>
          <w:p w14:paraId="4620B6F7" w14:textId="5A646BB8" w:rsidR="00FD3BC7" w:rsidRDefault="00FD3BC7" w:rsidP="004464D8">
            <w:r>
              <w:t>Rho</w:t>
            </w:r>
          </w:p>
        </w:tc>
        <w:tc>
          <w:tcPr>
            <w:tcW w:w="4675" w:type="dxa"/>
          </w:tcPr>
          <w:p w14:paraId="7017F80C" w14:textId="2B19671A" w:rsidR="00FD3BC7" w:rsidRDefault="00FD3BC7" w:rsidP="00D327D9">
            <w:r>
              <w:t xml:space="preserve">The length of the perpendicular line </w:t>
            </w:r>
            <w:r w:rsidR="00D327D9">
              <w:t xml:space="preserve">to the normal drawn from the origin Along with Theta used as a factor in an alternative expression of a line that avoids infinite values.  </w:t>
            </w:r>
          </w:p>
        </w:tc>
      </w:tr>
      <w:tr w:rsidR="00B740C1" w14:paraId="7D4DBF09" w14:textId="77777777" w:rsidTr="002505CC">
        <w:tc>
          <w:tcPr>
            <w:tcW w:w="4675" w:type="dxa"/>
          </w:tcPr>
          <w:p w14:paraId="7305B424" w14:textId="2B2DA871" w:rsidR="00B740C1" w:rsidRDefault="00F9314E" w:rsidP="004464D8">
            <w:r>
              <w:t xml:space="preserve">MD </w:t>
            </w:r>
            <w:r w:rsidR="00B740C1">
              <w:t>Run</w:t>
            </w:r>
          </w:p>
        </w:tc>
        <w:tc>
          <w:tcPr>
            <w:tcW w:w="4675" w:type="dxa"/>
          </w:tcPr>
          <w:p w14:paraId="3CDCCA68" w14:textId="11DE624F" w:rsidR="00B740C1" w:rsidRDefault="00B740C1" w:rsidP="00F9314E">
            <w:r>
              <w:t xml:space="preserve">A sequence of </w:t>
            </w:r>
            <w:proofErr w:type="spellStart"/>
            <w:r w:rsidR="00F9314E">
              <w:t>minidetections</w:t>
            </w:r>
            <w:proofErr w:type="spellEnd"/>
            <w:r>
              <w:t xml:space="preserve"> that </w:t>
            </w:r>
            <w:r w:rsidR="00F9314E">
              <w:t xml:space="preserve">may represent an </w:t>
            </w:r>
            <w:proofErr w:type="spellStart"/>
            <w:r w:rsidR="00F9314E">
              <w:t>autodetection</w:t>
            </w:r>
            <w:proofErr w:type="spellEnd"/>
            <w:r w:rsidR="00F9314E">
              <w:t xml:space="preserve"> when assessed with the custom algorithm. </w:t>
            </w:r>
          </w:p>
        </w:tc>
      </w:tr>
      <w:tr w:rsidR="00763C48" w14:paraId="46727817" w14:textId="77777777" w:rsidTr="002505CC">
        <w:tc>
          <w:tcPr>
            <w:tcW w:w="4675" w:type="dxa"/>
          </w:tcPr>
          <w:p w14:paraId="74661664" w14:textId="63B63003" w:rsidR="00763C48" w:rsidRDefault="00106832" w:rsidP="004464D8">
            <w:r>
              <w:t>Adaptive compare (</w:t>
            </w:r>
            <w:proofErr w:type="spellStart"/>
            <w:r>
              <w:t>A_c</w:t>
            </w:r>
            <w:proofErr w:type="spellEnd"/>
            <w:r w:rsidR="00763C48">
              <w:t>)</w:t>
            </w:r>
          </w:p>
        </w:tc>
        <w:tc>
          <w:tcPr>
            <w:tcW w:w="4675" w:type="dxa"/>
          </w:tcPr>
          <w:p w14:paraId="0B75EF85" w14:textId="01A4A8E7" w:rsidR="00763C48" w:rsidRDefault="00763C48" w:rsidP="00D327D9">
            <w:r>
              <w:t>Filter that uses probability values to compare, and then combine or eliminate detections within a certain time and probability threshold. Helps reduce MBs</w:t>
            </w:r>
          </w:p>
        </w:tc>
      </w:tr>
    </w:tbl>
    <w:p w14:paraId="14E9F3F6" w14:textId="77777777" w:rsidR="00D37452" w:rsidRDefault="00D37452"/>
    <w:p w14:paraId="0F04C953" w14:textId="7CE83702" w:rsidR="006B34C9" w:rsidRDefault="00CC4FE9" w:rsidP="00F56678">
      <w:pPr>
        <w:pStyle w:val="Heading1"/>
      </w:pPr>
      <w:bookmarkStart w:id="1" w:name="_Toc7509124"/>
      <w:r>
        <w:t>Intro</w:t>
      </w:r>
      <w:r w:rsidR="00257333">
        <w:t>duction</w:t>
      </w:r>
      <w:bookmarkEnd w:id="1"/>
    </w:p>
    <w:p w14:paraId="02DE9EF2" w14:textId="2383082E"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w:t>
      </w:r>
      <w:r w:rsidR="003526F9">
        <w:t>,</w:t>
      </w:r>
      <w:r w:rsidR="00E4464D">
        <w:t xml:space="preserve"> </w:t>
      </w:r>
      <w:r w:rsidR="003526F9">
        <w:t>Thomson, Dahl</w:t>
      </w:r>
      <w:r w:rsidR="003526F9" w:rsidRPr="00E4464D">
        <w:t xml:space="preserve">, &amp; </w:t>
      </w:r>
      <w:proofErr w:type="spellStart"/>
      <w:r w:rsidR="003526F9" w:rsidRPr="00E4464D">
        <w:t>Polagye</w:t>
      </w:r>
      <w:proofErr w:type="spellEnd"/>
      <w:r w:rsidR="003526F9">
        <w:t xml:space="preserve"> 2014</w:t>
      </w:r>
      <w:r w:rsidR="00E4464D">
        <w:t>)</w:t>
      </w:r>
      <w:r>
        <w:t xml:space="preserve">, </w:t>
      </w:r>
      <w:r w:rsidR="00252EAB">
        <w:t xml:space="preserve">is a common source of interference for </w:t>
      </w:r>
      <w:r w:rsidR="0056576F">
        <w:t>low frequency</w:t>
      </w:r>
      <w:r w:rsidR="00252EAB">
        <w:t xml:space="preserve"> </w:t>
      </w:r>
      <w:r w:rsidR="0056576F">
        <w:t>acoustic analysis</w:t>
      </w:r>
      <w:r w:rsidR="00252EAB">
        <w:t xml:space="preserve"> (</w:t>
      </w:r>
      <w:r w:rsidR="0056576F">
        <w:t xml:space="preserve">Strasberg &amp; Taylor 1979, </w:t>
      </w:r>
      <w:proofErr w:type="spellStart"/>
      <w:r w:rsidR="008554B3" w:rsidRPr="008554B3">
        <w:t>Mceachern</w:t>
      </w:r>
      <w:proofErr w:type="spellEnd"/>
      <w:r w:rsidR="008554B3">
        <w:t xml:space="preserve"> </w:t>
      </w:r>
      <w:r w:rsidR="008554B3" w:rsidRPr="008554B3">
        <w:t xml:space="preserve">&amp; </w:t>
      </w:r>
      <w:proofErr w:type="spellStart"/>
      <w:r w:rsidR="008554B3" w:rsidRPr="008554B3">
        <w:t>Lauchle</w:t>
      </w:r>
      <w:proofErr w:type="spellEnd"/>
      <w:r w:rsidR="008554B3">
        <w:t xml:space="preserve"> 1995</w:t>
      </w:r>
      <w:r w:rsidR="00252EAB">
        <w:t>)</w:t>
      </w:r>
      <w:r>
        <w:t xml:space="preserve">. </w:t>
      </w:r>
      <w:r w:rsidR="00E329F9">
        <w:t>Mooring self-no</w:t>
      </w:r>
      <w:r w:rsidR="006146BA">
        <w:t>ise is intermittent and highly polymorphic</w:t>
      </w:r>
      <w:r w:rsidR="00E4464D">
        <w:t>, and</w:t>
      </w:r>
      <w:r w:rsidR="006146BA">
        <w:t xml:space="preserve"> can have high</w:t>
      </w:r>
      <w:r w:rsidR="00A32A5A">
        <w:t xml:space="preserve"> amplitude due to receiver proximity</w:t>
      </w:r>
      <w:r w:rsidR="00E4464D">
        <w:t xml:space="preserve"> </w:t>
      </w:r>
      <w:r w:rsidR="006146BA">
        <w:t xml:space="preserve">to the source signal </w:t>
      </w:r>
      <w:r w:rsidR="00E4464D">
        <w:t>which can have a</w:t>
      </w:r>
      <w:r w:rsidR="00E329F9">
        <w:t xml:space="preserve"> masking</w:t>
      </w:r>
      <w:r w:rsidR="00E4464D">
        <w:t xml:space="preserve"> effect</w:t>
      </w:r>
      <w:r w:rsidR="006146BA">
        <w:t xml:space="preserve"> on the SOI or corrupt background noise calculation. </w:t>
      </w:r>
      <w:r w:rsidR="00E329F9">
        <w:t xml:space="preserve">In </w:t>
      </w:r>
      <w:r w:rsidR="006146BA">
        <w:t>current environments where</w:t>
      </w:r>
      <w:r w:rsidR="00E329F9">
        <w:t xml:space="preserve"> </w:t>
      </w:r>
      <w:r w:rsidR="00E4464D">
        <w:t>flow noise</w:t>
      </w:r>
      <w:r w:rsidR="00920901">
        <w:t xml:space="preserve"> is audible as turbulent “gusts”</w:t>
      </w:r>
      <w:r w:rsidR="00661B68">
        <w:t xml:space="preserve"> that extend upwards to 200 Hz</w:t>
      </w:r>
      <w:r w:rsidR="00E4464D">
        <w:t xml:space="preserve">, </w:t>
      </w:r>
      <w:r w:rsidR="00920901">
        <w:t xml:space="preserve">pitch tracking detectors </w:t>
      </w:r>
      <w:r w:rsidR="00661B68">
        <w:t>can</w:t>
      </w:r>
      <w:r w:rsidR="00920901">
        <w:t xml:space="preserve"> </w:t>
      </w:r>
      <w:r w:rsidR="00E4464D">
        <w:t>persistently</w:t>
      </w:r>
      <w:r w:rsidR="00920901">
        <w:t xml:space="preserve"> </w:t>
      </w:r>
      <w:r w:rsidR="00661B68">
        <w:t>mistake</w:t>
      </w:r>
      <w:r w:rsidR="00920901">
        <w:t xml:space="preserve"> </w:t>
      </w:r>
      <w:r w:rsidR="00661B68">
        <w:t xml:space="preserve">the </w:t>
      </w:r>
      <w:r w:rsidR="00920901">
        <w:t xml:space="preserve">FM boundary </w:t>
      </w:r>
      <w:r w:rsidR="00E4464D">
        <w:t xml:space="preserve">of the gust </w:t>
      </w:r>
      <w:r w:rsidR="00661B68">
        <w:t xml:space="preserve">as desired signal </w:t>
      </w:r>
      <w:r w:rsidR="00E4464D">
        <w:t xml:space="preserve">and </w:t>
      </w:r>
      <w:r w:rsidR="00661B68">
        <w:t>additionally mistake a</w:t>
      </w:r>
      <w:r w:rsidR="00E4464D">
        <w:t xml:space="preserve"> variety of noise produced by disturbance of the instrument (chain rattling, </w:t>
      </w:r>
      <w:proofErr w:type="spellStart"/>
      <w:r w:rsidR="00E4464D">
        <w:t>squeeks</w:t>
      </w:r>
      <w:proofErr w:type="spellEnd"/>
      <w:r w:rsidR="00E4464D">
        <w:t xml:space="preserve">, bumps, etc.) </w:t>
      </w:r>
      <w:r w:rsidR="00661B68">
        <w:t xml:space="preserve">as desired signal </w:t>
      </w:r>
      <w:r w:rsidR="00E4464D">
        <w:t xml:space="preserve">resulting in high FPR. </w:t>
      </w:r>
      <w:r w:rsidR="006146BA">
        <w:t>Amplitude detectors will trigger at any form of mooring self-noise that exceeds their threshold, simi</w:t>
      </w:r>
      <w:r w:rsidR="00661B68">
        <w:t>larly resulting in increased FPR</w:t>
      </w:r>
      <w:r w:rsidR="006146BA">
        <w:t xml:space="preserve">. </w:t>
      </w:r>
    </w:p>
    <w:p w14:paraId="3011DED8" w14:textId="130FD07D" w:rsidR="006B34C9" w:rsidRDefault="00901D37" w:rsidP="008A1493">
      <w:pPr>
        <w:ind w:firstLine="720"/>
      </w:pPr>
      <w:r>
        <w:t xml:space="preserve">AURAL recorders in the arctic region suffer from </w:t>
      </w:r>
      <w:r w:rsidR="00A6784E">
        <w:t>a high degree of self-noise</w:t>
      </w:r>
      <w:r w:rsidR="008E5316">
        <w:t xml:space="preserve"> </w:t>
      </w:r>
      <w:r w:rsidR="00532B11">
        <w:t xml:space="preserve">in </w:t>
      </w:r>
      <w:r w:rsidR="00D779A7">
        <w:t xml:space="preserve">their </w:t>
      </w:r>
      <w:r w:rsidR="00532B11">
        <w:t>low frequency</w:t>
      </w:r>
      <w:r w:rsidR="00D779A7">
        <w:t xml:space="preserve"> range</w:t>
      </w:r>
      <w:r>
        <w:t xml:space="preserve">, making implementation of </w:t>
      </w:r>
      <w:proofErr w:type="spellStart"/>
      <w:r>
        <w:t>autodetectors</w:t>
      </w:r>
      <w:proofErr w:type="spellEnd"/>
      <w:r>
        <w:t xml:space="preserve"> challenging</w:t>
      </w:r>
      <w:r w:rsidR="00761A43">
        <w:t xml:space="preserve"> due to increased FPR</w:t>
      </w:r>
      <w:r w:rsidR="00394325">
        <w:t xml:space="preserve"> </w:t>
      </w:r>
      <w:r w:rsidR="00532B11">
        <w:t xml:space="preserve">in </w:t>
      </w:r>
      <w:r w:rsidR="00D779A7">
        <w:t xml:space="preserve">analyses </w:t>
      </w:r>
      <w:r w:rsidR="00D779A7">
        <w:lastRenderedPageBreak/>
        <w:t>of SOI in that range</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and Ishmael are designed to be lean computationally and </w:t>
      </w:r>
      <w:r>
        <w:t xml:space="preserve">don’t </w:t>
      </w:r>
      <w:r w:rsidR="008E5316">
        <w:t>offer</w:t>
      </w:r>
      <w:r>
        <w:t xml:space="preserve"> learning </w:t>
      </w:r>
      <w:r w:rsidR="008E5316">
        <w:t>schemes</w:t>
      </w:r>
      <w:r>
        <w:t xml:space="preserve"> to distinguish</w:t>
      </w:r>
      <w:r w:rsidR="006464A5">
        <w:t xml:space="preserve"> mooring</w:t>
      </w:r>
      <w:r>
        <w:t xml:space="preserve"> </w:t>
      </w:r>
      <w:r w:rsidR="00A6784E">
        <w:t>self-noise</w:t>
      </w:r>
      <w:r>
        <w:t xml:space="preserve"> from </w:t>
      </w:r>
      <w:r w:rsidR="008E5316">
        <w:t>SOI</w:t>
      </w:r>
      <w:r w:rsidR="00D779A7">
        <w:t xml:space="preserve"> on a region to region basis</w:t>
      </w:r>
      <w:r>
        <w:t xml:space="preserve">. </w:t>
      </w:r>
      <w:r w:rsidR="00761A43">
        <w:t>High FPR hurts the implementation of</w:t>
      </w:r>
      <w:r w:rsidR="00D779A7">
        <w:t xml:space="preserve"> an </w:t>
      </w:r>
      <w:proofErr w:type="spellStart"/>
      <w:r w:rsidR="00D779A7">
        <w:t>autodetector</w:t>
      </w:r>
      <w:proofErr w:type="spellEnd"/>
      <w:r w:rsidR="00D779A7">
        <w:t xml:space="preserve"> as it either</w:t>
      </w:r>
      <w:r w:rsidR="00761A43">
        <w:t xml:space="preserve"> increases the time of an analyst to verify detections or </w:t>
      </w:r>
      <w:r w:rsidR="00D779A7">
        <w:t>reduces TPR due to adjusting the TPR threshold to optimize the TPR/FPR tradeoff for time efficient analysis</w:t>
      </w:r>
      <w:r w:rsidR="00761A43">
        <w:t>.</w:t>
      </w:r>
    </w:p>
    <w:p w14:paraId="4BE3ACD1" w14:textId="731EA0E0"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w:t>
      </w:r>
      <w:r w:rsidR="00532B11">
        <w:t>filter out</w:t>
      </w:r>
      <w:r>
        <w:t xml:space="preserve"> </w:t>
      </w:r>
      <w:r w:rsidR="008E5316">
        <w:t xml:space="preserve">reoccurring </w:t>
      </w:r>
      <w:r>
        <w:t>sources of false positives</w:t>
      </w:r>
      <w:r w:rsidR="00062E9D">
        <w:t>.</w:t>
      </w:r>
      <w:r w:rsidR="006464A5">
        <w:t xml:space="preserve"> </w:t>
      </w:r>
      <w:r w:rsidR="008E5316">
        <w:t>This ability to r</w:t>
      </w:r>
      <w:r w:rsidR="006464A5">
        <w:t>educ</w:t>
      </w:r>
      <w:r w:rsidR="008E5316">
        <w:t xml:space="preserve">e </w:t>
      </w:r>
      <w:r w:rsidR="006464A5">
        <w:t xml:space="preserve">the FPR of </w:t>
      </w:r>
      <w:r w:rsidR="008E5316">
        <w:t>analyzed data</w:t>
      </w:r>
      <w:r w:rsidR="006464A5">
        <w:t xml:space="preserve"> enables higher TPR analysis for use cases like boxing or behavior studies, or for faster analysis at a lower set TPR for use cases like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706E7D90" w14:textId="77777777" w:rsidR="003526F9"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xml:space="preserve">. </w:t>
      </w:r>
      <w:r w:rsidR="003526F9">
        <w:t xml:space="preserve">This vulnerability is most prominent in the Raven BLEDs, where there is a built in background noise calculation that cannot discriminate against self-noise resulting in masking from lowered sensitivity. </w:t>
      </w:r>
    </w:p>
    <w:p w14:paraId="20DDF07F" w14:textId="7D666FA6" w:rsidR="00761A43" w:rsidRDefault="003526F9" w:rsidP="003526F9">
      <w:pPr>
        <w:ind w:firstLine="720"/>
      </w:pPr>
      <w:r>
        <w:t>At present t</w:t>
      </w:r>
      <w:r w:rsidR="004562BF">
        <w:t>here are no built in variables to represent</w:t>
      </w:r>
      <w:r w:rsidR="003B33DF">
        <w:t xml:space="preserve"> species presence or </w:t>
      </w:r>
      <w:r w:rsidR="004562BF">
        <w:t xml:space="preserve">temporal </w:t>
      </w:r>
      <w:r w:rsidR="003B33DF">
        <w:t>patterning of calls as a criteria for detection, so manual verification is required in cases where the call type in question may be attributable to multiple species (</w:t>
      </w:r>
      <w:proofErr w:type="spellStart"/>
      <w:r w:rsidR="003B33DF">
        <w:t>ie</w:t>
      </w:r>
      <w:proofErr w:type="spellEnd"/>
      <w:r w:rsidR="003B33DF">
        <w:t xml:space="preserve"> NPRW </w:t>
      </w:r>
      <w:proofErr w:type="spellStart"/>
      <w:r w:rsidR="003B33DF">
        <w:t>upcalls</w:t>
      </w:r>
      <w:proofErr w:type="spellEnd"/>
      <w:r w:rsidR="003B33DF">
        <w:t xml:space="preserve">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5E04AA26"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 xml:space="preserve">must be coded in R language. </w:t>
      </w:r>
      <w:r w:rsidR="004562BF">
        <w:t xml:space="preserve">Due to its implementation in R </w:t>
      </w:r>
      <w:proofErr w:type="spellStart"/>
      <w:r>
        <w:t>Mastor_detector</w:t>
      </w:r>
      <w:proofErr w:type="spellEnd"/>
      <w:r>
        <w:t xml:space="preserve"> will never be an executable program, but rather a flexible infrastructure that can be customized to various call types</w:t>
      </w:r>
      <w:r w:rsidR="00E31F40">
        <w:t xml:space="preserve"> and easily reviewed in Raven 1.5</w:t>
      </w:r>
      <w:r>
        <w:t>. Due to high runtimes, it is not meant to be applicable to real time or near real time detection</w:t>
      </w:r>
      <w:r w:rsidR="006464A5">
        <w:t>,</w:t>
      </w:r>
      <w:r>
        <w:t xml:space="preserve"> but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15FAF414"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r w:rsidR="005A7B52">
        <w:t xml:space="preserve">This report is not meant to serve as a user guide, but an explanation of the underlying processes. </w:t>
      </w:r>
    </w:p>
    <w:p w14:paraId="46BB18C2" w14:textId="74E1FFB4" w:rsidR="00E9498A" w:rsidRDefault="00CC4FE9" w:rsidP="00F56678">
      <w:pPr>
        <w:pStyle w:val="Heading1"/>
      </w:pPr>
      <w:bookmarkStart w:id="2" w:name="_Toc7509125"/>
      <w:r>
        <w:t>Methods</w:t>
      </w:r>
      <w:bookmarkEnd w:id="2"/>
    </w:p>
    <w:p w14:paraId="3B9E2748" w14:textId="46FD08D8" w:rsidR="00CC4FE9" w:rsidRDefault="00CC4FE9" w:rsidP="00F56678">
      <w:pPr>
        <w:pStyle w:val="Heading2"/>
      </w:pPr>
      <w:bookmarkStart w:id="3" w:name="_Toc7509126"/>
      <w:r>
        <w:t>Construction</w:t>
      </w:r>
      <w:r w:rsidR="007F6133">
        <w:t xml:space="preserve"> and design</w:t>
      </w:r>
      <w:bookmarkEnd w:id="3"/>
    </w:p>
    <w:p w14:paraId="22874FD2" w14:textId="137C7C62"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w:t>
      </w:r>
      <w:r w:rsidR="00B9468A">
        <w:t xml:space="preserve">the R package </w:t>
      </w:r>
      <w:r w:rsidR="007E22BF">
        <w:lastRenderedPageBreak/>
        <w:t>‘</w:t>
      </w:r>
      <w:proofErr w:type="spellStart"/>
      <w:r w:rsidR="007E22BF">
        <w:t>Rraven</w:t>
      </w:r>
      <w:proofErr w:type="spellEnd"/>
      <w:r w:rsidR="007E22BF">
        <w:t xml:space="preserve">’ </w:t>
      </w:r>
      <w:r w:rsidR="00B9468A">
        <w:t>which allowed us</w:t>
      </w:r>
      <w:r>
        <w:t xml:space="preserve"> to call this algorithm from API, we decided to continue developing around Raven and the R language</w:t>
      </w:r>
      <w:r w:rsidR="00B9468A">
        <w:t xml:space="preserve"> (</w:t>
      </w:r>
      <w:r w:rsidR="00B9468A" w:rsidRPr="00BD7A50">
        <w:t>Araya-Salas</w:t>
      </w:r>
      <w:r w:rsidR="00B9468A">
        <w:t xml:space="preserve"> 2017)</w:t>
      </w:r>
      <w:r>
        <w:t xml:space="preserv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w:t>
      </w:r>
      <w:r w:rsidR="007E22BF">
        <w:t xml:space="preserve"> knowledge, we pursued using a suite</w:t>
      </w:r>
      <w:r>
        <w:t xml:space="preserv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r w:rsidR="00E31F40">
        <w:t>must</w:t>
      </w:r>
      <w:r w:rsidR="004F1759">
        <w:t xml:space="preserve"> be manually initiated Raven and did not have a strong effect on performance (see Supplemental: 2. </w:t>
      </w:r>
      <w:r w:rsidR="00765D6C">
        <w:t>W</w:t>
      </w:r>
      <w:r w:rsidR="004F1759">
        <w:t xml:space="preserve">hitening). </w:t>
      </w:r>
      <w:r>
        <w:t>Using the suite of detectors allowed fo</w:t>
      </w:r>
      <w:r w:rsidR="007E22BF">
        <w:t>r an initial pitch-tracking</w:t>
      </w:r>
      <w:r>
        <w:t xml:space="preserve">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 xml:space="preserve">garnered too many FPs to make analysis feasible, so a machine learning solution using RF models inspired by the detector design in </w:t>
      </w:r>
      <w:r w:rsidR="00F516C3">
        <w:t xml:space="preserve">Ross &amp; Allen </w:t>
      </w:r>
      <w:r w:rsidR="007E22BF">
        <w:t>(2014)</w:t>
      </w:r>
      <w:r w:rsidR="00F516C3" w:rsidRPr="00D673F8">
        <w:t xml:space="preserve"> </w:t>
      </w:r>
      <w:r w:rsidR="007F6133">
        <w:t>was implemented to help weed out FPs. Image analysis was later introduced to improve the classification performance of the RF models</w:t>
      </w:r>
      <w:r w:rsidR="007E22BF">
        <w:t xml:space="preserve"> (Supplemental</w:t>
      </w:r>
      <w:r w:rsidR="00C856A1">
        <w:t xml:space="preserve"> 3: F</w:t>
      </w:r>
      <w:r w:rsidR="007E22BF">
        <w:t>eature extraction)</w:t>
      </w:r>
      <w:r w:rsidR="007F6133">
        <w:t xml:space="preserve">. Parallelization is implemented </w:t>
      </w:r>
      <w:r w:rsidR="00EC19CD">
        <w:t xml:space="preserve">while running the pitch tracking algorithm, extracting features, and building the </w:t>
      </w:r>
      <w:r w:rsidR="007E22BF">
        <w:t>RF models</w:t>
      </w:r>
      <w:r w:rsidR="00EC19CD">
        <w:t>, and is highly recommended to improve run time. The infrastructure for these parallelized sections</w:t>
      </w:r>
      <w:r w:rsidR="007E22BF">
        <w:t xml:space="preserve"> was developed with </w:t>
      </w:r>
      <w:r w:rsidR="00516267">
        <w:t>R package ‘</w:t>
      </w:r>
      <w:proofErr w:type="spellStart"/>
      <w:r w:rsidR="00516267">
        <w:t>foreach</w:t>
      </w:r>
      <w:proofErr w:type="spellEnd"/>
      <w:r w:rsidR="00516267">
        <w:t>’</w:t>
      </w:r>
      <w:r w:rsidR="007E22BF">
        <w:t xml:space="preserve"> which</w:t>
      </w:r>
      <w:r w:rsidR="00EC19CD">
        <w:t xml:space="preserve"> is in theory portable to </w:t>
      </w:r>
      <w:r w:rsidR="007E22BF">
        <w:t xml:space="preserve">Azure to enable cloud computing </w:t>
      </w:r>
      <w:r w:rsidR="009F6410">
        <w:t>(Microsoft &amp; Weston 2017).</w:t>
      </w:r>
      <w:r w:rsidR="00516267">
        <w:t xml:space="preserve"> </w:t>
      </w:r>
    </w:p>
    <w:p w14:paraId="00B370EB" w14:textId="0567730E" w:rsidR="006B2601" w:rsidRDefault="006B2601">
      <w:r>
        <w:tab/>
        <w:t xml:space="preserve">Much of the infrastructure was reworked for compatibility with </w:t>
      </w:r>
      <w:r w:rsidR="00B56504">
        <w:t>simultaneous multi-call</w:t>
      </w:r>
      <w:r w:rsidR="003A6BF4">
        <w:t xml:space="preserve"> detection in a single detector run</w:t>
      </w:r>
      <w:r>
        <w:t>. Included in this idea was the implementation of a more computationally efficient multiclass RF classifier, which seemed to have poor results compared to binary classification. For future attempts at multiclass detection</w:t>
      </w:r>
      <w:r w:rsidR="00B56504">
        <w:t xml:space="preserve">, </w:t>
      </w:r>
      <w:r>
        <w:t xml:space="preserve">binary detection </w:t>
      </w:r>
      <w:r w:rsidR="00B56504">
        <w:t xml:space="preserve">for each call of interest </w:t>
      </w:r>
      <w:r>
        <w:t xml:space="preserve">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w:t>
      </w:r>
      <w:r w:rsidR="007E22BF">
        <w:t xml:space="preserve">ate better results at multiclass </w:t>
      </w:r>
      <w:r>
        <w:t>detection.</w:t>
      </w:r>
      <w:r w:rsidR="007E22BF">
        <w:t xml:space="preserve"> The</w:t>
      </w:r>
      <w:r w:rsidR="00BC0DE2">
        <w:t xml:space="preserve"> capability </w:t>
      </w:r>
      <w:r w:rsidR="007E22BF">
        <w:t xml:space="preserve">for multiclass detection </w:t>
      </w:r>
      <w:r w:rsidR="00BC0DE2">
        <w:t xml:space="preserve">was scaled back as our timeline prioritized effective single species detection during development, but the looping structure is largely intact for this capability. </w:t>
      </w:r>
    </w:p>
    <w:p w14:paraId="0088A604" w14:textId="57626C89" w:rsidR="00944702" w:rsidRPr="001C34AD" w:rsidRDefault="00944702">
      <w:pPr>
        <w:rPr>
          <w:u w:val="double"/>
        </w:rPr>
      </w:pPr>
      <w:r>
        <w:rPr>
          <w:b/>
        </w:rPr>
        <w:lastRenderedPageBreak/>
        <w:t xml:space="preserve">Figure 1. </w:t>
      </w:r>
      <w:r>
        <w:t xml:space="preserve">Generalized workflow of </w:t>
      </w:r>
      <w:proofErr w:type="spellStart"/>
      <w:r>
        <w:t>mastor_detecter</w:t>
      </w:r>
      <w:proofErr w:type="spellEnd"/>
      <w:r>
        <w:t xml:space="preserve">. </w:t>
      </w:r>
      <w:r w:rsidR="00333C1F">
        <w:rPr>
          <w:noProof/>
          <w:u w:val="double"/>
        </w:rPr>
        <w:drawing>
          <wp:inline distT="0" distB="0" distL="0" distR="0" wp14:anchorId="75EAA493" wp14:editId="4CD2EB6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B3B3ABC" w:rsidR="00257333" w:rsidRDefault="00F56678" w:rsidP="00F56678">
      <w:pPr>
        <w:pStyle w:val="Heading2"/>
      </w:pPr>
      <w:bookmarkStart w:id="4" w:name="_Toc7509127"/>
      <w:r>
        <w:t>Building</w:t>
      </w:r>
      <w:r w:rsidR="00257333">
        <w:t xml:space="preserve"> </w:t>
      </w:r>
      <w:r w:rsidR="00177815">
        <w:t xml:space="preserve">and evaluating </w:t>
      </w:r>
      <w:proofErr w:type="spellStart"/>
      <w:r w:rsidR="00CD010F">
        <w:t>auto</w:t>
      </w:r>
      <w:r w:rsidR="00257333">
        <w:t>detector</w:t>
      </w:r>
      <w:r>
        <w:t>s</w:t>
      </w:r>
      <w:bookmarkEnd w:id="4"/>
      <w:proofErr w:type="spellEnd"/>
    </w:p>
    <w:p w14:paraId="5A3677DD" w14:textId="1EA094AB" w:rsidR="001A5D0B" w:rsidRPr="001A5D0B" w:rsidRDefault="001A5D0B" w:rsidP="0060306D">
      <w:pPr>
        <w:pStyle w:val="Heading3"/>
      </w:pPr>
      <w:bookmarkStart w:id="5" w:name="_Toc7509128"/>
      <w:r>
        <w:t>Upsweep</w:t>
      </w:r>
      <w:bookmarkEnd w:id="5"/>
    </w:p>
    <w:p w14:paraId="481C695E" w14:textId="647302B1"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w:t>
      </w:r>
      <w:r w:rsidR="009F414C">
        <w:t>12</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9F414C">
        <w:t xml:space="preserve">Eight of these DS were hand-boxed to evaluate the performance of the PT, and the rest (n=5) were machine assisted for ease of analysis once satisfactory performance was seen in the hand-boxed DS. </w:t>
      </w:r>
      <w:r w:rsidR="001F4EDD">
        <w:t xml:space="preserve">These data were decimated by a factor of 16, and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Performance was evaluated using visual examination of generated selectio</w:t>
      </w:r>
      <w:r w:rsidR="00177815">
        <w:t>n tables in Raven 1.5 and using</w:t>
      </w:r>
      <w:r w:rsidR="003B52C4">
        <w:t xml:space="preserve">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61A6E83E" w14:textId="06E22471" w:rsidR="00177815" w:rsidRDefault="005A34BB">
      <w:r>
        <w:tab/>
        <w:t xml:space="preserve">Once we had built a pitch tracker and generated the </w:t>
      </w:r>
      <w:r w:rsidR="00576BDE">
        <w:t>labelled</w:t>
      </w:r>
      <w:r>
        <w:t xml:space="preserve"> data, the detector </w:t>
      </w:r>
      <w:r w:rsidR="00B2473B">
        <w:t>can use the features and labels from these data to build a classification scheme</w:t>
      </w:r>
      <w:r>
        <w:t xml:space="preserve">. </w:t>
      </w:r>
      <w:r w:rsidR="00B2473B">
        <w:t xml:space="preserve">The detector does this by randomly partitioning the data into training (75%) and test (25%) sets (when running the detector on unlabeled </w:t>
      </w:r>
      <w:r w:rsidR="00B2473B">
        <w:lastRenderedPageBreak/>
        <w:t xml:space="preserve">data, the test set is replaced in the structure with the </w:t>
      </w:r>
      <w:r w:rsidR="00273917">
        <w:t xml:space="preserve">entire </w:t>
      </w:r>
      <w:r w:rsidR="00B2473B">
        <w:t xml:space="preserve">unlabeled dataset). The classes in the training set are balanced by </w:t>
      </w:r>
      <w:proofErr w:type="spellStart"/>
      <w:r w:rsidR="00B2473B">
        <w:t>downsampling</w:t>
      </w:r>
      <w:proofErr w:type="spellEnd"/>
      <w:r w:rsidR="00B2473B">
        <w:t xml:space="preserve"> the larger class to the size of the smaller, the smaller typically the positive class</w:t>
      </w:r>
      <w:r w:rsidR="006D7CBC">
        <w:t xml:space="preserve">, to correct for the propensity of the </w:t>
      </w:r>
      <w:proofErr w:type="spellStart"/>
      <w:r w:rsidR="006D7CBC">
        <w:t>Breiman</w:t>
      </w:r>
      <w:proofErr w:type="spellEnd"/>
      <w:r w:rsidR="006D7CBC">
        <w:t xml:space="preserve"> random forest algorithm to deprioritize the precision of a rare class (</w:t>
      </w:r>
      <w:r w:rsidR="006D7CBC" w:rsidRPr="006D7CBC">
        <w:t xml:space="preserve">Chen, </w:t>
      </w:r>
      <w:proofErr w:type="spellStart"/>
      <w:r w:rsidR="006D7CBC" w:rsidRPr="006D7CBC">
        <w:t>Liaw</w:t>
      </w:r>
      <w:proofErr w:type="spellEnd"/>
      <w:r w:rsidR="006D7CBC" w:rsidRPr="006D7CBC">
        <w:t xml:space="preserve">, and </w:t>
      </w:r>
      <w:proofErr w:type="spellStart"/>
      <w:r w:rsidR="006D7CBC" w:rsidRPr="006D7CBC">
        <w:t>Breiman</w:t>
      </w:r>
      <w:proofErr w:type="spellEnd"/>
      <w:r w:rsidR="006D7CBC" w:rsidRPr="006D7CBC">
        <w:t xml:space="preserve"> 2004</w:t>
      </w:r>
      <w:r w:rsidR="006D7CBC">
        <w:t>)</w:t>
      </w:r>
      <w:r w:rsidR="00B2473B">
        <w:t xml:space="preserve">. This reduced training set is compared to the test set to generate random forest models according to the CV specified which each determine probabilities for the test set, which are then averaged. </w:t>
      </w:r>
      <w:r>
        <w:t xml:space="preserve">To test the performance of the </w:t>
      </w:r>
      <w:r w:rsidR="00B2473B">
        <w:t xml:space="preserve">complete </w:t>
      </w:r>
      <w:r>
        <w:t xml:space="preserve">detector, we </w:t>
      </w:r>
      <w:r w:rsidR="00AA51F2">
        <w:t>trained models</w:t>
      </w:r>
      <w:r>
        <w:t xml:space="preserve"> recursively </w:t>
      </w:r>
      <w:r w:rsidR="00AA51F2">
        <w:t>on</w:t>
      </w:r>
      <w:r>
        <w:t xml:space="preserve"> the </w:t>
      </w:r>
      <w:r w:rsidR="00576BDE">
        <w:t>labelled</w:t>
      </w:r>
      <w:r>
        <w:t xml:space="preserve"> set (TABLE #</w:t>
      </w:r>
      <w:r w:rsidR="00B2473B">
        <w:t xml:space="preserve">) and evaluated results using TPR, FPR, graphically, and </w:t>
      </w:r>
      <w:r w:rsidR="00147CB7">
        <w:t xml:space="preserve">by visual inspection </w:t>
      </w:r>
      <w:r w:rsidR="00B2473B">
        <w:t xml:space="preserve">of the selection tables </w:t>
      </w:r>
      <w:r w:rsidR="00147CB7">
        <w:t>in Raven</w:t>
      </w:r>
      <w:r>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w:t>
      </w:r>
      <w:r w:rsidR="00106832">
        <w:t>eing assigned to single calls (</w:t>
      </w:r>
      <w:proofErr w:type="spellStart"/>
      <w:r w:rsidR="00106832">
        <w:t>A</w:t>
      </w:r>
      <w:r w:rsidR="00147CB7">
        <w:t>daptive</w:t>
      </w:r>
      <w:r w:rsidR="001F4EDD">
        <w:t>_</w:t>
      </w:r>
      <w:r w:rsidR="00147CB7">
        <w:t>compare</w:t>
      </w:r>
      <w:proofErr w:type="spellEnd"/>
      <w:r w:rsidR="00147CB7">
        <w:t xml:space="preserve">). </w:t>
      </w:r>
    </w:p>
    <w:p w14:paraId="74317720" w14:textId="51633CBD" w:rsidR="001F4EDD" w:rsidRDefault="00177815">
      <w:r>
        <w:t xml:space="preserve">We used the following set of parameters for the </w:t>
      </w:r>
      <w:proofErr w:type="spellStart"/>
      <w:r>
        <w:t>upcall</w:t>
      </w:r>
      <w:proofErr w:type="spellEnd"/>
      <w:r>
        <w:t xml:space="preserve"> detector in the analysis presented: Decimate = ‘y’, </w:t>
      </w:r>
      <w:proofErr w:type="spellStart"/>
      <w:r>
        <w:t>decimationFactor</w:t>
      </w:r>
      <w:proofErr w:type="spellEnd"/>
      <w:r>
        <w:t xml:space="preserve"> = 16, whiten = ‘n’, </w:t>
      </w:r>
      <w:proofErr w:type="spellStart"/>
      <w:r>
        <w:t>TPRthresh</w:t>
      </w:r>
      <w:proofErr w:type="spellEnd"/>
      <w:r>
        <w:t xml:space="preserve"> = 0.95, </w:t>
      </w:r>
      <w:proofErr w:type="spellStart"/>
      <w:r>
        <w:t>grpsize</w:t>
      </w:r>
      <w:proofErr w:type="spellEnd"/>
      <w:r>
        <w:t xml:space="preserve"> = 3, </w:t>
      </w:r>
      <w:proofErr w:type="spellStart"/>
      <w:r>
        <w:t>allowedZeros</w:t>
      </w:r>
      <w:proofErr w:type="spellEnd"/>
      <w:r>
        <w:t xml:space="preserve"> = 4, </w:t>
      </w:r>
      <w:proofErr w:type="spellStart"/>
      <w:r>
        <w:t>detskip</w:t>
      </w:r>
      <w:proofErr w:type="spellEnd"/>
      <w:r>
        <w:t xml:space="preserve"> = 4, </w:t>
      </w:r>
      <w:proofErr w:type="spellStart"/>
      <w:r>
        <w:t>groupInt</w:t>
      </w:r>
      <w:proofErr w:type="spellEnd"/>
      <w:r>
        <w:t xml:space="preserve"> = 0.45, </w:t>
      </w:r>
      <w:proofErr w:type="spellStart"/>
      <w:r>
        <w:t>Maxdur</w:t>
      </w:r>
      <w:proofErr w:type="spellEnd"/>
      <w:r>
        <w:t xml:space="preserve"> = 3.5, </w:t>
      </w:r>
      <w:proofErr w:type="spellStart"/>
      <w:r>
        <w:t>Mindur</w:t>
      </w:r>
      <w:proofErr w:type="spellEnd"/>
      <w:r>
        <w:t xml:space="preserve"> = 0.2, </w:t>
      </w:r>
      <w:proofErr w:type="spellStart"/>
      <w:r>
        <w:t>timediffself</w:t>
      </w:r>
      <w:proofErr w:type="spellEnd"/>
      <w:r>
        <w:t xml:space="preserve"> = 1.25, </w:t>
      </w:r>
      <w:proofErr w:type="spellStart"/>
      <w:r>
        <w:t>probdist</w:t>
      </w:r>
      <w:proofErr w:type="spellEnd"/>
      <w:r>
        <w:t xml:space="preserve"> = 0.2, </w:t>
      </w:r>
      <w:proofErr w:type="spellStart"/>
      <w:r>
        <w:t>ImgTresh</w:t>
      </w:r>
      <w:proofErr w:type="spellEnd"/>
      <w:r>
        <w:t xml:space="preserve"> = 65 </w:t>
      </w:r>
      <w:r w:rsidR="00013AB1">
        <w:t xml:space="preserve">(Supplemental: Detector parameters) </w:t>
      </w:r>
    </w:p>
    <w:p w14:paraId="4F8E6865" w14:textId="6752B410" w:rsidR="0060306D" w:rsidRDefault="0060306D" w:rsidP="0060306D">
      <w:pPr>
        <w:pStyle w:val="Heading3"/>
      </w:pPr>
      <w:bookmarkStart w:id="6" w:name="_Toc7509129"/>
      <w:r>
        <w:t>Gunshot</w:t>
      </w:r>
      <w:bookmarkEnd w:id="6"/>
    </w:p>
    <w:p w14:paraId="72F2BA13" w14:textId="77777777" w:rsidR="005B4170" w:rsidRDefault="00C75286" w:rsidP="001F4EDD">
      <w:pPr>
        <w:ind w:firstLine="720"/>
      </w:pPr>
      <w:r>
        <w:t>The same process</w:t>
      </w:r>
      <w:r w:rsidR="00E50474">
        <w:t xml:space="preserve"> </w:t>
      </w:r>
      <w:r w:rsidR="0046379C">
        <w:t>to build and evaluate the detector was</w:t>
      </w:r>
      <w:r w:rsidR="00E50474">
        <w:t xml:space="preserve">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9F414C">
        <w:t xml:space="preserve">Fewer DS (n=4) were hand-boxed due to the apparent success of the PT to identify signal, and the difficulty associated with hand-boxing the frequent and often muddled gunshot signal that densely occupied each DS. </w:t>
      </w:r>
    </w:p>
    <w:p w14:paraId="14FB8A58" w14:textId="15075437" w:rsidR="00E50474" w:rsidRDefault="005B4170" w:rsidP="001F4EDD">
      <w:pPr>
        <w:ind w:firstLine="720"/>
      </w:pPr>
      <w:r>
        <w:t>Given the large structural difference between upsweeps and gunshots, we constructed a new BLED suite and custom algorithm to detect these sounds. The algorithm looked for ‘stacked’ MDs (MDs which have an identical or very close start time) to identify broadband signal, and evaluated runs based on the frequency range of the broadband sound and possible propagation ‘</w:t>
      </w:r>
      <w:proofErr w:type="spellStart"/>
      <w:r>
        <w:t>downsweep</w:t>
      </w:r>
      <w:proofErr w:type="spellEnd"/>
      <w:r>
        <w:t xml:space="preserve">’ effect. </w:t>
      </w:r>
      <w:r w:rsidR="00526C92">
        <w:t>We incorporated an extra variable ‘</w:t>
      </w:r>
      <w:proofErr w:type="spellStart"/>
      <w:r w:rsidR="00526C92" w:rsidRPr="00526C92">
        <w:t>timesepGS</w:t>
      </w:r>
      <w:proofErr w:type="spellEnd"/>
      <w:r w:rsidR="00526C92">
        <w:t xml:space="preserve">’ for the gunshot algorithm, which is an arbitrary value that </w:t>
      </w:r>
      <w:r>
        <w:t>serves as a coefficient to help shape the function that compares the time difference of MDs as frequency rank decreases</w:t>
      </w:r>
      <w:r w:rsidR="00526C92">
        <w:t xml:space="preserve">. </w:t>
      </w:r>
      <w:r w:rsidR="001E66B1">
        <w:t xml:space="preserve">To preserve the ability to isolate double gunshot (FIGURE#), we adjusted the </w:t>
      </w:r>
      <w:proofErr w:type="spellStart"/>
      <w:r w:rsidR="00106832">
        <w:t>A</w:t>
      </w:r>
      <w:r w:rsidR="00526C92">
        <w:t>daptive_compare</w:t>
      </w:r>
      <w:proofErr w:type="spellEnd"/>
      <w:r w:rsidR="00526C92">
        <w:t xml:space="preserve"> time threshold to 0.15 while keeping the probability threshold at 2. </w:t>
      </w:r>
    </w:p>
    <w:p w14:paraId="3FF11944" w14:textId="2007F8EF" w:rsidR="00177815" w:rsidRDefault="00177815" w:rsidP="00906024">
      <w:r>
        <w:t>We used the following set of parameters for the gunshot detector in the analysis presented: Decim</w:t>
      </w:r>
      <w:r w:rsidR="00542A38">
        <w:t xml:space="preserve">ate = ‘y’, </w:t>
      </w:r>
      <w:proofErr w:type="spellStart"/>
      <w:r w:rsidR="00542A38">
        <w:t>decimationFactor</w:t>
      </w:r>
      <w:proofErr w:type="spellEnd"/>
      <w:r w:rsidR="00542A38">
        <w:t xml:space="preserve"> = 8</w:t>
      </w:r>
      <w:r>
        <w:t>, whiten = ‘n</w:t>
      </w:r>
      <w:r w:rsidR="00542A38">
        <w:t xml:space="preserve">’, </w:t>
      </w:r>
      <w:proofErr w:type="spellStart"/>
      <w:r w:rsidR="00542A38">
        <w:t>TPRthresh</w:t>
      </w:r>
      <w:proofErr w:type="spellEnd"/>
      <w:r w:rsidR="00542A38">
        <w:t xml:space="preserve"> = 0.95, </w:t>
      </w:r>
      <w:proofErr w:type="spellStart"/>
      <w:r w:rsidR="00542A38">
        <w:t>grpsize</w:t>
      </w:r>
      <w:proofErr w:type="spellEnd"/>
      <w:r w:rsidR="00542A38">
        <w:t xml:space="preserve"> = 4, </w:t>
      </w:r>
      <w:proofErr w:type="spellStart"/>
      <w:r w:rsidR="00542A38">
        <w:t>allowedZeros</w:t>
      </w:r>
      <w:proofErr w:type="spellEnd"/>
      <w:r w:rsidR="00542A38">
        <w:t xml:space="preserve"> = 2, </w:t>
      </w:r>
      <w:proofErr w:type="spellStart"/>
      <w:r w:rsidR="00542A38">
        <w:t>detskip</w:t>
      </w:r>
      <w:proofErr w:type="spellEnd"/>
      <w:r w:rsidR="00542A38">
        <w:t xml:space="preserve"> = 7, </w:t>
      </w:r>
      <w:proofErr w:type="spellStart"/>
      <w:r w:rsidR="00542A38">
        <w:t>groupInt</w:t>
      </w:r>
      <w:proofErr w:type="spellEnd"/>
      <w:r w:rsidR="00542A38">
        <w:t xml:space="preserve"> = 0.35, </w:t>
      </w:r>
      <w:proofErr w:type="spellStart"/>
      <w:r w:rsidR="00542A38">
        <w:t>Maxdur</w:t>
      </w:r>
      <w:proofErr w:type="spellEnd"/>
      <w:r w:rsidR="00542A38">
        <w:t xml:space="preserve"> = 3.5, </w:t>
      </w:r>
      <w:proofErr w:type="spellStart"/>
      <w:r w:rsidR="00542A38">
        <w:t>Mindur</w:t>
      </w:r>
      <w:proofErr w:type="spellEnd"/>
      <w:r w:rsidR="00542A38">
        <w:t xml:space="preserve"> = 0,</w:t>
      </w:r>
      <w:r w:rsidR="00CC2B82">
        <w:t xml:space="preserve"> </w:t>
      </w:r>
      <w:proofErr w:type="spellStart"/>
      <w:r w:rsidR="00CC2B82">
        <w:t>timesepGS</w:t>
      </w:r>
      <w:proofErr w:type="spellEnd"/>
      <w:r w:rsidR="00CC2B82">
        <w:t xml:space="preserve"> = 1.2,</w:t>
      </w:r>
      <w:r w:rsidR="00542A38">
        <w:t xml:space="preserve"> </w:t>
      </w:r>
      <w:proofErr w:type="spellStart"/>
      <w:r w:rsidR="00542A38">
        <w:t>timediffself</w:t>
      </w:r>
      <w:proofErr w:type="spellEnd"/>
      <w:r w:rsidR="00542A38">
        <w:t xml:space="preserve"> = 0.15, </w:t>
      </w:r>
      <w:proofErr w:type="spellStart"/>
      <w:r w:rsidR="00542A38">
        <w:t>probdist</w:t>
      </w:r>
      <w:proofErr w:type="spellEnd"/>
      <w:r w:rsidR="00542A38">
        <w:t xml:space="preserve"> = 0.2, </w:t>
      </w:r>
      <w:proofErr w:type="spellStart"/>
      <w:r w:rsidR="00542A38">
        <w:t>ImgTresh</w:t>
      </w:r>
      <w:proofErr w:type="spellEnd"/>
      <w:r w:rsidR="00542A38">
        <w:t xml:space="preserve"> = 90</w:t>
      </w:r>
      <w:r>
        <w:t xml:space="preserve"> </w:t>
      </w:r>
      <w:r w:rsidR="00013AB1">
        <w:t>(Supplemental: Detector parameters)</w:t>
      </w:r>
    </w:p>
    <w:p w14:paraId="726E51DF" w14:textId="5F71348A" w:rsidR="001659F4" w:rsidRPr="001659F4" w:rsidRDefault="00C978E2" w:rsidP="00C02874">
      <w:pPr>
        <w:pStyle w:val="Heading2"/>
      </w:pPr>
      <w:bookmarkStart w:id="7" w:name="_Toc7509130"/>
      <w:r>
        <w:t>Holdout</w:t>
      </w:r>
      <w:r w:rsidR="007D070B">
        <w:t xml:space="preserve"> data experiment:</w:t>
      </w:r>
      <w:bookmarkEnd w:id="7"/>
      <w:r w:rsidR="007D070B">
        <w:t xml:space="preserve"> </w:t>
      </w:r>
      <w:r w:rsidR="00C5302C">
        <w:t xml:space="preserve"> </w:t>
      </w:r>
    </w:p>
    <w:p w14:paraId="6731EF3B" w14:textId="0CABF695" w:rsidR="00292BD8" w:rsidRPr="00292BD8" w:rsidRDefault="000A4D9A" w:rsidP="00292BD8">
      <w:pPr>
        <w:ind w:firstLine="720"/>
      </w:pPr>
      <w:r>
        <w:t>Once</w:t>
      </w:r>
      <w:r w:rsidR="009C7B29">
        <w:t xml:space="preserve"> we found</w:t>
      </w:r>
      <w:r>
        <w:t xml:space="preserve"> </w:t>
      </w:r>
      <w:r w:rsidR="0060306D">
        <w:t xml:space="preserve">detector </w:t>
      </w:r>
      <w:r>
        <w:t>performance</w:t>
      </w:r>
      <w:r w:rsidR="0060306D">
        <w:t xml:space="preserve"> </w:t>
      </w:r>
      <w:r w:rsidR="009C7B29">
        <w:t>to be sufficient as measured by the ability of the classifier to effectively generalize to the DS provided</w:t>
      </w:r>
      <w:r>
        <w:t xml:space="preserve">, we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labelled set was used to generate a classifier that was tested against holdout DS, which was then incorporated into the labelled set itself until all DS were included. Since the effect of growing the labelled d</w:t>
      </w:r>
      <w:r w:rsidR="00A0527A">
        <w:t>ataset on overall performance was</w:t>
      </w:r>
      <w:r w:rsidR="00181B90">
        <w:t xml:space="preserve"> obscured by the amount of variation in performance </w:t>
      </w:r>
      <w:r w:rsidR="00181B90">
        <w:lastRenderedPageBreak/>
        <w:t xml:space="preserve">for each individual DS added we conducted 30 trials with randomly selected DS to obtain average classifier performance at </w:t>
      </w:r>
      <w:r w:rsidR="00A0527A">
        <w:t>each iteration of comparison to</w:t>
      </w:r>
      <w:r w:rsidR="00181B90">
        <w:t xml:space="preserve">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A0527A">
        <w:trPr>
          <w:trHeight w:val="255"/>
        </w:trPr>
        <w:tc>
          <w:tcPr>
            <w:tcW w:w="978" w:type="dxa"/>
            <w:tcBorders>
              <w:bottom w:val="single" w:sz="12" w:space="0" w:color="auto"/>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bottom w:val="single" w:sz="12" w:space="0" w:color="auto"/>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bottom w:val="single" w:sz="12" w:space="0" w:color="auto"/>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bottom w:val="single" w:sz="12" w:space="0" w:color="auto"/>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bottom w:val="single" w:sz="12" w:space="0" w:color="auto"/>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bottom w:val="single" w:sz="12" w:space="0" w:color="auto"/>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bottom w:val="single" w:sz="12" w:space="0" w:color="auto"/>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bottom w:val="single" w:sz="12" w:space="0" w:color="auto"/>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bottom w:val="single" w:sz="12" w:space="0" w:color="auto"/>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324F12" w:rsidRPr="0098009F" w14:paraId="01982705" w14:textId="77777777" w:rsidTr="00BD7A50">
        <w:trPr>
          <w:trHeight w:val="255"/>
        </w:trPr>
        <w:tc>
          <w:tcPr>
            <w:tcW w:w="978" w:type="dxa"/>
            <w:tcBorders>
              <w:top w:val="single" w:sz="12" w:space="0" w:color="auto"/>
            </w:tcBorders>
            <w:shd w:val="clear" w:color="auto" w:fill="auto"/>
            <w:noWrap/>
            <w:vAlign w:val="bottom"/>
            <w:hideMark/>
          </w:tcPr>
          <w:p w14:paraId="3DDE009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Upcall</w:t>
            </w:r>
            <w:proofErr w:type="spellEnd"/>
          </w:p>
        </w:tc>
        <w:tc>
          <w:tcPr>
            <w:tcW w:w="979" w:type="dxa"/>
            <w:tcBorders>
              <w:top w:val="single" w:sz="12" w:space="0" w:color="auto"/>
            </w:tcBorders>
            <w:shd w:val="clear" w:color="auto" w:fill="auto"/>
            <w:noWrap/>
            <w:vAlign w:val="bottom"/>
            <w:hideMark/>
          </w:tcPr>
          <w:p w14:paraId="08C8DA5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single" w:sz="12" w:space="0" w:color="auto"/>
            </w:tcBorders>
            <w:shd w:val="clear" w:color="auto" w:fill="auto"/>
            <w:noWrap/>
            <w:vAlign w:val="bottom"/>
            <w:hideMark/>
          </w:tcPr>
          <w:p w14:paraId="1C6D651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single" w:sz="12" w:space="0" w:color="auto"/>
            </w:tcBorders>
            <w:shd w:val="clear" w:color="auto" w:fill="auto"/>
            <w:noWrap/>
            <w:vAlign w:val="bottom"/>
            <w:hideMark/>
          </w:tcPr>
          <w:p w14:paraId="2BCC1E9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single" w:sz="12" w:space="0" w:color="auto"/>
            </w:tcBorders>
            <w:shd w:val="clear" w:color="auto" w:fill="auto"/>
            <w:noWrap/>
            <w:vAlign w:val="bottom"/>
            <w:hideMark/>
          </w:tcPr>
          <w:p w14:paraId="50BF3F2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single" w:sz="12" w:space="0" w:color="auto"/>
            </w:tcBorders>
            <w:shd w:val="clear" w:color="auto" w:fill="auto"/>
            <w:noWrap/>
            <w:vAlign w:val="bottom"/>
            <w:hideMark/>
          </w:tcPr>
          <w:p w14:paraId="53E6BE5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single" w:sz="12" w:space="0" w:color="auto"/>
            </w:tcBorders>
            <w:shd w:val="clear" w:color="auto" w:fill="auto"/>
            <w:noWrap/>
            <w:vAlign w:val="bottom"/>
            <w:hideMark/>
          </w:tcPr>
          <w:p w14:paraId="5621F80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single" w:sz="12" w:space="0" w:color="auto"/>
            </w:tcBorders>
            <w:shd w:val="clear" w:color="auto" w:fill="auto"/>
            <w:noWrap/>
            <w:vAlign w:val="bottom"/>
            <w:hideMark/>
          </w:tcPr>
          <w:p w14:paraId="7034591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234AA49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293C9A17" w14:textId="77777777" w:rsidTr="00BD7A50">
        <w:trPr>
          <w:trHeight w:val="255"/>
        </w:trPr>
        <w:tc>
          <w:tcPr>
            <w:tcW w:w="978" w:type="dxa"/>
            <w:shd w:val="clear" w:color="auto" w:fill="auto"/>
            <w:noWrap/>
            <w:vAlign w:val="bottom"/>
            <w:hideMark/>
          </w:tcPr>
          <w:p w14:paraId="451DA43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1D318AB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0A2ED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shd w:val="clear" w:color="auto" w:fill="auto"/>
            <w:noWrap/>
            <w:vAlign w:val="bottom"/>
            <w:hideMark/>
          </w:tcPr>
          <w:p w14:paraId="558177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2CA765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shd w:val="clear" w:color="auto" w:fill="auto"/>
            <w:noWrap/>
            <w:vAlign w:val="bottom"/>
            <w:hideMark/>
          </w:tcPr>
          <w:p w14:paraId="0C2B291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shd w:val="clear" w:color="auto" w:fill="auto"/>
            <w:noWrap/>
            <w:vAlign w:val="bottom"/>
            <w:hideMark/>
          </w:tcPr>
          <w:p w14:paraId="6ED3713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shd w:val="clear" w:color="auto" w:fill="auto"/>
            <w:noWrap/>
            <w:vAlign w:val="bottom"/>
            <w:hideMark/>
          </w:tcPr>
          <w:p w14:paraId="40ABA82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45F5B4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13BC4AD7" w14:textId="77777777" w:rsidTr="00BD7A50">
        <w:trPr>
          <w:trHeight w:val="255"/>
        </w:trPr>
        <w:tc>
          <w:tcPr>
            <w:tcW w:w="978" w:type="dxa"/>
            <w:shd w:val="clear" w:color="auto" w:fill="auto"/>
            <w:noWrap/>
            <w:vAlign w:val="bottom"/>
            <w:hideMark/>
          </w:tcPr>
          <w:p w14:paraId="14F0372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E80A1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07D36A6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shd w:val="clear" w:color="auto" w:fill="auto"/>
            <w:noWrap/>
            <w:vAlign w:val="bottom"/>
            <w:hideMark/>
          </w:tcPr>
          <w:p w14:paraId="54A60F8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1AE1ED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shd w:val="clear" w:color="auto" w:fill="auto"/>
            <w:noWrap/>
            <w:vAlign w:val="bottom"/>
            <w:hideMark/>
          </w:tcPr>
          <w:p w14:paraId="0FE1B01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602D2C9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shd w:val="clear" w:color="auto" w:fill="auto"/>
            <w:noWrap/>
            <w:vAlign w:val="bottom"/>
            <w:hideMark/>
          </w:tcPr>
          <w:p w14:paraId="40154DB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C54292D"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74C11EC" w14:textId="77777777" w:rsidTr="00BD7A50">
        <w:trPr>
          <w:trHeight w:val="255"/>
        </w:trPr>
        <w:tc>
          <w:tcPr>
            <w:tcW w:w="978" w:type="dxa"/>
            <w:shd w:val="clear" w:color="auto" w:fill="auto"/>
            <w:noWrap/>
            <w:vAlign w:val="bottom"/>
            <w:hideMark/>
          </w:tcPr>
          <w:p w14:paraId="398FC304"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B39510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40E6A5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shd w:val="clear" w:color="auto" w:fill="auto"/>
            <w:noWrap/>
            <w:vAlign w:val="bottom"/>
            <w:hideMark/>
          </w:tcPr>
          <w:p w14:paraId="6B5F7AE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8FB795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shd w:val="clear" w:color="auto" w:fill="auto"/>
            <w:noWrap/>
            <w:vAlign w:val="bottom"/>
            <w:hideMark/>
          </w:tcPr>
          <w:p w14:paraId="7269DA4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shd w:val="clear" w:color="auto" w:fill="auto"/>
            <w:noWrap/>
            <w:vAlign w:val="bottom"/>
            <w:hideMark/>
          </w:tcPr>
          <w:p w14:paraId="61E815C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shd w:val="clear" w:color="auto" w:fill="auto"/>
            <w:noWrap/>
            <w:vAlign w:val="bottom"/>
            <w:hideMark/>
          </w:tcPr>
          <w:p w14:paraId="1F979B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63195CA"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6C559983" w14:textId="77777777" w:rsidTr="00BD7A50">
        <w:trPr>
          <w:trHeight w:val="255"/>
        </w:trPr>
        <w:tc>
          <w:tcPr>
            <w:tcW w:w="978" w:type="dxa"/>
            <w:shd w:val="clear" w:color="auto" w:fill="auto"/>
            <w:noWrap/>
            <w:vAlign w:val="bottom"/>
            <w:hideMark/>
          </w:tcPr>
          <w:p w14:paraId="0C582C4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2DA86E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19867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shd w:val="clear" w:color="auto" w:fill="auto"/>
            <w:noWrap/>
            <w:vAlign w:val="bottom"/>
            <w:hideMark/>
          </w:tcPr>
          <w:p w14:paraId="3EC3C23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shd w:val="clear" w:color="auto" w:fill="auto"/>
            <w:noWrap/>
            <w:vAlign w:val="bottom"/>
            <w:hideMark/>
          </w:tcPr>
          <w:p w14:paraId="76FDC1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shd w:val="clear" w:color="auto" w:fill="auto"/>
            <w:noWrap/>
            <w:vAlign w:val="bottom"/>
            <w:hideMark/>
          </w:tcPr>
          <w:p w14:paraId="7FF8BE5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shd w:val="clear" w:color="auto" w:fill="auto"/>
            <w:noWrap/>
            <w:vAlign w:val="bottom"/>
            <w:hideMark/>
          </w:tcPr>
          <w:p w14:paraId="04AB96A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shd w:val="clear" w:color="auto" w:fill="auto"/>
            <w:noWrap/>
            <w:vAlign w:val="bottom"/>
            <w:hideMark/>
          </w:tcPr>
          <w:p w14:paraId="45C0612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05C347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70594CD6" w14:textId="77777777" w:rsidTr="00BD7A50">
        <w:trPr>
          <w:trHeight w:val="255"/>
        </w:trPr>
        <w:tc>
          <w:tcPr>
            <w:tcW w:w="978" w:type="dxa"/>
            <w:shd w:val="clear" w:color="auto" w:fill="auto"/>
            <w:noWrap/>
            <w:vAlign w:val="bottom"/>
            <w:hideMark/>
          </w:tcPr>
          <w:p w14:paraId="2AEF201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2AEF0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C6003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shd w:val="clear" w:color="auto" w:fill="auto"/>
            <w:noWrap/>
            <w:vAlign w:val="bottom"/>
            <w:hideMark/>
          </w:tcPr>
          <w:p w14:paraId="0A75632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5468F5A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shd w:val="clear" w:color="auto" w:fill="auto"/>
            <w:noWrap/>
            <w:vAlign w:val="bottom"/>
            <w:hideMark/>
          </w:tcPr>
          <w:p w14:paraId="59A3F90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shd w:val="clear" w:color="auto" w:fill="auto"/>
            <w:noWrap/>
            <w:vAlign w:val="bottom"/>
            <w:hideMark/>
          </w:tcPr>
          <w:p w14:paraId="02947B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shd w:val="clear" w:color="auto" w:fill="auto"/>
            <w:noWrap/>
            <w:vAlign w:val="bottom"/>
            <w:hideMark/>
          </w:tcPr>
          <w:p w14:paraId="1547133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2B90DF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442F672" w14:textId="77777777" w:rsidTr="00BD7A50">
        <w:trPr>
          <w:trHeight w:val="255"/>
        </w:trPr>
        <w:tc>
          <w:tcPr>
            <w:tcW w:w="978" w:type="dxa"/>
            <w:shd w:val="clear" w:color="auto" w:fill="auto"/>
            <w:noWrap/>
            <w:vAlign w:val="bottom"/>
            <w:hideMark/>
          </w:tcPr>
          <w:p w14:paraId="2CE5AFF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29C8B3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A96B4A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shd w:val="clear" w:color="auto" w:fill="auto"/>
            <w:noWrap/>
            <w:vAlign w:val="bottom"/>
            <w:hideMark/>
          </w:tcPr>
          <w:p w14:paraId="129DFA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shd w:val="clear" w:color="auto" w:fill="auto"/>
            <w:noWrap/>
            <w:vAlign w:val="bottom"/>
            <w:hideMark/>
          </w:tcPr>
          <w:p w14:paraId="51A31DA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shd w:val="clear" w:color="auto" w:fill="auto"/>
            <w:noWrap/>
            <w:vAlign w:val="bottom"/>
            <w:hideMark/>
          </w:tcPr>
          <w:p w14:paraId="79B4EB8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shd w:val="clear" w:color="auto" w:fill="auto"/>
            <w:noWrap/>
            <w:vAlign w:val="bottom"/>
            <w:hideMark/>
          </w:tcPr>
          <w:p w14:paraId="2CBD6B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shd w:val="clear" w:color="auto" w:fill="auto"/>
            <w:noWrap/>
            <w:vAlign w:val="bottom"/>
            <w:hideMark/>
          </w:tcPr>
          <w:p w14:paraId="79CA0BD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5734162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560BE22B" w14:textId="77777777" w:rsidTr="00BD7A50">
        <w:trPr>
          <w:trHeight w:val="255"/>
        </w:trPr>
        <w:tc>
          <w:tcPr>
            <w:tcW w:w="978" w:type="dxa"/>
            <w:shd w:val="clear" w:color="auto" w:fill="auto"/>
            <w:noWrap/>
            <w:vAlign w:val="bottom"/>
            <w:hideMark/>
          </w:tcPr>
          <w:p w14:paraId="17F514D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02D09A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shd w:val="clear" w:color="auto" w:fill="auto"/>
            <w:noWrap/>
            <w:vAlign w:val="bottom"/>
            <w:hideMark/>
          </w:tcPr>
          <w:p w14:paraId="4AD8BA3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shd w:val="clear" w:color="auto" w:fill="auto"/>
            <w:noWrap/>
            <w:vAlign w:val="bottom"/>
            <w:hideMark/>
          </w:tcPr>
          <w:p w14:paraId="776D9D2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3340AE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shd w:val="clear" w:color="auto" w:fill="auto"/>
            <w:noWrap/>
            <w:vAlign w:val="bottom"/>
            <w:hideMark/>
          </w:tcPr>
          <w:p w14:paraId="3E9369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shd w:val="clear" w:color="auto" w:fill="auto"/>
            <w:noWrap/>
            <w:vAlign w:val="bottom"/>
            <w:hideMark/>
          </w:tcPr>
          <w:p w14:paraId="384DEF0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shd w:val="clear" w:color="auto" w:fill="auto"/>
            <w:noWrap/>
            <w:vAlign w:val="bottom"/>
            <w:hideMark/>
          </w:tcPr>
          <w:p w14:paraId="20D7C36D"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070E4F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4EA6EFE" w14:textId="77777777" w:rsidTr="00BD7A50">
        <w:trPr>
          <w:trHeight w:val="255"/>
        </w:trPr>
        <w:tc>
          <w:tcPr>
            <w:tcW w:w="978" w:type="dxa"/>
            <w:shd w:val="clear" w:color="auto" w:fill="auto"/>
            <w:noWrap/>
            <w:vAlign w:val="bottom"/>
            <w:hideMark/>
          </w:tcPr>
          <w:p w14:paraId="20F065B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179D12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959923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shd w:val="clear" w:color="auto" w:fill="auto"/>
            <w:noWrap/>
            <w:vAlign w:val="bottom"/>
            <w:hideMark/>
          </w:tcPr>
          <w:p w14:paraId="7C4A578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B0C243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shd w:val="clear" w:color="auto" w:fill="auto"/>
            <w:noWrap/>
            <w:vAlign w:val="bottom"/>
            <w:hideMark/>
          </w:tcPr>
          <w:p w14:paraId="2BD633E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shd w:val="clear" w:color="auto" w:fill="auto"/>
            <w:noWrap/>
            <w:vAlign w:val="bottom"/>
            <w:hideMark/>
          </w:tcPr>
          <w:p w14:paraId="53925A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shd w:val="clear" w:color="auto" w:fill="auto"/>
            <w:noWrap/>
            <w:vAlign w:val="bottom"/>
            <w:hideMark/>
          </w:tcPr>
          <w:p w14:paraId="30B9AAF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DDFFC9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45CF2046" w14:textId="77777777" w:rsidTr="00BD7A50">
        <w:trPr>
          <w:trHeight w:val="255"/>
        </w:trPr>
        <w:tc>
          <w:tcPr>
            <w:tcW w:w="978" w:type="dxa"/>
            <w:shd w:val="clear" w:color="auto" w:fill="auto"/>
            <w:noWrap/>
            <w:vAlign w:val="bottom"/>
            <w:hideMark/>
          </w:tcPr>
          <w:p w14:paraId="60B0F85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03300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shd w:val="clear" w:color="auto" w:fill="auto"/>
            <w:noWrap/>
            <w:vAlign w:val="bottom"/>
            <w:hideMark/>
          </w:tcPr>
          <w:p w14:paraId="3FAA471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shd w:val="clear" w:color="auto" w:fill="auto"/>
            <w:noWrap/>
            <w:vAlign w:val="bottom"/>
            <w:hideMark/>
          </w:tcPr>
          <w:p w14:paraId="0275497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88F5C5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shd w:val="clear" w:color="auto" w:fill="auto"/>
            <w:noWrap/>
            <w:vAlign w:val="bottom"/>
            <w:hideMark/>
          </w:tcPr>
          <w:p w14:paraId="5ED6BC8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shd w:val="clear" w:color="auto" w:fill="auto"/>
            <w:noWrap/>
            <w:vAlign w:val="bottom"/>
            <w:hideMark/>
          </w:tcPr>
          <w:p w14:paraId="6F0BF4C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shd w:val="clear" w:color="auto" w:fill="auto"/>
            <w:noWrap/>
            <w:vAlign w:val="bottom"/>
            <w:hideMark/>
          </w:tcPr>
          <w:p w14:paraId="38BAD07C"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1DCFC7C"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69E49953" w14:textId="77777777" w:rsidTr="00BD7A50">
        <w:trPr>
          <w:trHeight w:val="255"/>
        </w:trPr>
        <w:tc>
          <w:tcPr>
            <w:tcW w:w="978" w:type="dxa"/>
            <w:shd w:val="clear" w:color="auto" w:fill="auto"/>
            <w:noWrap/>
            <w:vAlign w:val="bottom"/>
            <w:hideMark/>
          </w:tcPr>
          <w:p w14:paraId="361607C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634474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E9FA2F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shd w:val="clear" w:color="auto" w:fill="auto"/>
            <w:noWrap/>
            <w:vAlign w:val="bottom"/>
            <w:hideMark/>
          </w:tcPr>
          <w:p w14:paraId="6D3CE4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shd w:val="clear" w:color="auto" w:fill="auto"/>
            <w:noWrap/>
            <w:vAlign w:val="bottom"/>
            <w:hideMark/>
          </w:tcPr>
          <w:p w14:paraId="5419063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shd w:val="clear" w:color="auto" w:fill="auto"/>
            <w:noWrap/>
            <w:vAlign w:val="bottom"/>
            <w:hideMark/>
          </w:tcPr>
          <w:p w14:paraId="5F100B6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shd w:val="clear" w:color="auto" w:fill="auto"/>
            <w:noWrap/>
            <w:vAlign w:val="bottom"/>
            <w:hideMark/>
          </w:tcPr>
          <w:p w14:paraId="05913FD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shd w:val="clear" w:color="auto" w:fill="auto"/>
            <w:noWrap/>
            <w:vAlign w:val="bottom"/>
            <w:hideMark/>
          </w:tcPr>
          <w:p w14:paraId="304AC60A"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3F9C4A8B"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5A4A8E8C" w14:textId="77777777" w:rsidTr="00BD7A50">
        <w:trPr>
          <w:trHeight w:val="255"/>
        </w:trPr>
        <w:tc>
          <w:tcPr>
            <w:tcW w:w="978" w:type="dxa"/>
            <w:shd w:val="clear" w:color="auto" w:fill="auto"/>
            <w:noWrap/>
            <w:vAlign w:val="bottom"/>
            <w:hideMark/>
          </w:tcPr>
          <w:p w14:paraId="01DAF56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80501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030ED5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shd w:val="clear" w:color="auto" w:fill="auto"/>
            <w:noWrap/>
            <w:vAlign w:val="bottom"/>
            <w:hideMark/>
          </w:tcPr>
          <w:p w14:paraId="6B25CA3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23CA91B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shd w:val="clear" w:color="auto" w:fill="auto"/>
            <w:noWrap/>
            <w:vAlign w:val="bottom"/>
            <w:hideMark/>
          </w:tcPr>
          <w:p w14:paraId="2D4426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shd w:val="clear" w:color="auto" w:fill="auto"/>
            <w:noWrap/>
            <w:vAlign w:val="bottom"/>
            <w:hideMark/>
          </w:tcPr>
          <w:p w14:paraId="2A8A43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shd w:val="clear" w:color="auto" w:fill="auto"/>
            <w:noWrap/>
            <w:vAlign w:val="bottom"/>
            <w:hideMark/>
          </w:tcPr>
          <w:p w14:paraId="155714F8"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8CC223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BBE2C3A" w14:textId="77777777" w:rsidTr="00BD7A50">
        <w:trPr>
          <w:trHeight w:val="255"/>
        </w:trPr>
        <w:tc>
          <w:tcPr>
            <w:tcW w:w="978" w:type="dxa"/>
            <w:tcBorders>
              <w:bottom w:val="single" w:sz="12" w:space="0" w:color="auto"/>
            </w:tcBorders>
            <w:shd w:val="clear" w:color="auto" w:fill="auto"/>
            <w:noWrap/>
            <w:vAlign w:val="bottom"/>
          </w:tcPr>
          <w:p w14:paraId="794B6B85"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bottom w:val="single" w:sz="12" w:space="0" w:color="auto"/>
            </w:tcBorders>
            <w:shd w:val="clear" w:color="auto" w:fill="000000" w:themeFill="text1"/>
            <w:noWrap/>
            <w:vAlign w:val="bottom"/>
          </w:tcPr>
          <w:p w14:paraId="5D68C546" w14:textId="77777777" w:rsidR="00324F12" w:rsidRPr="0098009F" w:rsidRDefault="00324F12" w:rsidP="00BD7A50">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1765074B" w14:textId="77777777" w:rsidR="00324F12" w:rsidRPr="0098009F" w:rsidRDefault="00324F12" w:rsidP="00BD7A50">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19D57B33" w14:textId="77777777" w:rsidR="00324F12" w:rsidRPr="0098009F" w:rsidRDefault="00324F12" w:rsidP="00BD7A50">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2DE41AC9"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bottom w:val="single" w:sz="12" w:space="0" w:color="auto"/>
            </w:tcBorders>
            <w:shd w:val="clear" w:color="auto" w:fill="000000" w:themeFill="text1"/>
            <w:noWrap/>
            <w:vAlign w:val="bottom"/>
          </w:tcPr>
          <w:p w14:paraId="22E460E5" w14:textId="77777777" w:rsidR="00324F12" w:rsidRPr="0098009F" w:rsidRDefault="00324F12" w:rsidP="00BD7A50">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2E65FCCC" w14:textId="77777777" w:rsidR="00324F12" w:rsidRPr="0098009F" w:rsidRDefault="00324F12" w:rsidP="00BD7A50">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199FDC27" w14:textId="77777777" w:rsidR="00324F12" w:rsidRDefault="00324F12" w:rsidP="00BD7A50">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24CD86EE" w14:textId="77777777" w:rsidR="00324F12" w:rsidRDefault="00324F12" w:rsidP="00BD7A50">
            <w:pPr>
              <w:spacing w:after="0" w:line="240" w:lineRule="auto"/>
              <w:jc w:val="center"/>
              <w:rPr>
                <w:rFonts w:ascii="Calibri" w:eastAsia="Times New Roman" w:hAnsi="Calibri" w:cs="Calibri"/>
                <w:color w:val="000000"/>
              </w:rPr>
            </w:pPr>
          </w:p>
        </w:tc>
      </w:tr>
      <w:tr w:rsidR="00944702" w:rsidRPr="0098009F" w14:paraId="14624526" w14:textId="77777777" w:rsidTr="00A0527A">
        <w:trPr>
          <w:trHeight w:val="255"/>
        </w:trPr>
        <w:tc>
          <w:tcPr>
            <w:tcW w:w="978" w:type="dxa"/>
            <w:tcBorders>
              <w:top w:val="single" w:sz="12" w:space="0" w:color="auto"/>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12" w:space="0" w:color="auto"/>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12" w:space="0" w:color="auto"/>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12" w:space="0" w:color="auto"/>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12" w:space="0" w:color="auto"/>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12" w:space="0" w:color="auto"/>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12" w:space="0" w:color="auto"/>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12" w:space="0" w:color="auto"/>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A0527A">
        <w:trPr>
          <w:trHeight w:val="255"/>
        </w:trPr>
        <w:tc>
          <w:tcPr>
            <w:tcW w:w="978" w:type="dxa"/>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A0527A">
        <w:trPr>
          <w:trHeight w:val="255"/>
        </w:trPr>
        <w:tc>
          <w:tcPr>
            <w:tcW w:w="978" w:type="dxa"/>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A0527A">
        <w:trPr>
          <w:trHeight w:val="255"/>
        </w:trPr>
        <w:tc>
          <w:tcPr>
            <w:tcW w:w="978" w:type="dxa"/>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A0527A">
        <w:trPr>
          <w:trHeight w:val="255"/>
        </w:trPr>
        <w:tc>
          <w:tcPr>
            <w:tcW w:w="978" w:type="dxa"/>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A0527A">
        <w:trPr>
          <w:trHeight w:val="255"/>
        </w:trPr>
        <w:tc>
          <w:tcPr>
            <w:tcW w:w="978" w:type="dxa"/>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A0527A">
        <w:trPr>
          <w:trHeight w:val="255"/>
        </w:trPr>
        <w:tc>
          <w:tcPr>
            <w:tcW w:w="978" w:type="dxa"/>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A0527A">
        <w:trPr>
          <w:trHeight w:val="255"/>
        </w:trPr>
        <w:tc>
          <w:tcPr>
            <w:tcW w:w="978" w:type="dxa"/>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A0527A">
        <w:trPr>
          <w:trHeight w:val="255"/>
        </w:trPr>
        <w:tc>
          <w:tcPr>
            <w:tcW w:w="978" w:type="dxa"/>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A0527A">
        <w:trPr>
          <w:trHeight w:val="255"/>
        </w:trPr>
        <w:tc>
          <w:tcPr>
            <w:tcW w:w="978" w:type="dxa"/>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A0527A">
        <w:trPr>
          <w:trHeight w:val="255"/>
        </w:trPr>
        <w:tc>
          <w:tcPr>
            <w:tcW w:w="978" w:type="dxa"/>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A0527A">
        <w:trPr>
          <w:trHeight w:val="255"/>
        </w:trPr>
        <w:tc>
          <w:tcPr>
            <w:tcW w:w="978" w:type="dxa"/>
            <w:tcBorders>
              <w:bottom w:val="single" w:sz="12" w:space="0" w:color="auto"/>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bottom w:val="single" w:sz="12" w:space="0" w:color="auto"/>
            </w:tcBorders>
            <w:shd w:val="clear" w:color="auto" w:fill="000000" w:themeFill="text1"/>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bottom w:val="single" w:sz="12" w:space="0" w:color="auto"/>
            </w:tcBorders>
            <w:shd w:val="clear" w:color="auto" w:fill="000000" w:themeFill="text1"/>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A0527A">
        <w:trPr>
          <w:trHeight w:val="255"/>
        </w:trPr>
        <w:tc>
          <w:tcPr>
            <w:tcW w:w="978" w:type="dxa"/>
            <w:tcBorders>
              <w:top w:val="single" w:sz="12" w:space="0" w:color="auto"/>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single" w:sz="12" w:space="0" w:color="auto"/>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single" w:sz="12" w:space="0" w:color="auto"/>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single" w:sz="12" w:space="0" w:color="auto"/>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single" w:sz="12" w:space="0" w:color="auto"/>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single" w:sz="12" w:space="0" w:color="auto"/>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single" w:sz="12" w:space="0" w:color="auto"/>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8" w:name="_Toc7509131"/>
      <w:r>
        <w:t>Results</w:t>
      </w:r>
      <w:bookmarkEnd w:id="8"/>
    </w:p>
    <w:p w14:paraId="4F7AEF53" w14:textId="3A3C356B" w:rsidR="00A0527A" w:rsidRPr="00A0527A" w:rsidRDefault="006F501C" w:rsidP="00A0527A">
      <w:pPr>
        <w:pStyle w:val="Heading2"/>
      </w:pPr>
      <w:bookmarkStart w:id="9" w:name="_Toc7509132"/>
      <w:r>
        <w:t>Performance on label</w:t>
      </w:r>
      <w:r w:rsidR="00F63CB4">
        <w:t>l</w:t>
      </w:r>
      <w:r>
        <w:t>ed data</w:t>
      </w:r>
      <w:bookmarkEnd w:id="9"/>
    </w:p>
    <w:p w14:paraId="4F036F8A" w14:textId="593D719E" w:rsidR="00A0527A" w:rsidRPr="00A63411" w:rsidRDefault="00A0527A" w:rsidP="00A0527A">
      <w:r w:rsidRPr="00A63411">
        <w:rPr>
          <w:b/>
        </w:rPr>
        <w:t xml:space="preserve">Table x. </w:t>
      </w:r>
      <w:r>
        <w:t xml:space="preserve">Performance of the </w:t>
      </w:r>
      <w:r w:rsidR="00324F12">
        <w:t>upsweep</w:t>
      </w:r>
      <w:r>
        <w:t xml:space="preserve"> and </w:t>
      </w:r>
      <w:r w:rsidR="00324F12">
        <w:t>gunshot</w:t>
      </w:r>
      <w:r>
        <w:t xml:space="preserve"> detectors on high graded, ground truth data segments without the </w:t>
      </w:r>
      <w:proofErr w:type="spellStart"/>
      <w:r w:rsidR="00C856A1">
        <w:t>A</w:t>
      </w:r>
      <w:r>
        <w:t>daptive_compare</w:t>
      </w:r>
      <w:proofErr w:type="spellEnd"/>
      <w:r>
        <w:t xml:space="preserve"> filter. Total TPR was not calculated for DS where the ground </w:t>
      </w:r>
      <w:r>
        <w:lastRenderedPageBreak/>
        <w:t xml:space="preserve">truth protocol was machine assisted as there are an unknown component of FNs that were not registered from calculating the accuracy of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F41F8" w14:paraId="0504EBD5" w14:textId="77777777" w:rsidTr="00324F12">
        <w:trPr>
          <w:trHeight w:val="294"/>
        </w:trPr>
        <w:tc>
          <w:tcPr>
            <w:tcW w:w="2334" w:type="dxa"/>
            <w:tcBorders>
              <w:bottom w:val="single" w:sz="12" w:space="0" w:color="auto"/>
            </w:tcBorders>
            <w:shd w:val="clear" w:color="auto" w:fill="FFFFFF" w:themeFill="background1"/>
            <w:noWrap/>
            <w:vAlign w:val="bottom"/>
            <w:hideMark/>
          </w:tcPr>
          <w:p w14:paraId="6C877057"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bottom w:val="single" w:sz="12" w:space="0" w:color="auto"/>
            </w:tcBorders>
            <w:shd w:val="clear" w:color="auto" w:fill="FFFFFF" w:themeFill="background1"/>
            <w:noWrap/>
            <w:vAlign w:val="bottom"/>
            <w:hideMark/>
          </w:tcPr>
          <w:p w14:paraId="22EDB3B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bottom w:val="single" w:sz="12" w:space="0" w:color="auto"/>
            </w:tcBorders>
            <w:shd w:val="clear" w:color="auto" w:fill="FFFFFF" w:themeFill="background1"/>
            <w:noWrap/>
            <w:vAlign w:val="bottom"/>
            <w:hideMark/>
          </w:tcPr>
          <w:p w14:paraId="1415368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bottom w:val="single" w:sz="12" w:space="0" w:color="auto"/>
            </w:tcBorders>
            <w:shd w:val="clear" w:color="auto" w:fill="FFFFFF" w:themeFill="background1"/>
            <w:noWrap/>
            <w:vAlign w:val="bottom"/>
            <w:hideMark/>
          </w:tcPr>
          <w:p w14:paraId="0CD882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bottom w:val="single" w:sz="12" w:space="0" w:color="auto"/>
            </w:tcBorders>
            <w:shd w:val="clear" w:color="auto" w:fill="FFFFFF" w:themeFill="background1"/>
            <w:noWrap/>
            <w:vAlign w:val="bottom"/>
            <w:hideMark/>
          </w:tcPr>
          <w:p w14:paraId="6900080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FPR</w:t>
            </w:r>
          </w:p>
        </w:tc>
        <w:tc>
          <w:tcPr>
            <w:tcW w:w="985" w:type="dxa"/>
            <w:tcBorders>
              <w:bottom w:val="single" w:sz="12" w:space="0" w:color="auto"/>
            </w:tcBorders>
            <w:shd w:val="clear" w:color="auto" w:fill="FFFFFF" w:themeFill="background1"/>
            <w:noWrap/>
            <w:vAlign w:val="bottom"/>
            <w:hideMark/>
          </w:tcPr>
          <w:p w14:paraId="413FC53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FPR</w:t>
            </w:r>
          </w:p>
        </w:tc>
        <w:tc>
          <w:tcPr>
            <w:tcW w:w="813" w:type="dxa"/>
            <w:tcBorders>
              <w:bottom w:val="single" w:sz="12" w:space="0" w:color="auto"/>
            </w:tcBorders>
            <w:shd w:val="clear" w:color="auto" w:fill="FFFFFF" w:themeFill="background1"/>
            <w:noWrap/>
            <w:vAlign w:val="bottom"/>
            <w:hideMark/>
          </w:tcPr>
          <w:p w14:paraId="467D80F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MB %</w:t>
            </w:r>
          </w:p>
        </w:tc>
        <w:tc>
          <w:tcPr>
            <w:tcW w:w="706" w:type="dxa"/>
            <w:tcBorders>
              <w:bottom w:val="single" w:sz="12" w:space="0" w:color="auto"/>
            </w:tcBorders>
            <w:shd w:val="clear" w:color="auto" w:fill="FFFFFF" w:themeFill="background1"/>
            <w:noWrap/>
            <w:vAlign w:val="bottom"/>
            <w:hideMark/>
          </w:tcPr>
          <w:p w14:paraId="57C916C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OB %</w:t>
            </w:r>
          </w:p>
        </w:tc>
        <w:tc>
          <w:tcPr>
            <w:tcW w:w="685" w:type="dxa"/>
            <w:tcBorders>
              <w:bottom w:val="single" w:sz="12" w:space="0" w:color="auto"/>
            </w:tcBorders>
            <w:shd w:val="clear" w:color="auto" w:fill="FFFFFF" w:themeFill="background1"/>
            <w:noWrap/>
            <w:vAlign w:val="bottom"/>
            <w:hideMark/>
          </w:tcPr>
          <w:p w14:paraId="587B15E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324F12" w:rsidRPr="000F41F8" w14:paraId="12ABB9F3" w14:textId="77777777" w:rsidTr="00BD7A50">
        <w:trPr>
          <w:trHeight w:val="294"/>
        </w:trPr>
        <w:tc>
          <w:tcPr>
            <w:tcW w:w="2334" w:type="dxa"/>
            <w:tcBorders>
              <w:top w:val="single" w:sz="12" w:space="0" w:color="auto"/>
            </w:tcBorders>
            <w:shd w:val="clear" w:color="auto" w:fill="FFFFFF" w:themeFill="background1"/>
            <w:noWrap/>
            <w:vAlign w:val="bottom"/>
            <w:hideMark/>
          </w:tcPr>
          <w:p w14:paraId="28D80F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03E46D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6D3DD29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77C4798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4777940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5177865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716AC7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28771CC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7C98F2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2A7039EF" w14:textId="77777777" w:rsidTr="00BD7A50">
        <w:trPr>
          <w:trHeight w:val="294"/>
        </w:trPr>
        <w:tc>
          <w:tcPr>
            <w:tcW w:w="2334" w:type="dxa"/>
            <w:shd w:val="clear" w:color="auto" w:fill="FFFFFF" w:themeFill="background1"/>
            <w:noWrap/>
            <w:vAlign w:val="bottom"/>
            <w:hideMark/>
          </w:tcPr>
          <w:p w14:paraId="610968E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410B61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6CA873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525D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13D58A7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022EA9F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533C1A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43DD777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23D72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56CEF49A" w14:textId="77777777" w:rsidTr="00BD7A50">
        <w:trPr>
          <w:trHeight w:val="294"/>
        </w:trPr>
        <w:tc>
          <w:tcPr>
            <w:tcW w:w="2334" w:type="dxa"/>
            <w:shd w:val="clear" w:color="auto" w:fill="FFFFFF" w:themeFill="background1"/>
            <w:noWrap/>
            <w:vAlign w:val="bottom"/>
            <w:hideMark/>
          </w:tcPr>
          <w:p w14:paraId="2E6B55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66B2406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5F5DAC8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27B15D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5A65DE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110A09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49172A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8C198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55F2987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91FBE15" w14:textId="77777777" w:rsidTr="00BD7A50">
        <w:trPr>
          <w:trHeight w:val="294"/>
        </w:trPr>
        <w:tc>
          <w:tcPr>
            <w:tcW w:w="2334" w:type="dxa"/>
            <w:shd w:val="clear" w:color="auto" w:fill="FFFFFF" w:themeFill="background1"/>
            <w:noWrap/>
            <w:vAlign w:val="bottom"/>
            <w:hideMark/>
          </w:tcPr>
          <w:p w14:paraId="5C8A91B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4B04BDD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0FF2FEC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7825CC5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5D1C5B6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23EC455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3A2C947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5B4850C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004EC67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70E6F26E" w14:textId="77777777" w:rsidTr="00BD7A50">
        <w:trPr>
          <w:trHeight w:val="294"/>
        </w:trPr>
        <w:tc>
          <w:tcPr>
            <w:tcW w:w="2334" w:type="dxa"/>
            <w:shd w:val="clear" w:color="auto" w:fill="FFFFFF" w:themeFill="background1"/>
            <w:noWrap/>
            <w:vAlign w:val="bottom"/>
            <w:hideMark/>
          </w:tcPr>
          <w:p w14:paraId="01CC0E1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0C453DC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575FE8B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56EA04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500710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3A09D56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264DCD4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1C9015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74584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448D63CD" w14:textId="77777777" w:rsidTr="00BD7A50">
        <w:trPr>
          <w:trHeight w:val="294"/>
        </w:trPr>
        <w:tc>
          <w:tcPr>
            <w:tcW w:w="2334" w:type="dxa"/>
            <w:shd w:val="clear" w:color="auto" w:fill="FFFFFF" w:themeFill="background1"/>
            <w:noWrap/>
            <w:vAlign w:val="bottom"/>
            <w:hideMark/>
          </w:tcPr>
          <w:p w14:paraId="66EF69C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09B924C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1EC580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19DE7E0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07964E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2C5DC4C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24526CA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091FB1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1FE238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22151802" w14:textId="77777777" w:rsidTr="00BD7A50">
        <w:trPr>
          <w:trHeight w:val="294"/>
        </w:trPr>
        <w:tc>
          <w:tcPr>
            <w:tcW w:w="2334" w:type="dxa"/>
            <w:shd w:val="clear" w:color="auto" w:fill="FFFFFF" w:themeFill="background1"/>
            <w:noWrap/>
            <w:vAlign w:val="bottom"/>
            <w:hideMark/>
          </w:tcPr>
          <w:p w14:paraId="7F3A8CD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0439ADA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33C7DDA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8E039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042B8D3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15D66CE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5E1B8FA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6264234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6A990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6CAE4AE" w14:textId="77777777" w:rsidTr="00BD7A50">
        <w:trPr>
          <w:trHeight w:val="294"/>
        </w:trPr>
        <w:tc>
          <w:tcPr>
            <w:tcW w:w="2334" w:type="dxa"/>
            <w:tcBorders>
              <w:bottom w:val="single" w:sz="12" w:space="0" w:color="auto"/>
            </w:tcBorders>
            <w:shd w:val="clear" w:color="auto" w:fill="FFFFFF" w:themeFill="background1"/>
            <w:noWrap/>
            <w:vAlign w:val="bottom"/>
            <w:hideMark/>
          </w:tcPr>
          <w:p w14:paraId="1E46C9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1CB6164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10825C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7414C4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5BB279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68EBD55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3A63C95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212FCF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423ADA0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312BBB00"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10B3D283"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5D9FA343"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5047199B"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52AE281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7E452A4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3E741F3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07DF5695"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1E09496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6552B662" w14:textId="77777777" w:rsidR="00324F12" w:rsidRPr="000F41F8" w:rsidRDefault="00324F12" w:rsidP="00BD7A50">
            <w:pPr>
              <w:spacing w:after="0" w:line="240" w:lineRule="auto"/>
              <w:jc w:val="center"/>
              <w:rPr>
                <w:rFonts w:ascii="Calibri" w:eastAsia="Times New Roman" w:hAnsi="Calibri" w:cs="Times New Roman"/>
                <w:color w:val="000000"/>
              </w:rPr>
            </w:pPr>
          </w:p>
        </w:tc>
      </w:tr>
      <w:tr w:rsidR="00324F12" w:rsidRPr="000F41F8" w14:paraId="2552BDAD" w14:textId="77777777" w:rsidTr="00BD7A50">
        <w:trPr>
          <w:trHeight w:val="294"/>
        </w:trPr>
        <w:tc>
          <w:tcPr>
            <w:tcW w:w="2334" w:type="dxa"/>
            <w:tcBorders>
              <w:top w:val="single" w:sz="12" w:space="0" w:color="auto"/>
            </w:tcBorders>
            <w:shd w:val="clear" w:color="auto" w:fill="FFFFFF" w:themeFill="background1"/>
            <w:noWrap/>
            <w:vAlign w:val="bottom"/>
            <w:hideMark/>
          </w:tcPr>
          <w:p w14:paraId="75B1A9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3BD267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11C88DE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55F7CC00"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1E59FEF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7D97BAF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40EDC4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7C9239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10B9071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2E322829" w14:textId="77777777" w:rsidTr="00BD7A50">
        <w:trPr>
          <w:trHeight w:val="294"/>
        </w:trPr>
        <w:tc>
          <w:tcPr>
            <w:tcW w:w="2334" w:type="dxa"/>
            <w:shd w:val="clear" w:color="auto" w:fill="FFFFFF" w:themeFill="background1"/>
            <w:noWrap/>
            <w:vAlign w:val="bottom"/>
            <w:hideMark/>
          </w:tcPr>
          <w:p w14:paraId="72435D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1D54C4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80F2F5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998C76B"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55273C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5D44D77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3509E1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716B7E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D99BE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31141A92" w14:textId="77777777" w:rsidTr="00BD7A50">
        <w:trPr>
          <w:trHeight w:val="294"/>
        </w:trPr>
        <w:tc>
          <w:tcPr>
            <w:tcW w:w="2334" w:type="dxa"/>
            <w:shd w:val="clear" w:color="auto" w:fill="FFFFFF" w:themeFill="background1"/>
            <w:noWrap/>
            <w:vAlign w:val="bottom"/>
            <w:hideMark/>
          </w:tcPr>
          <w:p w14:paraId="553B7D4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66427C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FA604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3EFE43B9"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3B78F1B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29DCD2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17915D2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EAF228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FCC06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569F4852" w14:textId="77777777" w:rsidTr="00BD7A50">
        <w:trPr>
          <w:trHeight w:val="294"/>
        </w:trPr>
        <w:tc>
          <w:tcPr>
            <w:tcW w:w="2334" w:type="dxa"/>
            <w:shd w:val="clear" w:color="auto" w:fill="FFFFFF" w:themeFill="background1"/>
            <w:noWrap/>
            <w:vAlign w:val="bottom"/>
            <w:hideMark/>
          </w:tcPr>
          <w:p w14:paraId="6B4C33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6553FA8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61BFA5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103CF4C6"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0D86F8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0DEB51D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17AFF5E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47A8E3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7CAEBD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324F12" w:rsidRPr="000F41F8" w14:paraId="09C30ED8" w14:textId="77777777" w:rsidTr="00BD7A50">
        <w:trPr>
          <w:trHeight w:val="294"/>
        </w:trPr>
        <w:tc>
          <w:tcPr>
            <w:tcW w:w="2334" w:type="dxa"/>
            <w:shd w:val="clear" w:color="auto" w:fill="FFFFFF" w:themeFill="background1"/>
            <w:noWrap/>
            <w:vAlign w:val="bottom"/>
            <w:hideMark/>
          </w:tcPr>
          <w:p w14:paraId="37A6463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00E13A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B8D032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4BBEEF25"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76E94D0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6F3D30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196779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1A13D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1B28C7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324F12" w:rsidRPr="000F41F8" w14:paraId="6587CAD1" w14:textId="77777777" w:rsidTr="00BD7A50">
        <w:trPr>
          <w:trHeight w:val="294"/>
        </w:trPr>
        <w:tc>
          <w:tcPr>
            <w:tcW w:w="2334" w:type="dxa"/>
            <w:tcBorders>
              <w:bottom w:val="single" w:sz="12" w:space="0" w:color="auto"/>
            </w:tcBorders>
            <w:shd w:val="clear" w:color="auto" w:fill="FFFFFF" w:themeFill="background1"/>
            <w:noWrap/>
            <w:vAlign w:val="bottom"/>
            <w:hideMark/>
          </w:tcPr>
          <w:p w14:paraId="1B1D19A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466D394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673B92C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737A3C98"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37399C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74DFBCE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465F31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4CF61E1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18ED5FF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17607BDD"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257C9B54"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385FB27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A4E6DF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3DDDD5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02462D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594C718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64ABFC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34FCA4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5B423E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D211D0" w14:paraId="4CE6D9FD" w14:textId="77777777" w:rsidTr="00A0527A">
        <w:trPr>
          <w:trHeight w:val="294"/>
        </w:trPr>
        <w:tc>
          <w:tcPr>
            <w:tcW w:w="2334" w:type="dxa"/>
            <w:tcBorders>
              <w:bottom w:val="single" w:sz="12" w:space="0" w:color="auto"/>
            </w:tcBorders>
            <w:shd w:val="clear" w:color="auto" w:fill="auto"/>
            <w:noWrap/>
            <w:vAlign w:val="bottom"/>
            <w:hideMark/>
          </w:tcPr>
          <w:p w14:paraId="51DADB45"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p>
          <w:p w14:paraId="541AD39C"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434F6F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1EF24B4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503EA07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0D9E952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bottom w:val="single" w:sz="12" w:space="0" w:color="auto"/>
            </w:tcBorders>
            <w:shd w:val="clear" w:color="auto" w:fill="auto"/>
            <w:noWrap/>
            <w:vAlign w:val="bottom"/>
            <w:hideMark/>
          </w:tcPr>
          <w:p w14:paraId="17CCB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bottom w:val="single" w:sz="12" w:space="0" w:color="auto"/>
            </w:tcBorders>
            <w:shd w:val="clear" w:color="auto" w:fill="auto"/>
            <w:noWrap/>
            <w:vAlign w:val="bottom"/>
            <w:hideMark/>
          </w:tcPr>
          <w:p w14:paraId="2435AE8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bottom w:val="single" w:sz="12" w:space="0" w:color="auto"/>
            </w:tcBorders>
            <w:shd w:val="clear" w:color="auto" w:fill="auto"/>
            <w:noWrap/>
            <w:vAlign w:val="bottom"/>
            <w:hideMark/>
          </w:tcPr>
          <w:p w14:paraId="3A752A3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bottom w:val="single" w:sz="12" w:space="0" w:color="auto"/>
            </w:tcBorders>
            <w:shd w:val="clear" w:color="auto" w:fill="auto"/>
            <w:noWrap/>
            <w:vAlign w:val="bottom"/>
            <w:hideMark/>
          </w:tcPr>
          <w:p w14:paraId="3BE14A2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D211D0" w14:paraId="1A3D8157" w14:textId="77777777" w:rsidTr="00A0527A">
        <w:trPr>
          <w:trHeight w:val="294"/>
        </w:trPr>
        <w:tc>
          <w:tcPr>
            <w:tcW w:w="2334" w:type="dxa"/>
            <w:tcBorders>
              <w:top w:val="single" w:sz="12" w:space="0" w:color="auto"/>
            </w:tcBorders>
            <w:shd w:val="clear" w:color="auto" w:fill="auto"/>
            <w:noWrap/>
            <w:vAlign w:val="bottom"/>
            <w:hideMark/>
          </w:tcPr>
          <w:p w14:paraId="4F45A99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3E889253"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18624D0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0E31B4F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23F88D7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11582C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7EB7D5B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6D8FF0D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4617CD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3800744" w14:textId="77777777" w:rsidTr="00A0527A">
        <w:trPr>
          <w:trHeight w:val="294"/>
        </w:trPr>
        <w:tc>
          <w:tcPr>
            <w:tcW w:w="2334" w:type="dxa"/>
            <w:shd w:val="clear" w:color="auto" w:fill="auto"/>
            <w:noWrap/>
            <w:vAlign w:val="bottom"/>
            <w:hideMark/>
          </w:tcPr>
          <w:p w14:paraId="4497B5B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shd w:val="clear" w:color="auto" w:fill="auto"/>
            <w:noWrap/>
            <w:vAlign w:val="bottom"/>
            <w:hideMark/>
          </w:tcPr>
          <w:p w14:paraId="0B23999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6FC7AA0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9D240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720DFC1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1D8C56C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2BEA87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5F50DC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3C39766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0C01954A" w14:textId="77777777" w:rsidTr="00A0527A">
        <w:trPr>
          <w:trHeight w:val="294"/>
        </w:trPr>
        <w:tc>
          <w:tcPr>
            <w:tcW w:w="2334" w:type="dxa"/>
            <w:shd w:val="clear" w:color="auto" w:fill="auto"/>
            <w:noWrap/>
            <w:vAlign w:val="bottom"/>
            <w:hideMark/>
          </w:tcPr>
          <w:p w14:paraId="61A377D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573A7A6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7975C94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36B8AF0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661F2C0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54E9FBBD"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2F6B55A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3C1D94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8A0E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A0527A" w:rsidRPr="00D211D0" w14:paraId="4FA0CF28" w14:textId="77777777" w:rsidTr="00A0527A">
        <w:trPr>
          <w:trHeight w:val="294"/>
        </w:trPr>
        <w:tc>
          <w:tcPr>
            <w:tcW w:w="2334" w:type="dxa"/>
            <w:shd w:val="clear" w:color="auto" w:fill="auto"/>
            <w:noWrap/>
            <w:vAlign w:val="bottom"/>
            <w:hideMark/>
          </w:tcPr>
          <w:p w14:paraId="33C8E3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3CCF078B"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6D613F7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46CD1F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4636FA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46323A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00AB42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05AE9F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173B0E5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A0527A" w:rsidRPr="00D211D0" w14:paraId="34511D09" w14:textId="77777777" w:rsidTr="00A0527A">
        <w:trPr>
          <w:trHeight w:val="294"/>
        </w:trPr>
        <w:tc>
          <w:tcPr>
            <w:tcW w:w="2334" w:type="dxa"/>
            <w:tcBorders>
              <w:bottom w:val="single" w:sz="12" w:space="0" w:color="auto"/>
            </w:tcBorders>
            <w:shd w:val="clear" w:color="auto" w:fill="FFFFFF" w:themeFill="background1"/>
            <w:noWrap/>
            <w:vAlign w:val="bottom"/>
            <w:hideMark/>
          </w:tcPr>
          <w:p w14:paraId="6737FE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6A3BE2A6"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1672F39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52F8AACC" w14:textId="77777777" w:rsidR="00A0527A" w:rsidRPr="00D211D0" w:rsidRDefault="00A0527A" w:rsidP="00A0527A">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28BD290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7BDADD7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166FBA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57614C0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4AAEF09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784D338"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tcPr>
          <w:p w14:paraId="26D3BAF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 Machine assisted</w:t>
            </w:r>
          </w:p>
        </w:tc>
        <w:tc>
          <w:tcPr>
            <w:tcW w:w="1006" w:type="dxa"/>
            <w:tcBorders>
              <w:top w:val="single" w:sz="12" w:space="0" w:color="auto"/>
              <w:bottom w:val="single" w:sz="12" w:space="0" w:color="auto"/>
            </w:tcBorders>
            <w:shd w:val="clear" w:color="auto" w:fill="FFFFFF" w:themeFill="background1"/>
            <w:noWrap/>
            <w:vAlign w:val="bottom"/>
          </w:tcPr>
          <w:p w14:paraId="23B931C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12B7B68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CE1151B" w14:textId="77777777" w:rsidR="00A0527A" w:rsidRPr="00D211D0" w:rsidRDefault="00A0527A" w:rsidP="00A0527A">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51F3870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068FBF5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53ABE4AA"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04701DD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5C363B11" w14:textId="77777777" w:rsidR="00A0527A" w:rsidRPr="00D211D0" w:rsidRDefault="00A0527A" w:rsidP="00A0527A">
            <w:pPr>
              <w:spacing w:after="0" w:line="240" w:lineRule="auto"/>
              <w:jc w:val="center"/>
              <w:rPr>
                <w:rFonts w:ascii="Calibri" w:eastAsia="Times New Roman" w:hAnsi="Calibri" w:cs="Times New Roman"/>
                <w:color w:val="000000"/>
              </w:rPr>
            </w:pPr>
          </w:p>
        </w:tc>
      </w:tr>
      <w:tr w:rsidR="00A0527A" w:rsidRPr="00D211D0" w14:paraId="105219C4" w14:textId="77777777" w:rsidTr="00324F12">
        <w:trPr>
          <w:trHeight w:val="294"/>
        </w:trPr>
        <w:tc>
          <w:tcPr>
            <w:tcW w:w="2334" w:type="dxa"/>
            <w:tcBorders>
              <w:top w:val="single" w:sz="12" w:space="0" w:color="auto"/>
            </w:tcBorders>
            <w:shd w:val="clear" w:color="auto" w:fill="auto"/>
            <w:noWrap/>
            <w:vAlign w:val="bottom"/>
            <w:hideMark/>
          </w:tcPr>
          <w:p w14:paraId="2DA7CF3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19C5D3A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5554FFD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38E6A21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2E5D3F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460111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3219AC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1DFEA7CC" w14:textId="77777777" w:rsidR="00A0527A" w:rsidRPr="00D211D0" w:rsidRDefault="00A0527A" w:rsidP="00A0527A">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4D78048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7C912445" w14:textId="77777777" w:rsidTr="00324F12">
        <w:trPr>
          <w:trHeight w:val="294"/>
        </w:trPr>
        <w:tc>
          <w:tcPr>
            <w:tcW w:w="2334" w:type="dxa"/>
            <w:shd w:val="clear" w:color="auto" w:fill="auto"/>
            <w:noWrap/>
            <w:vAlign w:val="bottom"/>
            <w:hideMark/>
          </w:tcPr>
          <w:p w14:paraId="38B3379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E67747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1EBDB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00495CFD"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19810F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074EE14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7824775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A0383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3DBA68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5F5BE529" w14:textId="77777777" w:rsidTr="00324F12">
        <w:trPr>
          <w:trHeight w:val="294"/>
        </w:trPr>
        <w:tc>
          <w:tcPr>
            <w:tcW w:w="2334" w:type="dxa"/>
            <w:shd w:val="clear" w:color="auto" w:fill="auto"/>
            <w:noWrap/>
            <w:vAlign w:val="bottom"/>
            <w:hideMark/>
          </w:tcPr>
          <w:p w14:paraId="67295B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38BAA23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AED353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291FBC7A"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p>
        </w:tc>
        <w:tc>
          <w:tcPr>
            <w:tcW w:w="1092" w:type="dxa"/>
            <w:shd w:val="clear" w:color="auto" w:fill="auto"/>
            <w:noWrap/>
            <w:vAlign w:val="bottom"/>
            <w:hideMark/>
          </w:tcPr>
          <w:p w14:paraId="418E560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0C87563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3F031F4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D3891B"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4F3FD85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5A84ECB" w14:textId="77777777" w:rsidTr="00324F12">
        <w:trPr>
          <w:trHeight w:val="294"/>
        </w:trPr>
        <w:tc>
          <w:tcPr>
            <w:tcW w:w="2334" w:type="dxa"/>
            <w:shd w:val="clear" w:color="auto" w:fill="auto"/>
            <w:noWrap/>
            <w:vAlign w:val="bottom"/>
            <w:hideMark/>
          </w:tcPr>
          <w:p w14:paraId="6373486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58ACC66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744E98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29BF1CF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23C7B3A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3F44122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3178CE5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28FA7B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5C22948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A0527A" w:rsidRPr="00D211D0" w14:paraId="42DF352A" w14:textId="77777777" w:rsidTr="00324F12">
        <w:trPr>
          <w:trHeight w:val="294"/>
        </w:trPr>
        <w:tc>
          <w:tcPr>
            <w:tcW w:w="2334" w:type="dxa"/>
            <w:shd w:val="clear" w:color="auto" w:fill="auto"/>
            <w:noWrap/>
            <w:vAlign w:val="bottom"/>
            <w:hideMark/>
          </w:tcPr>
          <w:p w14:paraId="14E38D2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shd w:val="clear" w:color="auto" w:fill="000000" w:themeFill="text1"/>
            <w:noWrap/>
            <w:vAlign w:val="bottom"/>
            <w:hideMark/>
          </w:tcPr>
          <w:p w14:paraId="78A9D41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63B9EC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5845FE65"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103D4FF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1B30B5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36C03C1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7CDDC8E"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F92EE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28CACD2" w14:textId="77777777" w:rsidTr="00324F12">
        <w:trPr>
          <w:trHeight w:val="294"/>
        </w:trPr>
        <w:tc>
          <w:tcPr>
            <w:tcW w:w="2334" w:type="dxa"/>
            <w:shd w:val="clear" w:color="auto" w:fill="auto"/>
            <w:noWrap/>
            <w:vAlign w:val="bottom"/>
            <w:hideMark/>
          </w:tcPr>
          <w:p w14:paraId="0807634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shd w:val="clear" w:color="auto" w:fill="000000" w:themeFill="text1"/>
            <w:noWrap/>
            <w:vAlign w:val="bottom"/>
            <w:hideMark/>
          </w:tcPr>
          <w:p w14:paraId="1E7763A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53773A8"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1B5CDA6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5432C01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39FFE7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2968CAD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439996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0BDF5D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8C8E2CD" w14:textId="77777777" w:rsidTr="00324F12">
        <w:trPr>
          <w:trHeight w:val="294"/>
        </w:trPr>
        <w:tc>
          <w:tcPr>
            <w:tcW w:w="2334" w:type="dxa"/>
            <w:shd w:val="clear" w:color="auto" w:fill="auto"/>
            <w:noWrap/>
            <w:vAlign w:val="bottom"/>
            <w:hideMark/>
          </w:tcPr>
          <w:p w14:paraId="59CEAFD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693D4D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FE2A5F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6505785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DE5FD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1B3D6F5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1EE5BB1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6E46602D"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1CE498D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5BD7999F" w14:textId="77777777" w:rsidTr="00324F12">
        <w:trPr>
          <w:trHeight w:val="294"/>
        </w:trPr>
        <w:tc>
          <w:tcPr>
            <w:tcW w:w="2334" w:type="dxa"/>
            <w:tcBorders>
              <w:bottom w:val="single" w:sz="12" w:space="0" w:color="auto"/>
            </w:tcBorders>
            <w:shd w:val="clear" w:color="auto" w:fill="FFFFFF" w:themeFill="background1"/>
            <w:noWrap/>
            <w:vAlign w:val="bottom"/>
            <w:hideMark/>
          </w:tcPr>
          <w:p w14:paraId="1DB192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5816D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E70DAF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1A8D4406"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38774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538C1BF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119E763"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9CEA93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283D89A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F25B555" w14:textId="77777777" w:rsidTr="00324F12">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792D588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a</w:t>
            </w:r>
            <w:r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BAB19B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E06BBD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736083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58B08D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82E997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7EC14D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58D1C14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01F1AA7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7E123E2F" w14:textId="77777777" w:rsidR="00A0527A" w:rsidRDefault="00A0527A" w:rsidP="00A0527A">
      <w:pPr>
        <w:rPr>
          <w:b/>
        </w:rPr>
      </w:pPr>
    </w:p>
    <w:p w14:paraId="1CE89699" w14:textId="77777777" w:rsidR="00A0527A" w:rsidRDefault="00A0527A" w:rsidP="00A0527A">
      <w:pPr>
        <w:rPr>
          <w:b/>
        </w:rPr>
      </w:pPr>
    </w:p>
    <w:p w14:paraId="21E6396F" w14:textId="2074554F" w:rsidR="00A0527A" w:rsidRPr="00A63411" w:rsidRDefault="00A0527A" w:rsidP="00A0527A">
      <w:r w:rsidRPr="00A63411">
        <w:rPr>
          <w:b/>
        </w:rPr>
        <w:lastRenderedPageBreak/>
        <w:t xml:space="preserve">Table x. </w:t>
      </w:r>
      <w:r>
        <w:t xml:space="preserve">Performance of the </w:t>
      </w:r>
      <w:r w:rsidR="00324F12">
        <w:t>upsweep and gunshot</w:t>
      </w:r>
      <w:r>
        <w:t xml:space="preserve"> detectors on high graded, hand </w:t>
      </w:r>
      <w:r w:rsidR="00C856A1">
        <w:t xml:space="preserve">boxed ground truth DS with the </w:t>
      </w:r>
      <w:proofErr w:type="spellStart"/>
      <w:r w:rsidR="00C856A1">
        <w:t>A</w:t>
      </w:r>
      <w:r>
        <w:t>daptive_compare</w:t>
      </w:r>
      <w:proofErr w:type="spellEnd"/>
      <w:r>
        <w:t xml:space="preserve"> filter. The filter reduced the MB% for these 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D04E3" w14:paraId="6DBC2CDE" w14:textId="77777777" w:rsidTr="00324F12">
        <w:trPr>
          <w:trHeight w:val="294"/>
        </w:trPr>
        <w:tc>
          <w:tcPr>
            <w:tcW w:w="2334" w:type="dxa"/>
            <w:tcBorders>
              <w:bottom w:val="single" w:sz="12" w:space="0" w:color="auto"/>
              <w:right w:val="nil"/>
            </w:tcBorders>
            <w:shd w:val="clear" w:color="auto" w:fill="FFFFFF" w:themeFill="background1"/>
            <w:noWrap/>
            <w:vAlign w:val="bottom"/>
            <w:hideMark/>
          </w:tcPr>
          <w:p w14:paraId="46512B1D" w14:textId="77777777" w:rsidR="00324F12" w:rsidRPr="0013667A" w:rsidRDefault="00324F12" w:rsidP="00BD7A50">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left w:val="nil"/>
              <w:bottom w:val="single" w:sz="12" w:space="0" w:color="auto"/>
              <w:right w:val="nil"/>
            </w:tcBorders>
            <w:shd w:val="clear" w:color="auto" w:fill="FFFFFF" w:themeFill="background1"/>
            <w:noWrap/>
            <w:vAlign w:val="bottom"/>
            <w:hideMark/>
          </w:tcPr>
          <w:p w14:paraId="32EFC6F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left w:val="nil"/>
              <w:bottom w:val="single" w:sz="12" w:space="0" w:color="auto"/>
              <w:right w:val="nil"/>
            </w:tcBorders>
            <w:shd w:val="clear" w:color="auto" w:fill="FFFFFF" w:themeFill="background1"/>
            <w:noWrap/>
            <w:vAlign w:val="bottom"/>
            <w:hideMark/>
          </w:tcPr>
          <w:p w14:paraId="33B0938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left w:val="nil"/>
              <w:bottom w:val="single" w:sz="12" w:space="0" w:color="auto"/>
              <w:right w:val="nil"/>
            </w:tcBorders>
            <w:shd w:val="clear" w:color="auto" w:fill="FFFFFF" w:themeFill="background1"/>
            <w:noWrap/>
            <w:vAlign w:val="bottom"/>
            <w:hideMark/>
          </w:tcPr>
          <w:p w14:paraId="1818527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left w:val="nil"/>
              <w:bottom w:val="single" w:sz="12" w:space="0" w:color="auto"/>
              <w:right w:val="nil"/>
            </w:tcBorders>
            <w:shd w:val="clear" w:color="auto" w:fill="auto"/>
            <w:noWrap/>
            <w:vAlign w:val="bottom"/>
            <w:hideMark/>
          </w:tcPr>
          <w:p w14:paraId="781FC6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PT FPR</w:t>
            </w:r>
          </w:p>
        </w:tc>
        <w:tc>
          <w:tcPr>
            <w:tcW w:w="985" w:type="dxa"/>
            <w:tcBorders>
              <w:left w:val="nil"/>
              <w:bottom w:val="single" w:sz="12" w:space="0" w:color="auto"/>
              <w:right w:val="nil"/>
            </w:tcBorders>
            <w:shd w:val="clear" w:color="auto" w:fill="FFFFFF" w:themeFill="background1"/>
            <w:noWrap/>
            <w:vAlign w:val="bottom"/>
            <w:hideMark/>
          </w:tcPr>
          <w:p w14:paraId="7606EDC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Total FPR</w:t>
            </w:r>
          </w:p>
        </w:tc>
        <w:tc>
          <w:tcPr>
            <w:tcW w:w="813" w:type="dxa"/>
            <w:tcBorders>
              <w:left w:val="nil"/>
              <w:bottom w:val="single" w:sz="12" w:space="0" w:color="auto"/>
              <w:right w:val="nil"/>
            </w:tcBorders>
            <w:shd w:val="clear" w:color="auto" w:fill="FFFFFF" w:themeFill="background1"/>
            <w:noWrap/>
            <w:vAlign w:val="bottom"/>
            <w:hideMark/>
          </w:tcPr>
          <w:p w14:paraId="02DCF6E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left w:val="nil"/>
              <w:bottom w:val="single" w:sz="12" w:space="0" w:color="auto"/>
              <w:right w:val="nil"/>
            </w:tcBorders>
            <w:shd w:val="clear" w:color="auto" w:fill="FFFFFF" w:themeFill="background1"/>
            <w:noWrap/>
            <w:vAlign w:val="bottom"/>
            <w:hideMark/>
          </w:tcPr>
          <w:p w14:paraId="71F8253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left w:val="nil"/>
              <w:bottom w:val="single" w:sz="12" w:space="0" w:color="auto"/>
              <w:right w:val="nil"/>
            </w:tcBorders>
            <w:shd w:val="clear" w:color="auto" w:fill="FFFFFF" w:themeFill="background1"/>
            <w:noWrap/>
            <w:vAlign w:val="bottom"/>
            <w:hideMark/>
          </w:tcPr>
          <w:p w14:paraId="57B8F5D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324F12" w:rsidRPr="000D04E3" w14:paraId="1DD91239" w14:textId="77777777" w:rsidTr="00BD7A50">
        <w:trPr>
          <w:trHeight w:val="294"/>
        </w:trPr>
        <w:tc>
          <w:tcPr>
            <w:tcW w:w="2334" w:type="dxa"/>
            <w:tcBorders>
              <w:top w:val="single" w:sz="12" w:space="0" w:color="auto"/>
              <w:right w:val="nil"/>
            </w:tcBorders>
            <w:shd w:val="clear" w:color="auto" w:fill="FFFFFF" w:themeFill="background1"/>
            <w:noWrap/>
            <w:vAlign w:val="bottom"/>
            <w:hideMark/>
          </w:tcPr>
          <w:p w14:paraId="671232D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4035350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5441107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5F2239F0"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3F15A4A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3C5B375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126620A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72FF74A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4D2BA15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5A1152E" w14:textId="77777777" w:rsidTr="00BD7A50">
        <w:trPr>
          <w:trHeight w:val="294"/>
        </w:trPr>
        <w:tc>
          <w:tcPr>
            <w:tcW w:w="2334" w:type="dxa"/>
            <w:tcBorders>
              <w:right w:val="nil"/>
            </w:tcBorders>
            <w:shd w:val="clear" w:color="auto" w:fill="FFFFFF" w:themeFill="background1"/>
            <w:noWrap/>
            <w:vAlign w:val="bottom"/>
            <w:hideMark/>
          </w:tcPr>
          <w:p w14:paraId="2B9CCE1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399B9A8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21841A2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63EB9C89"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60E11C3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3704722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409B110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7E977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728E3C0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8288FDC" w14:textId="77777777" w:rsidTr="00BD7A50">
        <w:trPr>
          <w:trHeight w:val="294"/>
        </w:trPr>
        <w:tc>
          <w:tcPr>
            <w:tcW w:w="2334" w:type="dxa"/>
            <w:tcBorders>
              <w:right w:val="nil"/>
            </w:tcBorders>
            <w:shd w:val="clear" w:color="auto" w:fill="FFFFFF" w:themeFill="background1"/>
            <w:noWrap/>
            <w:vAlign w:val="bottom"/>
            <w:hideMark/>
          </w:tcPr>
          <w:p w14:paraId="1FB67AA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368D071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5B55680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7683AAC1"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343A97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46CE92BF"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7DE084C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2953770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20A17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D2C2D4E" w14:textId="77777777" w:rsidTr="00BD7A50">
        <w:trPr>
          <w:trHeight w:val="294"/>
        </w:trPr>
        <w:tc>
          <w:tcPr>
            <w:tcW w:w="2334" w:type="dxa"/>
            <w:tcBorders>
              <w:right w:val="nil"/>
            </w:tcBorders>
            <w:shd w:val="clear" w:color="auto" w:fill="FFFFFF" w:themeFill="background1"/>
            <w:noWrap/>
            <w:vAlign w:val="bottom"/>
            <w:hideMark/>
          </w:tcPr>
          <w:p w14:paraId="2723DBB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25AFEDF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69480BD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0BFA45E4"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1B58041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1AA091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1CEE9AD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8B6A04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6130189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324F12" w:rsidRPr="000D04E3" w14:paraId="42781A37" w14:textId="77777777" w:rsidTr="00BD7A50">
        <w:trPr>
          <w:trHeight w:val="294"/>
        </w:trPr>
        <w:tc>
          <w:tcPr>
            <w:tcW w:w="2334" w:type="dxa"/>
            <w:tcBorders>
              <w:right w:val="nil"/>
            </w:tcBorders>
            <w:shd w:val="clear" w:color="auto" w:fill="FFFFFF" w:themeFill="background1"/>
            <w:noWrap/>
            <w:vAlign w:val="bottom"/>
            <w:hideMark/>
          </w:tcPr>
          <w:p w14:paraId="72D2B1A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BS16_AU_02a</w:t>
            </w:r>
          </w:p>
        </w:tc>
        <w:tc>
          <w:tcPr>
            <w:tcW w:w="1006" w:type="dxa"/>
            <w:tcBorders>
              <w:left w:val="nil"/>
              <w:right w:val="nil"/>
            </w:tcBorders>
            <w:shd w:val="clear" w:color="auto" w:fill="FFFFFF" w:themeFill="background1"/>
            <w:noWrap/>
            <w:vAlign w:val="bottom"/>
            <w:hideMark/>
          </w:tcPr>
          <w:p w14:paraId="17F5FC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52E4BA8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2BD59D5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3D01346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7244E0B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576D78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DC477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538E3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E685073" w14:textId="77777777" w:rsidTr="00BD7A50">
        <w:trPr>
          <w:trHeight w:val="294"/>
        </w:trPr>
        <w:tc>
          <w:tcPr>
            <w:tcW w:w="2334" w:type="dxa"/>
            <w:tcBorders>
              <w:right w:val="nil"/>
            </w:tcBorders>
            <w:shd w:val="clear" w:color="auto" w:fill="FFFFFF" w:themeFill="background1"/>
            <w:noWrap/>
            <w:vAlign w:val="bottom"/>
            <w:hideMark/>
          </w:tcPr>
          <w:p w14:paraId="1492943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564D9CF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7A8C4B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733B88E2"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4DFF41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5480F85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72C4BCF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092E8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EDC8F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324F12" w:rsidRPr="000D04E3" w14:paraId="253E354F" w14:textId="77777777" w:rsidTr="00BD7A50">
        <w:trPr>
          <w:trHeight w:val="294"/>
        </w:trPr>
        <w:tc>
          <w:tcPr>
            <w:tcW w:w="2334" w:type="dxa"/>
            <w:tcBorders>
              <w:right w:val="nil"/>
            </w:tcBorders>
            <w:shd w:val="clear" w:color="auto" w:fill="FFFFFF" w:themeFill="background1"/>
            <w:noWrap/>
            <w:vAlign w:val="bottom"/>
            <w:hideMark/>
          </w:tcPr>
          <w:p w14:paraId="52E2F44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67C2153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1BB55AE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176CAA3B"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3ECB654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1BF88E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2977634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6428960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41142D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32168139" w14:textId="77777777" w:rsidTr="00BD7A50">
        <w:trPr>
          <w:trHeight w:val="294"/>
        </w:trPr>
        <w:tc>
          <w:tcPr>
            <w:tcW w:w="2334" w:type="dxa"/>
            <w:tcBorders>
              <w:bottom w:val="single" w:sz="12" w:space="0" w:color="auto"/>
              <w:right w:val="nil"/>
            </w:tcBorders>
            <w:shd w:val="clear" w:color="auto" w:fill="FFFFFF" w:themeFill="background1"/>
            <w:noWrap/>
            <w:vAlign w:val="bottom"/>
            <w:hideMark/>
          </w:tcPr>
          <w:p w14:paraId="5E8FCD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4DBFEB8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56BB774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70DAD0F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158F006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2A0F28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228973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0E22CBC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67F160A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w:t>
            </w:r>
          </w:p>
        </w:tc>
      </w:tr>
      <w:tr w:rsidR="00A0527A" w:rsidRPr="00D211D0" w14:paraId="5B304D32" w14:textId="77777777" w:rsidTr="00A0527A">
        <w:trPr>
          <w:trHeight w:val="294"/>
        </w:trPr>
        <w:tc>
          <w:tcPr>
            <w:tcW w:w="2334" w:type="dxa"/>
            <w:tcBorders>
              <w:top w:val="nil"/>
              <w:left w:val="nil"/>
              <w:bottom w:val="single" w:sz="12" w:space="0" w:color="auto"/>
              <w:right w:val="nil"/>
            </w:tcBorders>
            <w:shd w:val="clear" w:color="auto" w:fill="auto"/>
            <w:noWrap/>
            <w:vAlign w:val="bottom"/>
            <w:hideMark/>
          </w:tcPr>
          <w:p w14:paraId="1836269A"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Pr="00D211D0">
              <w:rPr>
                <w:rFonts w:ascii="Calibri" w:eastAsia="Times New Roman" w:hAnsi="Calibri" w:cs="Times New Roman"/>
                <w:color w:val="000000"/>
              </w:rPr>
              <w:t>D</w:t>
            </w:r>
            <w:r>
              <w:rPr>
                <w:rFonts w:ascii="Calibri" w:eastAsia="Times New Roman" w:hAnsi="Calibri" w:cs="Times New Roman"/>
                <w:color w:val="000000"/>
              </w:rPr>
              <w:t>S:</w:t>
            </w:r>
          </w:p>
          <w:p w14:paraId="70739C2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E3AD64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523AD4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3603B8F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47DB771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9741F9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06EBEDB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240A8E5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4403A72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0D04E3" w14:paraId="039FFA5D" w14:textId="77777777" w:rsidTr="00A0527A">
        <w:trPr>
          <w:trHeight w:val="294"/>
        </w:trPr>
        <w:tc>
          <w:tcPr>
            <w:tcW w:w="2334" w:type="dxa"/>
            <w:tcBorders>
              <w:top w:val="single" w:sz="12" w:space="0" w:color="auto"/>
              <w:left w:val="nil"/>
              <w:bottom w:val="nil"/>
              <w:right w:val="nil"/>
            </w:tcBorders>
            <w:shd w:val="clear" w:color="auto" w:fill="auto"/>
            <w:noWrap/>
            <w:vAlign w:val="bottom"/>
            <w:hideMark/>
          </w:tcPr>
          <w:p w14:paraId="670E62A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2DECC68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6F8881DA"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62EA887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5A82629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570D5CD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single" w:sz="12" w:space="0" w:color="auto"/>
              <w:left w:val="nil"/>
              <w:bottom w:val="nil"/>
              <w:right w:val="nil"/>
            </w:tcBorders>
            <w:shd w:val="clear" w:color="auto" w:fill="auto"/>
            <w:noWrap/>
            <w:vAlign w:val="bottom"/>
            <w:hideMark/>
          </w:tcPr>
          <w:p w14:paraId="36AFE5C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150F8B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0.46</w:t>
            </w:r>
          </w:p>
        </w:tc>
        <w:tc>
          <w:tcPr>
            <w:tcW w:w="685" w:type="dxa"/>
            <w:tcBorders>
              <w:top w:val="single" w:sz="12" w:space="0" w:color="auto"/>
              <w:left w:val="nil"/>
              <w:bottom w:val="nil"/>
              <w:right w:val="nil"/>
            </w:tcBorders>
            <w:shd w:val="clear" w:color="auto" w:fill="auto"/>
            <w:noWrap/>
            <w:vAlign w:val="bottom"/>
            <w:hideMark/>
          </w:tcPr>
          <w:p w14:paraId="106166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A0527A" w:rsidRPr="000D04E3" w14:paraId="2C415238" w14:textId="77777777" w:rsidTr="00A0527A">
        <w:trPr>
          <w:trHeight w:val="294"/>
        </w:trPr>
        <w:tc>
          <w:tcPr>
            <w:tcW w:w="2334" w:type="dxa"/>
            <w:tcBorders>
              <w:top w:val="nil"/>
              <w:left w:val="nil"/>
              <w:bottom w:val="nil"/>
              <w:right w:val="nil"/>
            </w:tcBorders>
            <w:shd w:val="clear" w:color="auto" w:fill="auto"/>
            <w:noWrap/>
            <w:vAlign w:val="bottom"/>
            <w:hideMark/>
          </w:tcPr>
          <w:p w14:paraId="2B5484B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6473825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3E5D4AF5"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1C1167A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62C34D6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797D8EC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nil"/>
              <w:left w:val="nil"/>
              <w:bottom w:val="nil"/>
              <w:right w:val="nil"/>
            </w:tcBorders>
            <w:shd w:val="clear" w:color="auto" w:fill="auto"/>
            <w:noWrap/>
            <w:vAlign w:val="bottom"/>
            <w:hideMark/>
          </w:tcPr>
          <w:p w14:paraId="60DA8B9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3B2A9F2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0.62</w:t>
            </w:r>
          </w:p>
        </w:tc>
        <w:tc>
          <w:tcPr>
            <w:tcW w:w="685" w:type="dxa"/>
            <w:tcBorders>
              <w:top w:val="nil"/>
              <w:left w:val="nil"/>
              <w:bottom w:val="nil"/>
              <w:right w:val="nil"/>
            </w:tcBorders>
            <w:shd w:val="clear" w:color="auto" w:fill="auto"/>
            <w:noWrap/>
            <w:vAlign w:val="bottom"/>
            <w:hideMark/>
          </w:tcPr>
          <w:p w14:paraId="6D27D5C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A0527A" w:rsidRPr="000D04E3" w14:paraId="2FC34FEC" w14:textId="77777777" w:rsidTr="00A0527A">
        <w:trPr>
          <w:trHeight w:val="294"/>
        </w:trPr>
        <w:tc>
          <w:tcPr>
            <w:tcW w:w="2334" w:type="dxa"/>
            <w:tcBorders>
              <w:top w:val="nil"/>
              <w:left w:val="nil"/>
              <w:bottom w:val="nil"/>
              <w:right w:val="nil"/>
            </w:tcBorders>
            <w:shd w:val="clear" w:color="auto" w:fill="auto"/>
            <w:noWrap/>
            <w:vAlign w:val="bottom"/>
            <w:hideMark/>
          </w:tcPr>
          <w:p w14:paraId="60FBEBD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3B9435A2"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3FDA521B"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358CAFE0"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143E496"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54A541E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0.24</w:t>
            </w:r>
          </w:p>
        </w:tc>
        <w:tc>
          <w:tcPr>
            <w:tcW w:w="813" w:type="dxa"/>
            <w:tcBorders>
              <w:top w:val="nil"/>
              <w:left w:val="nil"/>
              <w:bottom w:val="nil"/>
              <w:right w:val="nil"/>
            </w:tcBorders>
            <w:shd w:val="clear" w:color="auto" w:fill="auto"/>
            <w:noWrap/>
            <w:vAlign w:val="bottom"/>
            <w:hideMark/>
          </w:tcPr>
          <w:p w14:paraId="62DD4A7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5E7E055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239F426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A0527A" w:rsidRPr="000D04E3" w14:paraId="60C6A2CA" w14:textId="77777777" w:rsidTr="00A0527A">
        <w:trPr>
          <w:trHeight w:val="294"/>
        </w:trPr>
        <w:tc>
          <w:tcPr>
            <w:tcW w:w="2334" w:type="dxa"/>
            <w:tcBorders>
              <w:top w:val="nil"/>
              <w:left w:val="nil"/>
              <w:right w:val="nil"/>
            </w:tcBorders>
            <w:shd w:val="clear" w:color="auto" w:fill="auto"/>
            <w:noWrap/>
            <w:vAlign w:val="bottom"/>
            <w:hideMark/>
          </w:tcPr>
          <w:p w14:paraId="72DDD6CA"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385FD37"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06500E4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4841B2A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1B70B01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4D1FB4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0.53</w:t>
            </w:r>
          </w:p>
        </w:tc>
        <w:tc>
          <w:tcPr>
            <w:tcW w:w="813" w:type="dxa"/>
            <w:tcBorders>
              <w:top w:val="nil"/>
              <w:left w:val="nil"/>
              <w:right w:val="nil"/>
            </w:tcBorders>
            <w:shd w:val="clear" w:color="auto" w:fill="auto"/>
            <w:noWrap/>
            <w:vAlign w:val="bottom"/>
            <w:hideMark/>
          </w:tcPr>
          <w:p w14:paraId="5450E690"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3EA9FA9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19FED88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A0527A" w:rsidRPr="000D04E3" w14:paraId="39852550"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3F600C1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62BD30C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0F058C1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62DB94CF" w14:textId="77777777" w:rsidR="00A0527A" w:rsidRPr="000D04E3" w:rsidRDefault="00A0527A" w:rsidP="00A0527A">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CE8B63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26A367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0.39</w:t>
            </w:r>
          </w:p>
        </w:tc>
        <w:tc>
          <w:tcPr>
            <w:tcW w:w="813" w:type="dxa"/>
            <w:tcBorders>
              <w:left w:val="nil"/>
              <w:bottom w:val="single" w:sz="12" w:space="0" w:color="auto"/>
              <w:right w:val="nil"/>
            </w:tcBorders>
            <w:shd w:val="clear" w:color="auto" w:fill="D0CECE" w:themeFill="background2" w:themeFillShade="E6"/>
            <w:noWrap/>
            <w:vAlign w:val="bottom"/>
            <w:hideMark/>
          </w:tcPr>
          <w:p w14:paraId="65BAD5B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4BA66EB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0.59</w:t>
            </w:r>
          </w:p>
        </w:tc>
        <w:tc>
          <w:tcPr>
            <w:tcW w:w="685" w:type="dxa"/>
            <w:tcBorders>
              <w:left w:val="nil"/>
              <w:bottom w:val="single" w:sz="12" w:space="0" w:color="auto"/>
              <w:right w:val="nil"/>
            </w:tcBorders>
            <w:shd w:val="clear" w:color="auto" w:fill="000000" w:themeFill="text1"/>
            <w:noWrap/>
            <w:vAlign w:val="bottom"/>
            <w:hideMark/>
          </w:tcPr>
          <w:p w14:paraId="4AF1CE5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w:t>
            </w:r>
          </w:p>
        </w:tc>
      </w:tr>
    </w:tbl>
    <w:p w14:paraId="74BB42ED" w14:textId="77777777" w:rsidR="00A0527A" w:rsidRPr="00A0527A" w:rsidRDefault="00A0527A" w:rsidP="00A0527A"/>
    <w:p w14:paraId="70885EA9" w14:textId="51304778" w:rsidR="00A0527A" w:rsidRDefault="00A0527A" w:rsidP="001F0A4A">
      <w:pPr>
        <w:pStyle w:val="Heading3"/>
      </w:pPr>
      <w:bookmarkStart w:id="10" w:name="_Toc7509133"/>
      <w:r>
        <w:t>Upsweep</w:t>
      </w:r>
      <w:bookmarkEnd w:id="10"/>
    </w:p>
    <w:p w14:paraId="3AA46E82" w14:textId="5D25C2F8" w:rsidR="00A0527A" w:rsidRDefault="00A0527A" w:rsidP="00A0527A">
      <w:pPr>
        <w:ind w:firstLine="720"/>
      </w:pPr>
      <w:r>
        <w:t xml:space="preserve">The seven DS that had a corresponding hand boxed GT tables were </w:t>
      </w:r>
      <w:r w:rsidR="00061224">
        <w:t>pooled and analyzed</w:t>
      </w:r>
      <w:r>
        <w:t xml:space="preserve"> to assess accuracy of the PT and of the entire detector. The </w:t>
      </w:r>
      <w:r w:rsidR="00861CE0">
        <w:t>PT had</w:t>
      </w:r>
      <w:r>
        <w:t xml:space="preserve"> an accuracy of 0.93 (n=7,</w:t>
      </w:r>
      <w:r w:rsidRPr="00671F56">
        <w:t xml:space="preserve"> ±</w:t>
      </w:r>
      <w:r>
        <w:t>?) for these DS. These DS</w:t>
      </w:r>
      <w:r w:rsidR="00F95A0F">
        <w:t xml:space="preserve"> had an overall TPR of 0.89 (n=7</w:t>
      </w:r>
      <w:r>
        <w:t>,</w:t>
      </w:r>
      <w:r w:rsidRPr="00671F56">
        <w:t xml:space="preserve"> ±</w:t>
      </w:r>
      <w:r>
        <w:t>?), and a</w:t>
      </w:r>
      <w:r w:rsidR="00F95A0F">
        <w:t>n RF classifier TPR of 0.95 (n=7</w:t>
      </w:r>
      <w:r>
        <w:t xml:space="preserve">, </w:t>
      </w:r>
      <w:r w:rsidRPr="00671F56">
        <w:t>±</w:t>
      </w:r>
      <w:r>
        <w:t xml:space="preserve">?). </w:t>
      </w:r>
      <w:r w:rsidR="00F95A0F">
        <w:t xml:space="preserve">As the hand boxes did not necessarily line up with the PT generated boxes as with the machine assisted DS, MB% and OB% </w:t>
      </w:r>
      <w:r w:rsidR="00061224">
        <w:t xml:space="preserve">were </w:t>
      </w:r>
      <w:r w:rsidR="00C856A1">
        <w:t>calculated</w:t>
      </w:r>
      <w:r w:rsidR="00F95A0F">
        <w:t xml:space="preserve"> as measures of box quality compared to by-hand boxes. MB% for upsweeps was 0.22%, meaning 0.22% of TPs were </w:t>
      </w:r>
      <w:proofErr w:type="spellStart"/>
      <w:r w:rsidR="00F95A0F">
        <w:t>multiboxes</w:t>
      </w:r>
      <w:proofErr w:type="spellEnd"/>
      <w:r w:rsidR="00F95A0F">
        <w:t xml:space="preserve"> (redundant relative to the GT), and this was reduced by a factor of ~4 to 0.05% wit</w:t>
      </w:r>
      <w:r w:rsidR="00C856A1">
        <w:t xml:space="preserve">h the addition of the </w:t>
      </w:r>
      <w:proofErr w:type="spellStart"/>
      <w:r w:rsidR="00C856A1">
        <w:t>Adaptive_c</w:t>
      </w:r>
      <w:r w:rsidR="00F95A0F">
        <w:t>ompare</w:t>
      </w:r>
      <w:proofErr w:type="spellEnd"/>
      <w:r w:rsidR="00F95A0F">
        <w:t xml:space="preserve"> filter (</w:t>
      </w:r>
      <w:r w:rsidR="00C856A1">
        <w:t xml:space="preserve">Supplemental 5: </w:t>
      </w:r>
      <w:proofErr w:type="spellStart"/>
      <w:r w:rsidR="00C856A1">
        <w:t>Adaptive_compare</w:t>
      </w:r>
      <w:proofErr w:type="spellEnd"/>
      <w:r w:rsidR="00F95A0F">
        <w:t xml:space="preserve">). The OB% was 0.02%, meaning 0.22% of the TPs were </w:t>
      </w:r>
      <w:proofErr w:type="spellStart"/>
      <w:r w:rsidR="00F95A0F">
        <w:t>overboxes</w:t>
      </w:r>
      <w:proofErr w:type="spellEnd"/>
      <w:r w:rsidR="00F95A0F">
        <w:t xml:space="preserve"> (contained multiple true detections relative to the GT), and this increased by a factor of ~2 to 0.05% with the addition of the </w:t>
      </w:r>
      <w:proofErr w:type="spellStart"/>
      <w:r w:rsidR="00F95A0F">
        <w:t>Adaptive_compare</w:t>
      </w:r>
      <w:proofErr w:type="spellEnd"/>
      <w:r w:rsidR="00F95A0F">
        <w:t xml:space="preserve"> filter. </w:t>
      </w:r>
    </w:p>
    <w:p w14:paraId="4A3BC122" w14:textId="355B9575" w:rsidR="009F414C" w:rsidRDefault="009F414C" w:rsidP="00A0527A">
      <w:pPr>
        <w:ind w:firstLine="720"/>
      </w:pPr>
      <w:r>
        <w:t>The remaining machine assisted DS were not able to have a total TPR estimate due to a missing component of FNs but did give an upper bound for total TPR based on the FNs generated from the RF classifier component.</w:t>
      </w:r>
      <w:r w:rsidR="00B32B80" w:rsidRPr="00B32B80">
        <w:t xml:space="preserve"> </w:t>
      </w:r>
      <w:r w:rsidR="00B32B80">
        <w:t>The machine assisted DS had an average RF classifier TPR of 0.93 (n=7,</w:t>
      </w:r>
      <w:r w:rsidR="00B32B80" w:rsidRPr="00671F56">
        <w:t xml:space="preserve"> ±</w:t>
      </w:r>
      <w:r w:rsidR="00B32B80">
        <w:t>?) giving these DS an upper bound of 0.95 for overall TPR. At a PT TPR of 0.93 such as we saw in the hand boxed DS, this would represent an average total TPR of 0.86 for the machine assisted DS.</w:t>
      </w:r>
    </w:p>
    <w:p w14:paraId="4102BAC0" w14:textId="02466540" w:rsidR="00B32B80" w:rsidRDefault="00B32B80" w:rsidP="00B32B80">
      <w:pPr>
        <w:ind w:firstLine="720"/>
      </w:pPr>
      <w:r>
        <w:t>Statistics that did not involve the number of FNs from the PT were able to be compared across hand and machine assisted DS.</w:t>
      </w:r>
      <w:r w:rsidRPr="00B32B80">
        <w:t xml:space="preserve"> </w:t>
      </w:r>
      <w:r>
        <w:t>The FPR after implementing the PT is 0.88 (n=12,</w:t>
      </w:r>
      <w:r w:rsidRPr="00671F56">
        <w:t xml:space="preserve"> ±</w:t>
      </w:r>
      <w:r>
        <w:t>?), and this is reduced to 0.62 (n=11,</w:t>
      </w:r>
      <w:r w:rsidRPr="00671F56">
        <w:t xml:space="preserve"> ±</w:t>
      </w:r>
      <w:r>
        <w:t xml:space="preserve">?) with the RF classifier. There were a wide range of differences in FPR between DS due to the prevalence of mooring self-noise, which can be visualized in FIG#. The FPR can also be interpreted </w:t>
      </w:r>
      <w:r>
        <w:lastRenderedPageBreak/>
        <w:t xml:space="preserve">as a ratio: for every 3 TPs in the final detector output at an FPR of 0.62, expect 4-5 FPs on average for these DS. </w:t>
      </w:r>
    </w:p>
    <w:p w14:paraId="5F613E74" w14:textId="7612B47D" w:rsidR="00B32B80" w:rsidRPr="00A0527A" w:rsidRDefault="00B32B80" w:rsidP="00B32B80">
      <w:pPr>
        <w:ind w:firstLine="720"/>
      </w:pPr>
      <w:r>
        <w:t>The total AUC score across all DS is 0.96 (n=12,</w:t>
      </w:r>
      <w:r w:rsidRPr="00671F56">
        <w:t xml:space="preserve"> ±</w:t>
      </w:r>
      <w:r>
        <w:t xml:space="preserve">?). </w:t>
      </w:r>
      <w:r w:rsidR="00AB3C53">
        <w:t xml:space="preserve">Various features were effective in reducing the Gini coefficient for the random forest classifier, but the most important features all represented variations on measurements of </w:t>
      </w:r>
      <w:r w:rsidR="00A3787D">
        <w:t>slope</w:t>
      </w:r>
      <w:r w:rsidR="00AB3C53">
        <w:t xml:space="preserve">: </w:t>
      </w:r>
      <w:proofErr w:type="spellStart"/>
      <w:r w:rsidR="00AB3C53" w:rsidRPr="001F0A4A">
        <w:t>MedSlope</w:t>
      </w:r>
      <w:proofErr w:type="spellEnd"/>
      <w:r w:rsidR="00AB3C53" w:rsidRPr="001F0A4A">
        <w:t xml:space="preserve"> Hough</w:t>
      </w:r>
      <w:r w:rsidR="00AB3C53">
        <w:t xml:space="preserve"> (V56), </w:t>
      </w:r>
      <w:proofErr w:type="spellStart"/>
      <w:r w:rsidR="00AB3C53" w:rsidRPr="00DB4C4C">
        <w:rPr>
          <w:rFonts w:ascii="Calibri" w:eastAsia="Times New Roman" w:hAnsi="Calibri" w:cs="Calibri"/>
          <w:color w:val="000000"/>
        </w:rPr>
        <w:t>BestTheta</w:t>
      </w:r>
      <w:proofErr w:type="spellEnd"/>
      <w:r w:rsidR="00AB3C53" w:rsidRPr="00DB4C4C">
        <w:rPr>
          <w:rFonts w:ascii="Calibri" w:eastAsia="Times New Roman" w:hAnsi="Calibri" w:cs="Calibri"/>
          <w:color w:val="000000"/>
        </w:rPr>
        <w:t xml:space="preserve"> Hough</w:t>
      </w:r>
      <w:r w:rsidR="00AB3C53">
        <w:t xml:space="preserve"> (V50), </w:t>
      </w:r>
      <w:proofErr w:type="spellStart"/>
      <w:r w:rsidR="00AB3C53" w:rsidRPr="00DB4C4C">
        <w:rPr>
          <w:rFonts w:ascii="Calibri" w:eastAsia="Times New Roman" w:hAnsi="Calibri" w:cs="Calibri"/>
          <w:color w:val="000000"/>
        </w:rPr>
        <w:t>BestSlope</w:t>
      </w:r>
      <w:proofErr w:type="spellEnd"/>
      <w:r w:rsidR="00AB3C53" w:rsidRPr="00DB4C4C">
        <w:rPr>
          <w:rFonts w:ascii="Calibri" w:eastAsia="Times New Roman" w:hAnsi="Calibri" w:cs="Calibri"/>
          <w:color w:val="000000"/>
        </w:rPr>
        <w:t xml:space="preserve"> Hough</w:t>
      </w:r>
      <w:r w:rsidR="00AB3C53">
        <w:t xml:space="preserve"> (V51), </w:t>
      </w:r>
      <w:proofErr w:type="spellStart"/>
      <w:r w:rsidR="00AB3C53" w:rsidRPr="00DB4C4C">
        <w:rPr>
          <w:rFonts w:ascii="Calibri" w:eastAsia="Times New Roman" w:hAnsi="Calibri" w:cs="Calibri"/>
          <w:color w:val="000000"/>
        </w:rPr>
        <w:t>MedTheta</w:t>
      </w:r>
      <w:proofErr w:type="spellEnd"/>
      <w:r w:rsidR="00AB3C53" w:rsidRPr="00DB4C4C">
        <w:rPr>
          <w:rFonts w:ascii="Calibri" w:eastAsia="Times New Roman" w:hAnsi="Calibri" w:cs="Calibri"/>
          <w:color w:val="000000"/>
        </w:rPr>
        <w:t xml:space="preserve"> Hough</w:t>
      </w:r>
      <w:r w:rsidR="00AB3C53">
        <w:t xml:space="preserve"> (V55), </w:t>
      </w:r>
      <w:proofErr w:type="spellStart"/>
      <w:r w:rsidR="00AB3C53" w:rsidRPr="00DB4C4C">
        <w:rPr>
          <w:rFonts w:ascii="Calibri" w:eastAsia="Times New Roman" w:hAnsi="Calibri" w:cs="Calibri"/>
          <w:color w:val="000000"/>
        </w:rPr>
        <w:t>Meanslope</w:t>
      </w:r>
      <w:proofErr w:type="spellEnd"/>
      <w:r w:rsidR="00AB3C53">
        <w:t xml:space="preserve"> (V69) and </w:t>
      </w:r>
      <w:proofErr w:type="spellStart"/>
      <w:r w:rsidR="00AB3C53">
        <w:t>freqrange</w:t>
      </w:r>
      <w:proofErr w:type="spellEnd"/>
      <w:r w:rsidR="00AB3C53">
        <w:t xml:space="preserve"> (</w:t>
      </w:r>
      <w:proofErr w:type="spellStart"/>
      <w:r w:rsidR="00AB3C53">
        <w:t>freqrange</w:t>
      </w:r>
      <w:proofErr w:type="spellEnd"/>
      <w:r w:rsidR="00AB3C53">
        <w:t xml:space="preserve">). </w:t>
      </w:r>
    </w:p>
    <w:p w14:paraId="34F4E9EF" w14:textId="6FD98146" w:rsidR="00491DE7" w:rsidRPr="00491DE7" w:rsidRDefault="00491DE7" w:rsidP="001F0A4A">
      <w:pPr>
        <w:pStyle w:val="Heading3"/>
      </w:pPr>
      <w:bookmarkStart w:id="11" w:name="_Toc7509134"/>
      <w:r>
        <w:t>Gunshot</w:t>
      </w:r>
      <w:bookmarkEnd w:id="11"/>
    </w:p>
    <w:p w14:paraId="22732028" w14:textId="4CC7A00F" w:rsidR="00BA4013" w:rsidRDefault="00BA4013" w:rsidP="00491DE7">
      <w:pPr>
        <w:ind w:firstLine="720"/>
      </w:pPr>
      <w:r>
        <w:t>The PT has an accuracy of 0.95 (n=4,</w:t>
      </w:r>
      <w:r w:rsidRPr="00671F56">
        <w:t xml:space="preserve"> ±</w:t>
      </w:r>
      <w:r>
        <w:t xml:space="preserve">?) for the </w:t>
      </w:r>
      <w:r w:rsidR="009F414C">
        <w:t xml:space="preserve">hand-boxed </w:t>
      </w:r>
      <w:r w:rsidR="00D31DFD">
        <w:t>DS</w:t>
      </w:r>
      <w:r>
        <w:t>. These DS had an overall TPR of 0.92 (n=4,</w:t>
      </w:r>
      <w:r w:rsidRPr="00671F56">
        <w:t xml:space="preserve"> ±</w:t>
      </w:r>
      <w:r>
        <w:t>?), and a</w:t>
      </w:r>
      <w:r w:rsidR="001F0A4A">
        <w:t xml:space="preserve">n </w:t>
      </w:r>
      <w:r>
        <w:t xml:space="preserve">RF classifier TPR of 0.97 (n=4, </w:t>
      </w:r>
      <w:r w:rsidRPr="00671F56">
        <w:t>±</w:t>
      </w:r>
      <w:r w:rsidR="00E934E3">
        <w:t xml:space="preserve">?). MB% </w:t>
      </w:r>
      <w:r w:rsidR="003526F9">
        <w:t>occurred</w:t>
      </w:r>
      <w:r>
        <w:t xml:space="preserve"> at a rate of 13.25 (n=4,</w:t>
      </w:r>
      <w:r w:rsidRPr="00671F56">
        <w:t xml:space="preserve"> ±</w:t>
      </w:r>
      <w:r>
        <w:t xml:space="preserve">?), with higher incidence at BS12_AU_02a and BS13_AU_04, and OB% occurs at a </w:t>
      </w:r>
      <w:r w:rsidR="00373203">
        <w:t>v</w:t>
      </w:r>
      <w:r>
        <w:t xml:space="preserve">ery low rate throughout. </w:t>
      </w:r>
      <w:r w:rsidR="00E934E3">
        <w:t xml:space="preserve">MB% was reduced by a factor of ~2.5 by the </w:t>
      </w:r>
      <w:proofErr w:type="spellStart"/>
      <w:r w:rsidR="00E934E3">
        <w:t>Adaptive_compare</w:t>
      </w:r>
      <w:proofErr w:type="spellEnd"/>
      <w:r w:rsidR="00E934E3">
        <w:t xml:space="preserve"> filter to 5.58%, and the OB% was increased fractionally by this filter. </w:t>
      </w:r>
    </w:p>
    <w:p w14:paraId="35A55D19" w14:textId="1EA0DC27" w:rsidR="00BA4013" w:rsidRDefault="00BA4013" w:rsidP="00491DE7">
      <w:pPr>
        <w:ind w:firstLine="720"/>
      </w:pPr>
      <w:r>
        <w:t xml:space="preserve">The machine assisted </w:t>
      </w:r>
      <w:r w:rsidR="00D31DFD">
        <w:t>DS</w:t>
      </w:r>
      <w:r>
        <w:t xml:space="preserve"> had an average RF classifier </w:t>
      </w:r>
      <w:r w:rsidR="00B32B80">
        <w:t>TPR</w:t>
      </w:r>
      <w:r>
        <w:t xml:space="preserve"> of 0.95 (n=7,</w:t>
      </w:r>
      <w:r w:rsidRPr="00671F56">
        <w:t xml:space="preserve"> ±</w:t>
      </w:r>
      <w:r>
        <w:t xml:space="preserve">?) giving these DS an upper bound of 0.95 for overall TPR. </w:t>
      </w:r>
      <w:r w:rsidR="00A33543">
        <w:t xml:space="preserve">At a PT TPR of 0.95 such as we saw in the hand boxed DS, this would represent an average total TPR of 0.92 for the machine assisted DS. </w:t>
      </w:r>
    </w:p>
    <w:p w14:paraId="7D99C545" w14:textId="734C49C6" w:rsidR="00B32B80" w:rsidRDefault="00BA4013" w:rsidP="00491DE7">
      <w:pPr>
        <w:ind w:firstLine="720"/>
      </w:pPr>
      <w:r>
        <w:t xml:space="preserve">The FPR </w:t>
      </w:r>
      <w:r w:rsidR="00A33543">
        <w:t xml:space="preserve">after implementing the PT </w:t>
      </w:r>
      <w:r>
        <w:t>is 0.7 (n=11,</w:t>
      </w:r>
      <w:r w:rsidRPr="00671F56">
        <w:t xml:space="preserve"> ±</w:t>
      </w:r>
      <w:r>
        <w:t xml:space="preserve">?), and </w:t>
      </w:r>
      <w:r w:rsidR="00A33543">
        <w:t>this is later</w:t>
      </w:r>
      <w:r>
        <w:t xml:space="preserve"> reduced to 0.37 (n=11,</w:t>
      </w:r>
      <w:r w:rsidRPr="00671F56">
        <w:t xml:space="preserve"> ±</w:t>
      </w:r>
      <w:r>
        <w:t>?) with the RF classifier.</w:t>
      </w:r>
      <w:r w:rsidR="00A33543">
        <w:t xml:space="preserve"> </w:t>
      </w:r>
      <w:r w:rsidR="00B32B80">
        <w:t>Differences in FPR between DS</w:t>
      </w:r>
      <w:r w:rsidR="00A33543">
        <w:t xml:space="preserve"> can be visualized in FIG#.</w:t>
      </w:r>
      <w:r>
        <w:t xml:space="preserve"> The FPR can also be interpreted as a ratio: for every 20 TPs in the final detector output</w:t>
      </w:r>
      <w:r w:rsidR="001F0A4A">
        <w:t xml:space="preserve"> at an FPR of 0.37</w:t>
      </w:r>
      <w:r>
        <w:t>, expect 7-8 FPs</w:t>
      </w:r>
      <w:r w:rsidR="001F0A4A">
        <w:t xml:space="preserve"> on average</w:t>
      </w:r>
      <w:r w:rsidR="00B32B80">
        <w:t xml:space="preserve"> for these DS</w:t>
      </w:r>
      <w:r>
        <w:t xml:space="preserve">. </w:t>
      </w:r>
    </w:p>
    <w:p w14:paraId="146CC888" w14:textId="000A4D53" w:rsidR="001F0A4A" w:rsidRDefault="00BA4013" w:rsidP="00B32B80">
      <w:pPr>
        <w:ind w:firstLine="720"/>
      </w:pPr>
      <w:r>
        <w:t>The total AUC score across all DS is 0.95 (n=11,</w:t>
      </w:r>
      <w:r w:rsidRPr="00671F56">
        <w:t xml:space="preserve"> ±</w:t>
      </w:r>
      <w:r>
        <w:t xml:space="preserve">?).  </w:t>
      </w:r>
      <w:r w:rsidR="001F0A4A">
        <w:t xml:space="preserve">A variety of features </w:t>
      </w:r>
      <w:r w:rsidR="00A3787D">
        <w:t>we</w:t>
      </w:r>
      <w:r w:rsidR="005A1B6B">
        <w:t>re</w:t>
      </w:r>
      <w:r w:rsidR="001F0A4A">
        <w:t xml:space="preserve"> effective in reducing the Gini coefficient</w:t>
      </w:r>
      <w:r w:rsidR="005A1B6B">
        <w:t xml:space="preserve"> for the random forest classifier</w:t>
      </w:r>
      <w:r w:rsidR="001F0A4A">
        <w:t xml:space="preserve">. The most important features by this measure were </w:t>
      </w:r>
      <w:proofErr w:type="spellStart"/>
      <w:r w:rsidR="001F0A4A">
        <w:t>freqrange</w:t>
      </w:r>
      <w:proofErr w:type="spellEnd"/>
      <w:r w:rsidR="00AB3C53">
        <w:t xml:space="preserve"> (</w:t>
      </w:r>
      <w:proofErr w:type="spellStart"/>
      <w:r w:rsidR="00AB3C53">
        <w:t>freqrange</w:t>
      </w:r>
      <w:proofErr w:type="spellEnd"/>
      <w:r w:rsidR="00AB3C53">
        <w:t>)</w:t>
      </w:r>
      <w:r w:rsidR="001F0A4A">
        <w:t xml:space="preserve">, </w:t>
      </w:r>
      <w:proofErr w:type="spellStart"/>
      <w:r w:rsidR="001F0A4A" w:rsidRPr="001F0A4A">
        <w:t>MedSlope</w:t>
      </w:r>
      <w:proofErr w:type="spellEnd"/>
      <w:r w:rsidR="001F0A4A" w:rsidRPr="001F0A4A">
        <w:t xml:space="preserve"> Hough</w:t>
      </w:r>
      <w:r w:rsidR="001F0A4A">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rsidR="001F0A4A">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w:t>
      </w:r>
      <w:r w:rsidR="00AB3C53">
        <w:t xml:space="preserve">, </w:t>
      </w:r>
      <w:proofErr w:type="spellStart"/>
      <w:r w:rsidR="00AB3C53"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r w:rsidR="00AB3C53">
        <w:t xml:space="preserve"> (V65) and Total entropy (V26)</w:t>
      </w:r>
      <w:r w:rsidR="005A1B6B">
        <w:t xml:space="preserve">. </w:t>
      </w:r>
    </w:p>
    <w:p w14:paraId="32DA23C9" w14:textId="342F7647" w:rsidR="00A0527A" w:rsidRDefault="00A0527A" w:rsidP="001F0A4A"/>
    <w:p w14:paraId="0A321948" w14:textId="77777777" w:rsidR="00AF2F70" w:rsidRDefault="00AF2F70" w:rsidP="00036D39">
      <w:pPr>
        <w:rPr>
          <w:b/>
        </w:rPr>
      </w:pPr>
    </w:p>
    <w:p w14:paraId="3F00A271" w14:textId="77777777" w:rsidR="00AF2F70" w:rsidRDefault="00AF2F70" w:rsidP="00036D39">
      <w:pPr>
        <w:rPr>
          <w:b/>
        </w:rPr>
      </w:pPr>
    </w:p>
    <w:p w14:paraId="1664A73D" w14:textId="77777777" w:rsidR="00AF2F70" w:rsidRDefault="00AF2F70" w:rsidP="00036D39">
      <w:pPr>
        <w:rPr>
          <w:b/>
        </w:rPr>
      </w:pPr>
    </w:p>
    <w:p w14:paraId="2E708F00" w14:textId="77777777" w:rsidR="00AF2F70" w:rsidRDefault="00AF2F70" w:rsidP="00036D39">
      <w:pPr>
        <w:rPr>
          <w:b/>
        </w:rPr>
      </w:pPr>
    </w:p>
    <w:p w14:paraId="2F2AC38D" w14:textId="77777777" w:rsidR="00AF2F70" w:rsidRDefault="00AF2F70" w:rsidP="00036D39">
      <w:pPr>
        <w:rPr>
          <w:b/>
        </w:rPr>
      </w:pPr>
    </w:p>
    <w:p w14:paraId="169CB5D1" w14:textId="77777777" w:rsidR="00AF2F70" w:rsidRDefault="00AF2F70" w:rsidP="00036D39">
      <w:pPr>
        <w:rPr>
          <w:b/>
        </w:rPr>
      </w:pPr>
    </w:p>
    <w:p w14:paraId="14F7D23E" w14:textId="77777777" w:rsidR="00AF2F70" w:rsidRDefault="00AF2F70" w:rsidP="00036D39">
      <w:pPr>
        <w:rPr>
          <w:b/>
        </w:rPr>
      </w:pPr>
    </w:p>
    <w:p w14:paraId="02495AA9" w14:textId="77777777" w:rsidR="00AF2F70" w:rsidRDefault="00AF2F70" w:rsidP="00036D39">
      <w:pPr>
        <w:rPr>
          <w:b/>
        </w:rPr>
      </w:pPr>
    </w:p>
    <w:p w14:paraId="5327B978" w14:textId="77777777" w:rsidR="00AF2F70" w:rsidRDefault="00AF2F70" w:rsidP="00036D39">
      <w:pPr>
        <w:rPr>
          <w:b/>
        </w:rPr>
      </w:pPr>
    </w:p>
    <w:p w14:paraId="700932B7" w14:textId="77777777" w:rsidR="00EB7EB5" w:rsidRDefault="00EB7EB5" w:rsidP="00036D39">
      <w:pPr>
        <w:rPr>
          <w:b/>
        </w:rPr>
      </w:pPr>
    </w:p>
    <w:p w14:paraId="21542F7A" w14:textId="77777777" w:rsidR="003526F9" w:rsidRDefault="003526F9" w:rsidP="00036D39">
      <w:pPr>
        <w:rPr>
          <w:b/>
        </w:rPr>
      </w:pPr>
    </w:p>
    <w:p w14:paraId="35AE0E7F" w14:textId="77777777" w:rsidR="003526F9" w:rsidRDefault="003526F9" w:rsidP="00036D39">
      <w:pPr>
        <w:rPr>
          <w:b/>
        </w:rPr>
      </w:pPr>
    </w:p>
    <w:p w14:paraId="716EFA4C" w14:textId="77777777" w:rsidR="003526F9" w:rsidRDefault="003526F9" w:rsidP="00036D39">
      <w:pPr>
        <w:rPr>
          <w:b/>
        </w:rPr>
      </w:pPr>
    </w:p>
    <w:p w14:paraId="49851F7C" w14:textId="77777777" w:rsidR="003526F9" w:rsidRDefault="003526F9" w:rsidP="00036D39">
      <w:pPr>
        <w:rPr>
          <w:b/>
        </w:rPr>
      </w:pPr>
    </w:p>
    <w:p w14:paraId="1315A4DA" w14:textId="77777777" w:rsidR="003526F9" w:rsidRDefault="003526F9" w:rsidP="00036D39">
      <w:pPr>
        <w:rPr>
          <w:b/>
        </w:rPr>
      </w:pPr>
    </w:p>
    <w:p w14:paraId="4061F9A4" w14:textId="77777777" w:rsidR="003526F9" w:rsidRDefault="003526F9" w:rsidP="00036D39">
      <w:pPr>
        <w:rPr>
          <w:b/>
        </w:rPr>
      </w:pPr>
    </w:p>
    <w:p w14:paraId="09B2D622" w14:textId="77777777" w:rsidR="003526F9" w:rsidRDefault="003526F9" w:rsidP="00036D39">
      <w:pPr>
        <w:rPr>
          <w:b/>
        </w:rPr>
      </w:pPr>
    </w:p>
    <w:p w14:paraId="2CCD89C1" w14:textId="77777777" w:rsidR="003526F9" w:rsidRDefault="003526F9" w:rsidP="00036D39">
      <w:pPr>
        <w:rPr>
          <w:b/>
        </w:rPr>
      </w:pPr>
    </w:p>
    <w:p w14:paraId="642A7BD1" w14:textId="77777777" w:rsidR="003526F9" w:rsidRDefault="003526F9" w:rsidP="00036D39">
      <w:pPr>
        <w:rPr>
          <w:b/>
        </w:rPr>
      </w:pPr>
    </w:p>
    <w:p w14:paraId="4CDCDE70" w14:textId="77777777" w:rsidR="003526F9" w:rsidRDefault="003526F9" w:rsidP="00036D39">
      <w:pPr>
        <w:rPr>
          <w:b/>
        </w:rPr>
      </w:pPr>
    </w:p>
    <w:p w14:paraId="504E3C8A" w14:textId="77777777" w:rsidR="003526F9" w:rsidRDefault="003526F9" w:rsidP="00036D39">
      <w:pPr>
        <w:rPr>
          <w:b/>
        </w:rPr>
      </w:pPr>
    </w:p>
    <w:p w14:paraId="64754968" w14:textId="77777777" w:rsidR="003526F9" w:rsidRDefault="003526F9" w:rsidP="00036D39">
      <w:pPr>
        <w:rPr>
          <w:b/>
        </w:rPr>
      </w:pPr>
    </w:p>
    <w:p w14:paraId="028DFB5E" w14:textId="77777777" w:rsidR="003526F9" w:rsidRDefault="003526F9" w:rsidP="00036D39">
      <w:pPr>
        <w:rPr>
          <w:b/>
        </w:rPr>
      </w:pPr>
    </w:p>
    <w:p w14:paraId="1BF0FDCC" w14:textId="77777777" w:rsidR="003526F9" w:rsidRDefault="003526F9" w:rsidP="00036D39">
      <w:pPr>
        <w:rPr>
          <w:b/>
        </w:rPr>
      </w:pPr>
    </w:p>
    <w:p w14:paraId="6B1061B6" w14:textId="0D643795" w:rsidR="00036D39" w:rsidRDefault="00065175" w:rsidP="00036D39">
      <w:r>
        <w:rPr>
          <w:noProof/>
        </w:rPr>
        <w:drawing>
          <wp:anchor distT="0" distB="0" distL="114300" distR="114300" simplePos="0" relativeHeight="251720704" behindDoc="0" locked="0" layoutInCell="1" allowOverlap="1" wp14:anchorId="37BD4C73" wp14:editId="556ABA32">
            <wp:simplePos x="0" y="0"/>
            <wp:positionH relativeFrom="margin">
              <wp:posOffset>3061252</wp:posOffset>
            </wp:positionH>
            <wp:positionV relativeFrom="paragraph">
              <wp:posOffset>957249</wp:posOffset>
            </wp:positionV>
            <wp:extent cx="3216964" cy="2846567"/>
            <wp:effectExtent l="0" t="0" r="2540" b="0"/>
            <wp:wrapNone/>
            <wp:docPr id="211" name="Picture 211" descr="E:\Other\RW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her\RWvarIntPaperBi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4729" cy="285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3703DC" w:rsidRPr="003703DC">
        <w:rPr>
          <w:b/>
        </w:rPr>
        <w:t xml:space="preserve">Figure x. </w:t>
      </w:r>
      <w:r w:rsidR="00036D39">
        <w:rPr>
          <w:b/>
        </w:rPr>
        <w:t>(A</w:t>
      </w:r>
      <w:proofErr w:type="gramStart"/>
      <w:r w:rsidR="00E046FA">
        <w:rPr>
          <w:b/>
        </w:rPr>
        <w:t>,C</w:t>
      </w:r>
      <w:proofErr w:type="gramEnd"/>
      <w:r w:rsidR="00036D39">
        <w:rPr>
          <w:b/>
        </w:rPr>
        <w:t xml:space="preserve">) </w:t>
      </w:r>
      <w:r w:rsidR="003703DC">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(B</w:t>
      </w:r>
      <w:proofErr w:type="gramStart"/>
      <w:r w:rsidR="00A63BD6">
        <w:rPr>
          <w:b/>
        </w:rPr>
        <w:t>,D</w:t>
      </w:r>
      <w:proofErr w:type="gramEnd"/>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77A208A2" w14:textId="49B3AF98" w:rsidR="007B1C75" w:rsidRDefault="00065175" w:rsidP="00036D39">
      <w:r w:rsidRPr="00036D39">
        <w:rPr>
          <w:b/>
          <w:noProof/>
        </w:rPr>
        <mc:AlternateContent>
          <mc:Choice Requires="wps">
            <w:drawing>
              <wp:anchor distT="45720" distB="45720" distL="114300" distR="114300" simplePos="0" relativeHeight="251677696" behindDoc="0" locked="0" layoutInCell="1" allowOverlap="1" wp14:anchorId="1403920D" wp14:editId="6C6E9557">
                <wp:simplePos x="0" y="0"/>
                <wp:positionH relativeFrom="margin">
                  <wp:posOffset>3057000</wp:posOffset>
                </wp:positionH>
                <wp:positionV relativeFrom="paragraph">
                  <wp:posOffset>4445</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12135C" w:rsidRPr="00036D39" w:rsidRDefault="0012135C"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03920D" id="_x0000_t202" coordsize="21600,21600" o:spt="202" path="m,l,21600r21600,l21600,xe">
                <v:stroke joinstyle="miter"/>
                <v:path gradientshapeok="t" o:connecttype="rect"/>
              </v:shapetype>
              <v:shape id="Text Box 2" o:spid="_x0000_s1026" type="#_x0000_t202" style="position:absolute;margin-left:240.7pt;margin-top:.35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UGDAIAAPMDAAAOAAAAZHJzL2Uyb0RvYy54bWysU8tu2zAQvBfoPxC817JVO7UFy0Ga1EWB&#10;9AEk/YA1RVlESS5L0pbSr++Sch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" filled="f" stroked="f">
                <v:textbox style="mso-fit-shape-to-text:t">
                  <w:txbxContent>
                    <w:p w14:paraId="22B49EC8" w14:textId="57D8972B" w:rsidR="0012135C" w:rsidRPr="00036D39" w:rsidRDefault="0012135C" w:rsidP="00036D39">
                      <w:pPr>
                        <w:rPr>
                          <w:b/>
                        </w:rPr>
                      </w:pPr>
                      <w:r>
                        <w:rPr>
                          <w:b/>
                        </w:rPr>
                        <w:t>B.</w:t>
                      </w:r>
                    </w:p>
                  </w:txbxContent>
                </v:textbox>
                <w10:wrap anchorx="margin"/>
              </v:shape>
            </w:pict>
          </mc:Fallback>
        </mc:AlternateContent>
      </w:r>
      <w:r w:rsidR="00BA54E6">
        <w:rPr>
          <w:noProof/>
        </w:rPr>
        <w:drawing>
          <wp:anchor distT="0" distB="0" distL="114300" distR="114300" simplePos="0" relativeHeight="251652090" behindDoc="0" locked="0" layoutInCell="1" allowOverlap="1" wp14:anchorId="695A6904" wp14:editId="48AF4061">
            <wp:simplePos x="0" y="0"/>
            <wp:positionH relativeFrom="column">
              <wp:posOffset>111318</wp:posOffset>
            </wp:positionH>
            <wp:positionV relativeFrom="paragraph">
              <wp:posOffset>7095</wp:posOffset>
            </wp:positionV>
            <wp:extent cx="2983326" cy="2639833"/>
            <wp:effectExtent l="0" t="0" r="7620" b="8255"/>
            <wp:wrapNone/>
            <wp:docPr id="209" name="Picture 209"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her\RWROCCutoffpap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5083" cy="2650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12135C" w:rsidRPr="00036D39" w:rsidRDefault="0012135C">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7"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" filled="f" stroked="f">
                <v:textbox style="mso-fit-shape-to-text:t">
                  <w:txbxContent>
                    <w:p w14:paraId="2348DB6B" w14:textId="605324CC" w:rsidR="0012135C" w:rsidRPr="00036D39" w:rsidRDefault="0012135C">
                      <w:pPr>
                        <w:rPr>
                          <w:b/>
                        </w:rPr>
                      </w:pPr>
                      <w:r>
                        <w:rPr>
                          <w:b/>
                        </w:rPr>
                        <w:t>A.</w:t>
                      </w:r>
                    </w:p>
                  </w:txbxContent>
                </v:textbox>
                <w10:wrap anchorx="margin"/>
              </v:shape>
            </w:pict>
          </mc:Fallback>
        </mc:AlternateContent>
      </w:r>
    </w:p>
    <w:p w14:paraId="072433C0" w14:textId="17E59616" w:rsidR="007B1C75" w:rsidRDefault="007B1C75" w:rsidP="00036D39"/>
    <w:p w14:paraId="65CD42D1" w14:textId="196CAB8B" w:rsidR="00A63BD6" w:rsidRDefault="00A63BD6" w:rsidP="00036D39"/>
    <w:p w14:paraId="2118B7BA" w14:textId="7FF06F9E" w:rsidR="00A63BD6" w:rsidRDefault="00A63BD6" w:rsidP="00036D39"/>
    <w:p w14:paraId="42F2B61A" w14:textId="39B760C3" w:rsidR="00A63BD6" w:rsidRDefault="00A63BD6" w:rsidP="00036D39"/>
    <w:p w14:paraId="2427D828" w14:textId="7B9F7301" w:rsidR="00F51EA4" w:rsidRDefault="00F51EA4" w:rsidP="00036D39"/>
    <w:p w14:paraId="7E91B028" w14:textId="3296AF4A" w:rsidR="00F51EA4" w:rsidRDefault="00F51EA4" w:rsidP="00036D39"/>
    <w:p w14:paraId="35B8B228" w14:textId="110DA7FE" w:rsidR="00F51EA4" w:rsidRDefault="00B66AC3" w:rsidP="00036D39">
      <w:r w:rsidRPr="00036D39">
        <w:rPr>
          <w:b/>
          <w:noProof/>
        </w:rPr>
        <mc:AlternateContent>
          <mc:Choice Requires="wps">
            <w:drawing>
              <wp:anchor distT="45720" distB="45720" distL="114300" distR="114300" simplePos="0" relativeHeight="251705344" behindDoc="0" locked="0" layoutInCell="1" allowOverlap="1" wp14:anchorId="53FCAC03" wp14:editId="190DB0B7">
                <wp:simplePos x="0" y="0"/>
                <wp:positionH relativeFrom="margin">
                  <wp:posOffset>2968984</wp:posOffset>
                </wp:positionH>
                <wp:positionV relativeFrom="paragraph">
                  <wp:posOffset>1463</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12135C" w:rsidRPr="00036D39" w:rsidRDefault="0012135C"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CAC03" id="_x0000_s1028" type="#_x0000_t202" style="position:absolute;margin-left:233.8pt;margin-top:.1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" filled="f" stroked="f">
                <v:textbox style="mso-fit-shape-to-text:t">
                  <w:txbxContent>
                    <w:p w14:paraId="4F3AE273" w14:textId="0F4E7AE0" w:rsidR="0012135C" w:rsidRPr="00036D39" w:rsidRDefault="0012135C" w:rsidP="0008109C">
                      <w:pPr>
                        <w:rPr>
                          <w:b/>
                        </w:rPr>
                      </w:pPr>
                      <w:r>
                        <w:rPr>
                          <w:b/>
                        </w:rPr>
                        <w:t>D.</w:t>
                      </w:r>
                    </w:p>
                  </w:txbxContent>
                </v:textbox>
                <w10:wrap anchorx="margin"/>
              </v:shape>
            </w:pict>
          </mc:Fallback>
        </mc:AlternateContent>
      </w:r>
      <w:r w:rsidRPr="00036D39">
        <w:rPr>
          <w:b/>
          <w:noProof/>
        </w:rPr>
        <mc:AlternateContent>
          <mc:Choice Requires="wps">
            <w:drawing>
              <wp:anchor distT="45720" distB="45720" distL="114300" distR="114300" simplePos="0" relativeHeight="251703296" behindDoc="0" locked="0" layoutInCell="1" allowOverlap="1" wp14:anchorId="63E47E02" wp14:editId="32A197A1">
                <wp:simplePos x="0" y="0"/>
                <wp:positionH relativeFrom="margin">
                  <wp:posOffset>-25510</wp:posOffset>
                </wp:positionH>
                <wp:positionV relativeFrom="paragraph">
                  <wp:posOffset>22998</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12135C" w:rsidRPr="00036D39" w:rsidRDefault="0012135C"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29" type="#_x0000_t202" style="position:absolute;margin-left:-2pt;margin-top:1.8pt;width:25.8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" filled="f" stroked="f">
                <v:textbox style="mso-fit-shape-to-text:t">
                  <w:txbxContent>
                    <w:p w14:paraId="381E4DD3" w14:textId="5DACA381" w:rsidR="0012135C" w:rsidRPr="00036D39" w:rsidRDefault="0012135C" w:rsidP="0008109C">
                      <w:pPr>
                        <w:rPr>
                          <w:b/>
                        </w:rPr>
                      </w:pPr>
                      <w:r>
                        <w:rPr>
                          <w:b/>
                        </w:rPr>
                        <w:t>C.</w:t>
                      </w:r>
                    </w:p>
                  </w:txbxContent>
                </v:textbox>
                <w10:wrap anchorx="margin"/>
              </v:shape>
            </w:pict>
          </mc:Fallback>
        </mc:AlternateContent>
      </w:r>
    </w:p>
    <w:p w14:paraId="0997671A" w14:textId="1F716384" w:rsidR="00F51EA4" w:rsidRDefault="00AF2F70" w:rsidP="00036D39">
      <w:r>
        <w:rPr>
          <w:noProof/>
        </w:rPr>
        <w:drawing>
          <wp:anchor distT="0" distB="0" distL="114300" distR="114300" simplePos="0" relativeHeight="251651065" behindDoc="0" locked="0" layoutInCell="1" allowOverlap="1" wp14:anchorId="77E0666D" wp14:editId="0CCB24D3">
            <wp:simplePos x="0" y="0"/>
            <wp:positionH relativeFrom="column">
              <wp:posOffset>3020364</wp:posOffset>
            </wp:positionH>
            <wp:positionV relativeFrom="paragraph">
              <wp:posOffset>266341</wp:posOffset>
            </wp:positionV>
            <wp:extent cx="3226586" cy="2798859"/>
            <wp:effectExtent l="0" t="0" r="0" b="1905"/>
            <wp:wrapNone/>
            <wp:docPr id="21" name="Picture 21" descr="E:\Other\GS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GSvarIntPaper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6586" cy="2798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AF743" w14:textId="3D451CDF" w:rsidR="00F51EA4" w:rsidRDefault="00AF2F70" w:rsidP="00036D39">
      <w:r>
        <w:rPr>
          <w:noProof/>
        </w:rPr>
        <w:drawing>
          <wp:anchor distT="0" distB="0" distL="114300" distR="114300" simplePos="0" relativeHeight="251654140" behindDoc="0" locked="0" layoutInCell="1" allowOverlap="1" wp14:anchorId="4F3BAAE8" wp14:editId="5F61F4A4">
            <wp:simplePos x="0" y="0"/>
            <wp:positionH relativeFrom="margin">
              <wp:posOffset>118469</wp:posOffset>
            </wp:positionH>
            <wp:positionV relativeFrom="paragraph">
              <wp:posOffset>35284</wp:posOffset>
            </wp:positionV>
            <wp:extent cx="3029143" cy="2637706"/>
            <wp:effectExtent l="0" t="0" r="0" b="0"/>
            <wp:wrapNone/>
            <wp:docPr id="19" name="Picture 19" descr="E:\Other\GS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GSROCCutoffpap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9143" cy="2637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C7C44" w14:textId="77777777" w:rsidR="00F51EA4" w:rsidRDefault="00F51EA4" w:rsidP="00036D39"/>
    <w:p w14:paraId="1BC7F5A7" w14:textId="62D584A1" w:rsidR="00F51EA4" w:rsidRDefault="00F51EA4" w:rsidP="00036D39"/>
    <w:p w14:paraId="361FF388" w14:textId="3C2D798F" w:rsidR="00F51EA4" w:rsidRDefault="00F51EA4" w:rsidP="00036D39"/>
    <w:p w14:paraId="02CE6BC5" w14:textId="77777777" w:rsidR="00F51EA4" w:rsidRDefault="00F51EA4" w:rsidP="00036D39"/>
    <w:p w14:paraId="4409235B" w14:textId="77777777" w:rsidR="00F51EA4" w:rsidRDefault="00F51EA4" w:rsidP="00036D39"/>
    <w:p w14:paraId="2A761901" w14:textId="77777777" w:rsidR="00F51EA4" w:rsidRDefault="00F51EA4" w:rsidP="00036D39"/>
    <w:p w14:paraId="4BF32533" w14:textId="77777777" w:rsidR="00AF2F70" w:rsidRDefault="00AF2F70" w:rsidP="00A63411">
      <w:pPr>
        <w:rPr>
          <w:b/>
        </w:rPr>
      </w:pPr>
    </w:p>
    <w:p w14:paraId="49E6E567" w14:textId="77777777" w:rsidR="00AF2F70" w:rsidRDefault="00AF2F70" w:rsidP="00A63411">
      <w:pPr>
        <w:rPr>
          <w:b/>
        </w:rPr>
      </w:pPr>
    </w:p>
    <w:p w14:paraId="39FB6C05" w14:textId="77777777" w:rsidR="00AF2F70" w:rsidRDefault="00AF2F70" w:rsidP="00A63411">
      <w:pPr>
        <w:rPr>
          <w:b/>
        </w:rPr>
      </w:pPr>
    </w:p>
    <w:p w14:paraId="38587D4B" w14:textId="3DBA40AA" w:rsidR="00EB7EB5" w:rsidRDefault="002B373C" w:rsidP="00A63411">
      <w:pPr>
        <w:rPr>
          <w:b/>
        </w:rPr>
      </w:pPr>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are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variance in probability</w:t>
      </w:r>
      <w:r w:rsidR="00EB7EB5">
        <w:t xml:space="preserve"> </w:t>
      </w:r>
      <w:r w:rsidR="005C48B8">
        <w:t xml:space="preserve">standard error. </w:t>
      </w:r>
      <w:r w:rsidR="007B1C75">
        <w:t xml:space="preserve">Autodetections and cutoff value shown for </w:t>
      </w:r>
      <w:r w:rsidR="00EB7EB5">
        <w:t>upsweep</w:t>
      </w:r>
      <w:r w:rsidR="007B1C75">
        <w:t xml:space="preserve"> </w:t>
      </w:r>
      <w:r w:rsidR="007B1C75" w:rsidRPr="007B1C75">
        <w:rPr>
          <w:b/>
        </w:rPr>
        <w:t xml:space="preserve">(A) </w:t>
      </w:r>
      <w:r w:rsidR="007B1C75">
        <w:t xml:space="preserve">and </w:t>
      </w:r>
      <w:r w:rsidR="00EB7EB5">
        <w:t>gunshot</w:t>
      </w:r>
      <w:r w:rsidR="007B1C75">
        <w:t xml:space="preserve"> detector</w:t>
      </w:r>
      <w:r w:rsidR="00EB7EB5">
        <w:t xml:space="preserve"> </w:t>
      </w:r>
      <w:r w:rsidR="007B1C75" w:rsidRPr="007B1C75">
        <w:rPr>
          <w:b/>
        </w:rPr>
        <w:t>(B)</w:t>
      </w:r>
    </w:p>
    <w:p w14:paraId="69C62E3E" w14:textId="5FE8E647" w:rsidR="00CB7183" w:rsidRDefault="00EB1946" w:rsidP="00A63411">
      <w:r>
        <w:rPr>
          <w:noProof/>
        </w:rPr>
        <mc:AlternateContent>
          <mc:Choice Requires="wps">
            <w:drawing>
              <wp:anchor distT="45720" distB="45720" distL="114300" distR="114300" simplePos="0" relativeHeight="251692032" behindDoc="0" locked="0" layoutInCell="1" allowOverlap="1" wp14:anchorId="1236ED09" wp14:editId="13D90EDE">
                <wp:simplePos x="0" y="0"/>
                <wp:positionH relativeFrom="column">
                  <wp:posOffset>1988848</wp:posOffset>
                </wp:positionH>
                <wp:positionV relativeFrom="paragraph">
                  <wp:posOffset>3429994</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12135C" w:rsidRPr="005C48B8" w:rsidRDefault="0012135C"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0" type="#_x0000_t202" style="position:absolute;margin-left:156.6pt;margin-top:270.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" filled="f" stroked="f">
                <v:textbox style="mso-fit-shape-to-text:t">
                  <w:txbxContent>
                    <w:p w14:paraId="32B2EC6B" w14:textId="737FD247" w:rsidR="0012135C" w:rsidRPr="005C48B8" w:rsidRDefault="0012135C" w:rsidP="00636250">
                      <w:pPr>
                        <w:rPr>
                          <w:b/>
                        </w:rPr>
                      </w:pPr>
                      <w:r w:rsidRPr="005C48B8">
                        <w:rPr>
                          <w:b/>
                        </w:rPr>
                        <w:t>Threshold: x = .</w:t>
                      </w:r>
                      <w:r>
                        <w:rPr>
                          <w:b/>
                        </w:rPr>
                        <w:t>27</w:t>
                      </w:r>
                    </w:p>
                  </w:txbxContent>
                </v:textbox>
              </v:shape>
            </w:pict>
          </mc:Fallback>
        </mc:AlternateContent>
      </w:r>
      <w:r>
        <w:rPr>
          <w:noProof/>
        </w:rPr>
        <w:drawing>
          <wp:anchor distT="0" distB="0" distL="114300" distR="114300" simplePos="0" relativeHeight="251693056" behindDoc="0" locked="0" layoutInCell="1" allowOverlap="1" wp14:anchorId="280E7580" wp14:editId="1A33FEE9">
            <wp:simplePos x="0" y="0"/>
            <wp:positionH relativeFrom="column">
              <wp:posOffset>586105</wp:posOffset>
            </wp:positionH>
            <wp:positionV relativeFrom="paragraph">
              <wp:posOffset>4231337</wp:posOffset>
            </wp:positionV>
            <wp:extent cx="1664335"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1" cstate="print">
                      <a:extLst>
                        <a:ext uri="{28A0092B-C50C-407E-A947-70E740481C1C}">
                          <a14:useLocalDpi xmlns:a14="http://schemas.microsoft.com/office/drawing/2010/main" val="0"/>
                        </a:ext>
                      </a:extLst>
                    </a:blip>
                    <a:srcRect l="4538" t="10906" r="4402" b="8234"/>
                    <a:stretch/>
                  </pic:blipFill>
                  <pic:spPr bwMode="auto">
                    <a:xfrm>
                      <a:off x="0" y="0"/>
                      <a:ext cx="16643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27AA7D4E">
            <wp:simplePos x="0" y="0"/>
            <wp:positionH relativeFrom="margin">
              <wp:posOffset>4015409</wp:posOffset>
            </wp:positionH>
            <wp:positionV relativeFrom="paragraph">
              <wp:posOffset>4217973</wp:posOffset>
            </wp:positionV>
            <wp:extent cx="1630680" cy="1226820"/>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2" cstate="print">
                      <a:extLst>
                        <a:ext uri="{28A0092B-C50C-407E-A947-70E740481C1C}">
                          <a14:useLocalDpi xmlns:a14="http://schemas.microsoft.com/office/drawing/2010/main" val="0"/>
                        </a:ext>
                      </a:extLst>
                    </a:blip>
                    <a:srcRect l="5048" t="10141" r="4321" b="8450"/>
                    <a:stretch/>
                  </pic:blipFill>
                  <pic:spPr bwMode="auto">
                    <a:xfrm>
                      <a:off x="0" y="0"/>
                      <a:ext cx="1630680"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9920" behindDoc="0" locked="0" layoutInCell="1" allowOverlap="1" wp14:anchorId="5BE23119" wp14:editId="1D60FA64">
                <wp:simplePos x="0" y="0"/>
                <wp:positionH relativeFrom="margin">
                  <wp:align>center</wp:align>
                </wp:positionH>
                <wp:positionV relativeFrom="paragraph">
                  <wp:posOffset>3991306</wp:posOffset>
                </wp:positionV>
                <wp:extent cx="933450" cy="140462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0032B7E" w14:textId="76F095C1" w:rsidR="0012135C" w:rsidRPr="00544644" w:rsidRDefault="0012135C" w:rsidP="00EB1946">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23119" id="_x0000_s1031" type="#_x0000_t202" style="position:absolute;margin-left:0;margin-top:314.3pt;width:73.5pt;height:110.6pt;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" filled="f" stroked="f">
                <v:textbox style="mso-fit-shape-to-text:t">
                  <w:txbxContent>
                    <w:p w14:paraId="40032B7E" w14:textId="76F095C1" w:rsidR="0012135C" w:rsidRPr="00544644" w:rsidRDefault="0012135C" w:rsidP="00EB1946">
                      <w:pPr>
                        <w:rPr>
                          <w:b/>
                        </w:rPr>
                      </w:pPr>
                      <w:r>
                        <w:rPr>
                          <w:b/>
                        </w:rPr>
                        <w:t>Gunshot</w:t>
                      </w:r>
                      <w:r w:rsidRPr="00544644">
                        <w:rPr>
                          <w:b/>
                        </w:rPr>
                        <w:t xml:space="preserve"> </w:t>
                      </w:r>
                      <w:r>
                        <w:rPr>
                          <w:b/>
                        </w:rPr>
                        <w:t>DS</w:t>
                      </w:r>
                    </w:p>
                  </w:txbxContent>
                </v:textbox>
                <w10:wrap anchorx="margin"/>
              </v:shape>
            </w:pict>
          </mc:Fallback>
        </mc:AlternateContent>
      </w:r>
      <w:r>
        <w:rPr>
          <w:noProof/>
        </w:rPr>
        <w:drawing>
          <wp:anchor distT="0" distB="0" distL="114300" distR="114300" simplePos="0" relativeHeight="251645940" behindDoc="0" locked="0" layoutInCell="1" allowOverlap="1" wp14:anchorId="3F7E3816" wp14:editId="73E72CA6">
            <wp:simplePos x="0" y="0"/>
            <wp:positionH relativeFrom="margin">
              <wp:align>right</wp:align>
            </wp:positionH>
            <wp:positionV relativeFrom="paragraph">
              <wp:posOffset>4153922</wp:posOffset>
            </wp:positionV>
            <wp:extent cx="5943600" cy="44704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3">
                      <a:extLst>
                        <a:ext uri="{28A0092B-C50C-407E-A947-70E740481C1C}">
                          <a14:useLocalDpi xmlns:a14="http://schemas.microsoft.com/office/drawing/2010/main" val="0"/>
                        </a:ext>
                      </a:extLst>
                    </a:blip>
                    <a:srcRect t="10060"/>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7872" behindDoc="0" locked="0" layoutInCell="1" allowOverlap="1" wp14:anchorId="411A001B" wp14:editId="6C957C86">
                <wp:simplePos x="0" y="0"/>
                <wp:positionH relativeFrom="margin">
                  <wp:align>center</wp:align>
                </wp:positionH>
                <wp:positionV relativeFrom="paragraph">
                  <wp:posOffset>-120125</wp:posOffset>
                </wp:positionV>
                <wp:extent cx="933450" cy="140462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57D2BF10" w14:textId="77777777" w:rsidR="0012135C" w:rsidRPr="00544644" w:rsidRDefault="0012135C" w:rsidP="00EB1946">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A001B" id="_x0000_s1032" type="#_x0000_t202" style="position:absolute;margin-left:0;margin-top:-9.45pt;width:73.5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" filled="f" stroked="f">
                <v:textbox style="mso-fit-shape-to-text:t">
                  <w:txbxContent>
                    <w:p w14:paraId="57D2BF10" w14:textId="77777777" w:rsidR="0012135C" w:rsidRPr="00544644" w:rsidRDefault="0012135C" w:rsidP="00EB1946">
                      <w:pPr>
                        <w:rPr>
                          <w:b/>
                        </w:rPr>
                      </w:pPr>
                      <w:r>
                        <w:rPr>
                          <w:b/>
                        </w:rPr>
                        <w:t>Upsweep</w:t>
                      </w:r>
                      <w:r w:rsidRPr="00544644">
                        <w:rPr>
                          <w:b/>
                        </w:rPr>
                        <w:t xml:space="preserve"> </w:t>
                      </w:r>
                      <w:r>
                        <w:rPr>
                          <w:b/>
                        </w:rPr>
                        <w:t>DS</w:t>
                      </w:r>
                    </w:p>
                  </w:txbxContent>
                </v:textbox>
                <w10:wrap anchorx="margin"/>
              </v:shape>
            </w:pict>
          </mc:Fallback>
        </mc:AlternateContent>
      </w:r>
      <w:r w:rsidR="00EB7EB5">
        <w:rPr>
          <w:noProof/>
        </w:rPr>
        <w:drawing>
          <wp:anchor distT="0" distB="0" distL="114300" distR="114300" simplePos="0" relativeHeight="251658240" behindDoc="0" locked="0" layoutInCell="1" allowOverlap="1" wp14:anchorId="3CC3BC5E" wp14:editId="5E72C96C">
            <wp:simplePos x="0" y="0"/>
            <wp:positionH relativeFrom="margin">
              <wp:posOffset>3981422</wp:posOffset>
            </wp:positionH>
            <wp:positionV relativeFrom="paragraph">
              <wp:posOffset>120981</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4"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59264" behindDoc="0" locked="0" layoutInCell="1" allowOverlap="1" wp14:anchorId="2F35BE5A" wp14:editId="113C671D">
            <wp:simplePos x="0" y="0"/>
            <wp:positionH relativeFrom="column">
              <wp:posOffset>575586</wp:posOffset>
            </wp:positionH>
            <wp:positionV relativeFrom="paragraph">
              <wp:posOffset>113002</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5"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95104" behindDoc="0" locked="0" layoutInCell="1" allowOverlap="1" wp14:anchorId="04E56EEC" wp14:editId="04D72470">
            <wp:simplePos x="0" y="0"/>
            <wp:positionH relativeFrom="margin">
              <wp:posOffset>4658222</wp:posOffset>
            </wp:positionH>
            <wp:positionV relativeFrom="paragraph">
              <wp:posOffset>1591475</wp:posOffset>
            </wp:positionV>
            <wp:extent cx="855980" cy="30988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6" cstate="print">
                      <a:extLst>
                        <a:ext uri="{28A0092B-C50C-407E-A947-70E740481C1C}">
                          <a14:useLocalDpi xmlns:a14="http://schemas.microsoft.com/office/drawing/2010/main" val="0"/>
                        </a:ext>
                      </a:extLst>
                    </a:blip>
                    <a:srcRect l="79014" t="74628" b="12499"/>
                    <a:stretch/>
                  </pic:blipFill>
                  <pic:spPr bwMode="auto">
                    <a:xfrm>
                      <a:off x="0" y="0"/>
                      <a:ext cx="855980"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inline distT="0" distB="0" distL="0" distR="0" wp14:anchorId="5DA5F56D" wp14:editId="4DB96923">
            <wp:extent cx="5943600" cy="4511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7">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inline>
        </w:drawing>
      </w:r>
      <w:r w:rsidR="007B1C75">
        <w:rPr>
          <w:noProof/>
        </w:rPr>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12135C" w:rsidRPr="00544644" w:rsidRDefault="0012135C"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3"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" filled="f" stroked="f">
                <v:textbox style="mso-fit-shape-to-text:t">
                  <w:txbxContent>
                    <w:p w14:paraId="4C36E243" w14:textId="49635470" w:rsidR="0012135C" w:rsidRPr="00544644" w:rsidRDefault="0012135C" w:rsidP="007B1C75">
                      <w:pPr>
                        <w:rPr>
                          <w:b/>
                        </w:rPr>
                      </w:pPr>
                      <w:r>
                        <w:rPr>
                          <w:b/>
                        </w:rPr>
                        <w:t>B.</w:t>
                      </w:r>
                    </w:p>
                  </w:txbxContent>
                </v:textbox>
                <w10:wrap anchorx="margin"/>
              </v:shape>
            </w:pict>
          </mc:Fallback>
        </mc:AlternateContent>
      </w:r>
      <w:r w:rsidR="007B1C75">
        <w:rPr>
          <w:noProof/>
        </w:rPr>
        <mc:AlternateContent>
          <mc:Choice Requires="wps">
            <w:drawing>
              <wp:anchor distT="45720" distB="45720" distL="114300" distR="114300" simplePos="0" relativeHeight="251697152" behindDoc="0" locked="0" layoutInCell="1" allowOverlap="1" wp14:anchorId="52AFAB5F" wp14:editId="28870D60">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12135C" w:rsidRPr="00544644" w:rsidRDefault="0012135C"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4"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" filled="f" stroked="f">
                <v:textbox style="mso-fit-shape-to-text:t">
                  <w:txbxContent>
                    <w:p w14:paraId="161397B7" w14:textId="77777777" w:rsidR="0012135C" w:rsidRPr="00544644" w:rsidRDefault="0012135C" w:rsidP="007B1C75">
                      <w:pPr>
                        <w:rPr>
                          <w:b/>
                        </w:rPr>
                      </w:pPr>
                      <w:r>
                        <w:rPr>
                          <w:b/>
                        </w:rPr>
                        <w:t>A.</w:t>
                      </w:r>
                    </w:p>
                  </w:txbxContent>
                </v:textbox>
                <w10:wrap anchorx="margin"/>
              </v:shape>
            </w:pict>
          </mc:Fallback>
        </mc:AlternateContent>
      </w:r>
    </w:p>
    <w:p w14:paraId="70A56E34" w14:textId="5BEA17F9" w:rsidR="007B1C75" w:rsidRDefault="007B1C75" w:rsidP="00A63411"/>
    <w:p w14:paraId="148C856C" w14:textId="3BB6284F" w:rsidR="00EB7EB5" w:rsidRDefault="00EB7EB5" w:rsidP="00A63411"/>
    <w:p w14:paraId="2A7B2E44" w14:textId="5B9DEAEC" w:rsidR="007B1C75" w:rsidRDefault="007B1C75" w:rsidP="00A63411"/>
    <w:p w14:paraId="78312E20" w14:textId="526D59E2" w:rsidR="007B1C75" w:rsidRDefault="007B1C75" w:rsidP="00A63411"/>
    <w:p w14:paraId="1563C7AA" w14:textId="7387A6BB" w:rsidR="007B1C75" w:rsidRDefault="007B1C75" w:rsidP="00A63411"/>
    <w:p w14:paraId="10E1879A" w14:textId="757A6CC6" w:rsidR="007B1C75" w:rsidRDefault="007B1C75" w:rsidP="00A63411"/>
    <w:p w14:paraId="61DFF337" w14:textId="3C548BAC" w:rsidR="00813EBF" w:rsidRDefault="00813EBF" w:rsidP="00A63411">
      <w:pPr>
        <w:rPr>
          <w:b/>
        </w:rPr>
      </w:pPr>
    </w:p>
    <w:p w14:paraId="13CC3E4E" w14:textId="7B070CB7" w:rsidR="00813EBF" w:rsidRDefault="00813EBF" w:rsidP="00A63411">
      <w:pPr>
        <w:rPr>
          <w:b/>
        </w:rPr>
      </w:pPr>
    </w:p>
    <w:p w14:paraId="275B7391" w14:textId="4848D283" w:rsidR="00813EBF" w:rsidRDefault="00813EBF" w:rsidP="00A63411">
      <w:pPr>
        <w:rPr>
          <w:b/>
        </w:rPr>
      </w:pPr>
    </w:p>
    <w:p w14:paraId="4CD0517E" w14:textId="4D862A21" w:rsidR="00813EBF" w:rsidRDefault="00813EBF" w:rsidP="00A63411">
      <w:pPr>
        <w:rPr>
          <w:b/>
        </w:rPr>
      </w:pPr>
    </w:p>
    <w:p w14:paraId="356DE4D9" w14:textId="23565112" w:rsidR="00813EBF" w:rsidRDefault="00EB7EB5" w:rsidP="00A63411">
      <w:pPr>
        <w:rPr>
          <w:b/>
        </w:rPr>
      </w:pPr>
      <w:r>
        <w:rPr>
          <w:noProof/>
        </w:rPr>
        <mc:AlternateContent>
          <mc:Choice Requires="wps">
            <w:drawing>
              <wp:anchor distT="45720" distB="45720" distL="114300" distR="114300" simplePos="0" relativeHeight="251661312" behindDoc="0" locked="0" layoutInCell="1" allowOverlap="1" wp14:anchorId="19855D67" wp14:editId="0FB3DF18">
                <wp:simplePos x="0" y="0"/>
                <wp:positionH relativeFrom="column">
                  <wp:posOffset>2239038</wp:posOffset>
                </wp:positionH>
                <wp:positionV relativeFrom="paragraph">
                  <wp:posOffset>9443</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12135C" w:rsidRPr="005C48B8" w:rsidRDefault="0012135C">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5" type="#_x0000_t202" style="position:absolute;margin-left:176.3pt;margin-top:.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ka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" filled="f" stroked="f">
                <v:textbox style="mso-fit-shape-to-text:t">
                  <w:txbxContent>
                    <w:p w14:paraId="581C10D1" w14:textId="54CA2A1B" w:rsidR="0012135C" w:rsidRPr="005C48B8" w:rsidRDefault="0012135C">
                      <w:pPr>
                        <w:rPr>
                          <w:b/>
                        </w:rPr>
                      </w:pPr>
                      <w:r w:rsidRPr="005C48B8">
                        <w:rPr>
                          <w:b/>
                        </w:rPr>
                        <w:t>Threshold: x = .32</w:t>
                      </w:r>
                    </w:p>
                  </w:txbxContent>
                </v:textbox>
              </v:shape>
            </w:pict>
          </mc:Fallback>
        </mc:AlternateContent>
      </w:r>
    </w:p>
    <w:p w14:paraId="63EA67EB" w14:textId="3B128EFE" w:rsidR="00813EBF" w:rsidRDefault="00813EBF" w:rsidP="00A63411">
      <w:pPr>
        <w:rPr>
          <w:b/>
        </w:rPr>
      </w:pPr>
    </w:p>
    <w:p w14:paraId="7E961F69" w14:textId="0BC1C903" w:rsidR="00813EBF" w:rsidRDefault="00813EBF" w:rsidP="00A63411">
      <w:pPr>
        <w:rPr>
          <w:b/>
        </w:rPr>
      </w:pPr>
    </w:p>
    <w:p w14:paraId="7A2D7990" w14:textId="1BC2356D" w:rsidR="00544644" w:rsidRDefault="009A5965" w:rsidP="00A63411">
      <w:r>
        <w:rPr>
          <w:noProof/>
        </w:rPr>
        <mc:AlternateContent>
          <mc:Choice Requires="wps">
            <w:drawing>
              <wp:anchor distT="45720" distB="45720" distL="114300" distR="114300" simplePos="0" relativeHeight="251684864" behindDoc="0" locked="0" layoutInCell="1" allowOverlap="1" wp14:anchorId="3A9D0309" wp14:editId="60ED3E08">
                <wp:simplePos x="0" y="0"/>
                <wp:positionH relativeFrom="margin">
                  <wp:align>center</wp:align>
                </wp:positionH>
                <wp:positionV relativeFrom="paragraph">
                  <wp:posOffset>662996</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6BDB8831" w:rsidR="0012135C" w:rsidRPr="00544644" w:rsidRDefault="0012135C" w:rsidP="00544644">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6" type="#_x0000_t202" style="position:absolute;margin-left:0;margin-top:52.2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" filled="f" stroked="f">
                <v:textbox style="mso-fit-shape-to-text:t">
                  <w:txbxContent>
                    <w:p w14:paraId="4E96428D" w14:textId="6BDB8831" w:rsidR="0012135C" w:rsidRPr="00544644" w:rsidRDefault="0012135C" w:rsidP="00544644">
                      <w:pPr>
                        <w:rPr>
                          <w:b/>
                        </w:rPr>
                      </w:pPr>
                      <w:r>
                        <w:rPr>
                          <w:b/>
                        </w:rPr>
                        <w:t>Upsweep</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21228E22" wp14:editId="31372BEF">
                <wp:simplePos x="0" y="0"/>
                <wp:positionH relativeFrom="margin">
                  <wp:posOffset>-119270</wp:posOffset>
                </wp:positionH>
                <wp:positionV relativeFrom="paragraph">
                  <wp:posOffset>697893</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12135C" w:rsidRPr="00544644" w:rsidRDefault="0012135C"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7" type="#_x0000_t202" style="position:absolute;margin-left:-9.4pt;margin-top:54.9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" filled="f" stroked="f">
                <v:textbox style="mso-fit-shape-to-text:t">
                  <w:txbxContent>
                    <w:p w14:paraId="12D53122" w14:textId="7574E93F" w:rsidR="0012135C" w:rsidRPr="00544644" w:rsidRDefault="0012135C" w:rsidP="009759E2">
                      <w:pPr>
                        <w:rPr>
                          <w:b/>
                        </w:rPr>
                      </w:pPr>
                      <w:r>
                        <w:rPr>
                          <w:b/>
                        </w:rPr>
                        <w:t>A.</w:t>
                      </w:r>
                    </w:p>
                  </w:txbxContent>
                </v:textbox>
                <w10:wrap anchorx="margin"/>
              </v:shape>
            </w:pict>
          </mc:Fallback>
        </mc:AlternateContent>
      </w:r>
      <w:r w:rsidR="006D7027" w:rsidRPr="006D7027">
        <w:rPr>
          <w:b/>
        </w:rPr>
        <w:t>Figure x</w:t>
      </w:r>
      <w:r w:rsidR="006D7027" w:rsidRPr="00544644">
        <w:rPr>
          <w:b/>
        </w:rPr>
        <w:t xml:space="preserve">. </w:t>
      </w:r>
      <w:r w:rsidR="006D7027">
        <w:t xml:space="preserve">Probability over </w:t>
      </w:r>
      <w:r w:rsidR="00D60843">
        <w:t xml:space="preserve">index arranged </w:t>
      </w:r>
      <w:r w:rsidR="00544644">
        <w:t>consecutively</w:t>
      </w:r>
      <w:r w:rsidR="006D7027">
        <w:t xml:space="preserve"> for all </w:t>
      </w:r>
      <w:r w:rsidR="00813EBF">
        <w:t>DS included in th</w:t>
      </w:r>
      <w:r w:rsidR="00544644">
        <w:t xml:space="preserve">e </w:t>
      </w:r>
      <w:r>
        <w:t>upsweep</w:t>
      </w:r>
      <w:r w:rsidR="00544644">
        <w:t xml:space="preserve"> </w:t>
      </w:r>
      <w:r w:rsidR="00544644" w:rsidRPr="00544644">
        <w:rPr>
          <w:b/>
        </w:rPr>
        <w:t xml:space="preserve">(A) </w:t>
      </w:r>
      <w:r w:rsidR="00544644">
        <w:t xml:space="preserve">and </w:t>
      </w:r>
      <w:r>
        <w:t>gunshot</w:t>
      </w:r>
      <w:r w:rsidR="00544644">
        <w:t xml:space="preserve">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are kept and probability &lt;= cutoff are discarded. This cutoff is set such that</w:t>
      </w:r>
      <w:r w:rsidR="007B1C75">
        <w:t xml:space="preserve"> </w:t>
      </w:r>
      <w:r w:rsidR="00813EBF">
        <w:t>95% of TPs are kept</w:t>
      </w:r>
      <w:r w:rsidR="00544644">
        <w:t xml:space="preserve"> for each detector. </w:t>
      </w:r>
    </w:p>
    <w:p w14:paraId="3F66BA26" w14:textId="750ECF1F" w:rsidR="0009587F" w:rsidRDefault="004C4A5B" w:rsidP="00A63411">
      <w:r>
        <w:rPr>
          <w:noProof/>
        </w:rPr>
        <mc:AlternateContent>
          <mc:Choice Requires="wps">
            <w:drawing>
              <wp:anchor distT="45720" distB="45720" distL="114300" distR="114300" simplePos="0" relativeHeight="251724800" behindDoc="0" locked="0" layoutInCell="1" allowOverlap="1" wp14:anchorId="713A68B6" wp14:editId="62B4CAFF">
                <wp:simplePos x="0" y="0"/>
                <wp:positionH relativeFrom="margin">
                  <wp:align>center</wp:align>
                </wp:positionH>
                <wp:positionV relativeFrom="paragraph">
                  <wp:posOffset>3336621</wp:posOffset>
                </wp:positionV>
                <wp:extent cx="93345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F7838B8" w14:textId="11296EA6" w:rsidR="0012135C" w:rsidRPr="00544644" w:rsidRDefault="0012135C" w:rsidP="009A5965">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A68B6" id="_x0000_s1038" type="#_x0000_t202" style="position:absolute;margin-left:0;margin-top:262.75pt;width:73.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" filled="f" stroked="f">
                <v:textbox style="mso-fit-shape-to-text:t">
                  <w:txbxContent>
                    <w:p w14:paraId="1F7838B8" w14:textId="11296EA6" w:rsidR="0012135C" w:rsidRPr="00544644" w:rsidRDefault="0012135C" w:rsidP="009A5965">
                      <w:pPr>
                        <w:rPr>
                          <w:b/>
                        </w:rPr>
                      </w:pPr>
                      <w:r>
                        <w:rPr>
                          <w:b/>
                        </w:rPr>
                        <w:t>Gunshot</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0D51736F" wp14:editId="542CD35E">
                <wp:simplePos x="0" y="0"/>
                <wp:positionH relativeFrom="margin">
                  <wp:posOffset>-102456</wp:posOffset>
                </wp:positionH>
                <wp:positionV relativeFrom="paragraph">
                  <wp:posOffset>3352165</wp:posOffset>
                </wp:positionV>
                <wp:extent cx="93345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725B932E" w14:textId="5EB574BD" w:rsidR="0012135C" w:rsidRPr="00544644" w:rsidRDefault="0012135C" w:rsidP="009A596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1736F" id="_x0000_s1039" type="#_x0000_t202" style="position:absolute;margin-left:-8.05pt;margin-top:263.95pt;width:73.5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" filled="f" stroked="f">
                <v:textbox style="mso-fit-shape-to-text:t">
                  <w:txbxContent>
                    <w:p w14:paraId="725B932E" w14:textId="5EB574BD" w:rsidR="0012135C" w:rsidRPr="00544644" w:rsidRDefault="0012135C" w:rsidP="009A5965">
                      <w:pPr>
                        <w:rPr>
                          <w:b/>
                        </w:rPr>
                      </w:pPr>
                      <w:r>
                        <w:rPr>
                          <w:b/>
                        </w:rPr>
                        <w:t>B.</w:t>
                      </w:r>
                    </w:p>
                  </w:txbxContent>
                </v:textbox>
                <w10:wrap anchorx="margin"/>
              </v:shape>
            </w:pict>
          </mc:Fallback>
        </mc:AlternateContent>
      </w:r>
      <w:r w:rsidR="0009587F">
        <w:rPr>
          <w:noProof/>
        </w:rPr>
        <w:drawing>
          <wp:inline distT="0" distB="0" distL="0" distR="0" wp14:anchorId="11704EF8" wp14:editId="125AE352">
            <wp:extent cx="5943600" cy="339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4958AB4F" w14:textId="1DCC4DA4" w:rsidR="00813EBF" w:rsidRDefault="004C4A5B" w:rsidP="00A63411">
      <w:r>
        <w:rPr>
          <w:noProof/>
        </w:rPr>
        <w:drawing>
          <wp:anchor distT="0" distB="0" distL="114300" distR="114300" simplePos="0" relativeHeight="251725824" behindDoc="0" locked="0" layoutInCell="1" allowOverlap="1" wp14:anchorId="7CDA9871" wp14:editId="0B5E6921">
            <wp:simplePos x="0" y="0"/>
            <wp:positionH relativeFrom="margin">
              <wp:align>right</wp:align>
            </wp:positionH>
            <wp:positionV relativeFrom="paragraph">
              <wp:posOffset>6184</wp:posOffset>
            </wp:positionV>
            <wp:extent cx="5939790" cy="3395207"/>
            <wp:effectExtent l="0" t="0" r="3810" b="0"/>
            <wp:wrapNone/>
            <wp:docPr id="5" name="Picture 5" descr="E:\Other\multiplotG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multiplotGSpaper.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0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1186C" w14:textId="0040E4EA" w:rsidR="00813EBF" w:rsidRDefault="00813EBF" w:rsidP="00A63411"/>
    <w:p w14:paraId="305302A9" w14:textId="017AD6DF"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62C3EE55" w:rsidR="004517E3" w:rsidRDefault="004517E3" w:rsidP="00A63411"/>
    <w:p w14:paraId="119B25AC" w14:textId="07BFFDA7" w:rsidR="004517E3" w:rsidRDefault="004C4A5B" w:rsidP="00A63411">
      <w:r>
        <w:rPr>
          <w:noProof/>
        </w:rPr>
        <mc:AlternateContent>
          <mc:Choice Requires="wps">
            <w:drawing>
              <wp:anchor distT="45720" distB="45720" distL="114300" distR="114300" simplePos="0" relativeHeight="251669504" behindDoc="0" locked="0" layoutInCell="1" allowOverlap="1" wp14:anchorId="0D813CF4" wp14:editId="3A710B53">
                <wp:simplePos x="0" y="0"/>
                <wp:positionH relativeFrom="margin">
                  <wp:align>center</wp:align>
                </wp:positionH>
                <wp:positionV relativeFrom="paragraph">
                  <wp:posOffset>236137</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12135C" w:rsidRDefault="0012135C">
                            <w:proofErr w:type="spellStart"/>
                            <w:r>
                              <w:t>Autodetection</w:t>
                            </w:r>
                            <w:proofErr w:type="spellEnd"/>
                            <w:r>
                              <w:t xml:space="preserve">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40" type="#_x0000_t202" style="position:absolute;margin-left:0;margin-top:18.6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" filled="f" stroked="f">
                <v:textbox style="mso-fit-shape-to-text:t">
                  <w:txbxContent>
                    <w:p w14:paraId="3E2B52DF" w14:textId="700E035C" w:rsidR="0012135C" w:rsidRDefault="0012135C">
                      <w:proofErr w:type="spellStart"/>
                      <w:r>
                        <w:t>Autodetection</w:t>
                      </w:r>
                      <w:proofErr w:type="spellEnd"/>
                      <w:r>
                        <w:t xml:space="preserve"> index (in consecutive order from start of DS, arbitrary)</w:t>
                      </w:r>
                    </w:p>
                  </w:txbxContent>
                </v:textbox>
                <w10:wrap anchorx="margin"/>
              </v:shape>
            </w:pict>
          </mc:Fallback>
        </mc:AlternateContent>
      </w:r>
    </w:p>
    <w:p w14:paraId="5B0D4E1C" w14:textId="26F92B34" w:rsidR="00986E37" w:rsidRDefault="00C978E2" w:rsidP="00144E0A">
      <w:pPr>
        <w:pStyle w:val="Heading2"/>
      </w:pPr>
      <w:bookmarkStart w:id="12" w:name="_Toc7509135"/>
      <w:r>
        <w:t>Holdout</w:t>
      </w:r>
      <w:r w:rsidR="006F501C">
        <w:t xml:space="preserve"> data experiment</w:t>
      </w:r>
      <w:bookmarkEnd w:id="12"/>
    </w:p>
    <w:p w14:paraId="4C80F14C" w14:textId="77777777" w:rsidR="004B7903" w:rsidRDefault="004B7903" w:rsidP="00C356F3">
      <w:pPr>
        <w:pStyle w:val="Heading3"/>
      </w:pPr>
      <w:bookmarkStart w:id="13" w:name="_Toc7509136"/>
      <w:r>
        <w:t>Upsweep</w:t>
      </w:r>
      <w:bookmarkEnd w:id="13"/>
    </w:p>
    <w:p w14:paraId="60DE5572" w14:textId="305A1C38" w:rsidR="004B7903" w:rsidRPr="004B7903" w:rsidRDefault="004B7903" w:rsidP="004B7903">
      <w:pPr>
        <w:ind w:firstLine="720"/>
      </w:pPr>
      <w:r>
        <w:t xml:space="preserve">The results are presented graphically for this experiment in (FIG#). The upsweep classifier appears to have a gradual learning curve throughout, and seems to achieve neutrality with the AUC scores and FPR of the labeled data at n = 11 &amp; n = 12. </w:t>
      </w:r>
    </w:p>
    <w:p w14:paraId="43EEB78D" w14:textId="5EB6568C" w:rsidR="002417A2" w:rsidRDefault="002417A2" w:rsidP="002417A2">
      <w:pPr>
        <w:pStyle w:val="Heading3"/>
      </w:pPr>
      <w:bookmarkStart w:id="14" w:name="_Toc7509137"/>
      <w:r>
        <w:t>Gunshot</w:t>
      </w:r>
      <w:bookmarkEnd w:id="14"/>
    </w:p>
    <w:p w14:paraId="14232270" w14:textId="1EE3702D" w:rsidR="00144E0A" w:rsidRDefault="00144E0A" w:rsidP="00144E0A">
      <w:r>
        <w:tab/>
      </w:r>
      <w:r w:rsidR="004B7903">
        <w:t xml:space="preserve">The results are presented graphically for this experiment in (FIG#). </w:t>
      </w:r>
      <w:r>
        <w:t xml:space="preserve">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4B7903">
        <w:t>While large improvement are seen in both FPR and AUC with the addition of new DS to the labelled data at n = 2 &amp; n = 3, performance on holdout data steadily increases but does not appear to achieve neutrality with the labelled set.</w:t>
      </w:r>
    </w:p>
    <w:p w14:paraId="21ED55BD" w14:textId="04EA6F32" w:rsidR="002417A2" w:rsidRPr="00D46735" w:rsidRDefault="00246AEE" w:rsidP="002417A2">
      <w:r>
        <w:rPr>
          <w:noProof/>
        </w:rPr>
        <w:drawing>
          <wp:anchor distT="0" distB="0" distL="114300" distR="114300" simplePos="0" relativeHeight="251650040" behindDoc="0" locked="0" layoutInCell="1" allowOverlap="1" wp14:anchorId="412291DE" wp14:editId="312A203C">
            <wp:simplePos x="0" y="0"/>
            <wp:positionH relativeFrom="page">
              <wp:posOffset>4227499</wp:posOffset>
            </wp:positionH>
            <wp:positionV relativeFrom="paragraph">
              <wp:posOffset>580390</wp:posOffset>
            </wp:positionV>
            <wp:extent cx="3430861" cy="2870421"/>
            <wp:effectExtent l="0" t="0" r="0" b="6350"/>
            <wp:wrapNone/>
            <wp:docPr id="15" name="Picture 15" descr="E:\Other\Experiment_results\Figures\RWAU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Experiment_results\Figures\RWAUCscatt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0861" cy="2870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7A2">
        <w:rPr>
          <w:b/>
        </w:rPr>
        <w:t xml:space="preserve">Figure x. </w:t>
      </w:r>
      <w:r w:rsidR="002417A2">
        <w:t xml:space="preserve">Comparison of classifier performance on the FPR </w:t>
      </w:r>
      <w:r w:rsidR="00F83DD8" w:rsidRPr="00F83DD8">
        <w:rPr>
          <w:b/>
        </w:rPr>
        <w:t>(A</w:t>
      </w:r>
      <w:proofErr w:type="gramStart"/>
      <w:r w:rsidR="00F83DD8" w:rsidRPr="00F83DD8">
        <w:rPr>
          <w:b/>
        </w:rPr>
        <w:t>,C</w:t>
      </w:r>
      <w:proofErr w:type="gramEnd"/>
      <w:r w:rsidR="00F83DD8" w:rsidRPr="00F83DD8">
        <w:rPr>
          <w:b/>
        </w:rPr>
        <w:t>)</w:t>
      </w:r>
      <w:r w:rsidR="00F83DD8">
        <w:t xml:space="preserve"> </w:t>
      </w:r>
      <w:r w:rsidR="002417A2">
        <w:t xml:space="preserve">and AUC </w:t>
      </w:r>
      <w:r w:rsidR="00F83DD8" w:rsidRPr="00F83DD8">
        <w:rPr>
          <w:b/>
        </w:rPr>
        <w:t>(B,D)</w:t>
      </w:r>
      <w:r w:rsidR="00F83DD8">
        <w:t xml:space="preserve"> </w:t>
      </w:r>
      <w:r w:rsidR="002417A2">
        <w:t>score DS in the label</w:t>
      </w:r>
      <w:r w:rsidR="00F63CB4">
        <w:t>l</w:t>
      </w:r>
      <w:r w:rsidR="002417A2">
        <w:t>ed and holdout sets</w:t>
      </w:r>
      <w:r w:rsidR="00F83DD8">
        <w:t xml:space="preserve"> for gunshot </w:t>
      </w:r>
      <w:r w:rsidR="00F83DD8" w:rsidRPr="00F83DD8">
        <w:rPr>
          <w:b/>
        </w:rPr>
        <w:t>(A,B)</w:t>
      </w:r>
      <w:r w:rsidR="00F83DD8">
        <w:t xml:space="preserve"> and upsweep </w:t>
      </w:r>
      <w:r w:rsidR="00F83DD8" w:rsidRPr="00F83DD8">
        <w:rPr>
          <w:b/>
        </w:rPr>
        <w:t>(C,D)</w:t>
      </w:r>
      <w:r w:rsidR="002417A2">
        <w:t xml:space="preserve">. A total of 30 trials were performed for </w:t>
      </w:r>
      <w:r w:rsidR="00F83DD8">
        <w:t>each</w:t>
      </w:r>
      <w:r w:rsidR="002417A2">
        <w:t xml:space="preserve"> experiment</w:t>
      </w:r>
      <w:r w:rsidR="00F83DD8" w:rsidRPr="00F83DD8">
        <w:t xml:space="preserve"> </w:t>
      </w:r>
      <w:r w:rsidR="00F83DD8">
        <w:t>on each call type classifier</w:t>
      </w:r>
      <w:r w:rsidR="002417A2">
        <w:t xml:space="preserve">. </w:t>
      </w:r>
      <w:r w:rsidR="00F83DD8" w:rsidRPr="00F83DD8">
        <w:rPr>
          <w:b/>
        </w:rPr>
        <w:t>(A</w:t>
      </w:r>
      <w:proofErr w:type="gramStart"/>
      <w:r w:rsidR="00F83DD8" w:rsidRPr="00F83DD8">
        <w:rPr>
          <w:b/>
        </w:rPr>
        <w:t>,B</w:t>
      </w:r>
      <w:proofErr w:type="gramEnd"/>
      <w:r w:rsidR="00F83DD8" w:rsidRPr="00F83DD8">
        <w:rPr>
          <w:b/>
        </w:rPr>
        <w:t>)</w:t>
      </w:r>
      <w:r w:rsidR="00F83DD8">
        <w:t xml:space="preserve"> </w:t>
      </w:r>
      <w:r w:rsidR="00F83DD8" w:rsidRPr="00F83DD8">
        <w:rPr>
          <w:b/>
        </w:rPr>
        <w:t>(C</w:t>
      </w:r>
      <w:proofErr w:type="gramStart"/>
      <w:r w:rsidR="00F83DD8" w:rsidRPr="00F83DD8">
        <w:rPr>
          <w:b/>
        </w:rPr>
        <w:t>,D</w:t>
      </w:r>
      <w:proofErr w:type="gramEnd"/>
      <w:r w:rsidR="00F83DD8" w:rsidRPr="00F83DD8">
        <w:rPr>
          <w:b/>
        </w:rPr>
        <w:t>)</w:t>
      </w:r>
      <w:r w:rsidR="00F83DD8">
        <w:rPr>
          <w:b/>
        </w:rPr>
        <w:t xml:space="preserve"> </w:t>
      </w:r>
    </w:p>
    <w:p w14:paraId="38FBDDCA" w14:textId="14917D36" w:rsidR="002417A2" w:rsidRPr="002417A2" w:rsidRDefault="007A45B5" w:rsidP="005A7B52">
      <w:r>
        <w:rPr>
          <w:noProof/>
        </w:rPr>
        <w:lastRenderedPageBreak/>
        <mc:AlternateContent>
          <mc:Choice Requires="wps">
            <w:drawing>
              <wp:anchor distT="45720" distB="45720" distL="114300" distR="114300" simplePos="0" relativeHeight="251732992" behindDoc="0" locked="0" layoutInCell="1" allowOverlap="1" wp14:anchorId="2C7D4122" wp14:editId="345F17F6">
                <wp:simplePos x="0" y="0"/>
                <wp:positionH relativeFrom="margin">
                  <wp:posOffset>3442446</wp:posOffset>
                </wp:positionH>
                <wp:positionV relativeFrom="paragraph">
                  <wp:posOffset>2613660</wp:posOffset>
                </wp:positionV>
                <wp:extent cx="933450" cy="140462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BF3D725" w14:textId="599065D0" w:rsidR="0012135C" w:rsidRPr="00544644" w:rsidRDefault="0012135C" w:rsidP="007A45B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D4122" id="_x0000_s1041" type="#_x0000_t202" style="position:absolute;margin-left:271.05pt;margin-top:205.8pt;width:73.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" filled="f" stroked="f">
                <v:textbox style="mso-fit-shape-to-text:t">
                  <w:txbxContent>
                    <w:p w14:paraId="3BF3D725" w14:textId="599065D0" w:rsidR="0012135C" w:rsidRPr="00544644" w:rsidRDefault="0012135C" w:rsidP="007A45B5">
                      <w:pPr>
                        <w:rPr>
                          <w:b/>
                        </w:rPr>
                      </w:pPr>
                      <w:r>
                        <w:rPr>
                          <w:b/>
                        </w:rPr>
                        <w:t>D.</w:t>
                      </w:r>
                    </w:p>
                  </w:txbxContent>
                </v:textbox>
                <w10:wrap anchorx="margin"/>
              </v:shape>
            </w:pict>
          </mc:Fallback>
        </mc:AlternateContent>
      </w:r>
      <w:r w:rsidR="008F22DE">
        <w:rPr>
          <w:noProof/>
        </w:rPr>
        <w:drawing>
          <wp:anchor distT="0" distB="0" distL="114300" distR="114300" simplePos="0" relativeHeight="251730944" behindDoc="0" locked="0" layoutInCell="1" allowOverlap="1" wp14:anchorId="625A3793" wp14:editId="21EC3A47">
            <wp:simplePos x="0" y="0"/>
            <wp:positionH relativeFrom="margin">
              <wp:posOffset>3323645</wp:posOffset>
            </wp:positionH>
            <wp:positionV relativeFrom="paragraph">
              <wp:posOffset>2574400</wp:posOffset>
            </wp:positionV>
            <wp:extent cx="3477270" cy="29101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8295" cy="2911036"/>
                    </a:xfrm>
                    <a:prstGeom prst="rect">
                      <a:avLst/>
                    </a:prstGeom>
                    <a:noFill/>
                    <a:ln>
                      <a:noFill/>
                    </a:ln>
                  </pic:spPr>
                </pic:pic>
              </a:graphicData>
            </a:graphic>
            <wp14:sizeRelH relativeFrom="page">
              <wp14:pctWidth>0</wp14:pctWidth>
            </wp14:sizeRelH>
            <wp14:sizeRelV relativeFrom="page">
              <wp14:pctHeight>0</wp14:pctHeight>
            </wp14:sizeRelV>
          </wp:anchor>
        </w:drawing>
      </w:r>
      <w:r w:rsidR="008F22DE">
        <w:rPr>
          <w:noProof/>
        </w:rPr>
        <mc:AlternateContent>
          <mc:Choice Requires="wps">
            <w:drawing>
              <wp:anchor distT="45720" distB="45720" distL="114300" distR="114300" simplePos="0" relativeHeight="251713536" behindDoc="0" locked="0" layoutInCell="1" allowOverlap="1" wp14:anchorId="39A68952" wp14:editId="11739EC7">
                <wp:simplePos x="0" y="0"/>
                <wp:positionH relativeFrom="margin">
                  <wp:posOffset>91109</wp:posOffset>
                </wp:positionH>
                <wp:positionV relativeFrom="paragraph">
                  <wp:posOffset>2614654</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12135C" w:rsidRPr="00544644" w:rsidRDefault="0012135C"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2" type="#_x0000_t202" style="position:absolute;margin-left:7.15pt;margin-top:205.9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" filled="f" stroked="f">
                <v:textbox style="mso-fit-shape-to-text:t">
                  <w:txbxContent>
                    <w:p w14:paraId="0733FFA6" w14:textId="18E992FF" w:rsidR="0012135C" w:rsidRPr="00544644" w:rsidRDefault="0012135C" w:rsidP="00D46735">
                      <w:pPr>
                        <w:rPr>
                          <w:b/>
                        </w:rPr>
                      </w:pPr>
                      <w:r>
                        <w:rPr>
                          <w:b/>
                        </w:rPr>
                        <w:t>C.</w:t>
                      </w:r>
                    </w:p>
                  </w:txbxContent>
                </v:textbox>
                <w10:wrap anchorx="margin"/>
              </v:shape>
            </w:pict>
          </mc:Fallback>
        </mc:AlternateContent>
      </w:r>
      <w:r w:rsidR="00401C1A">
        <w:rPr>
          <w:noProof/>
        </w:rPr>
        <w:drawing>
          <wp:anchor distT="0" distB="0" distL="114300" distR="114300" simplePos="0" relativeHeight="251646965" behindDoc="0" locked="0" layoutInCell="1" allowOverlap="1" wp14:anchorId="67433C1D" wp14:editId="0FF30F6C">
            <wp:simplePos x="0" y="0"/>
            <wp:positionH relativeFrom="margin">
              <wp:align>left</wp:align>
            </wp:positionH>
            <wp:positionV relativeFrom="paragraph">
              <wp:posOffset>2574345</wp:posOffset>
            </wp:positionV>
            <wp:extent cx="3484245" cy="29178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36"/>
                    <a:stretch/>
                  </pic:blipFill>
                  <pic:spPr bwMode="auto">
                    <a:xfrm>
                      <a:off x="0" y="0"/>
                      <a:ext cx="3484245" cy="291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AEE">
        <w:rPr>
          <w:noProof/>
        </w:rPr>
        <mc:AlternateContent>
          <mc:Choice Requires="wps">
            <w:drawing>
              <wp:anchor distT="45720" distB="45720" distL="114300" distR="114300" simplePos="0" relativeHeight="251715584" behindDoc="0" locked="0" layoutInCell="1" allowOverlap="1" wp14:anchorId="40D80630" wp14:editId="4170D150">
                <wp:simplePos x="0" y="0"/>
                <wp:positionH relativeFrom="margin">
                  <wp:posOffset>3476929</wp:posOffset>
                </wp:positionH>
                <wp:positionV relativeFrom="paragraph">
                  <wp:posOffset>2720340</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12135C" w:rsidRPr="00544644" w:rsidRDefault="0012135C"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3" type="#_x0000_t202" style="position:absolute;margin-left:273.75pt;margin-top:214.2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" filled="f" stroked="f">
                <v:textbox style="mso-fit-shape-to-text:t">
                  <w:txbxContent>
                    <w:p w14:paraId="382E8CEC" w14:textId="6EF96696" w:rsidR="0012135C" w:rsidRPr="00544644" w:rsidRDefault="0012135C" w:rsidP="00D46735">
                      <w:pPr>
                        <w:rPr>
                          <w:b/>
                        </w:rPr>
                      </w:pPr>
                      <w:r>
                        <w:rPr>
                          <w:b/>
                        </w:rPr>
                        <w:t>D.</w:t>
                      </w:r>
                    </w:p>
                  </w:txbxContent>
                </v:textbox>
                <w10:wrap anchorx="margin"/>
              </v:shape>
            </w:pict>
          </mc:Fallback>
        </mc:AlternateContent>
      </w:r>
      <w:r w:rsidR="00246AEE">
        <w:rPr>
          <w:noProof/>
        </w:rPr>
        <mc:AlternateContent>
          <mc:Choice Requires="wps">
            <w:drawing>
              <wp:anchor distT="45720" distB="45720" distL="114300" distR="114300" simplePos="0" relativeHeight="251707392" behindDoc="0" locked="0" layoutInCell="1" allowOverlap="1" wp14:anchorId="036BB326" wp14:editId="4225FD51">
                <wp:simplePos x="0" y="0"/>
                <wp:positionH relativeFrom="margin">
                  <wp:posOffset>74268</wp:posOffset>
                </wp:positionH>
                <wp:positionV relativeFrom="paragraph">
                  <wp:posOffset>18884</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12135C" w:rsidRPr="00544644" w:rsidRDefault="0012135C"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4" type="#_x0000_t202" style="position:absolute;margin-left:5.85pt;margin-top:1.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" filled="f" stroked="f">
                <v:textbox style="mso-fit-shape-to-text:t">
                  <w:txbxContent>
                    <w:p w14:paraId="64228743" w14:textId="77777777" w:rsidR="0012135C" w:rsidRPr="00544644" w:rsidRDefault="0012135C" w:rsidP="00F83DD8">
                      <w:pPr>
                        <w:rPr>
                          <w:b/>
                        </w:rPr>
                      </w:pPr>
                      <w:r>
                        <w:rPr>
                          <w:b/>
                        </w:rPr>
                        <w:t>A.</w:t>
                      </w:r>
                    </w:p>
                  </w:txbxContent>
                </v:textbox>
                <w10:wrap anchorx="margin"/>
              </v:shape>
            </w:pict>
          </mc:Fallback>
        </mc:AlternateContent>
      </w:r>
      <w:r w:rsidR="00246AEE">
        <w:rPr>
          <w:noProof/>
        </w:rPr>
        <mc:AlternateContent>
          <mc:Choice Requires="wps">
            <w:drawing>
              <wp:anchor distT="45720" distB="45720" distL="114300" distR="114300" simplePos="0" relativeHeight="251709440" behindDoc="0" locked="0" layoutInCell="1" allowOverlap="1" wp14:anchorId="4A128009" wp14:editId="53D2D5B1">
                <wp:simplePos x="0" y="0"/>
                <wp:positionH relativeFrom="margin">
                  <wp:posOffset>3402771</wp:posOffset>
                </wp:positionH>
                <wp:positionV relativeFrom="paragraph">
                  <wp:posOffset>9221</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12135C" w:rsidRPr="00544644" w:rsidRDefault="0012135C"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5" type="#_x0000_t202" style="position:absolute;margin-left:267.95pt;margin-top:.7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" filled="f" stroked="f">
                <v:textbox style="mso-fit-shape-to-text:t">
                  <w:txbxContent>
                    <w:p w14:paraId="29A8E2B2" w14:textId="6A28F98F" w:rsidR="0012135C" w:rsidRPr="00544644" w:rsidRDefault="0012135C" w:rsidP="00F83DD8">
                      <w:pPr>
                        <w:rPr>
                          <w:b/>
                        </w:rPr>
                      </w:pPr>
                      <w:r>
                        <w:rPr>
                          <w:b/>
                        </w:rPr>
                        <w:t>B.</w:t>
                      </w:r>
                    </w:p>
                  </w:txbxContent>
                </v:textbox>
                <w10:wrap anchorx="margin"/>
              </v:shape>
            </w:pict>
          </mc:Fallback>
        </mc:AlternateContent>
      </w:r>
      <w:r w:rsidR="00246AEE">
        <w:rPr>
          <w:noProof/>
        </w:rPr>
        <w:drawing>
          <wp:inline distT="0" distB="0" distL="0" distR="0" wp14:anchorId="214C601F" wp14:editId="4238BF23">
            <wp:extent cx="3467100" cy="28079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3">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inline>
        </w:drawing>
      </w:r>
    </w:p>
    <w:p w14:paraId="51F0191D" w14:textId="79894C65" w:rsidR="00D15D29" w:rsidRDefault="00D15D29" w:rsidP="006F501C"/>
    <w:p w14:paraId="3C7A02A7" w14:textId="0324AA84" w:rsidR="00D15D29" w:rsidRDefault="00D15D29" w:rsidP="006F501C"/>
    <w:p w14:paraId="21EA329D" w14:textId="64FA63C9" w:rsidR="00D15D29" w:rsidRDefault="00D15D29" w:rsidP="006F501C"/>
    <w:p w14:paraId="31233F8F" w14:textId="730C33C3" w:rsidR="00D15D29" w:rsidRDefault="00D15D29" w:rsidP="006F501C"/>
    <w:p w14:paraId="2866B869" w14:textId="5DD406F4" w:rsidR="00D15D29" w:rsidRDefault="006F501C" w:rsidP="005A7B52">
      <w:r>
        <w:tab/>
        <w:t xml:space="preserve"> </w:t>
      </w:r>
    </w:p>
    <w:p w14:paraId="561B08A2" w14:textId="13337504" w:rsidR="00944702" w:rsidRDefault="00944702" w:rsidP="00944702">
      <w:pPr>
        <w:pStyle w:val="Heading1"/>
      </w:pPr>
      <w:bookmarkStart w:id="15" w:name="_Toc7509138"/>
      <w:r>
        <w:t>Discussion</w:t>
      </w:r>
      <w:bookmarkEnd w:id="15"/>
    </w:p>
    <w:p w14:paraId="4F053820" w14:textId="328FD4EE" w:rsidR="00B14DB3" w:rsidRDefault="00B14DB3" w:rsidP="00B14DB3">
      <w:pPr>
        <w:pStyle w:val="Heading2"/>
      </w:pPr>
      <w:bookmarkStart w:id="16" w:name="_Toc7509139"/>
      <w:r>
        <w:t xml:space="preserve">Performance </w:t>
      </w:r>
      <w:r w:rsidR="00292BD8">
        <w:t>on labelled data</w:t>
      </w:r>
      <w:bookmarkEnd w:id="16"/>
    </w:p>
    <w:p w14:paraId="76F1CC9D" w14:textId="6CBB14D9" w:rsidR="00360E35" w:rsidRDefault="00360E35" w:rsidP="00360E35">
      <w:pPr>
        <w:pStyle w:val="Heading3"/>
      </w:pPr>
      <w:bookmarkStart w:id="17" w:name="_Toc7509140"/>
      <w:r>
        <w:t>Upsweep</w:t>
      </w:r>
      <w:bookmarkEnd w:id="17"/>
    </w:p>
    <w:p w14:paraId="675FDA75" w14:textId="1842F5E9" w:rsidR="00E15FB1" w:rsidRDefault="00106AB7" w:rsidP="00106AB7">
      <w:r>
        <w:tab/>
        <w:t xml:space="preserve">The upsweep detector demonstrates good TPR for the PT and the classifier. </w:t>
      </w:r>
      <w:r w:rsidR="00374BE8">
        <w:t>The FPR for the PT alone would likely be prohibitively high for analysis (0.88: ~1 TP for every 9 FPs), but this is reduced to a feasible amount by the effective RF classifier. The effectiveness of the RF classifier is likely inflated due to the less discriminatory tuning of the PT- the inclusion of more options that have less subtle distinctions allow the classifier to correctly categor</w:t>
      </w:r>
      <w:r w:rsidR="00091A1A">
        <w:t>ize ‘easier’ choices. The high PT FPR and position of the cutoff value above the ROC inflection point (</w:t>
      </w:r>
      <w:proofErr w:type="spellStart"/>
      <w:r w:rsidR="00657810" w:rsidRPr="00374BE8">
        <w:t>Habibzadeh</w:t>
      </w:r>
      <w:proofErr w:type="spellEnd"/>
      <w:r w:rsidR="00657810">
        <w:t xml:space="preserve">, </w:t>
      </w:r>
      <w:proofErr w:type="spellStart"/>
      <w:r w:rsidR="00657810">
        <w:t>Habibzadeh</w:t>
      </w:r>
      <w:proofErr w:type="spellEnd"/>
      <w:r w:rsidR="00657810" w:rsidRPr="00374BE8">
        <w:t xml:space="preserve">, &amp; </w:t>
      </w:r>
      <w:proofErr w:type="spellStart"/>
      <w:r w:rsidR="00657810" w:rsidRPr="00374BE8">
        <w:t>Yadollahie</w:t>
      </w:r>
      <w:proofErr w:type="spellEnd"/>
      <w:r w:rsidR="00FB20A2">
        <w:t xml:space="preserve"> 2016</w:t>
      </w:r>
      <w:r w:rsidR="00091A1A">
        <w:t>) suggest that the upsweep detector is more weighed towards maximizing TPR than optimal at its current parameters. Increased discrimination from the PT or lowering of the TPR threshold could balance the performance towards lower FPR while lowering TPR. The decision of how much to tune the PT and where to set the TPR threshold is dependent on the needs of the analysis around the accuracy and manual review time tradeoff.</w:t>
      </w:r>
    </w:p>
    <w:p w14:paraId="412D7ADE" w14:textId="1796F890" w:rsidR="00106AB7" w:rsidRDefault="00E15FB1" w:rsidP="00106AB7">
      <w:r>
        <w:tab/>
        <w:t xml:space="preserve">The upsweep classifier shows excellent discrimination among the highest quality signal. The ROC curve shows that at a probability cutoff of 0.9, 60% of upsweep TPs would be included along with a fractional % </w:t>
      </w:r>
      <w:r w:rsidR="00D740DD">
        <w:t xml:space="preserve">of FPs, which would allow for an extraction of high quality upsweeps from mooring self-noise if useful for an analysis. This also could allow for effective lower TPR analyses </w:t>
      </w:r>
      <w:r w:rsidR="00696A7E">
        <w:t>such as</w:t>
      </w:r>
      <w:r w:rsidR="00D740DD">
        <w:t xml:space="preserve"> daily </w:t>
      </w:r>
      <w:r w:rsidR="00D740DD">
        <w:lastRenderedPageBreak/>
        <w:t>upsweep presence.</w:t>
      </w:r>
      <w:r w:rsidR="00B94E07">
        <w:t xml:space="preserve"> However, high TPR analyses involving calling rate or behavior would likely suffer from more FPs than a more evenly discriminating classifier such as for the gunshots. </w:t>
      </w:r>
      <w:r w:rsidR="00D740DD">
        <w:t xml:space="preserve">  </w:t>
      </w:r>
    </w:p>
    <w:p w14:paraId="174BE5BC" w14:textId="77811BC5" w:rsidR="00B94E07" w:rsidRPr="00106AB7" w:rsidRDefault="00B94E07" w:rsidP="00106AB7">
      <w:r>
        <w:tab/>
        <w:t>Although the AUC score appears excellent for the upsweep classifier, it may be inflated by the less discriminatory PT, and also shows a notable lack of diversity in the most effective features for reduction Gini coefficient. This suggests possible weakness to the classifier, given that slope</w:t>
      </w:r>
      <w:r w:rsidR="009D7FC2">
        <w:t xml:space="preserve"> (or sweep-rate)</w:t>
      </w:r>
      <w:r>
        <w:t xml:space="preserve"> is known to be a highly variable </w:t>
      </w:r>
      <w:r w:rsidR="009D7FC2">
        <w:t>characteristic of</w:t>
      </w:r>
      <w:r>
        <w:t xml:space="preserve"> NARW </w:t>
      </w:r>
      <w:proofErr w:type="spellStart"/>
      <w:r>
        <w:t>upcalls</w:t>
      </w:r>
      <w:proofErr w:type="spellEnd"/>
      <w:r>
        <w:t xml:space="preserve"> (</w:t>
      </w:r>
      <w:r w:rsidR="009D7FC2" w:rsidRPr="009D7FC2">
        <w:t>McDonald</w:t>
      </w:r>
      <w:r w:rsidR="009D7FC2">
        <w:t xml:space="preserve"> &amp;</w:t>
      </w:r>
      <w:r w:rsidR="009D7FC2" w:rsidRPr="009D7FC2">
        <w:t xml:space="preserve"> Moore</w:t>
      </w:r>
      <w:r w:rsidR="009D7FC2">
        <w:t xml:space="preserve"> 2002</w:t>
      </w:r>
      <w:r>
        <w:t>): the classifier could be weak if applied to</w:t>
      </w:r>
      <w:r w:rsidR="007C2A01">
        <w:t xml:space="preserve"> bout of</w:t>
      </w:r>
      <w:r>
        <w:t xml:space="preserve"> </w:t>
      </w:r>
      <w:proofErr w:type="spellStart"/>
      <w:r>
        <w:t>up</w:t>
      </w:r>
      <w:r w:rsidR="007C2A01">
        <w:t>calls</w:t>
      </w:r>
      <w:proofErr w:type="spellEnd"/>
      <w:r w:rsidR="007C2A01">
        <w:t xml:space="preserve"> where slope was outside the range of what was considered acceptable by the classifier </w:t>
      </w:r>
      <w:r>
        <w:t xml:space="preserve">(FIG#). </w:t>
      </w:r>
    </w:p>
    <w:p w14:paraId="29086FF3" w14:textId="19EA662B" w:rsidR="002D45B4" w:rsidRDefault="002D45B4" w:rsidP="002D45B4">
      <w:pPr>
        <w:pStyle w:val="Heading3"/>
      </w:pPr>
      <w:bookmarkStart w:id="18" w:name="_Toc7509141"/>
      <w:r>
        <w:t>Gunshot</w:t>
      </w:r>
      <w:bookmarkEnd w:id="18"/>
    </w:p>
    <w:p w14:paraId="312FBF66" w14:textId="6EE5AF11" w:rsidR="00FD3758" w:rsidRDefault="006D4DD1" w:rsidP="006D4DD1">
      <w:r>
        <w:tab/>
        <w:t>The PT for gunshots is stronger than that of the upcalls, while the classifier shows weaker performance (TAB#</w:t>
      </w:r>
      <w:proofErr w:type="gramStart"/>
      <w:r>
        <w:t>,TAB</w:t>
      </w:r>
      <w:proofErr w:type="gramEnd"/>
      <w:r>
        <w:t>#). The stronger PT can be explained by the higher frequency range of the gunshots which often places these sounds outside of the typical mooring self-noise frequency range</w:t>
      </w:r>
      <w:r w:rsidR="00372807">
        <w:t>, which typically tops out under 500 Hz</w:t>
      </w:r>
      <w:r>
        <w:t xml:space="preserve">. This idea is supported by the frequency range being the most effective feature to reduce Gini coefficient, suggesting the height of gunshot detection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gunshot calls and suffer worse performance relative to that positive class.</w:t>
      </w:r>
      <w:r>
        <w:t xml:space="preserve"> </w:t>
      </w:r>
      <w:r w:rsidR="00A55846">
        <w:t xml:space="preserve">The poorer performance for the gunshot classifier (AUC: TAB#)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7737E1D1" w:rsidR="006D4DD1" w:rsidRDefault="00A55846" w:rsidP="00FD3758">
      <w:pPr>
        <w:ind w:firstLine="720"/>
      </w:pPr>
      <w:r>
        <w:t>While the AUC score of the classifier is worse than for upsweeps, the features that best reduce the Gini coefficient are varied in what they measure and likel</w:t>
      </w:r>
      <w:r w:rsidR="00B94E07">
        <w:t>y robust to call plasticity</w:t>
      </w:r>
      <w:r>
        <w:t xml:space="preserve">. </w:t>
      </w:r>
      <w:r w:rsidR="006D4DD1">
        <w:t>Visual analysis of the ROC curve (FIG#) and probability distribution (FIGU#) shows that</w:t>
      </w:r>
      <w:r>
        <w:t xml:space="preserve"> the classifier sees consistent good separation at both low and high </w:t>
      </w:r>
      <w:r w:rsidR="005571EC">
        <w:t>probability but does not show the extreme separation at high probabilities like the upsweep detector. This means that some gunshot FPs should be expected even in analyses that require low TPR threshold</w:t>
      </w:r>
      <w:r w:rsidR="00372807">
        <w:t xml:space="preserve"> such as daily presence</w:t>
      </w:r>
      <w:r w:rsidR="005571EC">
        <w:t xml:space="preserve">. </w:t>
      </w:r>
    </w:p>
    <w:p w14:paraId="0324A3D2" w14:textId="19CBA58C" w:rsidR="00F95A0F" w:rsidRPr="006D4DD1" w:rsidRDefault="00F95A0F" w:rsidP="00FD3758">
      <w:pPr>
        <w:ind w:firstLine="720"/>
      </w:pPr>
      <w:r>
        <w:t xml:space="preserve">MB% is a larger issue with gunshots given that the pitch tracker is </w:t>
      </w:r>
      <w:r w:rsidR="00360E35">
        <w:t>optimized</w:t>
      </w:r>
      <w:r>
        <w:t xml:space="preserve"> to be sensitive to </w:t>
      </w:r>
      <w:r w:rsidR="00360E35">
        <w:t>double gunshot</w:t>
      </w:r>
      <w:r>
        <w:t xml:space="preserve">. The </w:t>
      </w:r>
      <w:proofErr w:type="spellStart"/>
      <w:r>
        <w:t>Adaptive_compare</w:t>
      </w:r>
      <w:proofErr w:type="spellEnd"/>
      <w:r>
        <w:t xml:space="preserve"> filter was effective in reducing the incidence of MB% </w:t>
      </w:r>
      <w:r w:rsidR="00360E35">
        <w:t xml:space="preserve">while keeping the OB% nearly constant, increasing the average quality of each box as a representation of a single signal. Depending on the need of the analysis to differentiate closely grouped signal, optimization for MB% and OB% is possible by manipulation of the </w:t>
      </w:r>
      <w:proofErr w:type="spellStart"/>
      <w:r w:rsidR="00360E35">
        <w:t>Adaptive_compare</w:t>
      </w:r>
      <w:proofErr w:type="spellEnd"/>
      <w:r w:rsidR="00360E35">
        <w:t xml:space="preserve"> filter, the Raven BLED parameters, or the custom algorithm. </w:t>
      </w:r>
    </w:p>
    <w:p w14:paraId="79A61820" w14:textId="6C3F0D53" w:rsidR="00292BD8" w:rsidRDefault="00C978E2" w:rsidP="00292BD8">
      <w:pPr>
        <w:pStyle w:val="Heading2"/>
      </w:pPr>
      <w:bookmarkStart w:id="19" w:name="_Toc7509142"/>
      <w:r>
        <w:t>Holdout</w:t>
      </w:r>
      <w:r w:rsidR="00292BD8">
        <w:t xml:space="preserve"> data experiment</w:t>
      </w:r>
      <w:bookmarkEnd w:id="19"/>
    </w:p>
    <w:p w14:paraId="49EF0996" w14:textId="09564E83" w:rsidR="00C02874" w:rsidRDefault="00C02874" w:rsidP="00C02874">
      <w:pPr>
        <w:ind w:firstLine="720"/>
      </w:pPr>
      <w:r>
        <w:t xml:space="preserve">One of the most important assumptions to ensure good performance from the detector is that the labelled dataset is an adequate sample to represent the population of your SOI. The classifier treats an unlabeled dataset the same way it treats the test data for the performance evaluation on labelled data: quite literally, 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attributes that aren’t consistent over the entire population, which is ideally represented in your labelled data sample. This experiment was designed to </w:t>
      </w:r>
      <w:r>
        <w:lastRenderedPageBreak/>
        <w:t>visual the effect on performance of a general addition of data to the labelled dataset, and shouldn’t be interpreted as a guarantee of performance on a</w:t>
      </w:r>
      <w:r w:rsidR="009A5603">
        <w:t>ny</w:t>
      </w:r>
      <w:r>
        <w:t xml:space="preserve"> given </w:t>
      </w:r>
      <w:r w:rsidR="009A5603">
        <w:t>DS</w:t>
      </w:r>
      <w:r>
        <w:t xml:space="preserve">. </w:t>
      </w:r>
    </w:p>
    <w:p w14:paraId="027B6747" w14:textId="4D188EEE" w:rsidR="00C356F3" w:rsidRDefault="00C356F3" w:rsidP="00C356F3">
      <w:pPr>
        <w:pStyle w:val="Heading3"/>
      </w:pPr>
      <w:bookmarkStart w:id="20" w:name="_Toc7509143"/>
      <w:r>
        <w:t>Upsweep</w:t>
      </w:r>
      <w:bookmarkEnd w:id="20"/>
      <w:r>
        <w:t xml:space="preserve"> </w:t>
      </w:r>
    </w:p>
    <w:p w14:paraId="7CAB2788" w14:textId="543B4318" w:rsidR="00C356F3" w:rsidRPr="00C356F3" w:rsidRDefault="00C356F3" w:rsidP="00C356F3">
      <w:r>
        <w:tab/>
        <w:t xml:space="preserve">The AUC score and FPR of the holdout data appeared to achieve neutral performance to the labeled data, suggesting that the number (n = 12) and variety (FIG# </w:t>
      </w:r>
      <w:proofErr w:type="spellStart"/>
      <w:r>
        <w:t>gt</w:t>
      </w:r>
      <w:proofErr w:type="spellEnd"/>
      <w:r>
        <w:t xml:space="preserve"> data status) of DS were sufficient to provide consistent results on unseen data. Given the low sample size of DS, it is possible that DS of heteromorphic data within the high graded </w:t>
      </w:r>
      <w:proofErr w:type="spellStart"/>
      <w:r>
        <w:t>upcall</w:t>
      </w:r>
      <w:proofErr w:type="spellEnd"/>
      <w:r>
        <w:t xml:space="preserve"> population were coincidentally not represented in the labelled dataset and would be misclassified once the detector were applied. Lacking a reliable estimate on the </w:t>
      </w:r>
      <w:proofErr w:type="spellStart"/>
      <w:r>
        <w:t>polymorphy</w:t>
      </w:r>
      <w:proofErr w:type="spellEnd"/>
      <w:r>
        <w:t xml:space="preserve"> of gunshot and mooring self-noise signal in our entire data population, it is not feasible to estimate the likelihood</w:t>
      </w:r>
      <w:r w:rsidR="00CA6C54">
        <w:t xml:space="preserve"> of this possibility. From an analysis perspective, the labeled seemed to be a faithful representation of the variety seen in the high graded </w:t>
      </w:r>
      <w:proofErr w:type="spellStart"/>
      <w:r w:rsidR="00CA6C54">
        <w:t>upcall</w:t>
      </w:r>
      <w:proofErr w:type="spellEnd"/>
      <w:r w:rsidR="00CA6C54">
        <w:t xml:space="preserve"> population. </w:t>
      </w:r>
    </w:p>
    <w:p w14:paraId="76CC9DFC" w14:textId="79DAFB60" w:rsidR="00C02874" w:rsidRPr="00C02874" w:rsidRDefault="00EA2407" w:rsidP="00C356F3">
      <w:pPr>
        <w:pStyle w:val="Heading3"/>
        <w:tabs>
          <w:tab w:val="left" w:pos="7363"/>
        </w:tabs>
      </w:pPr>
      <w:bookmarkStart w:id="21" w:name="_Toc7509144"/>
      <w:r>
        <w:t>Gunshot</w:t>
      </w:r>
      <w:bookmarkEnd w:id="21"/>
      <w:r>
        <w:t xml:space="preserve"> </w:t>
      </w:r>
      <w:r w:rsidR="00C356F3">
        <w:tab/>
      </w:r>
    </w:p>
    <w:p w14:paraId="1C1ABA6B" w14:textId="5963BCAC" w:rsidR="00C978E2" w:rsidRPr="00360E35" w:rsidRDefault="003E712C" w:rsidP="00360E35">
      <w:pPr>
        <w:ind w:firstLine="720"/>
        <w:rPr>
          <w:rFonts w:ascii="Calibri" w:eastAsia="Times New Roman" w:hAnsi="Calibri" w:cs="Calibri"/>
          <w:color w:val="000000"/>
        </w:rPr>
      </w:pPr>
      <w:r>
        <w:t xml:space="preserve">As the AUC score and FPR of the holdout data did not appear to </w:t>
      </w:r>
      <w:r w:rsidR="00C356F3">
        <w:t>achieve</w:t>
      </w:r>
      <w:r>
        <w:t xml:space="preserve"> </w:t>
      </w:r>
      <w:r w:rsidR="00C356F3">
        <w:t>neutral</w:t>
      </w:r>
      <w:r>
        <w:t xml:space="preserve"> performance to the labelled data, the addition of </w:t>
      </w:r>
      <w:r w:rsidR="00EA2407">
        <w:t>more DS</w:t>
      </w:r>
      <w:r>
        <w:t xml:space="preserve"> to the labelled set</w:t>
      </w:r>
      <w:r w:rsidR="00EA2407">
        <w:t xml:space="preserve"> may improve the RF classifier if perceived performance is insufficient.</w:t>
      </w:r>
      <w:r>
        <w:t xml:space="preserve"> Fewer data hours were included in the gunshot DS than in the </w:t>
      </w:r>
      <w:proofErr w:type="spellStart"/>
      <w:r w:rsidR="0012135C">
        <w:t>upcall</w:t>
      </w:r>
      <w:proofErr w:type="spellEnd"/>
      <w:r w:rsidR="0012135C">
        <w:t xml:space="preserve"> DS:</w:t>
      </w:r>
      <w:r w:rsidR="00E769A7">
        <w:t xml:space="preserve"> while this was a response to the greater number of calls per unit of time seen in gunshot DS, it still could limit the variety of the data given, as call plasticity is strongly influenced by propagation and attenuation factors which depend on </w:t>
      </w:r>
      <w:r w:rsidR="0012135C">
        <w:t>the physi</w:t>
      </w:r>
      <w:r w:rsidR="00076895">
        <w:t xml:space="preserve">cal properties of the water, distance of the calling animal (as well as associated changes in bathymetry due to change in distance), and </w:t>
      </w:r>
      <w:r w:rsidR="0012135C">
        <w:t xml:space="preserve">orientation </w:t>
      </w:r>
      <w:r w:rsidR="00E769A7">
        <w:t xml:space="preserve">of the calling animal all of which we expect to change more </w:t>
      </w:r>
      <w:r w:rsidR="0012135C">
        <w:t xml:space="preserve">over a larger </w:t>
      </w:r>
      <w:r w:rsidR="00076895">
        <w:t>period</w:t>
      </w:r>
      <w:r w:rsidR="0012135C">
        <w:t xml:space="preserve"> of time. </w:t>
      </w:r>
      <w:r w:rsidR="003B59E2">
        <w:t xml:space="preserve">The morphology of gunshot calls is known to be strongly influenced by </w:t>
      </w:r>
      <w:r w:rsidR="00076895">
        <w:t xml:space="preserve">these </w:t>
      </w:r>
      <w:r w:rsidR="003B59E2">
        <w:t>propagation effects</w:t>
      </w:r>
      <w:r w:rsidR="001376A0">
        <w:t xml:space="preserve"> (</w:t>
      </w:r>
      <w:proofErr w:type="spellStart"/>
      <w:r w:rsidR="00076895">
        <w:t>Crance</w:t>
      </w:r>
      <w:proofErr w:type="spellEnd"/>
      <w:r w:rsidR="00076895">
        <w:t xml:space="preserve">, </w:t>
      </w:r>
      <w:proofErr w:type="spellStart"/>
      <w:r w:rsidR="00076895">
        <w:t>Berchok</w:t>
      </w:r>
      <w:proofErr w:type="spellEnd"/>
      <w:r w:rsidR="00076895">
        <w:t>, &amp; Keating 2017</w:t>
      </w:r>
      <w:r w:rsidR="001376A0">
        <w:t>)</w:t>
      </w:r>
      <w:r w:rsidR="003B59E2">
        <w:t xml:space="preserve">, and one of the most informative features of the classifier </w:t>
      </w:r>
      <w:r w:rsidR="001376A0">
        <w:t>“</w:t>
      </w:r>
      <w:proofErr w:type="spellStart"/>
      <w:r w:rsidR="001376A0" w:rsidRPr="00DB4C4C">
        <w:rPr>
          <w:rFonts w:ascii="Calibri" w:eastAsia="Times New Roman" w:hAnsi="Calibri" w:cs="Calibri"/>
          <w:color w:val="000000"/>
        </w:rPr>
        <w:t>Switche</w:t>
      </w:r>
      <w:bookmarkStart w:id="22" w:name="_GoBack"/>
      <w:bookmarkEnd w:id="22"/>
      <w:r w:rsidR="001376A0" w:rsidRPr="00DB4C4C">
        <w:rPr>
          <w:rFonts w:ascii="Calibri" w:eastAsia="Times New Roman" w:hAnsi="Calibri" w:cs="Calibri"/>
          <w:color w:val="000000"/>
        </w:rPr>
        <w:t>sY</w:t>
      </w:r>
      <w:proofErr w:type="spellEnd"/>
      <w:r w:rsidR="001376A0" w:rsidRPr="00DB4C4C">
        <w:rPr>
          <w:rFonts w:ascii="Calibri" w:eastAsia="Times New Roman" w:hAnsi="Calibri" w:cs="Calibri"/>
          <w:color w:val="000000"/>
        </w:rPr>
        <w:t xml:space="preserve"> max</w:t>
      </w:r>
      <w:r w:rsidR="001376A0">
        <w:rPr>
          <w:rFonts w:ascii="Calibri" w:eastAsia="Times New Roman" w:hAnsi="Calibri" w:cs="Calibri"/>
          <w:color w:val="000000"/>
        </w:rPr>
        <w:t xml:space="preserve">” is a measurement of propagation line occurrence, indicating that 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w:t>
      </w:r>
      <w:r w:rsidR="00B46DFD">
        <w:rPr>
          <w:rFonts w:ascii="Calibri" w:eastAsia="Times New Roman" w:hAnsi="Calibri" w:cs="Calibri"/>
          <w:color w:val="000000"/>
        </w:rPr>
        <w:t xml:space="preserve"> A larger temporal scale of data may be required to account for polymorphism due to </w:t>
      </w:r>
      <w:proofErr w:type="spellStart"/>
      <w:r w:rsidR="00B46DFD">
        <w:rPr>
          <w:rFonts w:ascii="Calibri" w:eastAsia="Times New Roman" w:hAnsi="Calibri" w:cs="Calibri"/>
          <w:color w:val="000000"/>
        </w:rPr>
        <w:t>propogation</w:t>
      </w:r>
      <w:proofErr w:type="spellEnd"/>
      <w:r w:rsidR="00B46DFD">
        <w:rPr>
          <w:rFonts w:ascii="Calibri" w:eastAsia="Times New Roman" w:hAnsi="Calibri" w:cs="Calibri"/>
          <w:color w:val="000000"/>
        </w:rPr>
        <w:t xml:space="preserve">. </w:t>
      </w:r>
      <w:r w:rsidR="001376A0">
        <w:rPr>
          <w:rFonts w:ascii="Calibri" w:eastAsia="Times New Roman" w:hAnsi="Calibri" w:cs="Calibri"/>
          <w:color w:val="000000"/>
        </w:rPr>
        <w:t xml:space="preserve"> </w:t>
      </w:r>
    </w:p>
    <w:p w14:paraId="0E95DA1A" w14:textId="127B60FD" w:rsidR="00B14DB3" w:rsidRDefault="00B14DB3" w:rsidP="00B14DB3">
      <w:pPr>
        <w:pStyle w:val="Heading2"/>
      </w:pPr>
      <w:bookmarkStart w:id="23" w:name="_Toc7509145"/>
      <w:r>
        <w:t>Future directions</w:t>
      </w:r>
      <w:bookmarkEnd w:id="23"/>
    </w:p>
    <w:p w14:paraId="273CA77B" w14:textId="0CFD9CE0" w:rsidR="00752E2A" w:rsidRDefault="00752E2A" w:rsidP="00752E2A">
      <w:r>
        <w:tab/>
      </w:r>
      <w:proofErr w:type="spellStart"/>
      <w:r>
        <w:t>Mastor_detector</w:t>
      </w:r>
      <w:proofErr w:type="spellEnd"/>
      <w:r>
        <w:t xml:space="preserve"> is a flexible solution to large scale analysis of datasets that feature consistent intermittent noise from self-noise or the environment. It is likely not well suited for cursory analysis of a dataset that does not correspond to the geographic and seasonal range of the </w:t>
      </w:r>
      <w:r w:rsidR="0049092D">
        <w:t>labelled dataset</w:t>
      </w:r>
      <w:r>
        <w:t xml:space="preserve">, as building </w:t>
      </w:r>
      <w:r w:rsidR="0049092D">
        <w:t>a labelled set that is soundscape specific</w:t>
      </w:r>
      <w:r>
        <w:t xml:space="preserve"> would likely be necessary </w:t>
      </w:r>
      <w:r w:rsidR="0049092D">
        <w:t>to account for</w:t>
      </w:r>
      <w:r>
        <w:t xml:space="preserve"> the local differences in</w:t>
      </w:r>
      <w:r w:rsidR="00AD3C59">
        <w:t xml:space="preserve"> noise composition and possibly</w:t>
      </w:r>
      <w:r>
        <w:t xml:space="preserve"> ‘album effect’ </w:t>
      </w:r>
      <w:r w:rsidR="00AD3C59">
        <w:t xml:space="preserve">issues due to differences in </w:t>
      </w:r>
      <w:r w:rsidR="0049092D">
        <w:t>propagation</w:t>
      </w:r>
      <w:r w:rsidR="00AD3C59">
        <w:t xml:space="preserve"> environment and recorder specification</w:t>
      </w:r>
      <w:r w:rsidR="0049092D">
        <w:t xml:space="preserve"> (</w:t>
      </w:r>
      <w:proofErr w:type="spellStart"/>
      <w:r w:rsidR="0049092D">
        <w:t>Roch</w:t>
      </w:r>
      <w:proofErr w:type="spellEnd"/>
      <w:r w:rsidR="0049092D">
        <w:t xml:space="preserve">, </w:t>
      </w:r>
      <w:proofErr w:type="spellStart"/>
      <w:r w:rsidR="0049092D">
        <w:t>Stinner</w:t>
      </w:r>
      <w:proofErr w:type="spellEnd"/>
      <w:r w:rsidR="0049092D">
        <w:t>-Sloan, Baumann-Pickering &amp; Wiggins 2015)</w:t>
      </w:r>
      <w:r w:rsidR="00AD3C59">
        <w:t>.</w:t>
      </w:r>
      <w:r>
        <w:t xml:space="preserve"> </w:t>
      </w:r>
      <w:proofErr w:type="spellStart"/>
      <w:r w:rsidR="0049092D">
        <w:t>Mastor_detector</w:t>
      </w:r>
      <w:proofErr w:type="spellEnd"/>
      <w:r w:rsidR="0049092D">
        <w:t xml:space="preserve"> is likely best suited for organizations that are seeking long term solutions for machine assisted analysis of data collected from a consistent region using consistent equipment, and should be </w:t>
      </w:r>
      <w:r w:rsidR="00C40FAA">
        <w:t>effective</w:t>
      </w:r>
      <w:r w:rsidR="0049092D">
        <w:t xml:space="preserve"> within those constraints. </w:t>
      </w:r>
    </w:p>
    <w:p w14:paraId="6223D3CF" w14:textId="17BE1A9C" w:rsidR="00C40FAA" w:rsidRDefault="00C40FAA" w:rsidP="00752E2A">
      <w:r>
        <w:tab/>
        <w:t xml:space="preserve">When thinking of how to apply </w:t>
      </w:r>
      <w:proofErr w:type="spellStart"/>
      <w:r>
        <w:t>Mastor_detector</w:t>
      </w:r>
      <w:proofErr w:type="spellEnd"/>
      <w:r>
        <w:t xml:space="preserve"> to a given problem, it is essential to think of </w:t>
      </w:r>
    </w:p>
    <w:p w14:paraId="0DFFEEA9" w14:textId="370C8DB6" w:rsidR="00C40FAA" w:rsidRDefault="00C40FAA" w:rsidP="00C40FAA">
      <w:pPr>
        <w:pStyle w:val="ListParagraph"/>
        <w:numPr>
          <w:ilvl w:val="0"/>
          <w:numId w:val="5"/>
        </w:numPr>
      </w:pPr>
      <w:r>
        <w:t>What can I reasonably expect of the detector, given the known constraints</w:t>
      </w:r>
      <w:r w:rsidR="00324F12">
        <w:t>?</w:t>
      </w:r>
    </w:p>
    <w:p w14:paraId="17F68CA3" w14:textId="77A54E8A" w:rsidR="00783DCB" w:rsidRDefault="00783DCB" w:rsidP="00783DCB">
      <w:pPr>
        <w:pStyle w:val="ListParagraph"/>
        <w:numPr>
          <w:ilvl w:val="0"/>
          <w:numId w:val="5"/>
        </w:numPr>
      </w:pPr>
      <w:r>
        <w:t>Does the data provided, and the way I label these data, fit my expectation for the detector</w:t>
      </w:r>
      <w:r w:rsidR="00324F12">
        <w:t>?</w:t>
      </w:r>
      <w:r>
        <w:t xml:space="preserve"> </w:t>
      </w:r>
    </w:p>
    <w:p w14:paraId="7BF0D0BE" w14:textId="66C3C6EC" w:rsidR="00C40FAA" w:rsidRDefault="00277787" w:rsidP="00277787">
      <w:pPr>
        <w:ind w:firstLine="720"/>
      </w:pPr>
      <w:r>
        <w:t xml:space="preserve">Often, this will require thinking about the features that allow your detector to work, and using your knowledge of the system to think down the road for issues that could hamper the effectiveness of the detector. </w:t>
      </w:r>
    </w:p>
    <w:p w14:paraId="6D00792E" w14:textId="1BC2F2A8" w:rsidR="00472489" w:rsidRDefault="00277787" w:rsidP="00324F12">
      <w:pPr>
        <w:ind w:firstLine="720"/>
      </w:pPr>
      <w:r>
        <w:lastRenderedPageBreak/>
        <w:t xml:space="preserve">For instance: the upsweep detector seems to rely heavily on slope related features for the brunt of its classification. Because of this, and given that there is no established criteria for distinguishing upsweeps between species, it is not reasonable to expect the detector to be able to distinguish upsweeps from bowhead and humpback from right whale </w:t>
      </w:r>
      <w:proofErr w:type="spellStart"/>
      <w:r>
        <w:t>upcalls</w:t>
      </w:r>
      <w:proofErr w:type="spellEnd"/>
      <w:r>
        <w:t>. It is possible that when presented</w:t>
      </w:r>
      <w:r w:rsidR="00783DCB">
        <w:t xml:space="preserve"> with upsweeps that fit the existing criteria to a tee, but were marked as negatives, it would be able to dig deeper down the feature list to fi</w:t>
      </w:r>
      <w:r w:rsidR="00472489">
        <w:t>nd ones that are more effective</w:t>
      </w:r>
      <w:r w:rsidR="00783DCB">
        <w:t xml:space="preserve"> but considering that to a human eye these signal are indistinguishable out of context this hope is far-fetched. When designing an </w:t>
      </w:r>
      <w:proofErr w:type="spellStart"/>
      <w:r w:rsidR="00783DCB">
        <w:t>upcall</w:t>
      </w:r>
      <w:proofErr w:type="spellEnd"/>
      <w:r w:rsidR="00783DCB">
        <w:t xml:space="preserve"> or upsweep detector, you may wish to include data from dense bowhead song, as this </w:t>
      </w:r>
      <w:r w:rsidR="00472489">
        <w:t>this can be a significant source of FP due to the frequency modulation and sharing tonal characteristics. However, the presence of bowhead upsweeps in the data complicates this, leaving you with a couple choices:</w:t>
      </w:r>
    </w:p>
    <w:p w14:paraId="68DC4264" w14:textId="2EE8B412" w:rsidR="00277787" w:rsidRDefault="00472489" w:rsidP="00472489">
      <w:pPr>
        <w:pStyle w:val="ListParagraph"/>
        <w:numPr>
          <w:ilvl w:val="0"/>
          <w:numId w:val="7"/>
        </w:numPr>
      </w:pPr>
      <w:r>
        <w:t>Ground truth data so that bowhead upsweeps are not mark</w:t>
      </w:r>
      <w:r w:rsidR="00D3712F">
        <w:t>ed as positive detections. Pros:</w:t>
      </w:r>
      <w:r>
        <w:t xml:space="preserve"> technically correct (helpful for data management and organization perspectives), may allow the detector to “dig deeper” in the feature list to discriminate right </w:t>
      </w:r>
      <w:r w:rsidR="00D3712F">
        <w:t xml:space="preserve">whale and bowhead </w:t>
      </w:r>
      <w:proofErr w:type="spellStart"/>
      <w:r w:rsidR="00D3712F">
        <w:t>upcalls</w:t>
      </w:r>
      <w:proofErr w:type="spellEnd"/>
      <w:r w:rsidR="00D3712F">
        <w:t>. Cons:</w:t>
      </w:r>
      <w:r>
        <w:t xml:space="preserve"> un</w:t>
      </w:r>
      <w:r w:rsidR="004D7181">
        <w:t xml:space="preserve">likely to be able to do so, positives and negatives belonging to the upsweep feature class will likely lower probability of correctly identifying </w:t>
      </w:r>
      <w:proofErr w:type="spellStart"/>
      <w:r w:rsidR="004D7181">
        <w:t>upcalls</w:t>
      </w:r>
      <w:proofErr w:type="spellEnd"/>
      <w:r w:rsidR="004D7181">
        <w:t xml:space="preserve"> outside of bowhead song.</w:t>
      </w:r>
    </w:p>
    <w:p w14:paraId="0300DDB0" w14:textId="111CD095" w:rsidR="00472489" w:rsidRDefault="00472489" w:rsidP="00472489">
      <w:pPr>
        <w:pStyle w:val="ListParagraph"/>
        <w:numPr>
          <w:ilvl w:val="0"/>
          <w:numId w:val="7"/>
        </w:numPr>
      </w:pPr>
      <w:r>
        <w:t>Ground truth data so that bowhead upsweeps are not marked as positive detections and add bowhead presenc</w:t>
      </w:r>
      <w:r w:rsidR="00D3712F">
        <w:t>e proxy variables to classifier. Pros:</w:t>
      </w:r>
      <w:r>
        <w:t xml:space="preserve"> may give the detector more power to discrimina</w:t>
      </w:r>
      <w:r w:rsidR="00D3712F">
        <w:t>te these bowhead upsweeps. Cons:</w:t>
      </w:r>
      <w:r>
        <w:t xml:space="preserve"> these variables will apply a flat probability penalty to upsweeps during bowhead song, which would lower the likelihood of identifying a positive </w:t>
      </w:r>
      <w:proofErr w:type="spellStart"/>
      <w:r>
        <w:t>upcall</w:t>
      </w:r>
      <w:proofErr w:type="spellEnd"/>
      <w:r>
        <w:t xml:space="preserve"> detection within bowhead song. (Worth mentioning that a human analyst would almost certainly treat </w:t>
      </w:r>
      <w:proofErr w:type="spellStart"/>
      <w:r>
        <w:t>upcalls</w:t>
      </w:r>
      <w:proofErr w:type="spellEnd"/>
      <w:r>
        <w:t xml:space="preserve"> seen within bowhead song more skeptically, however, they are also ideally considering variables such as patterning and bowhead song form that are not able to be considered by the detector)</w:t>
      </w:r>
    </w:p>
    <w:p w14:paraId="5B7D052A" w14:textId="7A10DECB" w:rsidR="00D3712F" w:rsidRDefault="00472489" w:rsidP="00472489">
      <w:pPr>
        <w:pStyle w:val="ListParagraph"/>
        <w:numPr>
          <w:ilvl w:val="0"/>
          <w:numId w:val="7"/>
        </w:numPr>
      </w:pPr>
      <w:r>
        <w:t>Ground truth data so that bowhead upsweeps are marked as positive detections</w:t>
      </w:r>
      <w:r w:rsidR="00D3712F">
        <w:t xml:space="preserve">. Pros: will maintain good performance at identifying upsweeps throughout the data. Cons: no longer explicitly identifies </w:t>
      </w:r>
      <w:proofErr w:type="spellStart"/>
      <w:r w:rsidR="00D3712F">
        <w:t>upcalls</w:t>
      </w:r>
      <w:proofErr w:type="spellEnd"/>
      <w:r w:rsidR="00D3712F">
        <w:t xml:space="preserve">, labelled dataset now contains detections that aren’t </w:t>
      </w:r>
      <w:proofErr w:type="spellStart"/>
      <w:r w:rsidR="00D3712F">
        <w:t>upcalls</w:t>
      </w:r>
      <w:proofErr w:type="spellEnd"/>
      <w:r w:rsidR="00D3712F">
        <w:t xml:space="preserve"> being marked as positive detections (making your detector an upsweep detector instead of a </w:t>
      </w:r>
      <w:proofErr w:type="spellStart"/>
      <w:r w:rsidR="00D3712F">
        <w:t>upcall</w:t>
      </w:r>
      <w:proofErr w:type="spellEnd"/>
      <w:r w:rsidR="00D3712F">
        <w:t xml:space="preserve"> detector) </w:t>
      </w:r>
    </w:p>
    <w:p w14:paraId="74DDA37A" w14:textId="4B3E7EA5" w:rsidR="00661B68" w:rsidRPr="00752E2A" w:rsidRDefault="00C01336" w:rsidP="00661B68">
      <w:pPr>
        <w:ind w:firstLine="720"/>
      </w:pPr>
      <w:r>
        <w:t>Systems that have complicated biotic soundscapes will have to consider situations like this when deciding how to design and apply detectors, as well as interpret their outputs. The golden rule may be to consider “how would a human analyst do that, and am I ok with a computer trying to do it that way to?</w:t>
      </w:r>
      <w:proofErr w:type="gramStart"/>
      <w:r>
        <w:t>”.</w:t>
      </w:r>
      <w:proofErr w:type="gramEnd"/>
      <w:r>
        <w:t xml:space="preserve"> </w:t>
      </w:r>
      <w:r w:rsidR="00E566BF">
        <w:t>Providing context related variables</w:t>
      </w:r>
      <w:r w:rsidR="00E566BF" w:rsidRPr="00E566BF">
        <w:t xml:space="preserve"> </w:t>
      </w:r>
      <w:r w:rsidR="00E566BF">
        <w:t>that human analysts rely on such as information on location, call patterning (timing), and season to machine learning based classifiers</w:t>
      </w:r>
      <w:r w:rsidR="00661B68">
        <w:t xml:space="preserve"> is an area of ongoing research (</w:t>
      </w:r>
      <w:proofErr w:type="spellStart"/>
      <w:r w:rsidR="00661B68">
        <w:t>Roch</w:t>
      </w:r>
      <w:proofErr w:type="spellEnd"/>
      <w:r w:rsidR="00661B68">
        <w:t xml:space="preserve"> 2019)</w:t>
      </w:r>
      <w:r w:rsidR="00E566BF">
        <w:t xml:space="preserve"> and is a direction that could be explored in the future. </w:t>
      </w:r>
    </w:p>
    <w:p w14:paraId="00C9C31A" w14:textId="0C97F83C" w:rsidR="00C978E2" w:rsidRDefault="00C978E2" w:rsidP="00C978E2">
      <w:pPr>
        <w:ind w:firstLine="720"/>
      </w:pPr>
      <w:r>
        <w:t xml:space="preserve">Given the high computational requirements of the holdout data experiment, we recommend not to attempt </w:t>
      </w:r>
      <w:r w:rsidR="00C01336">
        <w:t>to replicate the holdout data</w:t>
      </w:r>
      <w:r>
        <w:t xml:space="preserve"> experiment as a step in detector construction,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data that have particularly high FPR or low TPR (unless in the case of masking) to the training set will make the model more sensitive to similar cases.</w:t>
      </w:r>
    </w:p>
    <w:p w14:paraId="38E1AE41" w14:textId="0BEACDCB" w:rsidR="00250396" w:rsidRPr="00250396" w:rsidRDefault="00250396" w:rsidP="00250396">
      <w:r>
        <w:rPr>
          <w:b/>
        </w:rPr>
        <w:t xml:space="preserve">Figure x. </w:t>
      </w:r>
      <w:r>
        <w:t>Upsweep in bowhead data with high probability score from upsweep detector</w:t>
      </w:r>
    </w:p>
    <w:p w14:paraId="337DEBBF" w14:textId="0C4F09CD" w:rsidR="00C978E2" w:rsidRPr="00C978E2" w:rsidRDefault="00250396" w:rsidP="00C978E2">
      <w:r>
        <w:rPr>
          <w:noProof/>
        </w:rPr>
        <w:lastRenderedPageBreak/>
        <w:drawing>
          <wp:inline distT="0" distB="0" distL="0" distR="0" wp14:anchorId="4F37C04F" wp14:editId="28D97170">
            <wp:extent cx="2170706" cy="2973718"/>
            <wp:effectExtent l="0" t="0" r="1270" b="0"/>
            <wp:docPr id="1" name="Picture 1" descr="E:\Other\BowheadUp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BowheadUpca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0706" cy="2973718"/>
                    </a:xfrm>
                    <a:prstGeom prst="rect">
                      <a:avLst/>
                    </a:prstGeom>
                    <a:noFill/>
                    <a:ln>
                      <a:noFill/>
                    </a:ln>
                  </pic:spPr>
                </pic:pic>
              </a:graphicData>
            </a:graphic>
          </wp:inline>
        </w:drawing>
      </w:r>
    </w:p>
    <w:p w14:paraId="1FB40F20" w14:textId="59B4FEFD" w:rsidR="00BD7A50" w:rsidRDefault="00944702" w:rsidP="00BD7A50">
      <w:pPr>
        <w:pStyle w:val="Heading1"/>
      </w:pPr>
      <w:bookmarkStart w:id="24" w:name="_Toc7509146"/>
      <w:r>
        <w:t>References</w:t>
      </w:r>
      <w:bookmarkEnd w:id="24"/>
    </w:p>
    <w:p w14:paraId="29F63654" w14:textId="6F2CAB49" w:rsidR="00BD7A50" w:rsidRPr="00BD7A50" w:rsidRDefault="00BD7A50" w:rsidP="00BD7A50">
      <w:r w:rsidRPr="00BD7A50">
        <w:t xml:space="preserve">Araya-Salas. (2017), </w:t>
      </w:r>
      <w:proofErr w:type="spellStart"/>
      <w:r w:rsidRPr="00BD7A50">
        <w:t>Rraven</w:t>
      </w:r>
      <w:proofErr w:type="spellEnd"/>
      <w:r w:rsidRPr="00BD7A50">
        <w:t xml:space="preserve">: connecting R and Raven </w:t>
      </w:r>
      <w:proofErr w:type="spellStart"/>
      <w:r w:rsidRPr="00BD7A50">
        <w:t>bioacoustic</w:t>
      </w:r>
      <w:proofErr w:type="spellEnd"/>
      <w:r w:rsidRPr="00BD7A50">
        <w:t xml:space="preserve"> software. R package version 1.0.2.</w:t>
      </w:r>
    </w:p>
    <w:p w14:paraId="06B3597D" w14:textId="04CAC957" w:rsidR="00061224" w:rsidRPr="00061224" w:rsidRDefault="00061224" w:rsidP="00061224">
      <w:r w:rsidRPr="00061224">
        <w:t>Araya-Salas, M. and Smith-</w:t>
      </w:r>
      <w:proofErr w:type="spellStart"/>
      <w:r w:rsidRPr="00061224">
        <w:t>Vidaurre</w:t>
      </w:r>
      <w:proofErr w:type="spellEnd"/>
      <w:r w:rsidRPr="00061224">
        <w:t xml:space="preserve">, G. (2017), </w:t>
      </w:r>
      <w:proofErr w:type="spellStart"/>
      <w:r w:rsidRPr="00061224">
        <w:t>warbleR</w:t>
      </w:r>
      <w:proofErr w:type="spellEnd"/>
      <w:r w:rsidRPr="00061224">
        <w:t>: an r package to streamline analysis of animal acoustic</w:t>
      </w:r>
      <w:r>
        <w:t xml:space="preserve"> </w:t>
      </w:r>
      <w:r w:rsidRPr="00061224">
        <w:t>signals</w:t>
      </w:r>
      <w:r w:rsidRPr="00061224">
        <w:rPr>
          <w:i/>
        </w:rPr>
        <w:t xml:space="preserve">. Methods </w:t>
      </w:r>
      <w:proofErr w:type="spellStart"/>
      <w:r w:rsidRPr="00061224">
        <w:rPr>
          <w:i/>
        </w:rPr>
        <w:t>Ecol</w:t>
      </w:r>
      <w:proofErr w:type="spellEnd"/>
      <w:r w:rsidRPr="00061224">
        <w:rPr>
          <w:i/>
        </w:rPr>
        <w:t xml:space="preserve"> </w:t>
      </w:r>
      <w:proofErr w:type="spellStart"/>
      <w:r w:rsidRPr="00061224">
        <w:rPr>
          <w:i/>
        </w:rPr>
        <w:t>Evol</w:t>
      </w:r>
      <w:proofErr w:type="spellEnd"/>
      <w:r w:rsidRPr="00061224">
        <w:rPr>
          <w:i/>
        </w:rPr>
        <w:t>. 8</w:t>
      </w:r>
      <w:r w:rsidRPr="00061224">
        <w:t>, 184-191.</w:t>
      </w:r>
    </w:p>
    <w:p w14:paraId="0129C683" w14:textId="42C62FC1" w:rsidR="00E4464D" w:rsidRPr="00E4464D" w:rsidRDefault="00E4464D" w:rsidP="00E4464D">
      <w:r w:rsidRPr="00E4464D">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6F0EAE6D" w14:textId="0E94CCFA" w:rsidR="006D7CBC" w:rsidRDefault="006D7CBC" w:rsidP="00BB68A4">
      <w:r>
        <w:t xml:space="preserve">Chen et al. </w:t>
      </w:r>
      <w:r w:rsidR="00542002">
        <w:t xml:space="preserve">2004. </w:t>
      </w:r>
      <w:r w:rsidR="00542002" w:rsidRPr="00542002">
        <w:t>Using Random Forest to Learn Imbalanced Data.</w:t>
      </w:r>
      <w:r w:rsidR="00542002">
        <w:t xml:space="preserve"> </w:t>
      </w:r>
      <w:r w:rsidR="00542002" w:rsidRPr="004628C9">
        <w:rPr>
          <w:i/>
        </w:rPr>
        <w:t>UC Berkeley technical report No.666</w:t>
      </w:r>
      <w:r w:rsidR="00542002">
        <w:t xml:space="preserve">. </w:t>
      </w:r>
    </w:p>
    <w:p w14:paraId="43A0B807" w14:textId="75F640E3" w:rsidR="007652AF" w:rsidRDefault="007652AF" w:rsidP="00BB68A4">
      <w:proofErr w:type="spellStart"/>
      <w:r>
        <w:t>Crance</w:t>
      </w:r>
      <w:proofErr w:type="spellEnd"/>
      <w:r>
        <w:t xml:space="preserve">, J., </w:t>
      </w:r>
      <w:proofErr w:type="spellStart"/>
      <w:r>
        <w:t>Berchok</w:t>
      </w:r>
      <w:proofErr w:type="spellEnd"/>
      <w:r>
        <w:t xml:space="preserve">, C., Wright, D., Brewer, A., &amp; </w:t>
      </w:r>
      <w:proofErr w:type="spellStart"/>
      <w:r>
        <w:t>Woodrich</w:t>
      </w:r>
      <w:proofErr w:type="spellEnd"/>
      <w:r>
        <w:t xml:space="preserve">, D. (2019). </w:t>
      </w:r>
      <w:r w:rsidRPr="007652AF">
        <w:t>Song production by the North Pacific r</w:t>
      </w:r>
      <w:r>
        <w:t xml:space="preserve">ight whale, </w:t>
      </w:r>
      <w:proofErr w:type="spellStart"/>
      <w:r w:rsidRPr="007652AF">
        <w:rPr>
          <w:i/>
        </w:rPr>
        <w:t>Eubalaena</w:t>
      </w:r>
      <w:proofErr w:type="spellEnd"/>
      <w:r w:rsidRPr="007652AF">
        <w:rPr>
          <w:i/>
        </w:rPr>
        <w:t xml:space="preserve"> japonica</w:t>
      </w:r>
      <w:r>
        <w:t xml:space="preserve">. Manuscript in review. </w:t>
      </w:r>
    </w:p>
    <w:p w14:paraId="4D644D22" w14:textId="76591447" w:rsidR="004628C9" w:rsidRDefault="004628C9" w:rsidP="00BB68A4">
      <w:proofErr w:type="spellStart"/>
      <w:r w:rsidRPr="004628C9">
        <w:t>Duda</w:t>
      </w:r>
      <w:proofErr w:type="spellEnd"/>
      <w:r w:rsidRPr="004628C9">
        <w:t>, R., &amp; Hart, P. (1972). Use of the Hough transformation to detect lines and curves in pictures. </w:t>
      </w:r>
      <w:r w:rsidRPr="004628C9">
        <w:rPr>
          <w:i/>
          <w:iCs/>
        </w:rPr>
        <w:t>Communications of the ACM,</w:t>
      </w:r>
      <w:r w:rsidRPr="004628C9">
        <w:t> </w:t>
      </w:r>
      <w:r w:rsidRPr="004628C9">
        <w:rPr>
          <w:i/>
          <w:iCs/>
        </w:rPr>
        <w:t>15</w:t>
      </w:r>
      <w:r w:rsidRPr="004628C9">
        <w:t>(1), 11-15.</w:t>
      </w:r>
    </w:p>
    <w:p w14:paraId="46A756C1" w14:textId="37D21030" w:rsidR="00374BE8" w:rsidRDefault="00374BE8" w:rsidP="00BB68A4">
      <w:proofErr w:type="spellStart"/>
      <w:r w:rsidRPr="00374BE8">
        <w:t>Habibzadeh</w:t>
      </w:r>
      <w:proofErr w:type="spellEnd"/>
      <w:r w:rsidRPr="00374BE8">
        <w:t>, F</w:t>
      </w:r>
      <w:r w:rsidR="00657810">
        <w:t>.</w:t>
      </w:r>
      <w:r w:rsidRPr="00374BE8">
        <w:t xml:space="preserve">, </w:t>
      </w:r>
      <w:proofErr w:type="spellStart"/>
      <w:r w:rsidRPr="00374BE8">
        <w:t>Habibzadeh</w:t>
      </w:r>
      <w:proofErr w:type="spellEnd"/>
      <w:r w:rsidRPr="00374BE8">
        <w:t>, P</w:t>
      </w:r>
      <w:r w:rsidR="00657810">
        <w:t>.</w:t>
      </w:r>
      <w:r w:rsidRPr="00374BE8">
        <w:t xml:space="preserve">, &amp; </w:t>
      </w:r>
      <w:proofErr w:type="spellStart"/>
      <w:r w:rsidRPr="00374BE8">
        <w:t>Yadollahie</w:t>
      </w:r>
      <w:proofErr w:type="spellEnd"/>
      <w:r w:rsidRPr="00374BE8">
        <w:t xml:space="preserve">, M. (2016). </w:t>
      </w:r>
      <w:proofErr w:type="gramStart"/>
      <w:r w:rsidRPr="00374BE8">
        <w:t>On</w:t>
      </w:r>
      <w:proofErr w:type="gramEnd"/>
      <w:r w:rsidRPr="00374BE8">
        <w:t xml:space="preserve"> determining the most appropriate test cut-off value: The case of tests with continuous results. </w:t>
      </w:r>
      <w:proofErr w:type="spellStart"/>
      <w:r w:rsidRPr="00374BE8">
        <w:rPr>
          <w:i/>
          <w:iCs/>
        </w:rPr>
        <w:t>Biochemia</w:t>
      </w:r>
      <w:proofErr w:type="spellEnd"/>
      <w:r w:rsidRPr="00374BE8">
        <w:rPr>
          <w:i/>
          <w:iCs/>
        </w:rPr>
        <w:t xml:space="preserve"> </w:t>
      </w:r>
      <w:proofErr w:type="spellStart"/>
      <w:r w:rsidRPr="00374BE8">
        <w:rPr>
          <w:i/>
          <w:iCs/>
        </w:rPr>
        <w:t>Medica</w:t>
      </w:r>
      <w:proofErr w:type="spellEnd"/>
      <w:r w:rsidRPr="00374BE8">
        <w:rPr>
          <w:i/>
          <w:iCs/>
        </w:rPr>
        <w:t>,</w:t>
      </w:r>
      <w:r w:rsidRPr="00374BE8">
        <w:t> </w:t>
      </w:r>
      <w:r w:rsidRPr="00374BE8">
        <w:rPr>
          <w:i/>
          <w:iCs/>
        </w:rPr>
        <w:t>26</w:t>
      </w:r>
      <w:r w:rsidRPr="00374BE8">
        <w:t>(3), 297-307.</w:t>
      </w:r>
    </w:p>
    <w:p w14:paraId="4BE74FA3" w14:textId="3C18A709" w:rsidR="00657810" w:rsidRDefault="00657810" w:rsidP="00BB68A4">
      <w:proofErr w:type="spellStart"/>
      <w:r w:rsidRPr="00BD7A50">
        <w:t>Ligges</w:t>
      </w:r>
      <w:proofErr w:type="spellEnd"/>
      <w:r>
        <w:t>, U.,</w:t>
      </w:r>
      <w:r w:rsidRPr="00BD7A50">
        <w:t xml:space="preserve"> </w:t>
      </w:r>
      <w:proofErr w:type="spellStart"/>
      <w:r w:rsidRPr="00BD7A50">
        <w:t>Krey</w:t>
      </w:r>
      <w:proofErr w:type="spellEnd"/>
      <w:r>
        <w:t>, S.,</w:t>
      </w:r>
      <w:r w:rsidRPr="00BD7A50">
        <w:t xml:space="preserve"> </w:t>
      </w:r>
      <w:proofErr w:type="spellStart"/>
      <w:r w:rsidRPr="00BD7A50">
        <w:t>Mersmann</w:t>
      </w:r>
      <w:proofErr w:type="spellEnd"/>
      <w:r>
        <w:t>, O., and</w:t>
      </w:r>
      <w:r w:rsidRPr="00BD7A50">
        <w:t xml:space="preserve"> </w:t>
      </w:r>
      <w:proofErr w:type="spellStart"/>
      <w:r w:rsidRPr="00BD7A50">
        <w:t>Schnackenberg</w:t>
      </w:r>
      <w:proofErr w:type="spellEnd"/>
      <w:r>
        <w:t xml:space="preserve">, S. </w:t>
      </w:r>
      <w:r w:rsidRPr="00BD7A50">
        <w:t xml:space="preserve">(2018). </w:t>
      </w:r>
      <w:proofErr w:type="spellStart"/>
      <w:proofErr w:type="gramStart"/>
      <w:r w:rsidRPr="00BD7A50">
        <w:t>tuneR</w:t>
      </w:r>
      <w:proofErr w:type="spellEnd"/>
      <w:proofErr w:type="gramEnd"/>
      <w:r>
        <w:t>: Analysis of Music and Speech.</w:t>
      </w:r>
    </w:p>
    <w:p w14:paraId="21CFB771" w14:textId="40C136AB" w:rsidR="009D7FC2" w:rsidRDefault="009D7FC2" w:rsidP="009D7FC2">
      <w:r w:rsidRPr="009D7FC2">
        <w:t>McDonald, M.A., and S.E. Moore. 2002. Calls recorded from North</w:t>
      </w:r>
      <w:r>
        <w:t xml:space="preserve"> Pacifi</w:t>
      </w:r>
      <w:r w:rsidRPr="009D7FC2">
        <w:t>c right whales (</w:t>
      </w:r>
      <w:proofErr w:type="spellStart"/>
      <w:r w:rsidRPr="009D7FC2">
        <w:rPr>
          <w:i/>
          <w:iCs/>
        </w:rPr>
        <w:t>Eubalaena</w:t>
      </w:r>
      <w:proofErr w:type="spellEnd"/>
      <w:r w:rsidRPr="009D7FC2">
        <w:rPr>
          <w:i/>
          <w:iCs/>
        </w:rPr>
        <w:t xml:space="preserve"> japonica</w:t>
      </w:r>
      <w:r w:rsidRPr="009D7FC2">
        <w:t>) in the eastern Bering Sea.</w:t>
      </w:r>
      <w:r>
        <w:t xml:space="preserve"> </w:t>
      </w:r>
      <w:r w:rsidRPr="009D7FC2">
        <w:rPr>
          <w:i/>
        </w:rPr>
        <w:t>J. Cetacean Res. Manage. 4</w:t>
      </w:r>
      <w:r w:rsidRPr="009D7FC2">
        <w:t>: 261-266.</w:t>
      </w:r>
    </w:p>
    <w:p w14:paraId="7DA93B21" w14:textId="4580E82E" w:rsidR="008554B3" w:rsidRDefault="008554B3" w:rsidP="00BB68A4">
      <w:proofErr w:type="spellStart"/>
      <w:r w:rsidRPr="008554B3">
        <w:t>Mceachern</w:t>
      </w:r>
      <w:proofErr w:type="spellEnd"/>
      <w:r w:rsidRPr="008554B3">
        <w:t xml:space="preserve">, J., &amp; </w:t>
      </w:r>
      <w:proofErr w:type="spellStart"/>
      <w:r w:rsidRPr="008554B3">
        <w:t>Lauchle</w:t>
      </w:r>
      <w:proofErr w:type="spellEnd"/>
      <w:r w:rsidRPr="008554B3">
        <w:t>, G. (1995). Flow‐induced noise on a bluff body. </w:t>
      </w:r>
      <w:r w:rsidRPr="008554B3">
        <w:rPr>
          <w:i/>
          <w:iCs/>
        </w:rPr>
        <w:t>The Journal of the Acoustical Society of America,</w:t>
      </w:r>
      <w:r w:rsidRPr="008554B3">
        <w:t> </w:t>
      </w:r>
      <w:r w:rsidRPr="008554B3">
        <w:rPr>
          <w:i/>
          <w:iCs/>
        </w:rPr>
        <w:t>97</w:t>
      </w:r>
      <w:r w:rsidRPr="008554B3">
        <w:t>(2), 947-953.</w:t>
      </w:r>
    </w:p>
    <w:p w14:paraId="608FE512" w14:textId="61C79743" w:rsidR="009F6410" w:rsidRDefault="009F6410" w:rsidP="00BB68A4">
      <w:r w:rsidRPr="009F6410">
        <w:lastRenderedPageBreak/>
        <w:t xml:space="preserve">Microsoft and Steve Weston (2017). </w:t>
      </w:r>
      <w:proofErr w:type="spellStart"/>
      <w:proofErr w:type="gramStart"/>
      <w:r w:rsidRPr="009F6410">
        <w:t>foreach</w:t>
      </w:r>
      <w:proofErr w:type="spellEnd"/>
      <w:proofErr w:type="gramEnd"/>
      <w:r w:rsidRPr="009F6410">
        <w:t xml:space="preserve">: Provides </w:t>
      </w:r>
      <w:proofErr w:type="spellStart"/>
      <w:r w:rsidRPr="009F6410">
        <w:t>Foreach</w:t>
      </w:r>
      <w:proofErr w:type="spellEnd"/>
      <w:r w:rsidRPr="009F6410">
        <w:t xml:space="preserve"> Looping Construct for R. R package version 1.4.4.</w:t>
      </w:r>
    </w:p>
    <w:p w14:paraId="378D4D32" w14:textId="761F148D" w:rsidR="00E566BF" w:rsidRPr="00E566BF" w:rsidRDefault="00E566BF" w:rsidP="00BB68A4">
      <w:proofErr w:type="spellStart"/>
      <w:r>
        <w:t>Roch</w:t>
      </w:r>
      <w:proofErr w:type="spellEnd"/>
      <w:r>
        <w:t xml:space="preserve">, M. (2019) Using context to improve marine mammal classification. </w:t>
      </w:r>
      <w:r w:rsidRPr="00E566BF">
        <w:rPr>
          <w:i/>
        </w:rPr>
        <w:t>ONR</w:t>
      </w:r>
      <w:r>
        <w:t xml:space="preserve"> </w:t>
      </w:r>
      <w:r>
        <w:rPr>
          <w:i/>
        </w:rPr>
        <w:t>Marine Mammal &amp; Biology Program Review,</w:t>
      </w:r>
      <w:r w:rsidRPr="00E566BF">
        <w:rPr>
          <w:i/>
        </w:rPr>
        <w:t xml:space="preserve"> </w:t>
      </w:r>
      <w:r>
        <w:rPr>
          <w:i/>
        </w:rPr>
        <w:t>2019</w:t>
      </w:r>
      <w:r>
        <w:t>. 40-41</w:t>
      </w:r>
    </w:p>
    <w:p w14:paraId="777BB872" w14:textId="2997E052" w:rsidR="00AD3C59" w:rsidRDefault="00AD3C59" w:rsidP="00BB68A4">
      <w:proofErr w:type="spellStart"/>
      <w:r w:rsidRPr="00AD3C59">
        <w:t>Roch</w:t>
      </w:r>
      <w:proofErr w:type="spellEnd"/>
      <w:r w:rsidRPr="00AD3C59">
        <w:t xml:space="preserve">, M., </w:t>
      </w:r>
      <w:proofErr w:type="spellStart"/>
      <w:r w:rsidRPr="00AD3C59">
        <w:t>Stinner</w:t>
      </w:r>
      <w:proofErr w:type="spellEnd"/>
      <w:r w:rsidRPr="00AD3C59">
        <w:t xml:space="preserve">-Sloan, J., Baumann-Pickering, S., &amp; Wiggins, S. (2015). Compensating for the effects of site and equipment variation on </w:t>
      </w:r>
      <w:proofErr w:type="spellStart"/>
      <w:r w:rsidRPr="00AD3C59">
        <w:t>delphinid</w:t>
      </w:r>
      <w:proofErr w:type="spellEnd"/>
      <w:r w:rsidRPr="00AD3C59">
        <w:t xml:space="preserve"> species identification from their echolocation clicks. </w:t>
      </w:r>
      <w:r w:rsidRPr="00AD3C59">
        <w:rPr>
          <w:i/>
          <w:iCs/>
        </w:rPr>
        <w:t>The Journal of the Acoustical Society of America,</w:t>
      </w:r>
      <w:r w:rsidRPr="00AD3C59">
        <w:t> </w:t>
      </w:r>
      <w:r w:rsidRPr="00AD3C59">
        <w:rPr>
          <w:i/>
          <w:iCs/>
        </w:rPr>
        <w:t>137</w:t>
      </w:r>
      <w:r w:rsidRPr="00AD3C59">
        <w:t>(1), 22-9.</w:t>
      </w:r>
    </w:p>
    <w:p w14:paraId="29D469E9" w14:textId="12A94E0D" w:rsidR="00AD3C59" w:rsidRDefault="00AD3C59" w:rsidP="00BB68A4">
      <w:r w:rsidRPr="00D673F8">
        <w:t>Ross, &amp; Allen. (2014). Random Forest for improved analysis efficiency in passive acoustic monitoring. </w:t>
      </w:r>
      <w:r w:rsidRPr="00D673F8">
        <w:rPr>
          <w:i/>
          <w:iCs/>
        </w:rPr>
        <w:t>Ecological Informatics,</w:t>
      </w:r>
      <w:r w:rsidRPr="00D673F8">
        <w:t> </w:t>
      </w:r>
      <w:r w:rsidRPr="00D673F8">
        <w:rPr>
          <w:i/>
          <w:iCs/>
        </w:rPr>
        <w:t>21</w:t>
      </w:r>
      <w:r w:rsidRPr="00D673F8">
        <w:t>, 34-39.</w:t>
      </w:r>
    </w:p>
    <w:p w14:paraId="0AB6A6AC" w14:textId="516DC94C" w:rsidR="00A32A5A"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w:t>
      </w:r>
      <w:proofErr w:type="gramStart"/>
      <w:r w:rsidRPr="00A32A5A">
        <w:rPr>
          <w:i/>
          <w:iCs/>
        </w:rPr>
        <w:t>,66</w:t>
      </w:r>
      <w:proofErr w:type="gramEnd"/>
      <w:r w:rsidRPr="00A32A5A">
        <w:t>(5), 1487-1493.</w:t>
      </w:r>
    </w:p>
    <w:p w14:paraId="219DE22E" w14:textId="5D3576A0" w:rsidR="00061224" w:rsidRPr="00061224" w:rsidRDefault="00061224" w:rsidP="00061224">
      <w:r w:rsidRPr="00061224">
        <w:t xml:space="preserve">Sueur J., Aubin T., </w:t>
      </w:r>
      <w:proofErr w:type="spellStart"/>
      <w:r w:rsidRPr="00061224">
        <w:t>Simonis</w:t>
      </w:r>
      <w:proofErr w:type="spellEnd"/>
      <w:r w:rsidRPr="00061224">
        <w:t xml:space="preserve"> C. (2008). </w:t>
      </w:r>
      <w:proofErr w:type="spellStart"/>
      <w:r w:rsidRPr="00061224">
        <w:t>Seewave</w:t>
      </w:r>
      <w:proofErr w:type="spellEnd"/>
      <w:r w:rsidRPr="00061224">
        <w:t>: a free modular tool for sound analysis and synthesis.</w:t>
      </w:r>
      <w:r>
        <w:t xml:space="preserve"> </w:t>
      </w:r>
      <w:r w:rsidRPr="00061224">
        <w:rPr>
          <w:i/>
        </w:rPr>
        <w:t>Bioacoustics, 18</w:t>
      </w:r>
      <w:r w:rsidRPr="00061224">
        <w:t>: 213-226</w:t>
      </w:r>
    </w:p>
    <w:p w14:paraId="540B49E0" w14:textId="04C8D3F9" w:rsidR="00944702" w:rsidRDefault="00944702" w:rsidP="00944702">
      <w:pPr>
        <w:pStyle w:val="Heading1"/>
      </w:pPr>
      <w:bookmarkStart w:id="25" w:name="_Toc7509147"/>
      <w:r>
        <w:t>Supplemental</w:t>
      </w:r>
      <w:bookmarkEnd w:id="25"/>
    </w:p>
    <w:p w14:paraId="286E3DA6" w14:textId="61AE5533" w:rsidR="00944702" w:rsidRPr="00944702" w:rsidRDefault="00944702" w:rsidP="007403A2">
      <w:pPr>
        <w:pStyle w:val="Heading2"/>
        <w:numPr>
          <w:ilvl w:val="0"/>
          <w:numId w:val="2"/>
        </w:numPr>
      </w:pPr>
      <w:bookmarkStart w:id="26" w:name="_Toc7509148"/>
      <w:r>
        <w:t>Raven and custom algorithm</w:t>
      </w:r>
      <w:bookmarkEnd w:id="26"/>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A0527A">
        <w:trPr>
          <w:trHeight w:val="257"/>
        </w:trPr>
        <w:tc>
          <w:tcPr>
            <w:tcW w:w="840" w:type="dxa"/>
            <w:tcBorders>
              <w:top w:val="nil"/>
              <w:left w:val="nil"/>
              <w:bottom w:val="single" w:sz="12"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12"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12"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12"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12"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12"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12"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12"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12"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A0527A">
        <w:trPr>
          <w:trHeight w:val="257"/>
        </w:trPr>
        <w:tc>
          <w:tcPr>
            <w:tcW w:w="840" w:type="dxa"/>
            <w:tcBorders>
              <w:top w:val="single" w:sz="12"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12"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12"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12"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12"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12"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12"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12"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12"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12"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12"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lastRenderedPageBreak/>
        <w:t xml:space="preserve">Table 3. </w:t>
      </w:r>
      <w:r>
        <w:t xml:space="preserve">Parameters for suite of Raven BLEDs configured for gunshots (Pg2). This detector has changing parameters over the frequency range to better account for the effects of propagation on perceived call 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759FA05B" w14:textId="20994F63" w:rsidR="00944702" w:rsidRDefault="00944702" w:rsidP="00944702">
      <w:pPr>
        <w:rPr>
          <w:noProof/>
        </w:rPr>
      </w:pPr>
      <w:r>
        <w:rPr>
          <w:b/>
        </w:rPr>
        <w:t xml:space="preserve">Figure x. </w:t>
      </w:r>
      <w:r w:rsidR="008D064B">
        <w:rPr>
          <w:b/>
        </w:rPr>
        <w:t>(A</w:t>
      </w:r>
      <w:r w:rsidR="005F37B9">
        <w:rPr>
          <w:b/>
        </w:rPr>
        <w:t xml:space="preserve">) </w:t>
      </w:r>
      <w:r w:rsidR="005F37B9">
        <w:t>Description of algorithm for upsweep pitch tracker, and an example when applied to a</w:t>
      </w:r>
      <w:r w:rsidR="00C22FE1">
        <w:t xml:space="preserve"> MD</w:t>
      </w:r>
      <w:r w:rsidR="005F37B9">
        <w:t xml:space="preserve">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r w:rsidR="008D064B">
        <w:rPr>
          <w:b/>
        </w:rPr>
        <w:t xml:space="preserve">(B) </w:t>
      </w:r>
      <w:r w:rsidR="008D064B">
        <w:t xml:space="preserve">Description of algorithm for gunshot pitch tracker, and an example when applied to a </w:t>
      </w:r>
      <w:r w:rsidR="00C22FE1">
        <w:t xml:space="preserve">MD </w:t>
      </w:r>
      <w:r w:rsidR="008D064B">
        <w:t>group that features a double gunshot. This algorithm was designed to be inclusive of multiple SOI being present within a group, due to the prevalence and recent interest in NPRW patterns containing double gunshot (</w:t>
      </w:r>
      <w:proofErr w:type="spellStart"/>
      <w:r w:rsidR="007652AF">
        <w:t>Crance</w:t>
      </w:r>
      <w:proofErr w:type="spellEnd"/>
      <w:r w:rsidR="007652AF">
        <w:t xml:space="preserve">, </w:t>
      </w:r>
      <w:proofErr w:type="spellStart"/>
      <w:r w:rsidR="007652AF">
        <w:t>Berchok</w:t>
      </w:r>
      <w:proofErr w:type="spellEnd"/>
      <w:r w:rsidR="007652AF">
        <w:t xml:space="preserve">, Wright, Brewer, &amp; </w:t>
      </w:r>
      <w:proofErr w:type="spellStart"/>
      <w:r w:rsidR="007652AF">
        <w:t>Woodrich</w:t>
      </w:r>
      <w:proofErr w:type="spellEnd"/>
      <w:r w:rsidR="007652AF">
        <w:t xml:space="preserve"> 2019</w:t>
      </w:r>
      <w:r w:rsidR="008D064B">
        <w:t>).</w:t>
      </w:r>
    </w:p>
    <w:p w14:paraId="03F6DFAF" w14:textId="5DC8A9F5" w:rsidR="005F37B9" w:rsidRDefault="007652AF" w:rsidP="00944702">
      <w:r>
        <w:rPr>
          <w:noProof/>
        </w:rPr>
        <w:lastRenderedPageBreak/>
        <w:t>2019</w:t>
      </w:r>
      <w:r w:rsidR="00C22FE1">
        <w:rPr>
          <w:noProof/>
        </w:rPr>
        <w:drawing>
          <wp:inline distT="0" distB="0" distL="0" distR="0" wp14:anchorId="4715B634" wp14:editId="09D28FF2">
            <wp:extent cx="5939790" cy="3339465"/>
            <wp:effectExtent l="0" t="0" r="3810" b="0"/>
            <wp:docPr id="197" name="Picture 197" descr="E:\Other\FlowChart_eric_edit_Dana_edit_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FlowChart_eric_edit_Dana_edit_R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r w:rsidR="008D064B">
        <w:rPr>
          <w:noProof/>
        </w:rPr>
        <mc:AlternateContent>
          <mc:Choice Requires="wps">
            <w:drawing>
              <wp:anchor distT="45720" distB="45720" distL="114300" distR="114300" simplePos="0" relativeHeight="251719680" behindDoc="0" locked="0" layoutInCell="1" allowOverlap="1" wp14:anchorId="0A5EDA9F" wp14:editId="205F64A2">
                <wp:simplePos x="0" y="0"/>
                <wp:positionH relativeFrom="margin">
                  <wp:align>left</wp:align>
                </wp:positionH>
                <wp:positionV relativeFrom="paragraph">
                  <wp:posOffset>3413539</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12135C" w:rsidRPr="00544644" w:rsidRDefault="0012135C" w:rsidP="005F37B9">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46" type="#_x0000_t202" style="position:absolute;margin-left:0;margin-top:268.8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" filled="f" stroked="f">
                <v:textbox>
                  <w:txbxContent>
                    <w:p w14:paraId="192B5D09" w14:textId="5562FFE0" w:rsidR="0012135C" w:rsidRPr="00544644" w:rsidRDefault="0012135C" w:rsidP="005F37B9">
                      <w:pPr>
                        <w:rPr>
                          <w:b/>
                        </w:rPr>
                      </w:pPr>
                      <w:r>
                        <w:rPr>
                          <w:b/>
                        </w:rPr>
                        <w:t>B.</w:t>
                      </w:r>
                    </w:p>
                  </w:txbxContent>
                </v:textbox>
                <w10:wrap anchorx="margin"/>
              </v:shape>
            </w:pict>
          </mc:Fallback>
        </mc:AlternateContent>
      </w:r>
      <w:r w:rsidR="005F37B9">
        <w:rPr>
          <w:noProof/>
        </w:rPr>
        <mc:AlternateContent>
          <mc:Choice Requires="wps">
            <w:drawing>
              <wp:anchor distT="45720" distB="45720" distL="114300" distR="114300" simplePos="0" relativeHeight="251717632" behindDoc="0" locked="0" layoutInCell="1" allowOverlap="1" wp14:anchorId="40D2C8F2" wp14:editId="6CC48B7D">
                <wp:simplePos x="0" y="0"/>
                <wp:positionH relativeFrom="margin">
                  <wp:align>left</wp:align>
                </wp:positionH>
                <wp:positionV relativeFrom="paragraph">
                  <wp:posOffset>0</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12135C" w:rsidRPr="00544644" w:rsidRDefault="0012135C"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47" type="#_x0000_t202" style="position:absolute;margin-left:0;margin-top:0;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" filled="f" stroked="f">
                <v:textbox style="mso-fit-shape-to-text:t">
                  <w:txbxContent>
                    <w:p w14:paraId="6E6D235A" w14:textId="77777777" w:rsidR="0012135C" w:rsidRPr="00544644" w:rsidRDefault="0012135C" w:rsidP="005F37B9">
                      <w:pPr>
                        <w:rPr>
                          <w:b/>
                        </w:rPr>
                      </w:pPr>
                      <w:r>
                        <w:rPr>
                          <w:b/>
                        </w:rPr>
                        <w:t>A.</w:t>
                      </w:r>
                    </w:p>
                  </w:txbxContent>
                </v:textbox>
                <w10:wrap anchorx="margin"/>
              </v:shape>
            </w:pict>
          </mc:Fallback>
        </mc:AlternateContent>
      </w:r>
    </w:p>
    <w:p w14:paraId="56C8424F" w14:textId="7982E2D9" w:rsidR="005F37B9" w:rsidRDefault="00171E20" w:rsidP="00944702">
      <w:r>
        <w:rPr>
          <w:noProof/>
        </w:rPr>
        <w:drawing>
          <wp:inline distT="0" distB="0" distL="0" distR="0" wp14:anchorId="546388D6" wp14:editId="40EDAFED">
            <wp:extent cx="5939790" cy="3339465"/>
            <wp:effectExtent l="0" t="0" r="3810" b="0"/>
            <wp:docPr id="208" name="Picture 208" descr="E:\Other\FlowChart_eric_edit_Dana_edit_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FlowChart_eric_edit_Dana_edit_G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575A938" w14:textId="2980AE86" w:rsidR="007F68D2" w:rsidRDefault="007F68D2" w:rsidP="00014A37">
      <w:pPr>
        <w:pStyle w:val="Heading2"/>
        <w:numPr>
          <w:ilvl w:val="0"/>
          <w:numId w:val="2"/>
        </w:numPr>
      </w:pPr>
      <w:bookmarkStart w:id="27" w:name="_Toc7509149"/>
      <w:r>
        <w:t>Pre-whitening</w:t>
      </w:r>
      <w:bookmarkEnd w:id="27"/>
      <w:r>
        <w:t xml:space="preserve"> </w:t>
      </w:r>
    </w:p>
    <w:p w14:paraId="7358F983" w14:textId="14A78465" w:rsidR="00014A37" w:rsidRDefault="00014A37" w:rsidP="00557A10">
      <w:pPr>
        <w:ind w:firstLine="720"/>
      </w:pPr>
      <w:r>
        <w:t>Pre-whitening, or normalization, is a data transformation that is designed to reduce the effect of long term narrowband noise, commonly vessels. Given that the data used to create the label</w:t>
      </w:r>
      <w:r w:rsidR="00F63CB4">
        <w:t>l</w:t>
      </w:r>
      <w:r>
        <w:t>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lastRenderedPageBreak/>
        <w:tab/>
        <w:t xml:space="preserve">If a detector is poorly performing when confronted with persistent narrowband noise, pre-whitening the data may be a good option. This must be done in Raven using the batch adaptive filter (see Raven Pro 1.4 </w:t>
      </w:r>
      <w:proofErr w:type="spellStart"/>
      <w:r>
        <w:t>users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28" w:name="_Toc7509150"/>
      <w:r>
        <w:t>Feature extraction</w:t>
      </w:r>
      <w:bookmarkEnd w:id="28"/>
    </w:p>
    <w:p w14:paraId="6B0B37B3" w14:textId="68F8A88B" w:rsidR="00061224" w:rsidRDefault="00061224" w:rsidP="00BD7A50">
      <w:pPr>
        <w:ind w:firstLine="720"/>
      </w:pPr>
      <w:r>
        <w:t xml:space="preserve">The random forest algorithm is tolerant to many considered features in a large dataset, so features from many sources were included to take advantage of this property. We initially started out with the features provided by </w:t>
      </w:r>
      <w:proofErr w:type="spellStart"/>
      <w:proofErr w:type="gramStart"/>
      <w:r>
        <w:t>specprop</w:t>
      </w:r>
      <w:proofErr w:type="spellEnd"/>
      <w:r>
        <w:t>(</w:t>
      </w:r>
      <w:proofErr w:type="gramEnd"/>
      <w:r>
        <w:t>) in the ‘</w:t>
      </w:r>
      <w:proofErr w:type="spellStart"/>
      <w:r>
        <w:t>seewave</w:t>
      </w:r>
      <w:proofErr w:type="spellEnd"/>
      <w:r>
        <w:t xml:space="preserve">’ </w:t>
      </w:r>
      <w:r w:rsidR="00BD7A50">
        <w:t xml:space="preserve">R </w:t>
      </w:r>
      <w:r>
        <w:t xml:space="preserve">package (Sueur, Aubin, &amp; </w:t>
      </w:r>
      <w:proofErr w:type="spellStart"/>
      <w:r>
        <w:t>Simonis</w:t>
      </w:r>
      <w:proofErr w:type="spellEnd"/>
      <w:r>
        <w:t xml:space="preserve"> 2008), expanded to features </w:t>
      </w:r>
      <w:r w:rsidR="00BD7A50">
        <w:t xml:space="preserve">not included in </w:t>
      </w:r>
      <w:r>
        <w:t xml:space="preserve">from </w:t>
      </w:r>
      <w:proofErr w:type="spellStart"/>
      <w:r>
        <w:t>specan</w:t>
      </w:r>
      <w:proofErr w:type="spellEnd"/>
      <w:r>
        <w:t>() in the ‘</w:t>
      </w:r>
      <w:proofErr w:type="spellStart"/>
      <w:r>
        <w:t>warbleR</w:t>
      </w:r>
      <w:proofErr w:type="spellEnd"/>
      <w:r>
        <w:t>’</w:t>
      </w:r>
      <w:r w:rsidR="00BD7A50">
        <w:t xml:space="preserve"> R </w:t>
      </w:r>
      <w:r>
        <w:t>package (Araya-Salas &amp; Smith-</w:t>
      </w:r>
      <w:proofErr w:type="spellStart"/>
      <w:r>
        <w:t>Vidaurre</w:t>
      </w:r>
      <w:proofErr w:type="spellEnd"/>
      <w:r>
        <w:t xml:space="preserve"> 2017)</w:t>
      </w:r>
      <w:r w:rsidR="00BD7A50">
        <w:t xml:space="preserve"> (</w:t>
      </w:r>
      <w:proofErr w:type="spellStart"/>
      <w:r w:rsidR="00BD7A50">
        <w:t>Ligges</w:t>
      </w:r>
      <w:proofErr w:type="spellEnd"/>
      <w:r w:rsidR="00BD7A50">
        <w:t xml:space="preserve">, </w:t>
      </w:r>
      <w:proofErr w:type="spellStart"/>
      <w:r w:rsidR="00BD7A50">
        <w:t>Krey</w:t>
      </w:r>
      <w:proofErr w:type="spellEnd"/>
      <w:r w:rsidR="00BD7A50">
        <w:t xml:space="preserve">, </w:t>
      </w:r>
      <w:proofErr w:type="spellStart"/>
      <w:r w:rsidR="00BD7A50">
        <w:t>Mersmann</w:t>
      </w:r>
      <w:proofErr w:type="spellEnd"/>
      <w:r w:rsidR="00BD7A50">
        <w:t xml:space="preserve"> &amp; </w:t>
      </w:r>
      <w:proofErr w:type="spellStart"/>
      <w:r w:rsidR="00BD7A50">
        <w:t>Schnackenberg</w:t>
      </w:r>
      <w:proofErr w:type="spellEnd"/>
      <w:r w:rsidR="00BD7A50">
        <w:t xml:space="preserve"> 2018) until we believed we had included the most commonly used measurements on a wave form or FFT. To further increase performance, we added custom built features from image analysis enabled by the R package ‘imager’. We built 40 of the 75 current features by hand using diffe</w:t>
      </w:r>
      <w:r w:rsidR="00176CBF">
        <w:t>rent measurements of the image. Ea</w:t>
      </w:r>
      <w:r w:rsidR="002B381E">
        <w:t>ch feature could be elaborated on</w:t>
      </w:r>
      <w:r w:rsidR="00176CBF">
        <w:t xml:space="preserve">, but </w:t>
      </w:r>
      <w:r w:rsidR="002B381E">
        <w:t xml:space="preserve">below are </w:t>
      </w:r>
      <w:r w:rsidR="004628C9">
        <w:t xml:space="preserve">examples of a few highly ranked </w:t>
      </w:r>
      <w:r w:rsidR="00176CBF">
        <w:t xml:space="preserve">to reduce Gini coefficient for the random forest. </w:t>
      </w:r>
    </w:p>
    <w:p w14:paraId="01484CD3" w14:textId="024522B6" w:rsidR="004628C9" w:rsidRDefault="004628C9" w:rsidP="004628C9">
      <w:pPr>
        <w:pStyle w:val="Heading3"/>
      </w:pPr>
      <w:r>
        <w:t>Hough slope</w:t>
      </w:r>
    </w:p>
    <w:p w14:paraId="31FC6E72" w14:textId="539F31AA" w:rsidR="00585044" w:rsidRDefault="004628C9" w:rsidP="00585044">
      <w:pPr>
        <w:ind w:firstLine="720"/>
      </w:pPr>
      <w:proofErr w:type="spellStart"/>
      <w:r w:rsidRPr="001F0A4A">
        <w:t>MedSlope</w:t>
      </w:r>
      <w:proofErr w:type="spellEnd"/>
      <w:r w:rsidRPr="001F0A4A">
        <w:t xml:space="preserve"> Hough</w:t>
      </w:r>
      <w:r>
        <w:t xml:space="preserve"> (V56), </w:t>
      </w: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r>
        <w:t xml:space="preserve"> (V50), </w:t>
      </w: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r>
        <w:t xml:space="preserve"> (V51), </w:t>
      </w: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r>
        <w:t xml:space="preserve"> (V55) are the top ranking features for </w:t>
      </w:r>
      <w:proofErr w:type="spellStart"/>
      <w:r w:rsidR="00585044">
        <w:t>upcall</w:t>
      </w:r>
      <w:proofErr w:type="spellEnd"/>
      <w:r w:rsidR="00585044">
        <w:t xml:space="preserve"> classifier </w:t>
      </w:r>
      <w:r>
        <w:t xml:space="preserve">and all are variations on the “Hough slope” measurement. </w:t>
      </w:r>
      <w:proofErr w:type="spellStart"/>
      <w:r w:rsidR="00585044">
        <w:t>MedSlope</w:t>
      </w:r>
      <w:proofErr w:type="spellEnd"/>
      <w:r w:rsidR="00585044">
        <w:t xml:space="preserve"> Hough is also one of the highest ranking features for the gunshot classifier. </w:t>
      </w:r>
      <w:r>
        <w:t>The Hough transform (</w:t>
      </w:r>
      <w:proofErr w:type="spellStart"/>
      <w:r>
        <w:t>Duda</w:t>
      </w:r>
      <w:proofErr w:type="spellEnd"/>
      <w:r>
        <w:t xml:space="preserve"> &amp; Hart 1972) is commonly used in machine learning as a means of normalizing complex image data into the outline of shapes present in an image. The Hough transform is robust to noise in images, allowing it to make clean outlines</w:t>
      </w:r>
      <w:r w:rsidR="00585044">
        <w:t xml:space="preserve"> in its normal application</w:t>
      </w:r>
      <w:r>
        <w:t xml:space="preserve">. We took advantage of this property to apply it as an approximation of slope in our noisy spectrogram data. The implementation of the Hough line algorithm in R exports image data in theta/rho form, these measurements as well as the transformation into slope/intercept form were all included as features. </w:t>
      </w:r>
    </w:p>
    <w:p w14:paraId="2628F3B8" w14:textId="0C1A8EF9" w:rsidR="002A499B" w:rsidRDefault="002A499B" w:rsidP="002A499B">
      <w:pPr>
        <w:pStyle w:val="Heading3"/>
      </w:pPr>
      <w:r>
        <w:t xml:space="preserve">Island slope </w:t>
      </w:r>
    </w:p>
    <w:p w14:paraId="16805F9E" w14:textId="546A6676" w:rsidR="00585044" w:rsidRDefault="00585044" w:rsidP="004628C9">
      <w:pPr>
        <w:ind w:firstLine="720"/>
      </w:pPr>
      <w:r>
        <w:t xml:space="preserve">An alternative measure of slope was used to calculate </w:t>
      </w:r>
      <w:proofErr w:type="spellStart"/>
      <w:r w:rsidRPr="00DB4C4C">
        <w:rPr>
          <w:rFonts w:ascii="Calibri" w:eastAsia="Times New Roman" w:hAnsi="Calibri" w:cs="Calibri"/>
          <w:color w:val="000000"/>
        </w:rPr>
        <w:t>Meanslope</w:t>
      </w:r>
      <w:proofErr w:type="spellEnd"/>
      <w:r>
        <w:t xml:space="preserve"> (V69). This calculates an average slope from the important islands in the image. The slope here is not calculated with the Hough transform, but with the frequency difference of the average of each islands leftmost and rightmost point in time. </w:t>
      </w:r>
    </w:p>
    <w:p w14:paraId="10E999B5" w14:textId="073E00A5" w:rsidR="00585044" w:rsidRDefault="003A6BF4" w:rsidP="003A6BF4">
      <w:pPr>
        <w:pStyle w:val="Heading3"/>
      </w:pPr>
      <w:r>
        <w:t>Switches</w:t>
      </w:r>
    </w:p>
    <w:p w14:paraId="7AE390FC" w14:textId="40916DAA" w:rsidR="003A6BF4" w:rsidRPr="003A6BF4" w:rsidRDefault="003A6BF4" w:rsidP="003A6BF4">
      <w:r>
        <w:tab/>
      </w: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r>
        <w:rPr>
          <w:rFonts w:ascii="Calibri" w:eastAsia="Times New Roman" w:hAnsi="Calibri" w:cs="Calibri"/>
          <w:color w:val="000000"/>
        </w:rPr>
        <w:t xml:space="preserve"> (V67) and </w:t>
      </w:r>
      <w:proofErr w:type="spellStart"/>
      <w:r>
        <w:rPr>
          <w:rFonts w:ascii="Calibri" w:eastAsia="Times New Roman" w:hAnsi="Calibri" w:cs="Calibri"/>
          <w:color w:val="000000"/>
        </w:rPr>
        <w:t>SwitchesY</w:t>
      </w:r>
      <w:proofErr w:type="spellEnd"/>
      <w:r>
        <w:rPr>
          <w:rFonts w:ascii="Calibri" w:eastAsia="Times New Roman" w:hAnsi="Calibri" w:cs="Calibri"/>
          <w:color w:val="000000"/>
        </w:rPr>
        <w:t xml:space="preserve"> mean (V65) both scored highly for the gunshot classifier. </w:t>
      </w:r>
      <w:r w:rsidR="00C41D19">
        <w:rPr>
          <w:rFonts w:ascii="Calibri" w:eastAsia="Times New Roman" w:hAnsi="Calibri" w:cs="Calibri"/>
          <w:color w:val="000000"/>
        </w:rPr>
        <w:t xml:space="preserve">These features are both statistics on the number of switches between shape presence and absence that occur on six </w:t>
      </w:r>
      <w:r w:rsidR="002A499B">
        <w:rPr>
          <w:rFonts w:ascii="Calibri" w:eastAsia="Times New Roman" w:hAnsi="Calibri" w:cs="Calibri"/>
          <w:color w:val="000000"/>
        </w:rPr>
        <w:t xml:space="preserve">x axis </w:t>
      </w:r>
      <w:r w:rsidR="00C41D19">
        <w:rPr>
          <w:rFonts w:ascii="Calibri" w:eastAsia="Times New Roman" w:hAnsi="Calibri" w:cs="Calibri"/>
          <w:color w:val="000000"/>
        </w:rPr>
        <w:t>quantiles</w:t>
      </w:r>
      <w:r w:rsidR="002A499B">
        <w:rPr>
          <w:rFonts w:ascii="Calibri" w:eastAsia="Times New Roman" w:hAnsi="Calibri" w:cs="Calibri"/>
          <w:color w:val="000000"/>
        </w:rPr>
        <w:t xml:space="preserve"> (the Y referring the line being drawn on the fixed x value quantile). For gunshots, this likely is informative due to propagation lines generating a high amount of switches on one or more quantiles. </w:t>
      </w:r>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r w:rsidRPr="00DB4C4C">
              <w:rPr>
                <w:rFonts w:ascii="Calibri" w:eastAsia="Times New Roman" w:hAnsi="Calibri" w:cs="Calibri"/>
                <w:color w:val="000000"/>
              </w:rPr>
              <w:t xml:space="preserve"> .</w:t>
            </w:r>
            <w:proofErr w:type="gramEnd"/>
            <w:r w:rsidRPr="00DB4C4C">
              <w:rPr>
                <w:rFonts w:ascii="Calibri" w:eastAsia="Times New Roman" w:hAnsi="Calibri" w:cs="Calibri"/>
                <w:color w:val="000000"/>
              </w:rPr>
              <w:t xml:space="preserve">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num</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6B2F418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63A9264D"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059C163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4FE4B4EB"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172AA201" w:rsidR="00944702" w:rsidRDefault="00E6766A" w:rsidP="007403A2">
      <w:pPr>
        <w:pStyle w:val="Heading2"/>
        <w:numPr>
          <w:ilvl w:val="0"/>
          <w:numId w:val="2"/>
        </w:numPr>
      </w:pPr>
      <w:bookmarkStart w:id="29" w:name="_Toc7509151"/>
      <w:r>
        <w:t>Detector p</w:t>
      </w:r>
      <w:r w:rsidR="00A926FF">
        <w:t>arameters</w:t>
      </w:r>
      <w:bookmarkEnd w:id="29"/>
    </w:p>
    <w:p w14:paraId="786467A3" w14:textId="31C19A5A" w:rsidR="00CA39ED" w:rsidRPr="00CA39ED" w:rsidRDefault="00CA39ED" w:rsidP="00CA39ED">
      <w:pPr>
        <w:ind w:firstLine="360"/>
      </w:pPr>
      <w:r>
        <w:t xml:space="preserve">There are many parameters that allow you to control and fine tune the script (parameters, supplemental). There are too many parameters to optimize automatically, so optimization is best performed by hand and iterative testing. </w:t>
      </w:r>
    </w:p>
    <w:tbl>
      <w:tblPr>
        <w:tblW w:w="9610" w:type="dxa"/>
        <w:tblBorders>
          <w:insideH w:val="single" w:sz="4" w:space="0" w:color="auto"/>
        </w:tblBorders>
        <w:tblLook w:val="04A0" w:firstRow="1" w:lastRow="0" w:firstColumn="1" w:lastColumn="0" w:noHBand="0" w:noVBand="1"/>
      </w:tblPr>
      <w:tblGrid>
        <w:gridCol w:w="1412"/>
        <w:gridCol w:w="1558"/>
        <w:gridCol w:w="63"/>
        <w:gridCol w:w="976"/>
        <w:gridCol w:w="5601"/>
      </w:tblGrid>
      <w:tr w:rsidR="009C7CED" w:rsidRPr="00DB4C4C" w14:paraId="210A2579" w14:textId="77777777" w:rsidTr="00763C48">
        <w:trPr>
          <w:trHeight w:val="300"/>
        </w:trPr>
        <w:tc>
          <w:tcPr>
            <w:tcW w:w="1412" w:type="dxa"/>
            <w:tcBorders>
              <w:bottom w:val="single" w:sz="12" w:space="0" w:color="auto"/>
            </w:tcBorders>
            <w:shd w:val="clear" w:color="auto" w:fill="auto"/>
            <w:noWrap/>
            <w:vAlign w:val="center"/>
            <w:hideMark/>
          </w:tcPr>
          <w:p w14:paraId="2D8AFEC4" w14:textId="76EFEB9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621" w:type="dxa"/>
            <w:gridSpan w:val="2"/>
            <w:tcBorders>
              <w:bottom w:val="single" w:sz="12" w:space="0" w:color="auto"/>
            </w:tcBorders>
            <w:shd w:val="clear" w:color="auto" w:fill="auto"/>
            <w:noWrap/>
            <w:vAlign w:val="center"/>
            <w:hideMark/>
          </w:tcPr>
          <w:p w14:paraId="485C75AD" w14:textId="77777777"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976" w:type="dxa"/>
            <w:tcBorders>
              <w:bottom w:val="single" w:sz="12" w:space="0" w:color="auto"/>
            </w:tcBorders>
            <w:vAlign w:val="center"/>
          </w:tcPr>
          <w:p w14:paraId="68B067CE" w14:textId="7A13B9A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Example value</w:t>
            </w:r>
          </w:p>
        </w:tc>
        <w:tc>
          <w:tcPr>
            <w:tcW w:w="5601" w:type="dxa"/>
            <w:tcBorders>
              <w:bottom w:val="single" w:sz="12" w:space="0" w:color="auto"/>
            </w:tcBorders>
            <w:shd w:val="clear" w:color="auto" w:fill="auto"/>
            <w:noWrap/>
            <w:vAlign w:val="center"/>
            <w:hideMark/>
          </w:tcPr>
          <w:p w14:paraId="1812B72E" w14:textId="61C6ECED"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w:t>
            </w:r>
          </w:p>
        </w:tc>
      </w:tr>
      <w:tr w:rsidR="009C7CED" w:rsidRPr="00DB4C4C" w14:paraId="15DEBD9E" w14:textId="77777777" w:rsidTr="00763C48">
        <w:trPr>
          <w:trHeight w:val="300"/>
        </w:trPr>
        <w:tc>
          <w:tcPr>
            <w:tcW w:w="1412" w:type="dxa"/>
            <w:tcBorders>
              <w:top w:val="single" w:sz="12" w:space="0" w:color="auto"/>
            </w:tcBorders>
            <w:shd w:val="clear" w:color="auto" w:fill="auto"/>
            <w:noWrap/>
            <w:vAlign w:val="center"/>
            <w:hideMark/>
          </w:tcPr>
          <w:p w14:paraId="1D4C4A8E" w14:textId="58FDCB0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CV</w:t>
            </w:r>
          </w:p>
        </w:tc>
        <w:tc>
          <w:tcPr>
            <w:tcW w:w="1621" w:type="dxa"/>
            <w:gridSpan w:val="2"/>
            <w:tcBorders>
              <w:top w:val="single" w:sz="12" w:space="0" w:color="auto"/>
            </w:tcBorders>
            <w:shd w:val="clear" w:color="auto" w:fill="auto"/>
            <w:noWrap/>
            <w:vAlign w:val="center"/>
            <w:hideMark/>
          </w:tcPr>
          <w:p w14:paraId="12D4FAE3" w14:textId="17B06B2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tcBorders>
              <w:top w:val="single" w:sz="12" w:space="0" w:color="auto"/>
            </w:tcBorders>
            <w:vAlign w:val="center"/>
          </w:tcPr>
          <w:p w14:paraId="406E43CD" w14:textId="677B23A7"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c>
          <w:tcPr>
            <w:tcW w:w="5601" w:type="dxa"/>
            <w:tcBorders>
              <w:top w:val="single" w:sz="12" w:space="0" w:color="auto"/>
            </w:tcBorders>
            <w:shd w:val="clear" w:color="auto" w:fill="auto"/>
            <w:noWrap/>
            <w:vAlign w:val="center"/>
            <w:hideMark/>
          </w:tcPr>
          <w:p w14:paraId="76938EEB" w14:textId="277C1A3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How many times to generate RF models on random training data from the labelled set.</w:t>
            </w:r>
          </w:p>
        </w:tc>
      </w:tr>
      <w:tr w:rsidR="009C7CED" w:rsidRPr="00DB4C4C" w14:paraId="18B11DA2" w14:textId="77777777" w:rsidTr="00763C48">
        <w:trPr>
          <w:trHeight w:val="300"/>
        </w:trPr>
        <w:tc>
          <w:tcPr>
            <w:tcW w:w="1412" w:type="dxa"/>
            <w:shd w:val="clear" w:color="auto" w:fill="auto"/>
            <w:noWrap/>
            <w:vAlign w:val="center"/>
            <w:hideMark/>
          </w:tcPr>
          <w:p w14:paraId="1D1D0DC6" w14:textId="4294C92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TPRthresh</w:t>
            </w:r>
            <w:proofErr w:type="spellEnd"/>
          </w:p>
        </w:tc>
        <w:tc>
          <w:tcPr>
            <w:tcW w:w="1621" w:type="dxa"/>
            <w:gridSpan w:val="2"/>
            <w:shd w:val="clear" w:color="auto" w:fill="auto"/>
            <w:noWrap/>
            <w:vAlign w:val="center"/>
            <w:hideMark/>
          </w:tcPr>
          <w:p w14:paraId="7EA62152" w14:textId="39B0BA1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E3201C1" w14:textId="410543D1"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0.95</w:t>
            </w:r>
          </w:p>
        </w:tc>
        <w:tc>
          <w:tcPr>
            <w:tcW w:w="5601" w:type="dxa"/>
            <w:shd w:val="clear" w:color="auto" w:fill="auto"/>
            <w:noWrap/>
            <w:vAlign w:val="center"/>
            <w:hideMark/>
          </w:tcPr>
          <w:p w14:paraId="6695B798" w14:textId="5F075D57"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Determines that cutoff that this % of TP will be included from the labelled set.</w:t>
            </w:r>
          </w:p>
        </w:tc>
      </w:tr>
      <w:tr w:rsidR="009C7CED" w:rsidRPr="00DB4C4C" w14:paraId="1B836FEE" w14:textId="77777777" w:rsidTr="00763C48">
        <w:trPr>
          <w:trHeight w:val="300"/>
        </w:trPr>
        <w:tc>
          <w:tcPr>
            <w:tcW w:w="1412" w:type="dxa"/>
            <w:shd w:val="clear" w:color="auto" w:fill="auto"/>
            <w:noWrap/>
            <w:vAlign w:val="center"/>
            <w:hideMark/>
          </w:tcPr>
          <w:p w14:paraId="5DCA9A67" w14:textId="244D214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numFeatures</w:t>
            </w:r>
            <w:proofErr w:type="spellEnd"/>
          </w:p>
        </w:tc>
        <w:tc>
          <w:tcPr>
            <w:tcW w:w="1621" w:type="dxa"/>
            <w:gridSpan w:val="2"/>
            <w:shd w:val="clear" w:color="auto" w:fill="auto"/>
            <w:noWrap/>
            <w:vAlign w:val="center"/>
            <w:hideMark/>
          </w:tcPr>
          <w:p w14:paraId="4092575B" w14:textId="5854C089"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1AED658" w14:textId="0207914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75</w:t>
            </w:r>
          </w:p>
        </w:tc>
        <w:tc>
          <w:tcPr>
            <w:tcW w:w="5601" w:type="dxa"/>
            <w:shd w:val="clear" w:color="auto" w:fill="auto"/>
            <w:noWrap/>
            <w:vAlign w:val="center"/>
            <w:hideMark/>
          </w:tcPr>
          <w:p w14:paraId="07C7EAB2" w14:textId="0F7A4B7E"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features given to the classifier. Change when adding features to preserve correct indexing</w:t>
            </w:r>
          </w:p>
        </w:tc>
      </w:tr>
      <w:tr w:rsidR="009C7CED" w:rsidRPr="00DB4C4C" w14:paraId="56DCBBEE" w14:textId="77777777" w:rsidTr="00763C48">
        <w:trPr>
          <w:trHeight w:val="300"/>
        </w:trPr>
        <w:tc>
          <w:tcPr>
            <w:tcW w:w="1412" w:type="dxa"/>
            <w:shd w:val="clear" w:color="auto" w:fill="auto"/>
            <w:noWrap/>
            <w:vAlign w:val="center"/>
          </w:tcPr>
          <w:p w14:paraId="2D7DC9EB" w14:textId="6D228A60"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w:t>
            </w:r>
          </w:p>
        </w:tc>
        <w:tc>
          <w:tcPr>
            <w:tcW w:w="1621" w:type="dxa"/>
            <w:gridSpan w:val="2"/>
            <w:shd w:val="clear" w:color="auto" w:fill="auto"/>
            <w:noWrap/>
            <w:vAlign w:val="center"/>
          </w:tcPr>
          <w:p w14:paraId="4DB7FE75" w14:textId="7E3AE24B" w:rsidR="009C7CED"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46400810" w14:textId="775E11C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280</w:t>
            </w:r>
          </w:p>
        </w:tc>
        <w:tc>
          <w:tcPr>
            <w:tcW w:w="5601" w:type="dxa"/>
            <w:shd w:val="clear" w:color="auto" w:fill="auto"/>
            <w:noWrap/>
            <w:vAlign w:val="center"/>
          </w:tcPr>
          <w:p w14:paraId="26A9B04A" w14:textId="3894C1E0"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.wav files to combine into larger sections to improve speed of BLED suites.</w:t>
            </w:r>
          </w:p>
        </w:tc>
      </w:tr>
      <w:tr w:rsidR="009C7CED" w:rsidRPr="00DB4C4C" w14:paraId="03B8934F" w14:textId="77777777" w:rsidTr="00763C48">
        <w:trPr>
          <w:trHeight w:val="300"/>
        </w:trPr>
        <w:tc>
          <w:tcPr>
            <w:tcW w:w="1412" w:type="dxa"/>
            <w:shd w:val="clear" w:color="auto" w:fill="auto"/>
            <w:noWrap/>
            <w:vAlign w:val="center"/>
          </w:tcPr>
          <w:p w14:paraId="53FD8A18" w14:textId="1486044F"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size2ndIt</w:t>
            </w:r>
          </w:p>
        </w:tc>
        <w:tc>
          <w:tcPr>
            <w:tcW w:w="1621" w:type="dxa"/>
            <w:gridSpan w:val="2"/>
            <w:shd w:val="clear" w:color="auto" w:fill="auto"/>
            <w:noWrap/>
            <w:vAlign w:val="center"/>
          </w:tcPr>
          <w:p w14:paraId="40A78CEA" w14:textId="19595E5E"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90CE548" w14:textId="6EDD2B8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6D5D0CF" w14:textId="2182268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Number of combined .wav files to combine again (done twice due to limitation with </w:t>
            </w:r>
            <w:proofErr w:type="spellStart"/>
            <w:r>
              <w:rPr>
                <w:rFonts w:ascii="Calibri" w:eastAsia="Times New Roman" w:hAnsi="Calibri" w:cs="Calibri"/>
                <w:iCs/>
                <w:color w:val="000000"/>
              </w:rPr>
              <w:t>SoX</w:t>
            </w:r>
            <w:proofErr w:type="spellEnd"/>
            <w:r>
              <w:rPr>
                <w:rFonts w:ascii="Calibri" w:eastAsia="Times New Roman" w:hAnsi="Calibri" w:cs="Calibri"/>
                <w:iCs/>
                <w:color w:val="000000"/>
              </w:rPr>
              <w:t xml:space="preserve"> and windows getting mad that too many files were ‘open’ )</w:t>
            </w:r>
          </w:p>
        </w:tc>
      </w:tr>
      <w:tr w:rsidR="009C7CED" w:rsidRPr="00DB4C4C" w14:paraId="41A0F62A" w14:textId="77777777" w:rsidTr="00763C48">
        <w:trPr>
          <w:trHeight w:val="300"/>
        </w:trPr>
        <w:tc>
          <w:tcPr>
            <w:tcW w:w="1412" w:type="dxa"/>
            <w:shd w:val="clear" w:color="auto" w:fill="auto"/>
            <w:noWrap/>
            <w:vAlign w:val="center"/>
          </w:tcPr>
          <w:p w14:paraId="037ED3F4" w14:textId="787919D8"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Decimate</w:t>
            </w:r>
          </w:p>
        </w:tc>
        <w:tc>
          <w:tcPr>
            <w:tcW w:w="1621" w:type="dxa"/>
            <w:gridSpan w:val="2"/>
            <w:shd w:val="clear" w:color="auto" w:fill="auto"/>
            <w:noWrap/>
            <w:vAlign w:val="center"/>
          </w:tcPr>
          <w:p w14:paraId="3395E93F" w14:textId="2938FC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DDEC6D1" w14:textId="35DCC7C5"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y</w:t>
            </w:r>
          </w:p>
        </w:tc>
        <w:tc>
          <w:tcPr>
            <w:tcW w:w="5601" w:type="dxa"/>
            <w:shd w:val="clear" w:color="auto" w:fill="auto"/>
            <w:noWrap/>
            <w:vAlign w:val="center"/>
          </w:tcPr>
          <w:p w14:paraId="1921D2CE" w14:textId="1EC4C5A3"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Controls if data is decimated</w:t>
            </w:r>
          </w:p>
        </w:tc>
      </w:tr>
      <w:tr w:rsidR="009C7CED" w:rsidRPr="00DB4C4C" w14:paraId="4FF5407C" w14:textId="77777777" w:rsidTr="00763C48">
        <w:trPr>
          <w:trHeight w:val="300"/>
        </w:trPr>
        <w:tc>
          <w:tcPr>
            <w:tcW w:w="1412" w:type="dxa"/>
            <w:shd w:val="clear" w:color="auto" w:fill="auto"/>
            <w:noWrap/>
            <w:vAlign w:val="center"/>
          </w:tcPr>
          <w:p w14:paraId="22344E25" w14:textId="59F1B852"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decimation Factor</w:t>
            </w:r>
          </w:p>
        </w:tc>
        <w:tc>
          <w:tcPr>
            <w:tcW w:w="1621" w:type="dxa"/>
            <w:gridSpan w:val="2"/>
            <w:shd w:val="clear" w:color="auto" w:fill="auto"/>
            <w:noWrap/>
            <w:vAlign w:val="center"/>
          </w:tcPr>
          <w:p w14:paraId="4BA6A28E" w14:textId="3A778CB6"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47D6304" w14:textId="71E89AA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8</w:t>
            </w:r>
          </w:p>
        </w:tc>
        <w:tc>
          <w:tcPr>
            <w:tcW w:w="5601" w:type="dxa"/>
            <w:shd w:val="clear" w:color="auto" w:fill="auto"/>
            <w:noWrap/>
            <w:vAlign w:val="center"/>
          </w:tcPr>
          <w:p w14:paraId="52B6F581" w14:textId="3DDE7E19"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Factor to decimate data. Performed iteratively by prime factors. Sampling rate should be divisible by factor.</w:t>
            </w:r>
          </w:p>
        </w:tc>
      </w:tr>
      <w:tr w:rsidR="009C7CED" w:rsidRPr="00DB4C4C" w14:paraId="260902C3" w14:textId="77777777" w:rsidTr="00763C48">
        <w:trPr>
          <w:trHeight w:val="300"/>
        </w:trPr>
        <w:tc>
          <w:tcPr>
            <w:tcW w:w="1412" w:type="dxa"/>
            <w:shd w:val="clear" w:color="auto" w:fill="auto"/>
            <w:noWrap/>
            <w:vAlign w:val="center"/>
          </w:tcPr>
          <w:p w14:paraId="0F3C3B6A" w14:textId="687E0C89"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Whiten</w:t>
            </w:r>
          </w:p>
        </w:tc>
        <w:tc>
          <w:tcPr>
            <w:tcW w:w="1621" w:type="dxa"/>
            <w:gridSpan w:val="2"/>
            <w:shd w:val="clear" w:color="auto" w:fill="auto"/>
            <w:noWrap/>
            <w:vAlign w:val="center"/>
          </w:tcPr>
          <w:p w14:paraId="14BFFCBF" w14:textId="56670754"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06ED542" w14:textId="0382849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w:t>
            </w:r>
          </w:p>
        </w:tc>
        <w:tc>
          <w:tcPr>
            <w:tcW w:w="5601" w:type="dxa"/>
            <w:shd w:val="clear" w:color="auto" w:fill="auto"/>
            <w:noWrap/>
            <w:vAlign w:val="center"/>
          </w:tcPr>
          <w:p w14:paraId="244FD772" w14:textId="294C553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Sets correct pathing if using whitened data- does not automatically whiten data</w:t>
            </w:r>
          </w:p>
        </w:tc>
      </w:tr>
      <w:tr w:rsidR="009C7CED" w:rsidRPr="00DB4C4C" w14:paraId="3AA5F34F" w14:textId="77777777" w:rsidTr="00763C48">
        <w:trPr>
          <w:trHeight w:val="300"/>
        </w:trPr>
        <w:tc>
          <w:tcPr>
            <w:tcW w:w="1412" w:type="dxa"/>
            <w:shd w:val="clear" w:color="auto" w:fill="auto"/>
            <w:noWrap/>
            <w:vAlign w:val="center"/>
          </w:tcPr>
          <w:p w14:paraId="4023E5A7" w14:textId="605053AD" w:rsidR="009C7CED" w:rsidRPr="00284ED6" w:rsidRDefault="009C7CED" w:rsidP="009C7CED">
            <w:pPr>
              <w:jc w:val="center"/>
              <w:rPr>
                <w:rFonts w:ascii="Calibri" w:hAnsi="Calibri"/>
                <w:color w:val="000000"/>
              </w:rPr>
            </w:pPr>
            <w:r>
              <w:rPr>
                <w:rFonts w:ascii="Calibri" w:hAnsi="Calibri"/>
                <w:color w:val="000000"/>
              </w:rPr>
              <w:t>FO</w:t>
            </w:r>
          </w:p>
        </w:tc>
        <w:tc>
          <w:tcPr>
            <w:tcW w:w="1621" w:type="dxa"/>
            <w:gridSpan w:val="2"/>
            <w:shd w:val="clear" w:color="auto" w:fill="auto"/>
            <w:noWrap/>
            <w:vAlign w:val="center"/>
          </w:tcPr>
          <w:p w14:paraId="3C2E176D" w14:textId="0E0093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58C2DE16" w14:textId="4126437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100</w:t>
            </w:r>
          </w:p>
        </w:tc>
        <w:tc>
          <w:tcPr>
            <w:tcW w:w="5601" w:type="dxa"/>
            <w:shd w:val="clear" w:color="auto" w:fill="auto"/>
            <w:noWrap/>
            <w:vAlign w:val="center"/>
          </w:tcPr>
          <w:p w14:paraId="4F458FAE" w14:textId="66F8257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Filter order. Parameter for whitening</w:t>
            </w:r>
          </w:p>
        </w:tc>
      </w:tr>
      <w:tr w:rsidR="009C7CED" w:rsidRPr="00DB4C4C" w14:paraId="332AFF0A" w14:textId="77777777" w:rsidTr="00763C48">
        <w:trPr>
          <w:trHeight w:val="300"/>
        </w:trPr>
        <w:tc>
          <w:tcPr>
            <w:tcW w:w="1412" w:type="dxa"/>
            <w:shd w:val="clear" w:color="auto" w:fill="auto"/>
            <w:noWrap/>
            <w:vAlign w:val="center"/>
          </w:tcPr>
          <w:p w14:paraId="02AAA016" w14:textId="1386E3E6" w:rsidR="009C7CED" w:rsidRDefault="009C7CED" w:rsidP="009C7CED">
            <w:pPr>
              <w:jc w:val="center"/>
              <w:rPr>
                <w:rFonts w:ascii="Calibri" w:hAnsi="Calibri"/>
                <w:color w:val="000000"/>
              </w:rPr>
            </w:pPr>
            <w:r>
              <w:rPr>
                <w:rFonts w:ascii="Calibri" w:hAnsi="Calibri"/>
                <w:color w:val="000000"/>
              </w:rPr>
              <w:t>LMS</w:t>
            </w:r>
          </w:p>
        </w:tc>
        <w:tc>
          <w:tcPr>
            <w:tcW w:w="1621" w:type="dxa"/>
            <w:gridSpan w:val="2"/>
            <w:shd w:val="clear" w:color="auto" w:fill="auto"/>
            <w:noWrap/>
            <w:vAlign w:val="center"/>
          </w:tcPr>
          <w:p w14:paraId="66CC265C" w14:textId="38E1AA0C"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08E3FFBB" w14:textId="73F8050C"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w:t>
            </w:r>
          </w:p>
        </w:tc>
        <w:tc>
          <w:tcPr>
            <w:tcW w:w="5601" w:type="dxa"/>
            <w:shd w:val="clear" w:color="auto" w:fill="auto"/>
            <w:noWrap/>
            <w:vAlign w:val="center"/>
          </w:tcPr>
          <w:p w14:paraId="40E8845F" w14:textId="1B98691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Least Sean Squared. Parameter for whitening.</w:t>
            </w:r>
          </w:p>
        </w:tc>
      </w:tr>
      <w:tr w:rsidR="009C7CED" w:rsidRPr="00DB4C4C" w14:paraId="15F718E0" w14:textId="77777777" w:rsidTr="00763C48">
        <w:trPr>
          <w:trHeight w:val="300"/>
        </w:trPr>
        <w:tc>
          <w:tcPr>
            <w:tcW w:w="1412" w:type="dxa"/>
            <w:shd w:val="clear" w:color="auto" w:fill="auto"/>
            <w:noWrap/>
            <w:vAlign w:val="center"/>
          </w:tcPr>
          <w:p w14:paraId="0D1ACEF1" w14:textId="64F0ADC2" w:rsidR="009C7CED" w:rsidRDefault="009C7CED" w:rsidP="009C7CED">
            <w:pPr>
              <w:jc w:val="center"/>
              <w:rPr>
                <w:rFonts w:ascii="Calibri" w:hAnsi="Calibri"/>
                <w:color w:val="000000"/>
              </w:rPr>
            </w:pPr>
            <w:proofErr w:type="spellStart"/>
            <w:r>
              <w:rPr>
                <w:rFonts w:ascii="Calibri" w:hAnsi="Calibri"/>
                <w:color w:val="000000"/>
              </w:rPr>
              <w:t>Filtype</w:t>
            </w:r>
            <w:proofErr w:type="spellEnd"/>
          </w:p>
        </w:tc>
        <w:tc>
          <w:tcPr>
            <w:tcW w:w="1621" w:type="dxa"/>
            <w:gridSpan w:val="2"/>
            <w:shd w:val="clear" w:color="auto" w:fill="auto"/>
            <w:noWrap/>
            <w:vAlign w:val="center"/>
          </w:tcPr>
          <w:p w14:paraId="5881A96C" w14:textId="378DB4C5"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164D3B2B" w14:textId="0CE69A1E" w:rsidR="009C7CED" w:rsidRDefault="009C7CED" w:rsidP="009C7CED">
            <w:pPr>
              <w:spacing w:after="0" w:line="240" w:lineRule="auto"/>
              <w:jc w:val="center"/>
              <w:rPr>
                <w:rFonts w:ascii="Calibri" w:eastAsia="Times New Roman" w:hAnsi="Calibri" w:cs="Calibri"/>
                <w:iCs/>
                <w:color w:val="000000"/>
              </w:rPr>
            </w:pPr>
            <w:proofErr w:type="spellStart"/>
            <w:r>
              <w:rPr>
                <w:rFonts w:ascii="Calibri" w:eastAsia="Times New Roman" w:hAnsi="Calibri" w:cs="Calibri"/>
                <w:iCs/>
                <w:color w:val="000000"/>
              </w:rPr>
              <w:t>Bband</w:t>
            </w:r>
            <w:proofErr w:type="spellEnd"/>
          </w:p>
        </w:tc>
        <w:tc>
          <w:tcPr>
            <w:tcW w:w="5601" w:type="dxa"/>
            <w:shd w:val="clear" w:color="auto" w:fill="auto"/>
            <w:noWrap/>
            <w:vAlign w:val="center"/>
          </w:tcPr>
          <w:p w14:paraId="014D8515" w14:textId="2DD66E2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Type of filter used to whiten signal</w:t>
            </w:r>
          </w:p>
        </w:tc>
      </w:tr>
      <w:tr w:rsidR="008470FF" w:rsidRPr="00DB4C4C" w14:paraId="700CC6B6" w14:textId="77777777" w:rsidTr="00763C48">
        <w:trPr>
          <w:trHeight w:val="300"/>
        </w:trPr>
        <w:tc>
          <w:tcPr>
            <w:tcW w:w="1412" w:type="dxa"/>
            <w:shd w:val="clear" w:color="auto" w:fill="auto"/>
            <w:noWrap/>
            <w:vAlign w:val="center"/>
          </w:tcPr>
          <w:p w14:paraId="6BCCC781" w14:textId="3530384B" w:rsidR="008470FF" w:rsidRDefault="008470FF" w:rsidP="009C7CED">
            <w:pPr>
              <w:jc w:val="center"/>
              <w:rPr>
                <w:rFonts w:ascii="Calibri" w:hAnsi="Calibri"/>
                <w:color w:val="000000"/>
              </w:rPr>
            </w:pPr>
            <w:proofErr w:type="spellStart"/>
            <w:r>
              <w:rPr>
                <w:rFonts w:ascii="Calibri" w:hAnsi="Calibri"/>
                <w:color w:val="000000"/>
              </w:rPr>
              <w:t>spStart</w:t>
            </w:r>
            <w:proofErr w:type="spellEnd"/>
          </w:p>
        </w:tc>
        <w:tc>
          <w:tcPr>
            <w:tcW w:w="1621" w:type="dxa"/>
            <w:gridSpan w:val="2"/>
            <w:shd w:val="clear" w:color="auto" w:fill="auto"/>
            <w:noWrap/>
            <w:vAlign w:val="center"/>
          </w:tcPr>
          <w:p w14:paraId="2A0E8F5C" w14:textId="15EC589C"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0B9E7AB1" w14:textId="2710177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21</w:t>
            </w:r>
          </w:p>
        </w:tc>
        <w:tc>
          <w:tcPr>
            <w:tcW w:w="5601" w:type="dxa"/>
            <w:shd w:val="clear" w:color="auto" w:fill="auto"/>
            <w:noWrap/>
            <w:vAlign w:val="center"/>
          </w:tcPr>
          <w:p w14:paraId="59D5899A" w14:textId="2F60EBF3"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1D9F9818" w14:textId="77777777" w:rsidTr="00763C48">
        <w:trPr>
          <w:trHeight w:val="300"/>
        </w:trPr>
        <w:tc>
          <w:tcPr>
            <w:tcW w:w="1412" w:type="dxa"/>
            <w:shd w:val="clear" w:color="auto" w:fill="auto"/>
            <w:noWrap/>
            <w:vAlign w:val="center"/>
          </w:tcPr>
          <w:p w14:paraId="373E6F48" w14:textId="759519B5" w:rsidR="008470FF" w:rsidRDefault="008470FF" w:rsidP="009C7CED">
            <w:pPr>
              <w:jc w:val="center"/>
              <w:rPr>
                <w:rFonts w:ascii="Calibri" w:hAnsi="Calibri"/>
                <w:color w:val="000000"/>
              </w:rPr>
            </w:pPr>
            <w:proofErr w:type="spellStart"/>
            <w:r>
              <w:rPr>
                <w:rFonts w:ascii="Calibri" w:hAnsi="Calibri"/>
                <w:color w:val="000000"/>
              </w:rPr>
              <w:t>spEnd</w:t>
            </w:r>
            <w:proofErr w:type="spellEnd"/>
          </w:p>
        </w:tc>
        <w:tc>
          <w:tcPr>
            <w:tcW w:w="1621" w:type="dxa"/>
            <w:gridSpan w:val="2"/>
            <w:shd w:val="clear" w:color="auto" w:fill="auto"/>
            <w:noWrap/>
            <w:vAlign w:val="center"/>
          </w:tcPr>
          <w:p w14:paraId="713FE5E9" w14:textId="6EBEA4AB"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3B6403CC" w14:textId="22C01934"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42</w:t>
            </w:r>
          </w:p>
        </w:tc>
        <w:tc>
          <w:tcPr>
            <w:tcW w:w="5601" w:type="dxa"/>
            <w:shd w:val="clear" w:color="auto" w:fill="auto"/>
            <w:noWrap/>
            <w:vAlign w:val="center"/>
          </w:tcPr>
          <w:p w14:paraId="06F26F2C" w14:textId="3E9394B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005A3873" w14:textId="77777777" w:rsidTr="00763C48">
        <w:trPr>
          <w:trHeight w:val="300"/>
        </w:trPr>
        <w:tc>
          <w:tcPr>
            <w:tcW w:w="1412" w:type="dxa"/>
            <w:shd w:val="clear" w:color="auto" w:fill="auto"/>
            <w:noWrap/>
            <w:vAlign w:val="center"/>
          </w:tcPr>
          <w:p w14:paraId="7F8158E5" w14:textId="08FA66DB" w:rsidR="008470FF" w:rsidRDefault="008470FF" w:rsidP="009C7CED">
            <w:pPr>
              <w:jc w:val="center"/>
              <w:rPr>
                <w:rFonts w:ascii="Calibri" w:hAnsi="Calibri"/>
                <w:color w:val="000000"/>
              </w:rPr>
            </w:pPr>
            <w:proofErr w:type="spellStart"/>
            <w:r>
              <w:rPr>
                <w:rFonts w:ascii="Calibri" w:hAnsi="Calibri"/>
                <w:color w:val="000000"/>
              </w:rPr>
              <w:t>grpSize</w:t>
            </w:r>
            <w:proofErr w:type="spellEnd"/>
          </w:p>
        </w:tc>
        <w:tc>
          <w:tcPr>
            <w:tcW w:w="1621" w:type="dxa"/>
            <w:gridSpan w:val="2"/>
            <w:shd w:val="clear" w:color="auto" w:fill="auto"/>
            <w:noWrap/>
            <w:vAlign w:val="center"/>
          </w:tcPr>
          <w:p w14:paraId="203C53BC" w14:textId="1078FBF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45652797" w14:textId="0C6729B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w:t>
            </w:r>
          </w:p>
        </w:tc>
        <w:tc>
          <w:tcPr>
            <w:tcW w:w="5601" w:type="dxa"/>
            <w:shd w:val="clear" w:color="auto" w:fill="auto"/>
            <w:noWrap/>
            <w:vAlign w:val="center"/>
          </w:tcPr>
          <w:p w14:paraId="54ACB2F5" w14:textId="6F20597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w:t>
            </w:r>
            <w:r w:rsidR="00F9314E">
              <w:rPr>
                <w:rFonts w:ascii="Calibri" w:eastAsia="Times New Roman" w:hAnsi="Calibri" w:cs="Calibri"/>
                <w:iCs/>
                <w:color w:val="000000"/>
              </w:rPr>
              <w:t xml:space="preserve">mum number of eligible MDs in a MD </w:t>
            </w:r>
            <w:r>
              <w:rPr>
                <w:rFonts w:ascii="Calibri" w:eastAsia="Times New Roman" w:hAnsi="Calibri" w:cs="Calibri"/>
                <w:iCs/>
                <w:color w:val="000000"/>
              </w:rPr>
              <w:t>run to constitute a positive detection</w:t>
            </w:r>
          </w:p>
        </w:tc>
      </w:tr>
      <w:tr w:rsidR="008470FF" w:rsidRPr="00DB4C4C" w14:paraId="77ACF89B" w14:textId="77777777" w:rsidTr="00763C48">
        <w:trPr>
          <w:trHeight w:val="300"/>
        </w:trPr>
        <w:tc>
          <w:tcPr>
            <w:tcW w:w="1412" w:type="dxa"/>
            <w:shd w:val="clear" w:color="auto" w:fill="auto"/>
            <w:noWrap/>
            <w:vAlign w:val="center"/>
          </w:tcPr>
          <w:p w14:paraId="24AEF85C" w14:textId="3414036B" w:rsidR="008470FF" w:rsidRDefault="008470FF" w:rsidP="009C7CED">
            <w:pPr>
              <w:jc w:val="center"/>
              <w:rPr>
                <w:rFonts w:ascii="Calibri" w:hAnsi="Calibri"/>
                <w:color w:val="000000"/>
              </w:rPr>
            </w:pPr>
            <w:proofErr w:type="spellStart"/>
            <w:r>
              <w:rPr>
                <w:rFonts w:ascii="Calibri" w:hAnsi="Calibri"/>
                <w:color w:val="000000"/>
              </w:rPr>
              <w:t>allowedZeros</w:t>
            </w:r>
            <w:proofErr w:type="spellEnd"/>
          </w:p>
        </w:tc>
        <w:tc>
          <w:tcPr>
            <w:tcW w:w="1621" w:type="dxa"/>
            <w:gridSpan w:val="2"/>
            <w:shd w:val="clear" w:color="auto" w:fill="auto"/>
            <w:noWrap/>
            <w:vAlign w:val="center"/>
          </w:tcPr>
          <w:p w14:paraId="677AA84D" w14:textId="44FE8B4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67978BBB" w14:textId="74324FE0"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w:t>
            </w:r>
          </w:p>
        </w:tc>
        <w:tc>
          <w:tcPr>
            <w:tcW w:w="5601" w:type="dxa"/>
            <w:shd w:val="clear" w:color="auto" w:fill="auto"/>
            <w:noWrap/>
            <w:vAlign w:val="center"/>
          </w:tcPr>
          <w:p w14:paraId="3BD86524" w14:textId="2EA87A94" w:rsidR="008470FF" w:rsidRDefault="008470FF" w:rsidP="008470FF">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number of consecutive ineligible MDs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to end the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8470FF" w:rsidRPr="00DB4C4C" w14:paraId="2C2412ED" w14:textId="77777777" w:rsidTr="00763C48">
        <w:trPr>
          <w:trHeight w:val="300"/>
        </w:trPr>
        <w:tc>
          <w:tcPr>
            <w:tcW w:w="1412" w:type="dxa"/>
            <w:shd w:val="clear" w:color="auto" w:fill="auto"/>
            <w:noWrap/>
            <w:vAlign w:val="center"/>
          </w:tcPr>
          <w:p w14:paraId="7FD37291" w14:textId="39D85D10" w:rsidR="008470FF" w:rsidRDefault="008470FF" w:rsidP="009C7CED">
            <w:pPr>
              <w:jc w:val="center"/>
              <w:rPr>
                <w:rFonts w:ascii="Calibri" w:hAnsi="Calibri"/>
                <w:color w:val="000000"/>
              </w:rPr>
            </w:pPr>
            <w:proofErr w:type="spellStart"/>
            <w:r>
              <w:rPr>
                <w:rFonts w:ascii="Calibri" w:hAnsi="Calibri"/>
                <w:color w:val="000000"/>
              </w:rPr>
              <w:t>detskip</w:t>
            </w:r>
            <w:proofErr w:type="spellEnd"/>
          </w:p>
        </w:tc>
        <w:tc>
          <w:tcPr>
            <w:tcW w:w="1621" w:type="dxa"/>
            <w:gridSpan w:val="2"/>
            <w:shd w:val="clear" w:color="auto" w:fill="auto"/>
            <w:noWrap/>
            <w:vAlign w:val="center"/>
          </w:tcPr>
          <w:p w14:paraId="6DDF1BA9" w14:textId="6AFDD03A"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23350D52" w14:textId="5EA51191" w:rsidR="008470FF"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w:t>
            </w:r>
          </w:p>
        </w:tc>
        <w:tc>
          <w:tcPr>
            <w:tcW w:w="5601" w:type="dxa"/>
            <w:shd w:val="clear" w:color="auto" w:fill="auto"/>
            <w:noWrap/>
            <w:vAlign w:val="center"/>
          </w:tcPr>
          <w:p w14:paraId="454CBE0F" w14:textId="15C12B58" w:rsidR="008470FF"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amount of skips in rank for a MD to be considered as part of the</w:t>
            </w:r>
            <w:r w:rsidR="00F9314E">
              <w:rPr>
                <w:rFonts w:ascii="Calibri" w:eastAsia="Times New Roman" w:hAnsi="Calibri" w:cs="Calibri"/>
                <w:iCs/>
                <w:color w:val="000000"/>
              </w:rPr>
              <w:t xml:space="preserve"> MD</w:t>
            </w:r>
            <w:r>
              <w:rPr>
                <w:rFonts w:ascii="Calibri" w:eastAsia="Times New Roman" w:hAnsi="Calibri" w:cs="Calibri"/>
                <w:iCs/>
                <w:color w:val="000000"/>
              </w:rPr>
              <w:t xml:space="preserve"> run</w:t>
            </w:r>
          </w:p>
        </w:tc>
      </w:tr>
      <w:tr w:rsidR="00763C48" w:rsidRPr="00DB4C4C" w14:paraId="331CCCE8" w14:textId="77777777" w:rsidTr="00763C48">
        <w:trPr>
          <w:trHeight w:val="300"/>
        </w:trPr>
        <w:tc>
          <w:tcPr>
            <w:tcW w:w="1412" w:type="dxa"/>
            <w:shd w:val="clear" w:color="auto" w:fill="auto"/>
            <w:noWrap/>
            <w:vAlign w:val="center"/>
          </w:tcPr>
          <w:p w14:paraId="54DD9EA6" w14:textId="72EDA224" w:rsidR="00763C48" w:rsidRDefault="00763C48" w:rsidP="009C7CED">
            <w:pPr>
              <w:jc w:val="center"/>
              <w:rPr>
                <w:rFonts w:ascii="Calibri" w:hAnsi="Calibri"/>
                <w:color w:val="000000"/>
              </w:rPr>
            </w:pPr>
            <w:proofErr w:type="spellStart"/>
            <w:r>
              <w:rPr>
                <w:rFonts w:ascii="Calibri" w:hAnsi="Calibri"/>
                <w:color w:val="000000"/>
              </w:rPr>
              <w:t>groupInt</w:t>
            </w:r>
            <w:proofErr w:type="spellEnd"/>
          </w:p>
        </w:tc>
        <w:tc>
          <w:tcPr>
            <w:tcW w:w="1558" w:type="dxa"/>
            <w:shd w:val="clear" w:color="auto" w:fill="auto"/>
            <w:noWrap/>
            <w:vAlign w:val="center"/>
          </w:tcPr>
          <w:p w14:paraId="551C1EB9" w14:textId="21723252"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32D37693" w14:textId="3501355A"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0.35</w:t>
            </w:r>
          </w:p>
        </w:tc>
        <w:tc>
          <w:tcPr>
            <w:tcW w:w="5601" w:type="dxa"/>
            <w:shd w:val="clear" w:color="auto" w:fill="auto"/>
            <w:noWrap/>
            <w:vAlign w:val="center"/>
          </w:tcPr>
          <w:p w14:paraId="7578B74C" w14:textId="692B58B5"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MDs to be considered within the same group. </w:t>
            </w:r>
          </w:p>
        </w:tc>
      </w:tr>
      <w:tr w:rsidR="00763C48" w:rsidRPr="00DB4C4C" w14:paraId="441A03D3" w14:textId="77777777" w:rsidTr="00763C48">
        <w:trPr>
          <w:trHeight w:val="300"/>
        </w:trPr>
        <w:tc>
          <w:tcPr>
            <w:tcW w:w="1412" w:type="dxa"/>
            <w:shd w:val="clear" w:color="auto" w:fill="auto"/>
            <w:noWrap/>
            <w:vAlign w:val="center"/>
          </w:tcPr>
          <w:p w14:paraId="33A95F87" w14:textId="351199AF" w:rsidR="00763C48" w:rsidRDefault="00763C48" w:rsidP="009C7CED">
            <w:pPr>
              <w:jc w:val="center"/>
              <w:rPr>
                <w:rFonts w:ascii="Calibri" w:hAnsi="Calibri"/>
                <w:color w:val="000000"/>
              </w:rPr>
            </w:pPr>
            <w:proofErr w:type="spellStart"/>
            <w:r>
              <w:rPr>
                <w:rFonts w:ascii="Calibri" w:hAnsi="Calibri"/>
                <w:color w:val="000000"/>
              </w:rPr>
              <w:t>Maxdur</w:t>
            </w:r>
            <w:proofErr w:type="spellEnd"/>
          </w:p>
        </w:tc>
        <w:tc>
          <w:tcPr>
            <w:tcW w:w="1558" w:type="dxa"/>
            <w:shd w:val="clear" w:color="auto" w:fill="auto"/>
            <w:noWrap/>
            <w:vAlign w:val="center"/>
          </w:tcPr>
          <w:p w14:paraId="03C29830" w14:textId="7F4194DA"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5B550A41" w14:textId="11F87DF0"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3.5</w:t>
            </w:r>
          </w:p>
        </w:tc>
        <w:tc>
          <w:tcPr>
            <w:tcW w:w="5601" w:type="dxa"/>
            <w:shd w:val="clear" w:color="auto" w:fill="auto"/>
            <w:noWrap/>
            <w:vAlign w:val="center"/>
          </w:tcPr>
          <w:p w14:paraId="68774EE1" w14:textId="79E8D0C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duration for a detection</w:t>
            </w:r>
          </w:p>
        </w:tc>
      </w:tr>
      <w:tr w:rsidR="00763C48" w:rsidRPr="00DB4C4C" w14:paraId="0B4B832F" w14:textId="77777777" w:rsidTr="00763C48">
        <w:trPr>
          <w:trHeight w:val="300"/>
        </w:trPr>
        <w:tc>
          <w:tcPr>
            <w:tcW w:w="1412" w:type="dxa"/>
            <w:shd w:val="clear" w:color="auto" w:fill="auto"/>
            <w:noWrap/>
            <w:vAlign w:val="center"/>
          </w:tcPr>
          <w:p w14:paraId="38F6BD79" w14:textId="6AF45360" w:rsidR="00763C48" w:rsidRDefault="00763C48" w:rsidP="009C7CED">
            <w:pPr>
              <w:jc w:val="center"/>
              <w:rPr>
                <w:rFonts w:ascii="Calibri" w:hAnsi="Calibri"/>
                <w:color w:val="000000"/>
              </w:rPr>
            </w:pPr>
            <w:proofErr w:type="spellStart"/>
            <w:r>
              <w:rPr>
                <w:rFonts w:ascii="Calibri" w:hAnsi="Calibri"/>
                <w:color w:val="000000"/>
              </w:rPr>
              <w:t>Mindur</w:t>
            </w:r>
            <w:proofErr w:type="spellEnd"/>
          </w:p>
        </w:tc>
        <w:tc>
          <w:tcPr>
            <w:tcW w:w="1558" w:type="dxa"/>
            <w:shd w:val="clear" w:color="auto" w:fill="auto"/>
            <w:noWrap/>
            <w:vAlign w:val="center"/>
          </w:tcPr>
          <w:p w14:paraId="6CCF9ECD" w14:textId="3A2F77A5"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740C0220" w14:textId="4A0DD2D4"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w:t>
            </w:r>
          </w:p>
        </w:tc>
        <w:tc>
          <w:tcPr>
            <w:tcW w:w="5601" w:type="dxa"/>
            <w:shd w:val="clear" w:color="auto" w:fill="auto"/>
            <w:noWrap/>
            <w:vAlign w:val="center"/>
          </w:tcPr>
          <w:p w14:paraId="0BBA75F2" w14:textId="0F5DD959"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duration for a detection</w:t>
            </w:r>
          </w:p>
        </w:tc>
      </w:tr>
      <w:tr w:rsidR="00CC2B82" w:rsidRPr="00DB4C4C" w14:paraId="31B213A1" w14:textId="77777777" w:rsidTr="00763C48">
        <w:trPr>
          <w:trHeight w:val="300"/>
        </w:trPr>
        <w:tc>
          <w:tcPr>
            <w:tcW w:w="1412" w:type="dxa"/>
            <w:shd w:val="clear" w:color="auto" w:fill="auto"/>
            <w:noWrap/>
            <w:vAlign w:val="center"/>
          </w:tcPr>
          <w:p w14:paraId="0C863457" w14:textId="17A7E2FA" w:rsidR="00CC2B82" w:rsidRDefault="00CC2B82" w:rsidP="009C7CED">
            <w:pPr>
              <w:jc w:val="center"/>
              <w:rPr>
                <w:rFonts w:ascii="Calibri" w:hAnsi="Calibri"/>
                <w:color w:val="000000"/>
              </w:rPr>
            </w:pPr>
            <w:proofErr w:type="spellStart"/>
            <w:r>
              <w:rPr>
                <w:rFonts w:ascii="Calibri" w:hAnsi="Calibri"/>
                <w:color w:val="000000"/>
              </w:rPr>
              <w:t>timesepGS</w:t>
            </w:r>
            <w:proofErr w:type="spellEnd"/>
          </w:p>
        </w:tc>
        <w:tc>
          <w:tcPr>
            <w:tcW w:w="1558" w:type="dxa"/>
            <w:shd w:val="clear" w:color="auto" w:fill="auto"/>
            <w:noWrap/>
            <w:vAlign w:val="center"/>
          </w:tcPr>
          <w:p w14:paraId="1392A4FB" w14:textId="1EBB6258" w:rsidR="00CC2B82" w:rsidRDefault="00CC2B82"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 only gunshot</w:t>
            </w:r>
          </w:p>
        </w:tc>
        <w:tc>
          <w:tcPr>
            <w:tcW w:w="1039" w:type="dxa"/>
            <w:gridSpan w:val="2"/>
            <w:vAlign w:val="center"/>
          </w:tcPr>
          <w:p w14:paraId="7BCFED93" w14:textId="15B8956D" w:rsidR="00CC2B82" w:rsidRDefault="00CC2B82"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2DA09AC" w14:textId="10734EAB" w:rsidR="00CC2B82" w:rsidRDefault="00CC2B82"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Coefficient that helps fit ideal curve of tolerance for MD start time difference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763C48" w:rsidRPr="00DB4C4C" w14:paraId="5B2C9912" w14:textId="77777777" w:rsidTr="00763C48">
        <w:trPr>
          <w:trHeight w:val="300"/>
        </w:trPr>
        <w:tc>
          <w:tcPr>
            <w:tcW w:w="1412" w:type="dxa"/>
            <w:shd w:val="clear" w:color="auto" w:fill="auto"/>
            <w:noWrap/>
            <w:vAlign w:val="center"/>
          </w:tcPr>
          <w:p w14:paraId="6377421E" w14:textId="31685AE7" w:rsidR="00763C48" w:rsidRDefault="00763C48" w:rsidP="009C7CED">
            <w:pPr>
              <w:jc w:val="center"/>
              <w:rPr>
                <w:rFonts w:ascii="Calibri" w:hAnsi="Calibri"/>
                <w:color w:val="000000"/>
              </w:rPr>
            </w:pPr>
            <w:proofErr w:type="spellStart"/>
            <w:r>
              <w:rPr>
                <w:rFonts w:ascii="Calibri" w:hAnsi="Calibri"/>
                <w:color w:val="000000"/>
              </w:rPr>
              <w:t>timediffself</w:t>
            </w:r>
            <w:proofErr w:type="spellEnd"/>
          </w:p>
        </w:tc>
        <w:tc>
          <w:tcPr>
            <w:tcW w:w="1558" w:type="dxa"/>
            <w:shd w:val="clear" w:color="auto" w:fill="auto"/>
            <w:noWrap/>
            <w:vAlign w:val="center"/>
          </w:tcPr>
          <w:p w14:paraId="713055A8" w14:textId="11642523"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66530949" w14:textId="24F046B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0.15</w:t>
            </w:r>
          </w:p>
        </w:tc>
        <w:tc>
          <w:tcPr>
            <w:tcW w:w="5601" w:type="dxa"/>
            <w:shd w:val="clear" w:color="auto" w:fill="auto"/>
            <w:noWrap/>
            <w:vAlign w:val="center"/>
          </w:tcPr>
          <w:p w14:paraId="1A982E15" w14:textId="3FA90FCB"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detections to be compared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w:t>
            </w:r>
          </w:p>
        </w:tc>
      </w:tr>
      <w:tr w:rsidR="00763C48" w:rsidRPr="00DB4C4C" w14:paraId="6752CE26" w14:textId="77777777" w:rsidTr="00763C48">
        <w:trPr>
          <w:trHeight w:val="300"/>
        </w:trPr>
        <w:tc>
          <w:tcPr>
            <w:tcW w:w="1412" w:type="dxa"/>
            <w:shd w:val="clear" w:color="auto" w:fill="auto"/>
            <w:noWrap/>
            <w:vAlign w:val="center"/>
          </w:tcPr>
          <w:p w14:paraId="73B7D410" w14:textId="399DCC0F" w:rsidR="00763C48" w:rsidRDefault="00763C48" w:rsidP="009C7CED">
            <w:pPr>
              <w:jc w:val="center"/>
              <w:rPr>
                <w:rFonts w:ascii="Calibri" w:hAnsi="Calibri"/>
                <w:color w:val="000000"/>
              </w:rPr>
            </w:pPr>
            <w:proofErr w:type="spellStart"/>
            <w:r>
              <w:rPr>
                <w:rFonts w:ascii="Calibri" w:hAnsi="Calibri"/>
                <w:color w:val="000000"/>
              </w:rPr>
              <w:t>probdist</w:t>
            </w:r>
            <w:proofErr w:type="spellEnd"/>
          </w:p>
        </w:tc>
        <w:tc>
          <w:tcPr>
            <w:tcW w:w="1558" w:type="dxa"/>
            <w:shd w:val="clear" w:color="auto" w:fill="auto"/>
            <w:noWrap/>
            <w:vAlign w:val="center"/>
          </w:tcPr>
          <w:p w14:paraId="6E4F5ABA" w14:textId="22E0FBF4"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75588794" w14:textId="1C35DBCB"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0.2</w:t>
            </w:r>
          </w:p>
        </w:tc>
        <w:tc>
          <w:tcPr>
            <w:tcW w:w="5601" w:type="dxa"/>
            <w:shd w:val="clear" w:color="auto" w:fill="auto"/>
            <w:noWrap/>
            <w:vAlign w:val="center"/>
          </w:tcPr>
          <w:p w14:paraId="60563C43" w14:textId="771C674C"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 difference in detection probability to be average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 otherwise lower % detection is just eliminated </w:t>
            </w:r>
          </w:p>
        </w:tc>
      </w:tr>
      <w:tr w:rsidR="00763C48" w:rsidRPr="00DB4C4C" w14:paraId="12A7B1AE" w14:textId="77777777" w:rsidTr="00763C48">
        <w:trPr>
          <w:trHeight w:val="300"/>
        </w:trPr>
        <w:tc>
          <w:tcPr>
            <w:tcW w:w="1412" w:type="dxa"/>
            <w:shd w:val="clear" w:color="auto" w:fill="auto"/>
            <w:noWrap/>
            <w:vAlign w:val="center"/>
          </w:tcPr>
          <w:p w14:paraId="3498748E" w14:textId="46582778" w:rsidR="00763C48" w:rsidRDefault="00763C48" w:rsidP="00763C48">
            <w:pPr>
              <w:rPr>
                <w:rFonts w:ascii="Calibri" w:hAnsi="Calibri"/>
                <w:color w:val="000000"/>
              </w:rPr>
            </w:pPr>
            <w:proofErr w:type="spellStart"/>
            <w:r>
              <w:rPr>
                <w:rFonts w:ascii="Calibri" w:hAnsi="Calibri"/>
                <w:color w:val="000000"/>
              </w:rPr>
              <w:t>ImgThresh</w:t>
            </w:r>
            <w:proofErr w:type="spellEnd"/>
          </w:p>
        </w:tc>
        <w:tc>
          <w:tcPr>
            <w:tcW w:w="1558" w:type="dxa"/>
            <w:shd w:val="clear" w:color="auto" w:fill="auto"/>
            <w:noWrap/>
            <w:vAlign w:val="center"/>
          </w:tcPr>
          <w:p w14:paraId="57BC28F3" w14:textId="3EEEF678" w:rsidR="00763C48" w:rsidRDefault="00763C48" w:rsidP="00763C48">
            <w:pPr>
              <w:spacing w:after="0" w:line="240" w:lineRule="auto"/>
              <w:rPr>
                <w:rFonts w:ascii="Calibri" w:eastAsia="Times New Roman" w:hAnsi="Calibri" w:cs="Calibri"/>
                <w:color w:val="000000"/>
              </w:rPr>
            </w:pPr>
            <w:r>
              <w:rPr>
                <w:rFonts w:ascii="Calibri" w:eastAsia="Times New Roman" w:hAnsi="Calibri" w:cs="Calibri"/>
                <w:color w:val="000000"/>
              </w:rPr>
              <w:t>Image analysis</w:t>
            </w:r>
          </w:p>
        </w:tc>
        <w:tc>
          <w:tcPr>
            <w:tcW w:w="1039" w:type="dxa"/>
            <w:gridSpan w:val="2"/>
            <w:vAlign w:val="center"/>
          </w:tcPr>
          <w:p w14:paraId="687BE969" w14:textId="22064AC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90</w:t>
            </w:r>
          </w:p>
        </w:tc>
        <w:tc>
          <w:tcPr>
            <w:tcW w:w="5601" w:type="dxa"/>
            <w:shd w:val="clear" w:color="auto" w:fill="auto"/>
            <w:noWrap/>
            <w:vAlign w:val="center"/>
          </w:tcPr>
          <w:p w14:paraId="74B65A00" w14:textId="2E37313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Noise threshold at which to </w:t>
            </w:r>
            <w:proofErr w:type="spellStart"/>
            <w:r>
              <w:rPr>
                <w:rFonts w:ascii="Calibri" w:eastAsia="Times New Roman" w:hAnsi="Calibri" w:cs="Calibri"/>
                <w:iCs/>
                <w:color w:val="000000"/>
              </w:rPr>
              <w:t>binarize</w:t>
            </w:r>
            <w:proofErr w:type="spellEnd"/>
            <w:r>
              <w:rPr>
                <w:rFonts w:ascii="Calibri" w:eastAsia="Times New Roman" w:hAnsi="Calibri" w:cs="Calibri"/>
                <w:iCs/>
                <w:color w:val="000000"/>
              </w:rPr>
              <w:t xml:space="preserve"> the spectrogram image. Lower values return more 1s, higher values return more 0s.  </w:t>
            </w:r>
          </w:p>
        </w:tc>
      </w:tr>
      <w:tr w:rsidR="009C7CED" w:rsidRPr="00DB4C4C" w14:paraId="4F07450C" w14:textId="77777777" w:rsidTr="00763C48">
        <w:trPr>
          <w:trHeight w:val="300"/>
        </w:trPr>
        <w:tc>
          <w:tcPr>
            <w:tcW w:w="1412" w:type="dxa"/>
            <w:shd w:val="clear" w:color="auto" w:fill="auto"/>
            <w:noWrap/>
            <w:vAlign w:val="center"/>
          </w:tcPr>
          <w:p w14:paraId="1372CF1F" w14:textId="77777777" w:rsidR="009C7CED" w:rsidRDefault="009C7CED" w:rsidP="00284ED6">
            <w:pPr>
              <w:jc w:val="center"/>
              <w:rPr>
                <w:rFonts w:ascii="Calibri" w:hAnsi="Calibri"/>
                <w:color w:val="000000"/>
              </w:rPr>
            </w:pPr>
          </w:p>
        </w:tc>
        <w:tc>
          <w:tcPr>
            <w:tcW w:w="1621" w:type="dxa"/>
            <w:gridSpan w:val="2"/>
            <w:shd w:val="clear" w:color="auto" w:fill="auto"/>
            <w:noWrap/>
            <w:vAlign w:val="center"/>
          </w:tcPr>
          <w:p w14:paraId="3680A331" w14:textId="77777777" w:rsidR="009C7CED" w:rsidRPr="00FA6CF5" w:rsidRDefault="009C7CED" w:rsidP="00284ED6">
            <w:pPr>
              <w:spacing w:after="0" w:line="240" w:lineRule="auto"/>
              <w:jc w:val="center"/>
              <w:rPr>
                <w:rFonts w:ascii="Calibri" w:eastAsia="Times New Roman" w:hAnsi="Calibri" w:cs="Calibri"/>
                <w:color w:val="000000"/>
              </w:rPr>
            </w:pPr>
          </w:p>
        </w:tc>
        <w:tc>
          <w:tcPr>
            <w:tcW w:w="976" w:type="dxa"/>
          </w:tcPr>
          <w:p w14:paraId="57C051B5" w14:textId="77777777" w:rsidR="009C7CED" w:rsidRDefault="009C7CED" w:rsidP="00284ED6">
            <w:pPr>
              <w:spacing w:after="0" w:line="240" w:lineRule="auto"/>
              <w:jc w:val="center"/>
              <w:rPr>
                <w:rFonts w:ascii="Calibri" w:eastAsia="Times New Roman" w:hAnsi="Calibri" w:cs="Calibri"/>
                <w:iCs/>
                <w:color w:val="000000"/>
              </w:rPr>
            </w:pPr>
          </w:p>
        </w:tc>
        <w:tc>
          <w:tcPr>
            <w:tcW w:w="5601" w:type="dxa"/>
            <w:shd w:val="clear" w:color="auto" w:fill="auto"/>
            <w:noWrap/>
            <w:vAlign w:val="center"/>
          </w:tcPr>
          <w:p w14:paraId="00015ADB" w14:textId="2BE3A867" w:rsidR="009C7CED" w:rsidRDefault="009C7CED" w:rsidP="00284ED6">
            <w:pPr>
              <w:spacing w:after="0" w:line="240" w:lineRule="auto"/>
              <w:jc w:val="center"/>
              <w:rPr>
                <w:rFonts w:ascii="Calibri" w:eastAsia="Times New Roman" w:hAnsi="Calibri" w:cs="Calibri"/>
                <w:iCs/>
                <w:color w:val="000000"/>
              </w:rPr>
            </w:pPr>
          </w:p>
        </w:tc>
      </w:tr>
    </w:tbl>
    <w:p w14:paraId="572E5B6F" w14:textId="77777777" w:rsidR="00A926FF" w:rsidRPr="00A926FF" w:rsidRDefault="00A926FF" w:rsidP="00A926FF"/>
    <w:p w14:paraId="34CF9F53" w14:textId="27A382B1" w:rsidR="00682133" w:rsidRDefault="00E01E75" w:rsidP="00682133">
      <w:pPr>
        <w:pStyle w:val="Heading2"/>
        <w:numPr>
          <w:ilvl w:val="0"/>
          <w:numId w:val="2"/>
        </w:numPr>
      </w:pPr>
      <w:bookmarkStart w:id="30" w:name="_Toc7509152"/>
      <w:proofErr w:type="spellStart"/>
      <w:r>
        <w:t>Adaptive_</w:t>
      </w:r>
      <w:r w:rsidR="00944702">
        <w:t>compare</w:t>
      </w:r>
      <w:bookmarkEnd w:id="30"/>
      <w:proofErr w:type="spellEnd"/>
    </w:p>
    <w:p w14:paraId="57A0E867" w14:textId="24E9E987" w:rsidR="00682133" w:rsidRDefault="00E01E75" w:rsidP="00E01E75">
      <w:pPr>
        <w:ind w:firstLine="360"/>
      </w:pPr>
      <w:r>
        <w:t>Adaptive_</w:t>
      </w:r>
      <w:r w:rsidR="00AA3980">
        <w:t xml:space="preserve">compare is a filter that helps </w:t>
      </w:r>
      <w:r w:rsidR="00682133">
        <w:t>lessen the effect of MB. It is particularly helpful on the gunshot detector which is sensitive to picking out multiple</w:t>
      </w:r>
      <w:r w:rsidR="00F9314E">
        <w:t xml:space="preserve"> MD</w:t>
      </w:r>
      <w:r w:rsidR="00682133">
        <w:t xml:space="preserve"> runs per group (which it does to isolate double gunshot when present). This filter uses the probability of a detection in the decision to combine boxes or only select one of the boxes, so can only be used after the RF classifier has been applied. </w:t>
      </w:r>
    </w:p>
    <w:p w14:paraId="0833358D" w14:textId="159A319B" w:rsidR="00E01E75" w:rsidRPr="00E01E75" w:rsidRDefault="00E01E75" w:rsidP="00E01E75">
      <w:r w:rsidRPr="00682133">
        <w:rPr>
          <w:b/>
        </w:rPr>
        <w:t>Figure x.</w:t>
      </w:r>
      <w:r>
        <w:rPr>
          <w:b/>
        </w:rPr>
        <w:t xml:space="preserve"> </w:t>
      </w:r>
      <w:r>
        <w:t xml:space="preserve">Explanation and example of </w:t>
      </w:r>
      <w:proofErr w:type="spellStart"/>
      <w:r>
        <w:t>Adaptive_compare</w:t>
      </w:r>
      <w:proofErr w:type="spellEnd"/>
      <w:r>
        <w:t xml:space="preserve"> applied to gunshot </w:t>
      </w:r>
      <w:proofErr w:type="spellStart"/>
      <w:r>
        <w:t>autodetections</w:t>
      </w:r>
      <w:proofErr w:type="spellEnd"/>
      <w:r>
        <w:t xml:space="preserve"> </w:t>
      </w:r>
    </w:p>
    <w:p w14:paraId="594C8EA9" w14:textId="5B2CFAD1" w:rsidR="00AA3980" w:rsidRPr="00AA3980" w:rsidRDefault="00C22FE1" w:rsidP="00682133">
      <w:r>
        <w:rPr>
          <w:noProof/>
        </w:rPr>
        <w:lastRenderedPageBreak/>
        <w:drawing>
          <wp:inline distT="0" distB="0" distL="0" distR="0" wp14:anchorId="16772963" wp14:editId="5DFA7EB9">
            <wp:extent cx="6632930" cy="3729162"/>
            <wp:effectExtent l="0" t="0" r="0" b="5080"/>
            <wp:docPr id="17" name="Picture 17" descr="E:\Other\FlowChart_eric_edit_Dana_edit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FlowChart_eric_edit_Dana_edit_A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1997" cy="3734260"/>
                    </a:xfrm>
                    <a:prstGeom prst="rect">
                      <a:avLst/>
                    </a:prstGeom>
                    <a:noFill/>
                    <a:ln>
                      <a:noFill/>
                    </a:ln>
                  </pic:spPr>
                </pic:pic>
              </a:graphicData>
            </a:graphic>
          </wp:inline>
        </w:drawing>
      </w:r>
      <w:r w:rsidR="00682133">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00D7F87C" w:rsidR="006B2601" w:rsidRDefault="002D5421">
      <w:r>
        <w:tab/>
      </w:r>
      <w:r w:rsidR="00D361A3">
        <w:t xml:space="preserve"> </w:t>
      </w:r>
    </w:p>
    <w:p w14:paraId="20DAE609" w14:textId="6B4B3E0B" w:rsidR="00D361A3" w:rsidRDefault="00D361A3">
      <w:r>
        <w:tab/>
      </w:r>
      <w:r w:rsidR="00B6191F">
        <w:t xml:space="preserve">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D2988"/>
    <w:multiLevelType w:val="hybridMultilevel"/>
    <w:tmpl w:val="8348D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327E48"/>
    <w:multiLevelType w:val="hybridMultilevel"/>
    <w:tmpl w:val="A0E4FB1E"/>
    <w:lvl w:ilvl="0" w:tplc="258CDE9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A3724F"/>
    <w:multiLevelType w:val="hybridMultilevel"/>
    <w:tmpl w:val="92F2B8C4"/>
    <w:lvl w:ilvl="0" w:tplc="F996A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EF6FFA"/>
    <w:multiLevelType w:val="hybridMultilevel"/>
    <w:tmpl w:val="05AE60C4"/>
    <w:lvl w:ilvl="0" w:tplc="19040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4"/>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CD"/>
    <w:rsid w:val="00013AB1"/>
    <w:rsid w:val="00014A37"/>
    <w:rsid w:val="00025A10"/>
    <w:rsid w:val="00036D39"/>
    <w:rsid w:val="00041699"/>
    <w:rsid w:val="00061224"/>
    <w:rsid w:val="00062E9D"/>
    <w:rsid w:val="00065175"/>
    <w:rsid w:val="00071310"/>
    <w:rsid w:val="00076895"/>
    <w:rsid w:val="0008109C"/>
    <w:rsid w:val="00083A29"/>
    <w:rsid w:val="00091A1A"/>
    <w:rsid w:val="0009587F"/>
    <w:rsid w:val="00095FF3"/>
    <w:rsid w:val="000A4D9A"/>
    <w:rsid w:val="000A7DC1"/>
    <w:rsid w:val="000B1A2A"/>
    <w:rsid w:val="000C32E5"/>
    <w:rsid w:val="000D04E3"/>
    <w:rsid w:val="000E7857"/>
    <w:rsid w:val="000F41F8"/>
    <w:rsid w:val="000F71A3"/>
    <w:rsid w:val="000F7AF9"/>
    <w:rsid w:val="00106832"/>
    <w:rsid w:val="00106AB7"/>
    <w:rsid w:val="001161A4"/>
    <w:rsid w:val="0012135C"/>
    <w:rsid w:val="0012192C"/>
    <w:rsid w:val="0013667A"/>
    <w:rsid w:val="001376A0"/>
    <w:rsid w:val="00141ECB"/>
    <w:rsid w:val="00144E0A"/>
    <w:rsid w:val="00147CB7"/>
    <w:rsid w:val="001659F4"/>
    <w:rsid w:val="00167B71"/>
    <w:rsid w:val="00171E20"/>
    <w:rsid w:val="001740DD"/>
    <w:rsid w:val="00176CBF"/>
    <w:rsid w:val="00177815"/>
    <w:rsid w:val="00181B90"/>
    <w:rsid w:val="00184311"/>
    <w:rsid w:val="001A483B"/>
    <w:rsid w:val="001A5D0B"/>
    <w:rsid w:val="001C1619"/>
    <w:rsid w:val="001C34AD"/>
    <w:rsid w:val="001D0457"/>
    <w:rsid w:val="001D084B"/>
    <w:rsid w:val="001D4DF4"/>
    <w:rsid w:val="001E66B1"/>
    <w:rsid w:val="001F0A4A"/>
    <w:rsid w:val="001F4EDD"/>
    <w:rsid w:val="001F5A23"/>
    <w:rsid w:val="002047C0"/>
    <w:rsid w:val="00204B87"/>
    <w:rsid w:val="002371CA"/>
    <w:rsid w:val="002417A2"/>
    <w:rsid w:val="00241B83"/>
    <w:rsid w:val="00241CE2"/>
    <w:rsid w:val="00246AEE"/>
    <w:rsid w:val="00250396"/>
    <w:rsid w:val="002505CC"/>
    <w:rsid w:val="00252EAB"/>
    <w:rsid w:val="00257333"/>
    <w:rsid w:val="00273516"/>
    <w:rsid w:val="00273917"/>
    <w:rsid w:val="00277787"/>
    <w:rsid w:val="00284ED6"/>
    <w:rsid w:val="00292BD8"/>
    <w:rsid w:val="002A4133"/>
    <w:rsid w:val="002A499B"/>
    <w:rsid w:val="002A4CE4"/>
    <w:rsid w:val="002A64D6"/>
    <w:rsid w:val="002B373C"/>
    <w:rsid w:val="002B381E"/>
    <w:rsid w:val="002B77EE"/>
    <w:rsid w:val="002D45B4"/>
    <w:rsid w:val="002D5421"/>
    <w:rsid w:val="002D77D8"/>
    <w:rsid w:val="00314D49"/>
    <w:rsid w:val="00321EA4"/>
    <w:rsid w:val="00324F12"/>
    <w:rsid w:val="00333C1F"/>
    <w:rsid w:val="00342BB1"/>
    <w:rsid w:val="003526F9"/>
    <w:rsid w:val="00360E35"/>
    <w:rsid w:val="003622CD"/>
    <w:rsid w:val="003703DC"/>
    <w:rsid w:val="00372807"/>
    <w:rsid w:val="00373203"/>
    <w:rsid w:val="00374BE8"/>
    <w:rsid w:val="00375180"/>
    <w:rsid w:val="00385524"/>
    <w:rsid w:val="00394325"/>
    <w:rsid w:val="003A6BF4"/>
    <w:rsid w:val="003B33DF"/>
    <w:rsid w:val="003B52C4"/>
    <w:rsid w:val="003B59E2"/>
    <w:rsid w:val="003C14A4"/>
    <w:rsid w:val="003C75C0"/>
    <w:rsid w:val="003D1DDB"/>
    <w:rsid w:val="003D4585"/>
    <w:rsid w:val="003E712C"/>
    <w:rsid w:val="0040119C"/>
    <w:rsid w:val="00401C1A"/>
    <w:rsid w:val="00406BAC"/>
    <w:rsid w:val="00434BCB"/>
    <w:rsid w:val="00435579"/>
    <w:rsid w:val="004401B4"/>
    <w:rsid w:val="00441854"/>
    <w:rsid w:val="004464D8"/>
    <w:rsid w:val="004517E3"/>
    <w:rsid w:val="004562BF"/>
    <w:rsid w:val="00456F8A"/>
    <w:rsid w:val="004628C9"/>
    <w:rsid w:val="0046379C"/>
    <w:rsid w:val="00464E47"/>
    <w:rsid w:val="00472489"/>
    <w:rsid w:val="00473FAD"/>
    <w:rsid w:val="0049092D"/>
    <w:rsid w:val="00491DE7"/>
    <w:rsid w:val="004A1775"/>
    <w:rsid w:val="004B7903"/>
    <w:rsid w:val="004C0BEA"/>
    <w:rsid w:val="004C13DB"/>
    <w:rsid w:val="004C4A5B"/>
    <w:rsid w:val="004D146A"/>
    <w:rsid w:val="004D3F0B"/>
    <w:rsid w:val="004D7181"/>
    <w:rsid w:val="004F1759"/>
    <w:rsid w:val="004F403C"/>
    <w:rsid w:val="005124C4"/>
    <w:rsid w:val="00516267"/>
    <w:rsid w:val="00526C92"/>
    <w:rsid w:val="00532B11"/>
    <w:rsid w:val="00542002"/>
    <w:rsid w:val="00542A38"/>
    <w:rsid w:val="00543BA3"/>
    <w:rsid w:val="00544644"/>
    <w:rsid w:val="005571EC"/>
    <w:rsid w:val="0055795B"/>
    <w:rsid w:val="00557A10"/>
    <w:rsid w:val="0056576F"/>
    <w:rsid w:val="00565D6F"/>
    <w:rsid w:val="005738DF"/>
    <w:rsid w:val="00576BDE"/>
    <w:rsid w:val="00585044"/>
    <w:rsid w:val="00594FC1"/>
    <w:rsid w:val="005A1B6B"/>
    <w:rsid w:val="005A34BB"/>
    <w:rsid w:val="005A7B52"/>
    <w:rsid w:val="005B4170"/>
    <w:rsid w:val="005B42FA"/>
    <w:rsid w:val="005B6A23"/>
    <w:rsid w:val="005C48B8"/>
    <w:rsid w:val="005D1ECA"/>
    <w:rsid w:val="005F37B9"/>
    <w:rsid w:val="0060306D"/>
    <w:rsid w:val="00610D4B"/>
    <w:rsid w:val="006118CC"/>
    <w:rsid w:val="006146BA"/>
    <w:rsid w:val="006242E7"/>
    <w:rsid w:val="0063491F"/>
    <w:rsid w:val="00636250"/>
    <w:rsid w:val="0064475D"/>
    <w:rsid w:val="006464A5"/>
    <w:rsid w:val="00657810"/>
    <w:rsid w:val="00661B68"/>
    <w:rsid w:val="00671F56"/>
    <w:rsid w:val="00680CA7"/>
    <w:rsid w:val="00682133"/>
    <w:rsid w:val="006915DF"/>
    <w:rsid w:val="00696A7E"/>
    <w:rsid w:val="006B18F3"/>
    <w:rsid w:val="006B2601"/>
    <w:rsid w:val="006B34C9"/>
    <w:rsid w:val="006C49F2"/>
    <w:rsid w:val="006D4DD1"/>
    <w:rsid w:val="006D5943"/>
    <w:rsid w:val="006D7027"/>
    <w:rsid w:val="006D7CBC"/>
    <w:rsid w:val="006F0DD2"/>
    <w:rsid w:val="006F501C"/>
    <w:rsid w:val="0070238E"/>
    <w:rsid w:val="00702CE0"/>
    <w:rsid w:val="00712CCB"/>
    <w:rsid w:val="0072370C"/>
    <w:rsid w:val="007249DD"/>
    <w:rsid w:val="007403A2"/>
    <w:rsid w:val="00740B03"/>
    <w:rsid w:val="00742853"/>
    <w:rsid w:val="00752E2A"/>
    <w:rsid w:val="00754DA7"/>
    <w:rsid w:val="00761A43"/>
    <w:rsid w:val="00763C48"/>
    <w:rsid w:val="007652AF"/>
    <w:rsid w:val="00765D6C"/>
    <w:rsid w:val="00767005"/>
    <w:rsid w:val="00767870"/>
    <w:rsid w:val="0078195F"/>
    <w:rsid w:val="00783DCB"/>
    <w:rsid w:val="00792038"/>
    <w:rsid w:val="007A45B5"/>
    <w:rsid w:val="007B1C75"/>
    <w:rsid w:val="007B679C"/>
    <w:rsid w:val="007C2A01"/>
    <w:rsid w:val="007C69FA"/>
    <w:rsid w:val="007D070B"/>
    <w:rsid w:val="007D6496"/>
    <w:rsid w:val="007E22BF"/>
    <w:rsid w:val="007E2BBF"/>
    <w:rsid w:val="007E44C2"/>
    <w:rsid w:val="007F2B2E"/>
    <w:rsid w:val="007F6133"/>
    <w:rsid w:val="007F68D2"/>
    <w:rsid w:val="00800D50"/>
    <w:rsid w:val="00800E21"/>
    <w:rsid w:val="008104AF"/>
    <w:rsid w:val="00813EBF"/>
    <w:rsid w:val="00823B84"/>
    <w:rsid w:val="00842C8C"/>
    <w:rsid w:val="008470FF"/>
    <w:rsid w:val="008554B3"/>
    <w:rsid w:val="00861CE0"/>
    <w:rsid w:val="008A1493"/>
    <w:rsid w:val="008B528E"/>
    <w:rsid w:val="008B6CDC"/>
    <w:rsid w:val="008D064B"/>
    <w:rsid w:val="008E3C63"/>
    <w:rsid w:val="008E4F89"/>
    <w:rsid w:val="008E5316"/>
    <w:rsid w:val="008F22DE"/>
    <w:rsid w:val="008F5B98"/>
    <w:rsid w:val="00901D37"/>
    <w:rsid w:val="009021D4"/>
    <w:rsid w:val="00906024"/>
    <w:rsid w:val="00911886"/>
    <w:rsid w:val="00920901"/>
    <w:rsid w:val="00944702"/>
    <w:rsid w:val="009610B3"/>
    <w:rsid w:val="009729B1"/>
    <w:rsid w:val="009759E2"/>
    <w:rsid w:val="0098009F"/>
    <w:rsid w:val="00986E37"/>
    <w:rsid w:val="00992339"/>
    <w:rsid w:val="009A0F98"/>
    <w:rsid w:val="009A100F"/>
    <w:rsid w:val="009A35AB"/>
    <w:rsid w:val="009A5603"/>
    <w:rsid w:val="009A5965"/>
    <w:rsid w:val="009C7B29"/>
    <w:rsid w:val="009C7CED"/>
    <w:rsid w:val="009D7FC2"/>
    <w:rsid w:val="009F175E"/>
    <w:rsid w:val="009F414C"/>
    <w:rsid w:val="009F6410"/>
    <w:rsid w:val="00A0527A"/>
    <w:rsid w:val="00A06A84"/>
    <w:rsid w:val="00A31799"/>
    <w:rsid w:val="00A32A5A"/>
    <w:rsid w:val="00A33543"/>
    <w:rsid w:val="00A3787D"/>
    <w:rsid w:val="00A525FB"/>
    <w:rsid w:val="00A55846"/>
    <w:rsid w:val="00A63411"/>
    <w:rsid w:val="00A63BD6"/>
    <w:rsid w:val="00A6784E"/>
    <w:rsid w:val="00A81010"/>
    <w:rsid w:val="00A82554"/>
    <w:rsid w:val="00A82F37"/>
    <w:rsid w:val="00A8551B"/>
    <w:rsid w:val="00A90270"/>
    <w:rsid w:val="00A926FF"/>
    <w:rsid w:val="00A94774"/>
    <w:rsid w:val="00A94E18"/>
    <w:rsid w:val="00AA3980"/>
    <w:rsid w:val="00AA51F2"/>
    <w:rsid w:val="00AB2F67"/>
    <w:rsid w:val="00AB3C53"/>
    <w:rsid w:val="00AB596C"/>
    <w:rsid w:val="00AC03A1"/>
    <w:rsid w:val="00AC7B0F"/>
    <w:rsid w:val="00AD3C59"/>
    <w:rsid w:val="00AF2F70"/>
    <w:rsid w:val="00B14DB3"/>
    <w:rsid w:val="00B21482"/>
    <w:rsid w:val="00B2473B"/>
    <w:rsid w:val="00B32B80"/>
    <w:rsid w:val="00B46DFD"/>
    <w:rsid w:val="00B56504"/>
    <w:rsid w:val="00B605FE"/>
    <w:rsid w:val="00B6191F"/>
    <w:rsid w:val="00B66AC3"/>
    <w:rsid w:val="00B71830"/>
    <w:rsid w:val="00B740C1"/>
    <w:rsid w:val="00B75A55"/>
    <w:rsid w:val="00B8097F"/>
    <w:rsid w:val="00B84F33"/>
    <w:rsid w:val="00B9468A"/>
    <w:rsid w:val="00B94E07"/>
    <w:rsid w:val="00BA3F9D"/>
    <w:rsid w:val="00BA4013"/>
    <w:rsid w:val="00BA54E6"/>
    <w:rsid w:val="00BB68A4"/>
    <w:rsid w:val="00BC0DE2"/>
    <w:rsid w:val="00BD178E"/>
    <w:rsid w:val="00BD7A50"/>
    <w:rsid w:val="00BE5446"/>
    <w:rsid w:val="00BE783B"/>
    <w:rsid w:val="00BF67E9"/>
    <w:rsid w:val="00C01336"/>
    <w:rsid w:val="00C02874"/>
    <w:rsid w:val="00C03C06"/>
    <w:rsid w:val="00C11950"/>
    <w:rsid w:val="00C140DC"/>
    <w:rsid w:val="00C22FE1"/>
    <w:rsid w:val="00C33813"/>
    <w:rsid w:val="00C356F3"/>
    <w:rsid w:val="00C40FAA"/>
    <w:rsid w:val="00C41D19"/>
    <w:rsid w:val="00C5302C"/>
    <w:rsid w:val="00C62B22"/>
    <w:rsid w:val="00C75286"/>
    <w:rsid w:val="00C82F80"/>
    <w:rsid w:val="00C856A1"/>
    <w:rsid w:val="00C978E2"/>
    <w:rsid w:val="00CA39ED"/>
    <w:rsid w:val="00CA6C54"/>
    <w:rsid w:val="00CA7334"/>
    <w:rsid w:val="00CB1490"/>
    <w:rsid w:val="00CB2603"/>
    <w:rsid w:val="00CB7183"/>
    <w:rsid w:val="00CC2B82"/>
    <w:rsid w:val="00CC4FE9"/>
    <w:rsid w:val="00CD010F"/>
    <w:rsid w:val="00D15D29"/>
    <w:rsid w:val="00D211D0"/>
    <w:rsid w:val="00D2245D"/>
    <w:rsid w:val="00D252AC"/>
    <w:rsid w:val="00D2588F"/>
    <w:rsid w:val="00D300DF"/>
    <w:rsid w:val="00D31DFD"/>
    <w:rsid w:val="00D327D9"/>
    <w:rsid w:val="00D361A3"/>
    <w:rsid w:val="00D3712F"/>
    <w:rsid w:val="00D37452"/>
    <w:rsid w:val="00D46735"/>
    <w:rsid w:val="00D46950"/>
    <w:rsid w:val="00D56F41"/>
    <w:rsid w:val="00D5710D"/>
    <w:rsid w:val="00D57BEE"/>
    <w:rsid w:val="00D60843"/>
    <w:rsid w:val="00D63CC7"/>
    <w:rsid w:val="00D673F8"/>
    <w:rsid w:val="00D740DD"/>
    <w:rsid w:val="00D779A7"/>
    <w:rsid w:val="00D836AD"/>
    <w:rsid w:val="00D940E1"/>
    <w:rsid w:val="00DA4CA0"/>
    <w:rsid w:val="00DB306D"/>
    <w:rsid w:val="00DB4C4C"/>
    <w:rsid w:val="00DD7E9A"/>
    <w:rsid w:val="00DE166F"/>
    <w:rsid w:val="00DE5A83"/>
    <w:rsid w:val="00DF42C1"/>
    <w:rsid w:val="00DF7D00"/>
    <w:rsid w:val="00E01E75"/>
    <w:rsid w:val="00E046FA"/>
    <w:rsid w:val="00E1422A"/>
    <w:rsid w:val="00E15FB1"/>
    <w:rsid w:val="00E31F40"/>
    <w:rsid w:val="00E329F9"/>
    <w:rsid w:val="00E33668"/>
    <w:rsid w:val="00E35110"/>
    <w:rsid w:val="00E40866"/>
    <w:rsid w:val="00E4464D"/>
    <w:rsid w:val="00E47D78"/>
    <w:rsid w:val="00E50474"/>
    <w:rsid w:val="00E54354"/>
    <w:rsid w:val="00E566BF"/>
    <w:rsid w:val="00E6766A"/>
    <w:rsid w:val="00E7548A"/>
    <w:rsid w:val="00E769A7"/>
    <w:rsid w:val="00E76D0E"/>
    <w:rsid w:val="00E83524"/>
    <w:rsid w:val="00E912BB"/>
    <w:rsid w:val="00E934E3"/>
    <w:rsid w:val="00E9498A"/>
    <w:rsid w:val="00EA2407"/>
    <w:rsid w:val="00EB18A8"/>
    <w:rsid w:val="00EB1946"/>
    <w:rsid w:val="00EB2BC4"/>
    <w:rsid w:val="00EB7EB5"/>
    <w:rsid w:val="00EC19CD"/>
    <w:rsid w:val="00ED2756"/>
    <w:rsid w:val="00ED77FD"/>
    <w:rsid w:val="00EF1AF6"/>
    <w:rsid w:val="00EF1E4D"/>
    <w:rsid w:val="00EF3FBD"/>
    <w:rsid w:val="00F017A0"/>
    <w:rsid w:val="00F021D0"/>
    <w:rsid w:val="00F516C3"/>
    <w:rsid w:val="00F51EA4"/>
    <w:rsid w:val="00F56678"/>
    <w:rsid w:val="00F622A0"/>
    <w:rsid w:val="00F63CB4"/>
    <w:rsid w:val="00F678E8"/>
    <w:rsid w:val="00F80547"/>
    <w:rsid w:val="00F83DD8"/>
    <w:rsid w:val="00F91D16"/>
    <w:rsid w:val="00F9314E"/>
    <w:rsid w:val="00F93E11"/>
    <w:rsid w:val="00F95A0F"/>
    <w:rsid w:val="00FA3692"/>
    <w:rsid w:val="00FA6CF5"/>
    <w:rsid w:val="00FB20A2"/>
    <w:rsid w:val="00FC1159"/>
    <w:rsid w:val="00FD3758"/>
    <w:rsid w:val="00FD3BC7"/>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customStyle="1"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5A7B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6833">
      <w:bodyDiv w:val="1"/>
      <w:marLeft w:val="0"/>
      <w:marRight w:val="0"/>
      <w:marTop w:val="0"/>
      <w:marBottom w:val="0"/>
      <w:divBdr>
        <w:top w:val="none" w:sz="0" w:space="0" w:color="auto"/>
        <w:left w:val="none" w:sz="0" w:space="0" w:color="auto"/>
        <w:bottom w:val="none" w:sz="0" w:space="0" w:color="auto"/>
        <w:right w:val="none" w:sz="0" w:space="0" w:color="auto"/>
      </w:divBdr>
    </w:div>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95297596">
      <w:bodyDiv w:val="1"/>
      <w:marLeft w:val="0"/>
      <w:marRight w:val="0"/>
      <w:marTop w:val="0"/>
      <w:marBottom w:val="0"/>
      <w:divBdr>
        <w:top w:val="none" w:sz="0" w:space="0" w:color="auto"/>
        <w:left w:val="none" w:sz="0" w:space="0" w:color="auto"/>
        <w:bottom w:val="none" w:sz="0" w:space="0" w:color="auto"/>
        <w:right w:val="none" w:sz="0" w:space="0" w:color="auto"/>
      </w:divBdr>
    </w:div>
    <w:div w:id="135878344">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349738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645742072">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763065823">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27811744">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02858247">
      <w:bodyDiv w:val="1"/>
      <w:marLeft w:val="0"/>
      <w:marRight w:val="0"/>
      <w:marTop w:val="0"/>
      <w:marBottom w:val="0"/>
      <w:divBdr>
        <w:top w:val="none" w:sz="0" w:space="0" w:color="auto"/>
        <w:left w:val="none" w:sz="0" w:space="0" w:color="auto"/>
        <w:bottom w:val="none" w:sz="0" w:space="0" w:color="auto"/>
        <w:right w:val="none" w:sz="0" w:space="0" w:color="auto"/>
      </w:divBdr>
    </w:div>
    <w:div w:id="1035733417">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18993194">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450592252">
      <w:bodyDiv w:val="1"/>
      <w:marLeft w:val="0"/>
      <w:marRight w:val="0"/>
      <w:marTop w:val="0"/>
      <w:marBottom w:val="0"/>
      <w:divBdr>
        <w:top w:val="none" w:sz="0" w:space="0" w:color="auto"/>
        <w:left w:val="none" w:sz="0" w:space="0" w:color="auto"/>
        <w:bottom w:val="none" w:sz="0" w:space="0" w:color="auto"/>
        <w:right w:val="none" w:sz="0" w:space="0" w:color="auto"/>
      </w:divBdr>
    </w:div>
    <w:div w:id="1509128857">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1963345790">
      <w:bodyDiv w:val="1"/>
      <w:marLeft w:val="0"/>
      <w:marRight w:val="0"/>
      <w:marTop w:val="0"/>
      <w:marBottom w:val="0"/>
      <w:divBdr>
        <w:top w:val="none" w:sz="0" w:space="0" w:color="auto"/>
        <w:left w:val="none" w:sz="0" w:space="0" w:color="auto"/>
        <w:bottom w:val="none" w:sz="0" w:space="0" w:color="auto"/>
        <w:right w:val="none" w:sz="0" w:space="0" w:color="auto"/>
      </w:divBdr>
    </w:div>
    <w:div w:id="2026054051">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C40F7-B756-492F-8C3F-C5D8AAB6E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6486BDD0.dotm</Template>
  <TotalTime>11040</TotalTime>
  <Pages>31</Pages>
  <Words>9758</Words>
  <Characters>55625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Daniel.Woodrich</cp:lastModifiedBy>
  <cp:revision>242</cp:revision>
  <dcterms:created xsi:type="dcterms:W3CDTF">2019-04-08T23:31:00Z</dcterms:created>
  <dcterms:modified xsi:type="dcterms:W3CDTF">2019-05-01T21:11:00Z</dcterms:modified>
</cp:coreProperties>
</file>