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AB17FA">
      <w:pPr>
        <w:tabs>
          <w:tab w:val="left" w:pos="2131"/>
        </w:tabs>
        <w:jc w:val="center"/>
        <w:rPr>
          <w:sz w:val="44"/>
          <w:szCs w:val="44"/>
        </w:rPr>
      </w:pPr>
    </w:p>
    <w:p w14:paraId="13C78313">
      <w:pPr>
        <w:tabs>
          <w:tab w:val="left" w:pos="1260"/>
        </w:tabs>
        <w:jc w:val="center"/>
        <w:rPr>
          <w:sz w:val="44"/>
          <w:szCs w:val="44"/>
        </w:rPr>
      </w:pPr>
    </w:p>
    <w:p w14:paraId="19386E44">
      <w:pPr>
        <w:tabs>
          <w:tab w:val="left" w:pos="2131"/>
        </w:tabs>
        <w:jc w:val="center"/>
        <w:rPr>
          <w:sz w:val="52"/>
          <w:szCs w:val="52"/>
        </w:rPr>
      </w:pPr>
      <w:r>
        <w:rPr>
          <w:rFonts w:hint="eastAsia"/>
          <w:sz w:val="52"/>
          <w:szCs w:val="52"/>
        </w:rPr>
        <w:t>知识表示与推理课程</w:t>
      </w:r>
    </w:p>
    <w:p w14:paraId="6508171C">
      <w:pPr>
        <w:tabs>
          <w:tab w:val="left" w:pos="2131"/>
        </w:tabs>
        <w:jc w:val="center"/>
        <w:rPr>
          <w:sz w:val="44"/>
          <w:szCs w:val="44"/>
        </w:rPr>
      </w:pPr>
    </w:p>
    <w:p w14:paraId="7C9FA053">
      <w:pPr>
        <w:tabs>
          <w:tab w:val="left" w:pos="2131"/>
        </w:tabs>
        <w:jc w:val="center"/>
        <w:rPr>
          <w:sz w:val="44"/>
          <w:szCs w:val="44"/>
        </w:rPr>
      </w:pPr>
    </w:p>
    <w:p w14:paraId="23FE4E75">
      <w:pPr>
        <w:tabs>
          <w:tab w:val="left" w:pos="2131"/>
        </w:tabs>
        <w:jc w:val="center"/>
        <w:rPr>
          <w:sz w:val="44"/>
          <w:szCs w:val="44"/>
        </w:rPr>
      </w:pPr>
      <w:r>
        <w:rPr>
          <w:rFonts w:hint="eastAsia"/>
          <w:sz w:val="44"/>
          <w:szCs w:val="44"/>
        </w:rPr>
        <w:t>命名实体识别实验报告</w:t>
      </w:r>
    </w:p>
    <w:p w14:paraId="6BE9FC30">
      <w:pPr>
        <w:tabs>
          <w:tab w:val="left" w:pos="2131"/>
        </w:tabs>
        <w:jc w:val="center"/>
        <w:rPr>
          <w:sz w:val="32"/>
          <w:szCs w:val="32"/>
        </w:rPr>
      </w:pPr>
    </w:p>
    <w:p w14:paraId="6E5BD022">
      <w:pPr>
        <w:tabs>
          <w:tab w:val="left" w:pos="2131"/>
        </w:tabs>
        <w:jc w:val="center"/>
        <w:rPr>
          <w:sz w:val="32"/>
          <w:szCs w:val="32"/>
        </w:rPr>
      </w:pPr>
    </w:p>
    <w:p w14:paraId="3D0B16DB">
      <w:pPr>
        <w:tabs>
          <w:tab w:val="left" w:pos="2131"/>
        </w:tabs>
        <w:jc w:val="center"/>
        <w:rPr>
          <w:sz w:val="32"/>
          <w:szCs w:val="32"/>
        </w:rPr>
      </w:pPr>
    </w:p>
    <w:p w14:paraId="489D2483">
      <w:pPr>
        <w:tabs>
          <w:tab w:val="left" w:pos="2131"/>
        </w:tabs>
        <w:jc w:val="center"/>
        <w:rPr>
          <w:sz w:val="32"/>
          <w:szCs w:val="32"/>
        </w:rPr>
      </w:pPr>
    </w:p>
    <w:p w14:paraId="2AED82F6">
      <w:pPr>
        <w:tabs>
          <w:tab w:val="left" w:pos="2131"/>
        </w:tabs>
        <w:jc w:val="center"/>
        <w:rPr>
          <w:sz w:val="32"/>
          <w:szCs w:val="32"/>
        </w:rPr>
      </w:pPr>
    </w:p>
    <w:p w14:paraId="73691AF5">
      <w:pPr>
        <w:tabs>
          <w:tab w:val="left" w:pos="2131"/>
        </w:tabs>
        <w:jc w:val="center"/>
        <w:rPr>
          <w:sz w:val="32"/>
          <w:szCs w:val="32"/>
        </w:rPr>
      </w:pPr>
    </w:p>
    <w:p w14:paraId="4C9DA288">
      <w:pPr>
        <w:tabs>
          <w:tab w:val="left" w:pos="2131"/>
        </w:tabs>
        <w:jc w:val="center"/>
        <w:rPr>
          <w:sz w:val="32"/>
          <w:szCs w:val="32"/>
        </w:rPr>
      </w:pPr>
    </w:p>
    <w:p w14:paraId="4C3778D3">
      <w:pPr>
        <w:tabs>
          <w:tab w:val="left" w:pos="2131"/>
        </w:tabs>
        <w:jc w:val="center"/>
        <w:rPr>
          <w:sz w:val="32"/>
          <w:szCs w:val="32"/>
        </w:rPr>
      </w:pPr>
    </w:p>
    <w:p w14:paraId="780E731F">
      <w:pPr>
        <w:tabs>
          <w:tab w:val="left" w:pos="2131"/>
        </w:tabs>
        <w:jc w:val="center"/>
        <w:rPr>
          <w:rFonts w:hint="eastAsia" w:eastAsiaTheme="minorEastAsia"/>
          <w:sz w:val="32"/>
          <w:szCs w:val="32"/>
          <w:lang w:val="en-US" w:eastAsia="zh-CN"/>
        </w:rPr>
      </w:pPr>
      <w:r>
        <w:rPr>
          <w:rFonts w:hint="eastAsia"/>
          <w:sz w:val="32"/>
          <w:szCs w:val="32"/>
        </w:rPr>
        <w:t>姓名：</w:t>
      </w:r>
      <w:r>
        <w:rPr>
          <w:rFonts w:hint="eastAsia"/>
          <w:sz w:val="32"/>
          <w:szCs w:val="32"/>
          <w:lang w:val="en-US" w:eastAsia="zh-CN"/>
        </w:rPr>
        <w:t>顾雨航</w:t>
      </w:r>
    </w:p>
    <w:p w14:paraId="1313F9F0">
      <w:pPr>
        <w:tabs>
          <w:tab w:val="left" w:pos="2131"/>
        </w:tabs>
        <w:jc w:val="center"/>
        <w:rPr>
          <w:rFonts w:hint="default" w:eastAsiaTheme="minorEastAsia"/>
          <w:sz w:val="32"/>
          <w:szCs w:val="32"/>
          <w:lang w:val="en-US" w:eastAsia="zh-CN"/>
        </w:rPr>
      </w:pPr>
      <w:r>
        <w:rPr>
          <w:rFonts w:hint="eastAsia"/>
          <w:sz w:val="32"/>
          <w:szCs w:val="32"/>
        </w:rPr>
        <w:t>学号：</w:t>
      </w:r>
      <w:r>
        <w:rPr>
          <w:rFonts w:hint="eastAsia"/>
          <w:sz w:val="32"/>
          <w:szCs w:val="32"/>
          <w:lang w:val="en-US" w:eastAsia="zh-CN"/>
        </w:rPr>
        <w:t>2023112451</w:t>
      </w:r>
    </w:p>
    <w:p w14:paraId="2FB8EAB4">
      <w:pPr>
        <w:tabs>
          <w:tab w:val="left" w:pos="2131"/>
        </w:tabs>
        <w:jc w:val="center"/>
        <w:rPr>
          <w:rFonts w:hint="default" w:eastAsiaTheme="minorEastAsia"/>
          <w:sz w:val="32"/>
          <w:szCs w:val="32"/>
          <w:lang w:val="en-US" w:eastAsia="zh-CN"/>
        </w:rPr>
      </w:pPr>
      <w:r>
        <w:rPr>
          <w:rFonts w:hint="eastAsia"/>
          <w:sz w:val="32"/>
          <w:szCs w:val="32"/>
        </w:rPr>
        <w:t>日期：</w:t>
      </w:r>
      <w:r>
        <w:rPr>
          <w:rFonts w:hint="eastAsia"/>
          <w:sz w:val="32"/>
          <w:szCs w:val="32"/>
          <w:lang w:val="en-US" w:eastAsia="zh-CN"/>
        </w:rPr>
        <w:t>2026.4.21</w:t>
      </w:r>
    </w:p>
    <w:p w14:paraId="3F933278">
      <w:pPr>
        <w:pStyle w:val="5"/>
        <w:widowControl/>
        <w:numPr>
          <w:ilvl w:val="0"/>
          <w:numId w:val="1"/>
        </w:numPr>
        <w:ind w:firstLineChars="0"/>
        <w:jc w:val="left"/>
        <w:rPr>
          <w:b/>
          <w:bCs/>
          <w:sz w:val="30"/>
          <w:szCs w:val="30"/>
        </w:rPr>
      </w:pPr>
      <w:r>
        <w:rPr>
          <w:sz w:val="32"/>
          <w:szCs w:val="32"/>
        </w:rPr>
        <w:br w:type="page"/>
      </w:r>
      <w:r>
        <w:rPr>
          <w:rFonts w:hint="eastAsia"/>
          <w:b/>
          <w:bCs/>
          <w:sz w:val="30"/>
          <w:szCs w:val="30"/>
        </w:rPr>
        <w:t>基于ltp的命名实体识别</w:t>
      </w:r>
    </w:p>
    <w:p w14:paraId="02597E90">
      <w:pPr>
        <w:pStyle w:val="5"/>
        <w:widowControl/>
        <w:numPr>
          <w:ilvl w:val="0"/>
          <w:numId w:val="2"/>
        </w:numPr>
        <w:ind w:firstLineChars="0"/>
        <w:jc w:val="left"/>
        <w:rPr>
          <w:sz w:val="24"/>
        </w:rPr>
      </w:pPr>
      <w:r>
        <w:rPr>
          <w:rFonts w:hint="eastAsia"/>
          <w:sz w:val="24"/>
        </w:rPr>
        <w:t>简述命名实体识别相关概念。）</w:t>
      </w:r>
    </w:p>
    <w:p w14:paraId="33DE6D67">
      <w:pPr>
        <w:pStyle w:val="5"/>
        <w:widowControl/>
        <w:numPr>
          <w:ilvl w:val="0"/>
          <w:numId w:val="0"/>
        </w:numPr>
        <w:ind w:leftChars="0" w:firstLine="420" w:firstLineChars="0"/>
        <w:jc w:val="left"/>
        <w:rPr>
          <w:sz w:val="24"/>
        </w:rPr>
      </w:pPr>
      <w:r>
        <w:rPr>
          <w:rFonts w:hint="default"/>
          <w:sz w:val="24"/>
        </w:rPr>
        <w:t>命名实体识别（NER, Named Entity Recognition）是自然语言处理中的基础任务，目标是从文本中识别出具有特定意义的实体，并给这些实体分配类别标签。常见实体类型包括人名、地名、机构名、时间、书名等。比如句子“周杰伦在上海开演唱会”中，</w:t>
      </w:r>
      <w:r>
        <w:rPr>
          <w:sz w:val="24"/>
        </w:rPr>
        <w:t>周杰伦</w:t>
      </w:r>
      <w:r>
        <w:rPr>
          <w:rFonts w:hint="default"/>
          <w:sz w:val="24"/>
        </w:rPr>
        <w:t>可识别为人物，上海可识别为地点。</w:t>
      </w:r>
    </w:p>
    <w:p w14:paraId="21B184B7">
      <w:pPr>
        <w:pStyle w:val="5"/>
        <w:widowControl/>
        <w:numPr>
          <w:ilvl w:val="0"/>
          <w:numId w:val="0"/>
        </w:numPr>
        <w:ind w:leftChars="0" w:firstLine="420" w:firstLineChars="0"/>
        <w:jc w:val="left"/>
        <w:rPr>
          <w:sz w:val="24"/>
        </w:rPr>
      </w:pPr>
      <w:r>
        <w:rPr>
          <w:rFonts w:hint="default"/>
          <w:sz w:val="24"/>
        </w:rPr>
        <w:t>NER 的本质是“找边界 + 判类别”。也就是先判断哪些连续文字构成一个实体，再判断它属于什么类型。它常用于信息抽取、知识图谱、问答系统、搜索和舆情分析等场景。</w:t>
      </w:r>
    </w:p>
    <w:p w14:paraId="0456F5AC">
      <w:pPr>
        <w:pStyle w:val="5"/>
        <w:widowControl/>
        <w:numPr>
          <w:ilvl w:val="0"/>
          <w:numId w:val="2"/>
        </w:numPr>
        <w:ind w:firstLineChars="0"/>
        <w:jc w:val="left"/>
        <w:rPr>
          <w:sz w:val="24"/>
        </w:rPr>
      </w:pPr>
      <w:r>
        <w:rPr>
          <w:rFonts w:hint="eastAsia"/>
          <w:sz w:val="24"/>
        </w:rPr>
        <w:t>更改例句，使用ltp库完成命名实体识别，分析对应识别结果。）</w:t>
      </w:r>
    </w:p>
    <w:p w14:paraId="6D8F45A3">
      <w:pPr>
        <w:pStyle w:val="5"/>
        <w:widowControl/>
        <w:ind w:left="0" w:leftChars="0" w:firstLine="0" w:firstLineChars="0"/>
        <w:jc w:val="left"/>
        <w:rPr>
          <w:sz w:val="24"/>
        </w:rPr>
      </w:pPr>
      <w:r>
        <w:rPr>
          <w:sz w:val="24"/>
        </w:rPr>
        <w:drawing>
          <wp:inline distT="0" distB="0" distL="114300" distR="114300">
            <wp:extent cx="5268595" cy="175069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750695"/>
                    </a:xfrm>
                    <a:prstGeom prst="rect">
                      <a:avLst/>
                    </a:prstGeom>
                    <a:noFill/>
                    <a:ln>
                      <a:noFill/>
                    </a:ln>
                  </pic:spPr>
                </pic:pic>
              </a:graphicData>
            </a:graphic>
          </wp:inline>
        </w:drawing>
      </w:r>
    </w:p>
    <w:p w14:paraId="6834CA0C">
      <w:pPr>
        <w:pStyle w:val="5"/>
        <w:widowControl/>
        <w:ind w:left="0" w:leftChars="0" w:firstLine="420" w:firstLineChars="0"/>
        <w:jc w:val="left"/>
        <w:rPr>
          <w:rFonts w:hint="eastAsia"/>
          <w:sz w:val="24"/>
          <w:lang w:val="en-US" w:eastAsia="zh-CN"/>
        </w:rPr>
      </w:pPr>
      <w:r>
        <w:rPr>
          <w:rFonts w:hint="eastAsia"/>
          <w:sz w:val="24"/>
          <w:lang w:val="en-US" w:eastAsia="zh-CN"/>
        </w:rPr>
        <w:t>更改例句为："小明同学于今年暑假游览武汉。",</w:t>
      </w:r>
    </w:p>
    <w:p w14:paraId="3E65534F">
      <w:pPr>
        <w:pStyle w:val="5"/>
        <w:widowControl/>
        <w:ind w:left="0" w:leftChars="0" w:firstLine="420" w:firstLineChars="0"/>
        <w:jc w:val="left"/>
        <w:rPr>
          <w:rFonts w:hint="eastAsia"/>
          <w:sz w:val="24"/>
          <w:lang w:val="en-US" w:eastAsia="zh-CN"/>
        </w:rPr>
      </w:pPr>
      <w:r>
        <w:rPr>
          <w:rFonts w:hint="eastAsia"/>
          <w:sz w:val="24"/>
          <w:lang w:val="en-US" w:eastAsia="zh-CN"/>
        </w:rPr>
        <w:t>        "裴友生，男，汉族，湖北蕲春人，1957年12月出生，大专学历。",</w:t>
      </w:r>
    </w:p>
    <w:p w14:paraId="692ED326">
      <w:pPr>
        <w:pStyle w:val="5"/>
        <w:widowControl/>
        <w:ind w:left="0" w:leftChars="0" w:firstLine="420" w:firstLineChars="0"/>
        <w:jc w:val="left"/>
        <w:rPr>
          <w:rFonts w:hint="eastAsia"/>
          <w:sz w:val="24"/>
          <w:lang w:val="en-US" w:eastAsia="zh-CN"/>
        </w:rPr>
      </w:pPr>
      <w:r>
        <w:rPr>
          <w:rFonts w:hint="eastAsia"/>
          <w:sz w:val="24"/>
          <w:lang w:val="en-US" w:eastAsia="zh-CN"/>
        </w:rPr>
        <w:t>        "《民航客运服务会话》是1995年中国民航出版社出版的图书，作者是周石田。",</w:t>
      </w:r>
    </w:p>
    <w:p w14:paraId="4740FD7B">
      <w:pPr>
        <w:pStyle w:val="5"/>
        <w:widowControl/>
        <w:ind w:left="0" w:leftChars="0" w:firstLine="420" w:firstLineChars="0"/>
        <w:jc w:val="left"/>
        <w:rPr>
          <w:rFonts w:hint="default" w:eastAsiaTheme="minorEastAsia"/>
          <w:sz w:val="24"/>
          <w:lang w:val="en-US" w:eastAsia="zh-CN"/>
        </w:rPr>
      </w:pPr>
      <w:r>
        <w:rPr>
          <w:rFonts w:hint="default" w:eastAsiaTheme="minorEastAsia"/>
          <w:sz w:val="24"/>
          <w:lang w:val="en-US" w:eastAsia="zh-CN"/>
        </w:rPr>
        <w:t>('Nh', '小明', 0, 0)表示：小明 被识别为 Nh，也就是人名；它在分词结果中从第 0 个词到第 0 个词，说明它只占 1 个分词单元。</w:t>
      </w:r>
    </w:p>
    <w:p w14:paraId="627DCA10">
      <w:pPr>
        <w:pStyle w:val="5"/>
        <w:widowControl/>
        <w:ind w:left="0" w:leftChars="0" w:firstLine="420" w:firstLineChars="0"/>
        <w:jc w:val="left"/>
        <w:rPr>
          <w:rFonts w:hint="default" w:eastAsiaTheme="minorEastAsia"/>
          <w:sz w:val="24"/>
          <w:lang w:val="en-US" w:eastAsia="zh-CN"/>
        </w:rPr>
      </w:pPr>
      <w:r>
        <w:rPr>
          <w:rFonts w:hint="default" w:eastAsiaTheme="minorEastAsia"/>
          <w:sz w:val="24"/>
          <w:lang w:val="en-US" w:eastAsia="zh-CN"/>
        </w:rPr>
        <w:t>('Ns', '武汉', 6, 6)表示：武汉 被识别为 Ns，也就是地名；它在分词结果中是第 6 个词。</w:t>
      </w:r>
    </w:p>
    <w:p w14:paraId="6CE44BCF">
      <w:pPr>
        <w:pStyle w:val="5"/>
        <w:widowControl/>
        <w:ind w:left="0" w:leftChars="0" w:firstLine="420" w:firstLineChars="0"/>
        <w:jc w:val="left"/>
        <w:rPr>
          <w:rFonts w:hint="default" w:eastAsiaTheme="minorEastAsia"/>
          <w:sz w:val="24"/>
          <w:lang w:val="en-US" w:eastAsia="zh-CN"/>
        </w:rPr>
      </w:pPr>
      <w:r>
        <w:rPr>
          <w:rFonts w:hint="default" w:eastAsiaTheme="minorEastAsia"/>
          <w:sz w:val="24"/>
          <w:lang w:val="en-US" w:eastAsia="zh-CN"/>
        </w:rPr>
        <w:t>('Ni', '中国民航出版社', 8, 10)表示：中国民航出版社 被识别为 Ni，也就是机构名；它跨越分词结果中的第 8 到第 10 个词。</w:t>
      </w:r>
    </w:p>
    <w:p w14:paraId="3958BFAE">
      <w:pPr>
        <w:pStyle w:val="5"/>
        <w:widowControl/>
        <w:ind w:left="0" w:leftChars="0" w:firstLine="420" w:firstLineChars="0"/>
        <w:jc w:val="left"/>
        <w:rPr>
          <w:rFonts w:hint="default" w:eastAsiaTheme="minorEastAsia"/>
          <w:sz w:val="24"/>
          <w:lang w:val="en-US" w:eastAsia="zh-CN"/>
        </w:rPr>
      </w:pPr>
    </w:p>
    <w:p w14:paraId="13EB3AAC">
      <w:pPr>
        <w:pStyle w:val="5"/>
        <w:widowControl/>
        <w:numPr>
          <w:ilvl w:val="0"/>
          <w:numId w:val="1"/>
        </w:numPr>
        <w:ind w:firstLineChars="0"/>
        <w:jc w:val="left"/>
        <w:rPr>
          <w:b/>
          <w:bCs/>
          <w:sz w:val="30"/>
          <w:szCs w:val="30"/>
        </w:rPr>
      </w:pPr>
      <w:r>
        <w:rPr>
          <w:rFonts w:hint="eastAsia"/>
          <w:b/>
          <w:bCs/>
          <w:sz w:val="30"/>
          <w:szCs w:val="30"/>
        </w:rPr>
        <w:t>基于bert的命名实体识别</w:t>
      </w:r>
    </w:p>
    <w:p w14:paraId="5CF8E67F">
      <w:pPr>
        <w:pStyle w:val="5"/>
        <w:widowControl/>
        <w:numPr>
          <w:ilvl w:val="0"/>
          <w:numId w:val="3"/>
        </w:numPr>
        <w:ind w:firstLineChars="0"/>
        <w:jc w:val="left"/>
        <w:rPr>
          <w:sz w:val="24"/>
        </w:rPr>
      </w:pPr>
      <w:r>
        <w:rPr>
          <w:rFonts w:hint="eastAsia"/>
          <w:sz w:val="24"/>
        </w:rPr>
        <w:t>补全各部分代码，完成手册中三部分实验内容，在报告中以截图方式展示补全代码。）</w:t>
      </w:r>
    </w:p>
    <w:p w14:paraId="1F02A3BF">
      <w:pPr>
        <w:pStyle w:val="5"/>
        <w:widowControl/>
        <w:numPr>
          <w:ilvl w:val="0"/>
          <w:numId w:val="0"/>
        </w:numPr>
        <w:ind w:leftChars="0" w:firstLine="420" w:firstLineChars="0"/>
        <w:jc w:val="left"/>
        <w:rPr>
          <w:rFonts w:hint="eastAsia"/>
          <w:sz w:val="24"/>
        </w:rPr>
      </w:pPr>
      <w:r>
        <w:rPr>
          <w:rFonts w:hint="eastAsia"/>
          <w:sz w:val="24"/>
        </w:rPr>
        <w:t>本实验补全了 process.py、data_loader.py、model.py 和 main.py 中的关键代码，实现了数据预处理、数据集加载、模型训练与保存等功能。其中，process.py 用于将原始数据转换为 BIO 标注格式；data_loader.py 用于构造 BERT 输入；model.py 构建了基于 BERT、BiLSTM 和 CRF 的命名实体识别模型；main.py 完成模型训练、参数更新与验证评估。</w:t>
      </w:r>
    </w:p>
    <w:p w14:paraId="32FB25B1">
      <w:pPr>
        <w:pStyle w:val="5"/>
        <w:widowControl/>
        <w:numPr>
          <w:ilvl w:val="0"/>
          <w:numId w:val="0"/>
        </w:numPr>
        <w:ind w:leftChars="0" w:firstLine="420" w:firstLineChars="0"/>
        <w:jc w:val="left"/>
        <w:rPr>
          <w:rFonts w:hint="eastAsia"/>
          <w:sz w:val="24"/>
          <w:lang w:val="en-US" w:eastAsia="zh-CN"/>
        </w:rPr>
      </w:pPr>
      <w:r>
        <w:rPr>
          <w:rFonts w:hint="eastAsia"/>
          <w:sz w:val="24"/>
          <w:lang w:val="en-US" w:eastAsia="zh-CN"/>
        </w:rPr>
        <w:t>下面是process.py的补全部分：</w:t>
      </w:r>
    </w:p>
    <w:p w14:paraId="5CFC6F32">
      <w:pPr>
        <w:pStyle w:val="5"/>
        <w:widowControl/>
        <w:numPr>
          <w:ilvl w:val="0"/>
          <w:numId w:val="0"/>
        </w:numPr>
        <w:jc w:val="center"/>
        <w:rPr>
          <w:rFonts w:hint="default"/>
          <w:sz w:val="24"/>
          <w:lang w:val="en-US" w:eastAsia="zh-CN"/>
        </w:rPr>
      </w:pPr>
      <w:r>
        <w:rPr>
          <w:rFonts w:hint="default"/>
          <w:sz w:val="24"/>
          <w:lang w:val="en-US" w:eastAsia="zh-CN"/>
        </w:rPr>
        <w:drawing>
          <wp:inline distT="0" distB="0" distL="114300" distR="114300">
            <wp:extent cx="4004310" cy="346710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004310" cy="3467100"/>
                    </a:xfrm>
                    <a:prstGeom prst="rect">
                      <a:avLst/>
                    </a:prstGeom>
                    <a:noFill/>
                    <a:ln>
                      <a:noFill/>
                    </a:ln>
                  </pic:spPr>
                </pic:pic>
              </a:graphicData>
            </a:graphic>
          </wp:inline>
        </w:drawing>
      </w:r>
    </w:p>
    <w:p w14:paraId="7A6DB94E">
      <w:pPr>
        <w:pStyle w:val="5"/>
        <w:widowControl/>
        <w:numPr>
          <w:ilvl w:val="0"/>
          <w:numId w:val="0"/>
        </w:numPr>
        <w:jc w:val="left"/>
        <w:rPr>
          <w:rFonts w:hint="default"/>
          <w:sz w:val="24"/>
          <w:lang w:val="en-US" w:eastAsia="zh-CN"/>
        </w:rPr>
      </w:pPr>
      <w:r>
        <w:rPr>
          <w:rFonts w:hint="default"/>
          <w:sz w:val="24"/>
          <w:lang w:val="en-US" w:eastAsia="zh-CN"/>
        </w:rPr>
        <w:drawing>
          <wp:inline distT="0" distB="0" distL="114300" distR="114300">
            <wp:extent cx="5269865" cy="4958715"/>
            <wp:effectExtent l="0" t="0" r="63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865" cy="4958715"/>
                    </a:xfrm>
                    <a:prstGeom prst="rect">
                      <a:avLst/>
                    </a:prstGeom>
                    <a:noFill/>
                    <a:ln>
                      <a:noFill/>
                    </a:ln>
                  </pic:spPr>
                </pic:pic>
              </a:graphicData>
            </a:graphic>
          </wp:inline>
        </w:drawing>
      </w:r>
    </w:p>
    <w:p w14:paraId="46AAFD30">
      <w:pPr>
        <w:pStyle w:val="5"/>
        <w:widowControl/>
        <w:numPr>
          <w:ilvl w:val="0"/>
          <w:numId w:val="0"/>
        </w:numPr>
        <w:jc w:val="left"/>
        <w:rPr>
          <w:rFonts w:hint="default"/>
          <w:sz w:val="24"/>
          <w:lang w:val="en-US" w:eastAsia="zh-CN"/>
        </w:rPr>
      </w:pPr>
      <w:r>
        <w:rPr>
          <w:rFonts w:hint="default"/>
          <w:sz w:val="24"/>
          <w:lang w:val="en-US" w:eastAsia="zh-CN"/>
        </w:rPr>
        <w:drawing>
          <wp:inline distT="0" distB="0" distL="114300" distR="114300">
            <wp:extent cx="5269230" cy="4906645"/>
            <wp:effectExtent l="0" t="0" r="127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4906645"/>
                    </a:xfrm>
                    <a:prstGeom prst="rect">
                      <a:avLst/>
                    </a:prstGeom>
                    <a:noFill/>
                    <a:ln>
                      <a:noFill/>
                    </a:ln>
                  </pic:spPr>
                </pic:pic>
              </a:graphicData>
            </a:graphic>
          </wp:inline>
        </w:drawing>
      </w:r>
    </w:p>
    <w:p w14:paraId="377350BD">
      <w:pPr>
        <w:pStyle w:val="5"/>
        <w:widowControl/>
        <w:numPr>
          <w:ilvl w:val="0"/>
          <w:numId w:val="0"/>
        </w:numPr>
        <w:ind w:firstLine="420" w:firstLineChars="0"/>
        <w:jc w:val="left"/>
        <w:rPr>
          <w:rFonts w:hint="eastAsia"/>
          <w:sz w:val="24"/>
          <w:lang w:val="en-US" w:eastAsia="zh-CN"/>
        </w:rPr>
      </w:pPr>
      <w:r>
        <w:rPr>
          <w:rFonts w:hint="eastAsia"/>
          <w:sz w:val="24"/>
          <w:lang w:val="en-US" w:eastAsia="zh-CN"/>
        </w:rPr>
        <w:t>下面是data_loader补全部分：</w:t>
      </w:r>
    </w:p>
    <w:p w14:paraId="18833B38">
      <w:pPr>
        <w:pStyle w:val="5"/>
        <w:widowControl/>
        <w:numPr>
          <w:ilvl w:val="0"/>
          <w:numId w:val="0"/>
        </w:numPr>
        <w:jc w:val="left"/>
        <w:rPr>
          <w:rFonts w:hint="default"/>
          <w:sz w:val="24"/>
          <w:lang w:val="en-US" w:eastAsia="zh-CN"/>
        </w:rPr>
      </w:pPr>
      <w:r>
        <w:rPr>
          <w:rFonts w:hint="default"/>
          <w:sz w:val="24"/>
          <w:lang w:val="en-US" w:eastAsia="zh-CN"/>
        </w:rPr>
        <w:drawing>
          <wp:inline distT="0" distB="0" distL="114300" distR="114300">
            <wp:extent cx="5266055" cy="3825240"/>
            <wp:effectExtent l="0" t="0" r="444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6055" cy="3825240"/>
                    </a:xfrm>
                    <a:prstGeom prst="rect">
                      <a:avLst/>
                    </a:prstGeom>
                    <a:noFill/>
                    <a:ln>
                      <a:noFill/>
                    </a:ln>
                  </pic:spPr>
                </pic:pic>
              </a:graphicData>
            </a:graphic>
          </wp:inline>
        </w:drawing>
      </w:r>
    </w:p>
    <w:p w14:paraId="2B9D90B7">
      <w:pPr>
        <w:pStyle w:val="5"/>
        <w:widowControl/>
        <w:numPr>
          <w:ilvl w:val="0"/>
          <w:numId w:val="0"/>
        </w:numPr>
        <w:ind w:firstLine="420" w:firstLineChars="0"/>
        <w:jc w:val="left"/>
        <w:rPr>
          <w:rFonts w:hint="eastAsia"/>
          <w:sz w:val="24"/>
          <w:lang w:val="en-US" w:eastAsia="zh-CN"/>
        </w:rPr>
      </w:pPr>
      <w:r>
        <w:rPr>
          <w:rFonts w:hint="eastAsia"/>
          <w:sz w:val="24"/>
          <w:lang w:val="en-US" w:eastAsia="zh-CN"/>
        </w:rPr>
        <w:t>下面是model.py补全部分：</w:t>
      </w:r>
    </w:p>
    <w:p w14:paraId="31D52C22">
      <w:pPr>
        <w:pStyle w:val="5"/>
        <w:widowControl/>
        <w:numPr>
          <w:ilvl w:val="0"/>
          <w:numId w:val="0"/>
        </w:numPr>
        <w:jc w:val="left"/>
        <w:rPr>
          <w:rFonts w:hint="default"/>
          <w:sz w:val="24"/>
          <w:lang w:val="en-US" w:eastAsia="zh-CN"/>
        </w:rPr>
      </w:pPr>
      <w:r>
        <w:rPr>
          <w:rFonts w:hint="default"/>
          <w:sz w:val="24"/>
          <w:lang w:val="en-US" w:eastAsia="zh-CN"/>
        </w:rPr>
        <w:drawing>
          <wp:inline distT="0" distB="0" distL="114300" distR="114300">
            <wp:extent cx="5269865" cy="3097530"/>
            <wp:effectExtent l="0" t="0" r="63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865" cy="3097530"/>
                    </a:xfrm>
                    <a:prstGeom prst="rect">
                      <a:avLst/>
                    </a:prstGeom>
                    <a:noFill/>
                    <a:ln>
                      <a:noFill/>
                    </a:ln>
                  </pic:spPr>
                </pic:pic>
              </a:graphicData>
            </a:graphic>
          </wp:inline>
        </w:drawing>
      </w:r>
    </w:p>
    <w:p w14:paraId="13ABBE5E">
      <w:pPr>
        <w:pStyle w:val="5"/>
        <w:widowControl/>
        <w:numPr>
          <w:ilvl w:val="0"/>
          <w:numId w:val="0"/>
        </w:numPr>
        <w:jc w:val="left"/>
        <w:rPr>
          <w:rFonts w:hint="default"/>
          <w:sz w:val="24"/>
          <w:lang w:val="en-US" w:eastAsia="zh-CN"/>
        </w:rPr>
      </w:pPr>
      <w:r>
        <w:rPr>
          <w:rFonts w:hint="default"/>
          <w:sz w:val="24"/>
          <w:lang w:val="en-US" w:eastAsia="zh-CN"/>
        </w:rPr>
        <w:drawing>
          <wp:inline distT="0" distB="0" distL="114300" distR="114300">
            <wp:extent cx="5271770" cy="2681605"/>
            <wp:effectExtent l="0" t="0" r="11430"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1770" cy="2681605"/>
                    </a:xfrm>
                    <a:prstGeom prst="rect">
                      <a:avLst/>
                    </a:prstGeom>
                    <a:noFill/>
                    <a:ln>
                      <a:noFill/>
                    </a:ln>
                  </pic:spPr>
                </pic:pic>
              </a:graphicData>
            </a:graphic>
          </wp:inline>
        </w:drawing>
      </w:r>
    </w:p>
    <w:p w14:paraId="39414D69">
      <w:pPr>
        <w:pStyle w:val="5"/>
        <w:widowControl/>
        <w:numPr>
          <w:ilvl w:val="0"/>
          <w:numId w:val="0"/>
        </w:numPr>
        <w:ind w:firstLine="420" w:firstLineChars="0"/>
        <w:jc w:val="left"/>
        <w:rPr>
          <w:rFonts w:hint="eastAsia"/>
          <w:sz w:val="24"/>
          <w:lang w:val="en-US" w:eastAsia="zh-CN"/>
        </w:rPr>
      </w:pPr>
      <w:r>
        <w:rPr>
          <w:rFonts w:hint="eastAsia"/>
          <w:sz w:val="24"/>
          <w:lang w:val="en-US" w:eastAsia="zh-CN"/>
        </w:rPr>
        <w:t>下面是main.py的补全部分：</w:t>
      </w:r>
    </w:p>
    <w:p w14:paraId="69CA16B2">
      <w:pPr>
        <w:pStyle w:val="5"/>
        <w:widowControl/>
        <w:numPr>
          <w:ilvl w:val="0"/>
          <w:numId w:val="0"/>
        </w:numPr>
        <w:jc w:val="left"/>
        <w:rPr>
          <w:rFonts w:hint="default"/>
          <w:sz w:val="24"/>
          <w:lang w:val="en-US" w:eastAsia="zh-CN"/>
        </w:rPr>
      </w:pPr>
      <w:r>
        <w:rPr>
          <w:rFonts w:hint="default"/>
          <w:sz w:val="24"/>
          <w:lang w:val="en-US" w:eastAsia="zh-CN"/>
        </w:rPr>
        <w:drawing>
          <wp:inline distT="0" distB="0" distL="114300" distR="114300">
            <wp:extent cx="5265420" cy="5340985"/>
            <wp:effectExtent l="0" t="0" r="508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5420" cy="5340985"/>
                    </a:xfrm>
                    <a:prstGeom prst="rect">
                      <a:avLst/>
                    </a:prstGeom>
                    <a:noFill/>
                    <a:ln>
                      <a:noFill/>
                    </a:ln>
                  </pic:spPr>
                </pic:pic>
              </a:graphicData>
            </a:graphic>
          </wp:inline>
        </w:drawing>
      </w:r>
    </w:p>
    <w:p w14:paraId="185DF042">
      <w:pPr>
        <w:pStyle w:val="5"/>
        <w:widowControl/>
        <w:numPr>
          <w:ilvl w:val="0"/>
          <w:numId w:val="0"/>
        </w:numPr>
        <w:jc w:val="left"/>
        <w:rPr>
          <w:rFonts w:hint="default"/>
          <w:sz w:val="24"/>
          <w:lang w:val="en-US" w:eastAsia="zh-CN"/>
        </w:rPr>
      </w:pPr>
      <w:r>
        <w:rPr>
          <w:rFonts w:hint="default"/>
          <w:sz w:val="24"/>
          <w:lang w:val="en-US" w:eastAsia="zh-CN"/>
        </w:rPr>
        <w:drawing>
          <wp:inline distT="0" distB="0" distL="114300" distR="114300">
            <wp:extent cx="5265420" cy="4785360"/>
            <wp:effectExtent l="0" t="0" r="508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5420" cy="4785360"/>
                    </a:xfrm>
                    <a:prstGeom prst="rect">
                      <a:avLst/>
                    </a:prstGeom>
                    <a:noFill/>
                    <a:ln>
                      <a:noFill/>
                    </a:ln>
                  </pic:spPr>
                </pic:pic>
              </a:graphicData>
            </a:graphic>
          </wp:inline>
        </w:drawing>
      </w:r>
    </w:p>
    <w:p w14:paraId="1040F479">
      <w:pPr>
        <w:pStyle w:val="5"/>
        <w:widowControl/>
        <w:numPr>
          <w:ilvl w:val="0"/>
          <w:numId w:val="3"/>
        </w:numPr>
        <w:ind w:firstLineChars="0"/>
        <w:jc w:val="left"/>
        <w:rPr>
          <w:sz w:val="24"/>
        </w:rPr>
      </w:pPr>
      <w:r>
        <w:rPr>
          <w:rFonts w:hint="eastAsia"/>
          <w:sz w:val="24"/>
        </w:rPr>
        <w:t>对于训练部分给出训练成功截图，并分析模型训练代码逻辑。）</w:t>
      </w:r>
    </w:p>
    <w:p w14:paraId="6EBCB1B6">
      <w:pPr>
        <w:pStyle w:val="5"/>
        <w:widowControl/>
        <w:numPr>
          <w:ilvl w:val="0"/>
          <w:numId w:val="0"/>
        </w:numPr>
        <w:ind w:firstLine="420" w:firstLineChars="0"/>
        <w:jc w:val="left"/>
        <w:rPr>
          <w:sz w:val="24"/>
        </w:rPr>
      </w:pPr>
      <w:r>
        <w:rPr>
          <w:sz w:val="24"/>
        </w:rPr>
        <w:t>数据处理阶段：</w:t>
      </w:r>
      <w:r>
        <w:rPr>
          <w:rFonts w:hint="default"/>
          <w:sz w:val="24"/>
        </w:rPr>
        <w:br w:type="textWrapping"/>
      </w:r>
      <w:r>
        <w:rPr>
          <w:rFonts w:hint="default"/>
          <w:sz w:val="24"/>
        </w:rPr>
        <w:t>process.py 读取原始 duie 数据集，根据 spo_list 中的 subject 和 object 信息，将文本逐字标注为 B-实体类型、I-实体类型 或 O，从而生成 NER 训练数据。</w:t>
      </w:r>
    </w:p>
    <w:p w14:paraId="1F3EA1C6">
      <w:pPr>
        <w:pStyle w:val="5"/>
        <w:widowControl/>
        <w:numPr>
          <w:ilvl w:val="0"/>
          <w:numId w:val="0"/>
        </w:numPr>
        <w:ind w:leftChars="0" w:firstLine="420" w:firstLineChars="0"/>
        <w:jc w:val="left"/>
        <w:rPr>
          <w:sz w:val="24"/>
        </w:rPr>
      </w:pPr>
      <w:r>
        <w:rPr>
          <w:rFonts w:hint="default"/>
          <w:sz w:val="24"/>
        </w:rPr>
        <w:t>数据加载阶段：</w:t>
      </w:r>
      <w:r>
        <w:rPr>
          <w:rFonts w:hint="default"/>
          <w:sz w:val="24"/>
        </w:rPr>
        <w:br w:type="textWrapping"/>
      </w:r>
      <w:r>
        <w:rPr>
          <w:rFonts w:hint="default"/>
          <w:sz w:val="24"/>
        </w:rPr>
        <w:t>data_loader.py 将文本转换为 BERT 输入格式，在首尾加入 [CLS] 和 [SEP]，同时构造 attention_mask，并将 BIO 标签映射为数字 id。</w:t>
      </w:r>
    </w:p>
    <w:p w14:paraId="613FFDD2">
      <w:pPr>
        <w:pStyle w:val="5"/>
        <w:widowControl/>
        <w:numPr>
          <w:ilvl w:val="0"/>
          <w:numId w:val="0"/>
        </w:numPr>
        <w:ind w:leftChars="0" w:firstLine="420" w:firstLineChars="0"/>
        <w:jc w:val="left"/>
        <w:rPr>
          <w:sz w:val="24"/>
        </w:rPr>
      </w:pPr>
      <w:r>
        <w:rPr>
          <w:rFonts w:hint="default"/>
          <w:sz w:val="24"/>
        </w:rPr>
        <w:t>模型计算阶段：</w:t>
      </w:r>
      <w:r>
        <w:rPr>
          <w:rFonts w:hint="default"/>
          <w:sz w:val="24"/>
        </w:rPr>
        <w:br w:type="textWrapping"/>
      </w:r>
      <w:r>
        <w:rPr>
          <w:rFonts w:hint="default"/>
          <w:sz w:val="24"/>
        </w:rPr>
        <w:t>model.py 先通过 BERT 提取上下文语义特征，再经过 BiLSTM 进一步建模序列信息，之后通过线性层输出每个位置的标签分数，最后利用 CRF 进行序列解码并计算损失。</w:t>
      </w:r>
    </w:p>
    <w:p w14:paraId="66D2A167">
      <w:pPr>
        <w:pStyle w:val="5"/>
        <w:widowControl/>
        <w:numPr>
          <w:ilvl w:val="0"/>
          <w:numId w:val="0"/>
        </w:numPr>
        <w:ind w:firstLine="420" w:firstLineChars="0"/>
        <w:jc w:val="left"/>
        <w:rPr>
          <w:rFonts w:hint="default"/>
          <w:sz w:val="24"/>
        </w:rPr>
      </w:pPr>
      <w:r>
        <w:rPr>
          <w:rFonts w:hint="default"/>
          <w:sz w:val="24"/>
        </w:rPr>
        <w:t>模型训练阶段：</w:t>
      </w:r>
      <w:r>
        <w:rPr>
          <w:rFonts w:hint="default"/>
          <w:sz w:val="24"/>
        </w:rPr>
        <w:br w:type="textWrapping"/>
      </w:r>
      <w:r>
        <w:rPr>
          <w:rFonts w:hint="default"/>
          <w:sz w:val="24"/>
        </w:rPr>
        <w:t>main.py 中每轮训练先前向计算损失，再执行梯度清零、反向传播、参数更新和学习率更新。训练完成后保存模型权重，并在验证集上输出评价指标。</w:t>
      </w:r>
    </w:p>
    <w:p w14:paraId="4D68F9C2">
      <w:pPr>
        <w:pStyle w:val="5"/>
        <w:widowControl/>
        <w:numPr>
          <w:ilvl w:val="0"/>
          <w:numId w:val="0"/>
        </w:numPr>
        <w:ind w:firstLine="420" w:firstLineChars="0"/>
        <w:jc w:val="left"/>
        <w:rPr>
          <w:rFonts w:hint="eastAsia"/>
          <w:sz w:val="24"/>
          <w:lang w:val="en-US" w:eastAsia="zh-CN"/>
        </w:rPr>
      </w:pPr>
      <w:r>
        <w:rPr>
          <w:rFonts w:hint="eastAsia"/>
          <w:sz w:val="24"/>
          <w:lang w:val="en-US" w:eastAsia="zh-CN"/>
        </w:rPr>
        <w:t>下面是训练成功截图：</w:t>
      </w:r>
    </w:p>
    <w:p w14:paraId="15F55556">
      <w:pPr>
        <w:pStyle w:val="5"/>
        <w:widowControl/>
        <w:numPr>
          <w:ilvl w:val="0"/>
          <w:numId w:val="0"/>
        </w:numPr>
        <w:jc w:val="left"/>
        <w:rPr>
          <w:rFonts w:hint="default"/>
          <w:sz w:val="24"/>
          <w:lang w:val="en-US" w:eastAsia="zh-CN"/>
        </w:rPr>
      </w:pPr>
      <w:r>
        <w:rPr>
          <w:rFonts w:hint="default"/>
          <w:sz w:val="24"/>
          <w:lang w:val="en-US" w:eastAsia="zh-CN"/>
        </w:rPr>
        <w:drawing>
          <wp:inline distT="0" distB="0" distL="114300" distR="114300">
            <wp:extent cx="5267325" cy="2531110"/>
            <wp:effectExtent l="0" t="0" r="3175"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7325" cy="2531110"/>
                    </a:xfrm>
                    <a:prstGeom prst="rect">
                      <a:avLst/>
                    </a:prstGeom>
                    <a:noFill/>
                    <a:ln>
                      <a:noFill/>
                    </a:ln>
                  </pic:spPr>
                </pic:pic>
              </a:graphicData>
            </a:graphic>
          </wp:inline>
        </w:drawing>
      </w:r>
    </w:p>
    <w:p w14:paraId="1770268D">
      <w:pPr>
        <w:pStyle w:val="5"/>
        <w:widowControl/>
        <w:numPr>
          <w:ilvl w:val="0"/>
          <w:numId w:val="0"/>
        </w:numPr>
        <w:ind w:firstLine="420" w:firstLineChars="0"/>
        <w:jc w:val="left"/>
        <w:rPr>
          <w:rFonts w:hint="default"/>
          <w:sz w:val="24"/>
          <w:lang w:val="en-US" w:eastAsia="zh-CN"/>
        </w:rPr>
      </w:pPr>
      <w:r>
        <w:rPr>
          <w:rFonts w:hint="default"/>
          <w:sz w:val="24"/>
          <w:lang w:val="en-US" w:eastAsia="zh-CN"/>
        </w:rPr>
        <w:t>模型训练完成后，在验证集上得到了如下评价结果：micro avg 的 precision=0.77、recall=0.82、f1-score=0.80，说明模型已经具备较好的整体命名实体识别能力，能够识别大部分常见实体。weighted avg 的 f1-score=0.79，与 micro avg 接近，说明模型在样本量较大的实体类别上表现相对稳定。相比之下，macro avg 的 f1-score=0.50 明显偏低，说明模型在不同类别之间的性能差异较大，特别是在低频类别上的识别效果较弱。</w:t>
      </w:r>
    </w:p>
    <w:p w14:paraId="16AAFBF1">
      <w:pPr>
        <w:pStyle w:val="5"/>
        <w:widowControl/>
        <w:numPr>
          <w:ilvl w:val="0"/>
          <w:numId w:val="0"/>
        </w:numPr>
        <w:ind w:firstLine="420" w:firstLineChars="0"/>
        <w:jc w:val="left"/>
        <w:rPr>
          <w:rFonts w:hint="default"/>
          <w:sz w:val="24"/>
          <w:lang w:val="en-US" w:eastAsia="zh-CN"/>
        </w:rPr>
      </w:pPr>
      <w:r>
        <w:rPr>
          <w:rFonts w:hint="default"/>
          <w:sz w:val="24"/>
          <w:lang w:val="en-US" w:eastAsia="zh-CN"/>
        </w:rPr>
        <w:t>从各类别的结果来看，模型对高频实体类别的识别效果较好。例如，“人物”类别的 f1-score 达到 0.86，说明模型能够较准确地识别人名；“Date”“Number”“歌曲”“图书作品”“影视作品”“音乐专辑”等类别的 f1-score 也都在 0.75 左右或以上，表明模型对语义边界较清晰、样本数量较多的实体学习效果较好。这说明 BERT + BiLSTM + CRF 结构能够较好地利用上下文信息和序列标注约束完成常见实体识别任务。</w:t>
      </w:r>
    </w:p>
    <w:p w14:paraId="3A8EADF7">
      <w:pPr>
        <w:pStyle w:val="5"/>
        <w:widowControl/>
        <w:numPr>
          <w:ilvl w:val="0"/>
          <w:numId w:val="0"/>
        </w:numPr>
        <w:ind w:firstLine="420" w:firstLineChars="0"/>
        <w:jc w:val="left"/>
        <w:rPr>
          <w:rFonts w:hint="default"/>
          <w:sz w:val="24"/>
          <w:lang w:val="en-US" w:eastAsia="zh-CN"/>
        </w:rPr>
      </w:pPr>
      <w:r>
        <w:rPr>
          <w:rFonts w:hint="default"/>
          <w:sz w:val="24"/>
          <w:lang w:val="en-US" w:eastAsia="zh-CN"/>
        </w:rPr>
        <w:t>但模型在少数类别上的效果较差。例如，“企业/品牌”“作品”“城市”“文学作品”“景点”“语言”等类别的 f1-score 为 0.00，同时出现了 UndefinedMetricWarning 警告。这表明这些类别在验证集中虽然存在真实样本，但模型没有预测出对应类别的实体，因此精确率和 F1 值被置为 0。出现这种现象的主要原因有以下几点：第一，数据集类别分布不均衡，低频类别训练样本过少，模型难以充分学习；第二，本实验默认训练轮数较少，仅训练 1 个 epoch，模型对长尾类别的学习不足；第三，不同类别之间存在语义相近或边界模糊的情况，例如“作品”“图书作品”“影视作品”等类别容易混淆，从而影响细粒度分类效果。</w:t>
      </w:r>
    </w:p>
    <w:p w14:paraId="3987756B">
      <w:pPr>
        <w:pStyle w:val="5"/>
        <w:widowControl/>
        <w:numPr>
          <w:ilvl w:val="0"/>
          <w:numId w:val="0"/>
        </w:numPr>
        <w:ind w:firstLine="420" w:firstLineChars="0"/>
        <w:jc w:val="left"/>
        <w:rPr>
          <w:rFonts w:hint="default"/>
          <w:sz w:val="24"/>
          <w:lang w:val="en-US" w:eastAsia="zh-CN"/>
        </w:rPr>
      </w:pPr>
      <w:r>
        <w:rPr>
          <w:rFonts w:hint="default"/>
          <w:sz w:val="24"/>
          <w:lang w:val="en-US" w:eastAsia="zh-CN"/>
        </w:rPr>
        <w:t>总体来看，本次实验训练得到的模型已经能够较好地识别常见命名实体，整体 F1 值达到 0.80，说明实验流程和模型结构是有效的。但从宏平均指标和部分低频类别的结果可以看出，模型仍然存在类别不平衡下泛化能力不足的问题。后续若要进一步提升性能，可以考虑增加训练轮数、扩充低频类别样本、对类别进行重采样或合并部分类别，并进一步调节学习率、batch size 等超参数，以提高模型在长尾实体类别上的识别效果。</w:t>
      </w:r>
    </w:p>
    <w:p w14:paraId="454593E3">
      <w:pPr>
        <w:pStyle w:val="5"/>
        <w:widowControl/>
        <w:numPr>
          <w:ilvl w:val="0"/>
          <w:numId w:val="0"/>
        </w:numPr>
        <w:jc w:val="left"/>
        <w:rPr>
          <w:rFonts w:hint="default"/>
          <w:sz w:val="24"/>
          <w:lang w:val="en-US" w:eastAsia="zh-CN"/>
        </w:rPr>
      </w:pPr>
      <w:r>
        <w:rPr>
          <w:rFonts w:hint="default"/>
          <w:sz w:val="24"/>
          <w:lang w:val="en-US" w:eastAsia="zh-CN"/>
        </w:rPr>
        <w:drawing>
          <wp:inline distT="0" distB="0" distL="114300" distR="114300">
            <wp:extent cx="5268595" cy="4040505"/>
            <wp:effectExtent l="0" t="0" r="1905"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8595" cy="4040505"/>
                    </a:xfrm>
                    <a:prstGeom prst="rect">
                      <a:avLst/>
                    </a:prstGeom>
                    <a:noFill/>
                    <a:ln>
                      <a:noFill/>
                    </a:ln>
                  </pic:spPr>
                </pic:pic>
              </a:graphicData>
            </a:graphic>
          </wp:inline>
        </w:drawing>
      </w:r>
    </w:p>
    <w:p w14:paraId="55089DBF">
      <w:pPr>
        <w:pStyle w:val="5"/>
        <w:widowControl/>
        <w:numPr>
          <w:ilvl w:val="0"/>
          <w:numId w:val="0"/>
        </w:numPr>
        <w:ind w:leftChars="0" w:firstLine="420" w:firstLineChars="0"/>
        <w:jc w:val="left"/>
        <w:rPr>
          <w:sz w:val="24"/>
        </w:rPr>
      </w:pPr>
    </w:p>
    <w:p w14:paraId="61A800E1">
      <w:pPr>
        <w:pStyle w:val="5"/>
        <w:widowControl/>
        <w:numPr>
          <w:ilvl w:val="0"/>
          <w:numId w:val="3"/>
        </w:numPr>
        <w:ind w:firstLineChars="0"/>
        <w:jc w:val="left"/>
        <w:rPr>
          <w:sz w:val="24"/>
        </w:rPr>
      </w:pPr>
      <w:r>
        <w:rPr>
          <w:rFonts w:hint="eastAsia"/>
          <w:sz w:val="24"/>
        </w:rPr>
        <w:t>提供预测部分代码，并给出手册中例句的命名实体识别结果。）</w:t>
      </w:r>
    </w:p>
    <w:p w14:paraId="66DE59BE">
      <w:pPr>
        <w:pStyle w:val="5"/>
        <w:widowControl/>
        <w:ind w:left="0" w:leftChars="0" w:firstLine="420" w:firstLineChars="0"/>
        <w:jc w:val="left"/>
        <w:rPr>
          <w:rFonts w:hint="eastAsia"/>
          <w:sz w:val="24"/>
          <w:lang w:val="en-US" w:eastAsia="zh-CN"/>
        </w:rPr>
      </w:pPr>
      <w:r>
        <w:rPr>
          <w:rFonts w:hint="eastAsia"/>
          <w:sz w:val="24"/>
          <w:lang w:val="en-US" w:eastAsia="zh-CN"/>
        </w:rPr>
        <w:t>下面是预测部分的代码：</w:t>
      </w:r>
    </w:p>
    <w:p w14:paraId="09DF1800">
      <w:pPr>
        <w:pStyle w:val="5"/>
        <w:widowControl/>
        <w:ind w:left="0" w:leftChars="0" w:firstLine="0" w:firstLineChars="0"/>
        <w:jc w:val="left"/>
        <w:rPr>
          <w:rFonts w:hint="default"/>
          <w:sz w:val="24"/>
          <w:lang w:val="en-US" w:eastAsia="zh-CN"/>
        </w:rPr>
      </w:pPr>
      <w:r>
        <w:rPr>
          <w:rFonts w:hint="default"/>
          <w:sz w:val="24"/>
          <w:lang w:val="en-US" w:eastAsia="zh-CN"/>
        </w:rPr>
        <w:drawing>
          <wp:inline distT="0" distB="0" distL="114300" distR="114300">
            <wp:extent cx="5272405" cy="5600700"/>
            <wp:effectExtent l="0" t="0" r="10795" b="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5"/>
                    <a:stretch>
                      <a:fillRect/>
                    </a:stretch>
                  </pic:blipFill>
                  <pic:spPr>
                    <a:xfrm>
                      <a:off x="0" y="0"/>
                      <a:ext cx="5272405" cy="5600700"/>
                    </a:xfrm>
                    <a:prstGeom prst="rect">
                      <a:avLst/>
                    </a:prstGeom>
                    <a:noFill/>
                    <a:ln>
                      <a:noFill/>
                    </a:ln>
                  </pic:spPr>
                </pic:pic>
              </a:graphicData>
            </a:graphic>
          </wp:inline>
        </w:drawing>
      </w:r>
    </w:p>
    <w:p w14:paraId="14D83CA6">
      <w:pPr>
        <w:pStyle w:val="5"/>
        <w:widowControl/>
        <w:ind w:left="0" w:leftChars="0" w:firstLine="0" w:firstLineChars="0"/>
        <w:jc w:val="left"/>
        <w:rPr>
          <w:rFonts w:hint="default"/>
          <w:sz w:val="24"/>
          <w:lang w:val="en-US" w:eastAsia="zh-CN"/>
        </w:rPr>
      </w:pPr>
      <w:r>
        <w:rPr>
          <w:rFonts w:hint="default"/>
          <w:sz w:val="24"/>
          <w:lang w:val="en-US" w:eastAsia="zh-CN"/>
        </w:rPr>
        <w:drawing>
          <wp:inline distT="0" distB="0" distL="114300" distR="114300">
            <wp:extent cx="5265420" cy="4826000"/>
            <wp:effectExtent l="0" t="0" r="5080" b="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6"/>
                    <a:stretch>
                      <a:fillRect/>
                    </a:stretch>
                  </pic:blipFill>
                  <pic:spPr>
                    <a:xfrm>
                      <a:off x="0" y="0"/>
                      <a:ext cx="5265420" cy="4826000"/>
                    </a:xfrm>
                    <a:prstGeom prst="rect">
                      <a:avLst/>
                    </a:prstGeom>
                    <a:noFill/>
                    <a:ln>
                      <a:noFill/>
                    </a:ln>
                  </pic:spPr>
                </pic:pic>
              </a:graphicData>
            </a:graphic>
          </wp:inline>
        </w:drawing>
      </w:r>
    </w:p>
    <w:p w14:paraId="0CA7373E">
      <w:pPr>
        <w:pStyle w:val="5"/>
        <w:widowControl/>
        <w:ind w:left="0" w:leftChars="0" w:firstLine="420" w:firstLineChars="0"/>
        <w:jc w:val="left"/>
        <w:rPr>
          <w:rFonts w:hint="eastAsia"/>
          <w:sz w:val="24"/>
          <w:lang w:val="en-US" w:eastAsia="zh-CN"/>
        </w:rPr>
      </w:pPr>
      <w:r>
        <w:rPr>
          <w:rFonts w:hint="eastAsia"/>
          <w:sz w:val="24"/>
          <w:lang w:val="en-US" w:eastAsia="zh-CN"/>
        </w:rPr>
        <w:t>下面是手册中例句的识别结果：</w:t>
      </w:r>
    </w:p>
    <w:p w14:paraId="6DD7554E">
      <w:pPr>
        <w:pStyle w:val="5"/>
        <w:widowControl/>
        <w:ind w:left="0" w:leftChars="0" w:firstLine="0" w:firstLineChars="0"/>
        <w:jc w:val="center"/>
        <w:rPr>
          <w:rFonts w:hint="default"/>
          <w:sz w:val="24"/>
          <w:lang w:val="en-US" w:eastAsia="zh-CN"/>
        </w:rPr>
      </w:pPr>
      <w:r>
        <w:rPr>
          <w:rFonts w:hint="default"/>
          <w:sz w:val="24"/>
          <w:lang w:val="en-US" w:eastAsia="zh-CN"/>
        </w:rPr>
        <w:drawing>
          <wp:inline distT="0" distB="0" distL="114300" distR="114300">
            <wp:extent cx="4629150" cy="2188210"/>
            <wp:effectExtent l="0" t="0" r="6350" b="889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7"/>
                    <a:stretch>
                      <a:fillRect/>
                    </a:stretch>
                  </pic:blipFill>
                  <pic:spPr>
                    <a:xfrm>
                      <a:off x="0" y="0"/>
                      <a:ext cx="4629150" cy="2188210"/>
                    </a:xfrm>
                    <a:prstGeom prst="rect">
                      <a:avLst/>
                    </a:prstGeom>
                    <a:noFill/>
                    <a:ln>
                      <a:noFill/>
                    </a:ln>
                  </pic:spPr>
                </pic:pic>
              </a:graphicData>
            </a:graphic>
          </wp:inline>
        </w:drawing>
      </w:r>
    </w:p>
    <w:p w14:paraId="4BABB8CB">
      <w:pPr>
        <w:pStyle w:val="5"/>
        <w:widowControl/>
        <w:ind w:left="0" w:leftChars="0" w:firstLine="0" w:firstLineChars="0"/>
        <w:jc w:val="center"/>
        <w:rPr>
          <w:rFonts w:hint="default"/>
          <w:sz w:val="24"/>
          <w:lang w:val="en-US" w:eastAsia="zh-CN"/>
        </w:rPr>
      </w:pPr>
      <w:r>
        <w:rPr>
          <w:rFonts w:hint="default"/>
          <w:sz w:val="24"/>
          <w:lang w:val="en-US" w:eastAsia="zh-CN"/>
        </w:rPr>
        <w:drawing>
          <wp:inline distT="0" distB="0" distL="114300" distR="114300">
            <wp:extent cx="3821430" cy="2316480"/>
            <wp:effectExtent l="0" t="0" r="1270" b="762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8"/>
                    <a:stretch>
                      <a:fillRect/>
                    </a:stretch>
                  </pic:blipFill>
                  <pic:spPr>
                    <a:xfrm>
                      <a:off x="0" y="0"/>
                      <a:ext cx="3821430" cy="2316480"/>
                    </a:xfrm>
                    <a:prstGeom prst="rect">
                      <a:avLst/>
                    </a:prstGeom>
                    <a:noFill/>
                    <a:ln>
                      <a:noFill/>
                    </a:ln>
                  </pic:spPr>
                </pic:pic>
              </a:graphicData>
            </a:graphic>
          </wp:inline>
        </w:drawing>
      </w:r>
    </w:p>
    <w:p w14:paraId="7B9A2DDB">
      <w:pPr>
        <w:pStyle w:val="5"/>
        <w:widowControl/>
        <w:ind w:left="0" w:leftChars="0" w:firstLine="0" w:firstLineChars="0"/>
        <w:jc w:val="center"/>
        <w:rPr>
          <w:rFonts w:hint="default"/>
          <w:sz w:val="24"/>
          <w:lang w:val="en-US" w:eastAsia="zh-CN"/>
        </w:rPr>
      </w:pPr>
      <w:r>
        <w:rPr>
          <w:rFonts w:hint="default"/>
          <w:sz w:val="24"/>
          <w:lang w:val="en-US" w:eastAsia="zh-CN"/>
        </w:rPr>
        <w:drawing>
          <wp:inline distT="0" distB="0" distL="114300" distR="114300">
            <wp:extent cx="5269230" cy="1712595"/>
            <wp:effectExtent l="0" t="0" r="1270"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9"/>
                    <a:stretch>
                      <a:fillRect/>
                    </a:stretch>
                  </pic:blipFill>
                  <pic:spPr>
                    <a:xfrm>
                      <a:off x="0" y="0"/>
                      <a:ext cx="5269230" cy="1712595"/>
                    </a:xfrm>
                    <a:prstGeom prst="rect">
                      <a:avLst/>
                    </a:prstGeom>
                    <a:noFill/>
                    <a:ln>
                      <a:noFill/>
                    </a:ln>
                  </pic:spPr>
                </pic:pic>
              </a:graphicData>
            </a:graphic>
          </wp:inline>
        </w:drawing>
      </w:r>
    </w:p>
    <w:p w14:paraId="52195910">
      <w:pPr>
        <w:pStyle w:val="5"/>
        <w:widowControl/>
        <w:ind w:left="0" w:leftChars="0" w:firstLine="0" w:firstLineChars="0"/>
        <w:jc w:val="center"/>
        <w:rPr>
          <w:rFonts w:hint="default"/>
          <w:sz w:val="24"/>
          <w:lang w:val="en-US" w:eastAsia="zh-CN"/>
        </w:rPr>
      </w:pPr>
      <w:r>
        <w:rPr>
          <w:rFonts w:hint="default"/>
          <w:sz w:val="24"/>
          <w:lang w:val="en-US" w:eastAsia="zh-CN"/>
        </w:rPr>
        <w:drawing>
          <wp:inline distT="0" distB="0" distL="114300" distR="114300">
            <wp:extent cx="5271770" cy="3571240"/>
            <wp:effectExtent l="0" t="0" r="11430" b="1016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0"/>
                    <a:stretch>
                      <a:fillRect/>
                    </a:stretch>
                  </pic:blipFill>
                  <pic:spPr>
                    <a:xfrm>
                      <a:off x="0" y="0"/>
                      <a:ext cx="5271770" cy="3571240"/>
                    </a:xfrm>
                    <a:prstGeom prst="rect">
                      <a:avLst/>
                    </a:prstGeom>
                    <a:noFill/>
                    <a:ln>
                      <a:noFill/>
                    </a:ln>
                  </pic:spPr>
                </pic:pic>
              </a:graphicData>
            </a:graphic>
          </wp:inline>
        </w:drawing>
      </w:r>
    </w:p>
    <w:p w14:paraId="2DB1B1FE">
      <w:pPr>
        <w:pStyle w:val="5"/>
        <w:widowControl/>
        <w:ind w:left="0" w:leftChars="0" w:firstLine="0" w:firstLineChars="0"/>
        <w:jc w:val="center"/>
        <w:rPr>
          <w:rFonts w:hint="default"/>
          <w:sz w:val="24"/>
          <w:lang w:val="en-US" w:eastAsia="zh-CN"/>
        </w:rPr>
      </w:pPr>
      <w:r>
        <w:rPr>
          <w:rFonts w:hint="default"/>
          <w:sz w:val="24"/>
          <w:lang w:val="en-US" w:eastAsia="zh-CN"/>
        </w:rPr>
        <w:drawing>
          <wp:inline distT="0" distB="0" distL="114300" distR="114300">
            <wp:extent cx="5264150" cy="653415"/>
            <wp:effectExtent l="0" t="0" r="6350" b="698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1"/>
                    <a:stretch>
                      <a:fillRect/>
                    </a:stretch>
                  </pic:blipFill>
                  <pic:spPr>
                    <a:xfrm>
                      <a:off x="0" y="0"/>
                      <a:ext cx="5264150" cy="653415"/>
                    </a:xfrm>
                    <a:prstGeom prst="rect">
                      <a:avLst/>
                    </a:prstGeom>
                    <a:noFill/>
                    <a:ln>
                      <a:noFill/>
                    </a:ln>
                  </pic:spPr>
                </pic:pic>
              </a:graphicData>
            </a:graphic>
          </wp:inline>
        </w:drawing>
      </w:r>
    </w:p>
    <w:p w14:paraId="572779F0">
      <w:pPr>
        <w:pStyle w:val="5"/>
        <w:widowControl/>
        <w:ind w:left="0" w:leftChars="0" w:firstLine="420" w:firstLineChars="0"/>
        <w:jc w:val="both"/>
        <w:rPr>
          <w:rFonts w:hint="default"/>
          <w:sz w:val="24"/>
          <w:lang w:val="en-US" w:eastAsia="zh-CN"/>
        </w:rPr>
      </w:pPr>
      <w:r>
        <w:rPr>
          <w:rFonts w:hint="default"/>
          <w:sz w:val="24"/>
          <w:lang w:val="en-US" w:eastAsia="zh-CN"/>
        </w:rPr>
        <w:t>在完成模型训练后，使用训练得到的权重对手册给出的 4 个例句进行了命名实体识别测试。预测结果表明，模型能够较准确地识别句子中的高频实体类别，尤其是“人物”“图书作品”和“影视作品”等类别，说明所构建的 BERT + BiLSTM + CRF 模型已经具备一定的实际应用能力。</w:t>
      </w:r>
    </w:p>
    <w:p w14:paraId="0C6029E9">
      <w:pPr>
        <w:pStyle w:val="5"/>
        <w:widowControl/>
        <w:ind w:left="0" w:leftChars="0" w:firstLine="420" w:firstLineChars="0"/>
        <w:jc w:val="both"/>
        <w:rPr>
          <w:rFonts w:hint="default"/>
          <w:sz w:val="24"/>
          <w:lang w:val="en-US" w:eastAsia="zh-CN"/>
        </w:rPr>
      </w:pPr>
      <w:r>
        <w:rPr>
          <w:rFonts w:hint="default"/>
          <w:sz w:val="24"/>
          <w:lang w:val="en-US" w:eastAsia="zh-CN"/>
        </w:rPr>
        <w:t>对于第 1 个句子“《民航客运服务会话》是1995年中国民航出版社出版的图书，作者是周石田”，模型识别出了“民航客运服务会话”为“图书作品”，识别出了“周石田”为“人物”。这一结果与句子语义基本一致，说明模型能够较好地识别书名和作者姓名这两类常见实体。</w:t>
      </w:r>
    </w:p>
    <w:p w14:paraId="2B003C60">
      <w:pPr>
        <w:pStyle w:val="5"/>
        <w:widowControl/>
        <w:ind w:left="0" w:leftChars="0" w:firstLine="420" w:firstLineChars="0"/>
        <w:jc w:val="both"/>
        <w:rPr>
          <w:rFonts w:hint="default"/>
          <w:sz w:val="24"/>
          <w:lang w:val="en-US" w:eastAsia="zh-CN"/>
        </w:rPr>
      </w:pPr>
      <w:r>
        <w:rPr>
          <w:rFonts w:hint="default"/>
          <w:sz w:val="24"/>
          <w:lang w:val="en-US" w:eastAsia="zh-CN"/>
        </w:rPr>
        <w:t>对于第 2 个句子“再有之后的《半生缘》，蒋勤勤饰演的顾曼璐完全把林心如的曼桢衬得像是涉世未深的小姑娘，毫无半点风情”，模型识别出了“半生缘”为“影视作品”，同时识别出了“蒋勤勤”“顾曼璐”“林心如”为“人物”。整体识别效果较好，说明模型能够在较长句子中抽取多个不同位置的人物实体和作品实体。不过句中“曼桢”没有被识别出来，说明模型在部分人物实体上仍存在漏识别现象。</w:t>
      </w:r>
    </w:p>
    <w:p w14:paraId="103FA386">
      <w:pPr>
        <w:pStyle w:val="5"/>
        <w:widowControl/>
        <w:ind w:left="0" w:leftChars="0" w:firstLine="420" w:firstLineChars="0"/>
        <w:jc w:val="both"/>
        <w:rPr>
          <w:rFonts w:hint="default"/>
          <w:sz w:val="24"/>
          <w:lang w:val="en-US" w:eastAsia="zh-CN"/>
        </w:rPr>
      </w:pPr>
      <w:r>
        <w:rPr>
          <w:rFonts w:hint="default"/>
          <w:sz w:val="24"/>
          <w:lang w:val="en-US" w:eastAsia="zh-CN"/>
        </w:rPr>
        <w:t>对于第 3 个句子“裴友生，男，汉族，湖北蕲春人，1957年12月出生，大专学历”，模型只识别出了“裴友生”为“人物”，而没有识别出“湖北蕲春”这类地点相关实体，也没有识别出出生时间信息。这说明模型对于人物类实体识别效果较好，但对地点、时间等类别的泛化能力相对较弱，尤其是在复杂描述性句子中更容易遗漏低频实体。</w:t>
      </w:r>
    </w:p>
    <w:p w14:paraId="054F5981">
      <w:pPr>
        <w:pStyle w:val="5"/>
        <w:widowControl/>
        <w:ind w:left="0" w:leftChars="0" w:firstLine="420" w:firstLineChars="0"/>
        <w:jc w:val="both"/>
        <w:rPr>
          <w:rFonts w:hint="default"/>
          <w:sz w:val="24"/>
          <w:lang w:val="en-US" w:eastAsia="zh-CN"/>
        </w:rPr>
      </w:pPr>
      <w:r>
        <w:rPr>
          <w:rFonts w:hint="default"/>
          <w:sz w:val="24"/>
          <w:lang w:val="en-US" w:eastAsia="zh-CN"/>
        </w:rPr>
        <w:t>对于第 4 个句子“吴君如演的周吉是电影《花田喜事》……”，模型识别出了“吴君如”“周吉”“林嘉声”等人物实体，并识别出了“花田喜事”为“影视作品”。其中“周吉”和“林嘉声”在句中多次出现，模型能够多次正确识别，说明模型在上下文连续文本中具备较好的实体边界识别能力。但句中的“新科状元”“城楼”等内容没有被识别，说明模型仍主要偏向于识别训练集中更常见的实体类型。</w:t>
      </w:r>
    </w:p>
    <w:p w14:paraId="6AEB19BD">
      <w:pPr>
        <w:pStyle w:val="5"/>
        <w:widowControl/>
        <w:ind w:left="0" w:leftChars="0" w:firstLine="420" w:firstLineChars="0"/>
        <w:jc w:val="both"/>
        <w:rPr>
          <w:rFonts w:hint="default"/>
          <w:sz w:val="24"/>
          <w:lang w:val="en-US" w:eastAsia="zh-CN"/>
        </w:rPr>
      </w:pPr>
      <w:r>
        <w:rPr>
          <w:rFonts w:hint="default"/>
          <w:sz w:val="24"/>
          <w:lang w:val="en-US" w:eastAsia="zh-CN"/>
        </w:rPr>
        <w:t>总体来看，模型在手册例句上的预测结果与实际语义较为一致，能够较好地完成人物和作品类实体的识别任务，说明实验构建的命名实体识别模型具有一定效果。但同时也可以看出，模型对低频类别和细粒度实体的识别能力仍然有限，存在漏识别现象。这与前面验证集上的评价结果是一致的，即模型在高频类别上表现较好，而在样本较少的类别上效果较弱。后续可以通过增加训练轮数、扩充训练样本、优化类别分布以及调整模型参数等方式进一步提升识别性能。</w:t>
      </w:r>
    </w:p>
    <w:p w14:paraId="66ACDDF9">
      <w:pPr>
        <w:pStyle w:val="5"/>
        <w:widowControl/>
        <w:ind w:left="0" w:leftChars="0" w:firstLine="420" w:firstLineChars="0"/>
        <w:jc w:val="both"/>
        <w:rPr>
          <w:rFonts w:hint="default"/>
          <w:sz w:val="24"/>
          <w:lang w:val="en-US" w:eastAsia="zh-CN"/>
        </w:rPr>
      </w:pPr>
    </w:p>
    <w:p w14:paraId="0806F5C7">
      <w:pPr>
        <w:pStyle w:val="5"/>
        <w:widowControl/>
        <w:numPr>
          <w:ilvl w:val="0"/>
          <w:numId w:val="1"/>
        </w:numPr>
        <w:ind w:firstLineChars="0"/>
        <w:jc w:val="left"/>
        <w:rPr>
          <w:b/>
          <w:bCs/>
          <w:sz w:val="30"/>
          <w:szCs w:val="30"/>
        </w:rPr>
      </w:pPr>
      <w:r>
        <w:rPr>
          <w:rFonts w:hint="eastAsia"/>
          <w:b/>
          <w:bCs/>
          <w:sz w:val="30"/>
          <w:szCs w:val="30"/>
        </w:rPr>
        <w:t>基于大模型的命名实体识别</w:t>
      </w:r>
    </w:p>
    <w:p w14:paraId="499B8405">
      <w:pPr>
        <w:pStyle w:val="5"/>
        <w:numPr>
          <w:ilvl w:val="0"/>
          <w:numId w:val="4"/>
        </w:numPr>
        <w:ind w:firstLineChars="0"/>
        <w:rPr>
          <w:kern w:val="0"/>
          <w:sz w:val="18"/>
          <w:szCs w:val="18"/>
        </w:rPr>
      </w:pPr>
      <w:r>
        <w:rPr>
          <w:rFonts w:hint="eastAsia"/>
          <w:sz w:val="24"/>
        </w:rPr>
        <w:t>至少采用两种大模型完成例句的命名实体识别，并按照json格式展示实验结果）</w:t>
      </w:r>
    </w:p>
    <w:p w14:paraId="6C1BFC67">
      <w:pPr>
        <w:pStyle w:val="5"/>
        <w:widowControl/>
        <w:ind w:left="0" w:leftChars="0" w:firstLine="420" w:firstLineChars="0"/>
        <w:jc w:val="left"/>
        <w:rPr>
          <w:rFonts w:hint="eastAsia"/>
          <w:sz w:val="24"/>
          <w:lang w:val="en-US" w:eastAsia="zh-CN"/>
        </w:rPr>
      </w:pPr>
      <w:r>
        <w:rPr>
          <w:rFonts w:hint="eastAsia"/>
          <w:sz w:val="24"/>
          <w:lang w:val="en-US" w:eastAsia="zh-CN"/>
        </w:rPr>
        <w:t>prompt:</w:t>
      </w:r>
      <w:r>
        <w:rPr>
          <w:rFonts w:hint="eastAsia"/>
          <w:sz w:val="24"/>
          <w:lang w:val="en-US" w:eastAsia="zh-CN"/>
        </w:rPr>
        <w:br w:type="textWrapping"/>
      </w:r>
      <w:r>
        <w:rPr>
          <w:rFonts w:hint="eastAsia"/>
          <w:sz w:val="24"/>
          <w:lang w:val="en-US" w:eastAsia="zh-CN"/>
        </w:rPr>
        <w:t>你现在执行中文命名实体识别任务。请识别下面句子中的命名实体，并严格按照 JSON 输出结果。</w:t>
      </w:r>
    </w:p>
    <w:p w14:paraId="449A93AE">
      <w:pPr>
        <w:pStyle w:val="5"/>
        <w:widowControl/>
        <w:ind w:left="0" w:leftChars="0" w:firstLine="420" w:firstLineChars="0"/>
        <w:jc w:val="left"/>
        <w:rPr>
          <w:rFonts w:hint="eastAsia"/>
          <w:sz w:val="24"/>
          <w:lang w:val="en-US" w:eastAsia="zh-CN"/>
        </w:rPr>
      </w:pPr>
    </w:p>
    <w:p w14:paraId="39C4615A">
      <w:pPr>
        <w:pStyle w:val="5"/>
        <w:widowControl/>
        <w:ind w:left="0" w:leftChars="0" w:firstLine="420" w:firstLineChars="0"/>
        <w:jc w:val="left"/>
        <w:rPr>
          <w:rFonts w:hint="eastAsia"/>
          <w:sz w:val="24"/>
          <w:lang w:val="en-US" w:eastAsia="zh-CN"/>
        </w:rPr>
      </w:pPr>
      <w:r>
        <w:rPr>
          <w:rFonts w:hint="eastAsia"/>
          <w:sz w:val="24"/>
          <w:lang w:val="en-US" w:eastAsia="zh-CN"/>
        </w:rPr>
        <w:t>要求：</w:t>
      </w:r>
    </w:p>
    <w:p w14:paraId="6FB55C04">
      <w:pPr>
        <w:pStyle w:val="5"/>
        <w:widowControl/>
        <w:ind w:left="0" w:leftChars="0" w:firstLine="420" w:firstLineChars="0"/>
        <w:jc w:val="left"/>
        <w:rPr>
          <w:rFonts w:hint="eastAsia"/>
          <w:sz w:val="24"/>
          <w:lang w:val="en-US" w:eastAsia="zh-CN"/>
        </w:rPr>
      </w:pPr>
      <w:r>
        <w:rPr>
          <w:rFonts w:hint="eastAsia"/>
          <w:sz w:val="24"/>
          <w:lang w:val="en-US" w:eastAsia="zh-CN"/>
        </w:rPr>
        <w:t>1. 只输出 JSON，不要解释，不要分析，不要使用 Markdown 代码块。</w:t>
      </w:r>
    </w:p>
    <w:p w14:paraId="60B4C39F">
      <w:pPr>
        <w:pStyle w:val="5"/>
        <w:widowControl/>
        <w:ind w:left="0" w:leftChars="0" w:firstLine="420" w:firstLineChars="0"/>
        <w:jc w:val="left"/>
        <w:rPr>
          <w:rFonts w:hint="eastAsia"/>
          <w:sz w:val="24"/>
          <w:lang w:val="en-US" w:eastAsia="zh-CN"/>
        </w:rPr>
      </w:pPr>
      <w:r>
        <w:rPr>
          <w:rFonts w:hint="eastAsia"/>
          <w:sz w:val="24"/>
          <w:lang w:val="en-US" w:eastAsia="zh-CN"/>
        </w:rPr>
        <w:t>2. 输出格式必须为：</w:t>
      </w:r>
    </w:p>
    <w:p w14:paraId="6E535863">
      <w:pPr>
        <w:pStyle w:val="5"/>
        <w:widowControl/>
        <w:ind w:left="0" w:leftChars="0" w:firstLine="420" w:firstLineChars="0"/>
        <w:jc w:val="left"/>
        <w:rPr>
          <w:rFonts w:hint="eastAsia"/>
          <w:sz w:val="24"/>
          <w:lang w:val="en-US" w:eastAsia="zh-CN"/>
        </w:rPr>
      </w:pPr>
      <w:r>
        <w:rPr>
          <w:rFonts w:hint="eastAsia"/>
          <w:sz w:val="24"/>
          <w:lang w:val="en-US" w:eastAsia="zh-CN"/>
        </w:rPr>
        <w:t>[</w:t>
      </w:r>
    </w:p>
    <w:p w14:paraId="5711C263">
      <w:pPr>
        <w:pStyle w:val="5"/>
        <w:widowControl/>
        <w:ind w:left="0" w:leftChars="0" w:firstLine="420" w:firstLineChars="0"/>
        <w:jc w:val="left"/>
        <w:rPr>
          <w:rFonts w:hint="eastAsia"/>
          <w:sz w:val="24"/>
          <w:lang w:val="en-US" w:eastAsia="zh-CN"/>
        </w:rPr>
      </w:pPr>
      <w:r>
        <w:rPr>
          <w:rFonts w:hint="eastAsia"/>
          <w:sz w:val="24"/>
          <w:lang w:val="en-US" w:eastAsia="zh-CN"/>
        </w:rPr>
        <w:t xml:space="preserve">  {</w:t>
      </w:r>
    </w:p>
    <w:p w14:paraId="2887B881">
      <w:pPr>
        <w:pStyle w:val="5"/>
        <w:widowControl/>
        <w:ind w:left="0" w:leftChars="0" w:firstLine="420" w:firstLineChars="0"/>
        <w:jc w:val="left"/>
        <w:rPr>
          <w:rFonts w:hint="eastAsia"/>
          <w:sz w:val="24"/>
          <w:lang w:val="en-US" w:eastAsia="zh-CN"/>
        </w:rPr>
      </w:pPr>
      <w:r>
        <w:rPr>
          <w:rFonts w:hint="eastAsia"/>
          <w:sz w:val="24"/>
          <w:lang w:val="en-US" w:eastAsia="zh-CN"/>
        </w:rPr>
        <w:t xml:space="preserve">    "text": "原句",</w:t>
      </w:r>
    </w:p>
    <w:p w14:paraId="2DE4498C">
      <w:pPr>
        <w:pStyle w:val="5"/>
        <w:widowControl/>
        <w:ind w:left="0" w:leftChars="0" w:firstLine="420" w:firstLineChars="0"/>
        <w:jc w:val="left"/>
        <w:rPr>
          <w:rFonts w:hint="eastAsia"/>
          <w:sz w:val="24"/>
          <w:lang w:val="en-US" w:eastAsia="zh-CN"/>
        </w:rPr>
      </w:pPr>
      <w:r>
        <w:rPr>
          <w:rFonts w:hint="eastAsia"/>
          <w:sz w:val="24"/>
          <w:lang w:val="en-US" w:eastAsia="zh-CN"/>
        </w:rPr>
        <w:t xml:space="preserve">    "entities": [</w:t>
      </w:r>
    </w:p>
    <w:p w14:paraId="59EAB633">
      <w:pPr>
        <w:pStyle w:val="5"/>
        <w:widowControl/>
        <w:ind w:left="0" w:leftChars="0" w:firstLine="420" w:firstLineChars="0"/>
        <w:jc w:val="left"/>
        <w:rPr>
          <w:rFonts w:hint="eastAsia"/>
          <w:sz w:val="24"/>
          <w:lang w:val="en-US" w:eastAsia="zh-CN"/>
        </w:rPr>
      </w:pPr>
      <w:r>
        <w:rPr>
          <w:rFonts w:hint="eastAsia"/>
          <w:sz w:val="24"/>
          <w:lang w:val="en-US" w:eastAsia="zh-CN"/>
        </w:rPr>
        <w:t xml:space="preserve">      {</w:t>
      </w:r>
    </w:p>
    <w:p w14:paraId="71C94F58">
      <w:pPr>
        <w:pStyle w:val="5"/>
        <w:widowControl/>
        <w:ind w:left="0" w:leftChars="0" w:firstLine="420" w:firstLineChars="0"/>
        <w:jc w:val="left"/>
        <w:rPr>
          <w:rFonts w:hint="eastAsia"/>
          <w:sz w:val="24"/>
          <w:lang w:val="en-US" w:eastAsia="zh-CN"/>
        </w:rPr>
      </w:pPr>
      <w:r>
        <w:rPr>
          <w:rFonts w:hint="eastAsia"/>
          <w:sz w:val="24"/>
          <w:lang w:val="en-US" w:eastAsia="zh-CN"/>
        </w:rPr>
        <w:t xml:space="preserve">        "text": "实体文本",</w:t>
      </w:r>
    </w:p>
    <w:p w14:paraId="5B36A7AD">
      <w:pPr>
        <w:pStyle w:val="5"/>
        <w:widowControl/>
        <w:ind w:left="0" w:leftChars="0" w:firstLine="420" w:firstLineChars="0"/>
        <w:jc w:val="left"/>
        <w:rPr>
          <w:rFonts w:hint="eastAsia"/>
          <w:sz w:val="24"/>
          <w:lang w:val="en-US" w:eastAsia="zh-CN"/>
        </w:rPr>
      </w:pPr>
      <w:r>
        <w:rPr>
          <w:rFonts w:hint="eastAsia"/>
          <w:sz w:val="24"/>
          <w:lang w:val="en-US" w:eastAsia="zh-CN"/>
        </w:rPr>
        <w:t xml:space="preserve">        "label": "实体类型",</w:t>
      </w:r>
    </w:p>
    <w:p w14:paraId="52BF1955">
      <w:pPr>
        <w:pStyle w:val="5"/>
        <w:widowControl/>
        <w:ind w:left="0" w:leftChars="0" w:firstLine="420" w:firstLineChars="0"/>
        <w:jc w:val="left"/>
        <w:rPr>
          <w:rFonts w:hint="eastAsia"/>
          <w:sz w:val="24"/>
          <w:lang w:val="en-US" w:eastAsia="zh-CN"/>
        </w:rPr>
      </w:pPr>
      <w:r>
        <w:rPr>
          <w:rFonts w:hint="eastAsia"/>
          <w:sz w:val="24"/>
          <w:lang w:val="en-US" w:eastAsia="zh-CN"/>
        </w:rPr>
        <w:t xml:space="preserve">        "start": 起始下标,</w:t>
      </w:r>
    </w:p>
    <w:p w14:paraId="6F452B9D">
      <w:pPr>
        <w:pStyle w:val="5"/>
        <w:widowControl/>
        <w:ind w:left="0" w:leftChars="0" w:firstLine="420" w:firstLineChars="0"/>
        <w:jc w:val="left"/>
        <w:rPr>
          <w:rFonts w:hint="eastAsia"/>
          <w:sz w:val="24"/>
          <w:lang w:val="en-US" w:eastAsia="zh-CN"/>
        </w:rPr>
      </w:pPr>
      <w:r>
        <w:rPr>
          <w:rFonts w:hint="eastAsia"/>
          <w:sz w:val="24"/>
          <w:lang w:val="en-US" w:eastAsia="zh-CN"/>
        </w:rPr>
        <w:t xml:space="preserve">        "end": 结束下标</w:t>
      </w:r>
    </w:p>
    <w:p w14:paraId="645AE2A8">
      <w:pPr>
        <w:pStyle w:val="5"/>
        <w:widowControl/>
        <w:ind w:left="0" w:leftChars="0" w:firstLine="420" w:firstLineChars="0"/>
        <w:jc w:val="left"/>
        <w:rPr>
          <w:rFonts w:hint="eastAsia"/>
          <w:sz w:val="24"/>
          <w:lang w:val="en-US" w:eastAsia="zh-CN"/>
        </w:rPr>
      </w:pPr>
      <w:r>
        <w:rPr>
          <w:rFonts w:hint="eastAsia"/>
          <w:sz w:val="24"/>
          <w:lang w:val="en-US" w:eastAsia="zh-CN"/>
        </w:rPr>
        <w:t xml:space="preserve">      }</w:t>
      </w:r>
    </w:p>
    <w:p w14:paraId="66AA9373">
      <w:pPr>
        <w:pStyle w:val="5"/>
        <w:widowControl/>
        <w:ind w:left="0" w:leftChars="0" w:firstLine="420" w:firstLineChars="0"/>
        <w:jc w:val="left"/>
        <w:rPr>
          <w:rFonts w:hint="eastAsia"/>
          <w:sz w:val="24"/>
          <w:lang w:val="en-US" w:eastAsia="zh-CN"/>
        </w:rPr>
      </w:pPr>
      <w:r>
        <w:rPr>
          <w:rFonts w:hint="eastAsia"/>
          <w:sz w:val="24"/>
          <w:lang w:val="en-US" w:eastAsia="zh-CN"/>
        </w:rPr>
        <w:t xml:space="preserve">    ]</w:t>
      </w:r>
    </w:p>
    <w:p w14:paraId="56B68455">
      <w:pPr>
        <w:pStyle w:val="5"/>
        <w:widowControl/>
        <w:ind w:left="0" w:leftChars="0" w:firstLine="420" w:firstLineChars="0"/>
        <w:jc w:val="left"/>
        <w:rPr>
          <w:rFonts w:hint="eastAsia"/>
          <w:sz w:val="24"/>
          <w:lang w:val="en-US" w:eastAsia="zh-CN"/>
        </w:rPr>
      </w:pPr>
      <w:r>
        <w:rPr>
          <w:rFonts w:hint="eastAsia"/>
          <w:sz w:val="24"/>
          <w:lang w:val="en-US" w:eastAsia="zh-CN"/>
        </w:rPr>
        <w:t xml:space="preserve">  }</w:t>
      </w:r>
    </w:p>
    <w:p w14:paraId="302FCA58">
      <w:pPr>
        <w:pStyle w:val="5"/>
        <w:widowControl/>
        <w:ind w:left="0" w:leftChars="0" w:firstLine="420" w:firstLineChars="0"/>
        <w:jc w:val="left"/>
        <w:rPr>
          <w:rFonts w:hint="eastAsia"/>
          <w:sz w:val="24"/>
          <w:lang w:val="en-US" w:eastAsia="zh-CN"/>
        </w:rPr>
      </w:pPr>
      <w:r>
        <w:rPr>
          <w:rFonts w:hint="eastAsia"/>
          <w:sz w:val="24"/>
          <w:lang w:val="en-US" w:eastAsia="zh-CN"/>
        </w:rPr>
        <w:t>]</w:t>
      </w:r>
    </w:p>
    <w:p w14:paraId="432424F3">
      <w:pPr>
        <w:pStyle w:val="5"/>
        <w:widowControl/>
        <w:ind w:left="0" w:leftChars="0" w:firstLine="420" w:firstLineChars="0"/>
        <w:jc w:val="left"/>
        <w:rPr>
          <w:rFonts w:hint="eastAsia"/>
          <w:sz w:val="24"/>
          <w:lang w:val="en-US" w:eastAsia="zh-CN"/>
        </w:rPr>
      </w:pPr>
      <w:r>
        <w:rPr>
          <w:rFonts w:hint="eastAsia"/>
          <w:sz w:val="24"/>
          <w:lang w:val="en-US" w:eastAsia="zh-CN"/>
        </w:rPr>
        <w:t>3. start 从 0 开始计数，end 为开区间。</w:t>
      </w:r>
    </w:p>
    <w:p w14:paraId="45A0FB31">
      <w:pPr>
        <w:pStyle w:val="5"/>
        <w:widowControl/>
        <w:ind w:left="0" w:leftChars="0" w:firstLine="420" w:firstLineChars="0"/>
        <w:jc w:val="left"/>
        <w:rPr>
          <w:rFonts w:hint="eastAsia"/>
          <w:sz w:val="24"/>
          <w:lang w:val="en-US" w:eastAsia="zh-CN"/>
        </w:rPr>
      </w:pPr>
      <w:r>
        <w:rPr>
          <w:rFonts w:hint="eastAsia"/>
          <w:sz w:val="24"/>
          <w:lang w:val="en-US" w:eastAsia="zh-CN"/>
        </w:rPr>
        <w:t>4. 实体类型尽量使用：人物、图书作品、影视作品、机构、地点、时间。</w:t>
      </w:r>
    </w:p>
    <w:p w14:paraId="3AE1D97A">
      <w:pPr>
        <w:pStyle w:val="5"/>
        <w:widowControl/>
        <w:ind w:left="0" w:leftChars="0" w:firstLine="420" w:firstLineChars="0"/>
        <w:jc w:val="left"/>
        <w:rPr>
          <w:rFonts w:hint="eastAsia"/>
          <w:sz w:val="24"/>
          <w:lang w:val="en-US" w:eastAsia="zh-CN"/>
        </w:rPr>
      </w:pPr>
      <w:r>
        <w:rPr>
          <w:rFonts w:hint="eastAsia"/>
          <w:sz w:val="24"/>
          <w:lang w:val="en-US" w:eastAsia="zh-CN"/>
        </w:rPr>
        <w:t>5. 如果一句中没有识别到实体，则 entities 输出 []。</w:t>
      </w:r>
    </w:p>
    <w:p w14:paraId="4930D0F3">
      <w:pPr>
        <w:pStyle w:val="5"/>
        <w:widowControl/>
        <w:ind w:left="0" w:leftChars="0" w:firstLine="420" w:firstLineChars="0"/>
        <w:jc w:val="left"/>
        <w:rPr>
          <w:rFonts w:hint="eastAsia"/>
          <w:sz w:val="24"/>
          <w:lang w:val="en-US" w:eastAsia="zh-CN"/>
        </w:rPr>
      </w:pPr>
      <w:r>
        <w:rPr>
          <w:rFonts w:hint="eastAsia"/>
          <w:sz w:val="24"/>
          <w:lang w:val="en-US" w:eastAsia="zh-CN"/>
        </w:rPr>
        <w:t>待处理句子：</w:t>
      </w:r>
    </w:p>
    <w:p w14:paraId="058F4F72">
      <w:pPr>
        <w:pStyle w:val="5"/>
        <w:widowControl/>
        <w:ind w:left="0" w:leftChars="0" w:firstLine="420" w:firstLineChars="0"/>
        <w:jc w:val="left"/>
        <w:rPr>
          <w:rFonts w:hint="eastAsia"/>
          <w:sz w:val="24"/>
          <w:lang w:val="en-US" w:eastAsia="zh-CN"/>
        </w:rPr>
      </w:pPr>
      <w:r>
        <w:rPr>
          <w:rFonts w:hint="eastAsia"/>
          <w:sz w:val="24"/>
          <w:lang w:val="en-US" w:eastAsia="zh-CN"/>
        </w:rPr>
        <w:t>1. 《民航客运服务会话》是1995年中国民航出版社出版的图书，作者是周石田</w:t>
      </w:r>
    </w:p>
    <w:p w14:paraId="740F5136">
      <w:pPr>
        <w:pStyle w:val="5"/>
        <w:widowControl/>
        <w:ind w:left="0" w:leftChars="0" w:firstLine="420" w:firstLineChars="0"/>
        <w:jc w:val="left"/>
        <w:rPr>
          <w:rFonts w:hint="eastAsia"/>
          <w:sz w:val="24"/>
          <w:lang w:val="en-US" w:eastAsia="zh-CN"/>
        </w:rPr>
      </w:pPr>
      <w:r>
        <w:rPr>
          <w:rFonts w:hint="eastAsia"/>
          <w:sz w:val="24"/>
          <w:lang w:val="en-US" w:eastAsia="zh-CN"/>
        </w:rPr>
        <w:t>2. 再有之后的《半生缘》，蒋勤勤饰演的顾曼璐完全把林心如的曼桢衬得像是涉世未深的小姑娘，毫无半点风情</w:t>
      </w:r>
    </w:p>
    <w:p w14:paraId="26E40B95">
      <w:pPr>
        <w:pStyle w:val="5"/>
        <w:widowControl/>
        <w:ind w:left="0" w:leftChars="0" w:firstLine="420" w:firstLineChars="0"/>
        <w:jc w:val="left"/>
        <w:rPr>
          <w:rFonts w:hint="eastAsia"/>
          <w:sz w:val="24"/>
          <w:lang w:val="en-US" w:eastAsia="zh-CN"/>
        </w:rPr>
      </w:pPr>
      <w:r>
        <w:rPr>
          <w:rFonts w:hint="eastAsia"/>
          <w:sz w:val="24"/>
          <w:lang w:val="en-US" w:eastAsia="zh-CN"/>
        </w:rPr>
        <w:t>3. 裴友生，男，汉族，湖北蕲春人，1957年12月出生，大专学历</w:t>
      </w:r>
    </w:p>
    <w:p w14:paraId="1450B8D7">
      <w:pPr>
        <w:pStyle w:val="5"/>
        <w:widowControl/>
        <w:ind w:left="0" w:leftChars="0" w:firstLine="420" w:firstLineChars="0"/>
        <w:jc w:val="left"/>
        <w:rPr>
          <w:rFonts w:hint="eastAsia"/>
          <w:sz w:val="24"/>
          <w:lang w:val="en-US" w:eastAsia="zh-CN"/>
        </w:rPr>
      </w:pPr>
      <w:r>
        <w:rPr>
          <w:rFonts w:hint="eastAsia"/>
          <w:sz w:val="24"/>
          <w:lang w:val="en-US" w:eastAsia="zh-CN"/>
        </w:rPr>
        <w:t>4. 吴君如演的周吉是电影《花田喜事》，在周吉大婚之夜，其夫林嘉声逃走失踪，后来其夫新科状元高中回来，周吉急往城楼相识，但林嘉声却言夫妻情断，覆水难收</w:t>
      </w:r>
    </w:p>
    <w:p w14:paraId="008DA6F0">
      <w:pPr>
        <w:pStyle w:val="5"/>
        <w:widowControl/>
        <w:ind w:left="0" w:leftChars="0" w:firstLine="420" w:firstLineChars="0"/>
        <w:jc w:val="left"/>
        <w:rPr>
          <w:rFonts w:hint="eastAsia"/>
          <w:sz w:val="24"/>
          <w:lang w:val="en-US" w:eastAsia="zh-CN"/>
        </w:rPr>
      </w:pPr>
    </w:p>
    <w:p w14:paraId="0A05A4DC">
      <w:pPr>
        <w:pStyle w:val="5"/>
        <w:widowControl/>
        <w:ind w:left="0" w:leftChars="0" w:firstLine="420" w:firstLineChars="0"/>
        <w:jc w:val="left"/>
        <w:rPr>
          <w:rFonts w:hint="eastAsia"/>
          <w:sz w:val="24"/>
          <w:lang w:val="en-US" w:eastAsia="zh-CN"/>
        </w:rPr>
      </w:pPr>
      <w:r>
        <w:rPr>
          <w:rFonts w:hint="eastAsia"/>
          <w:sz w:val="24"/>
          <w:lang w:val="en-US" w:eastAsia="zh-CN"/>
        </w:rPr>
        <w:t>下面是文心一言的输出结果：</w:t>
      </w:r>
    </w:p>
    <w:p w14:paraId="1C849379">
      <w:pPr>
        <w:pStyle w:val="5"/>
        <w:widowControl/>
        <w:ind w:left="0" w:leftChars="0" w:firstLine="0" w:firstLineChars="0"/>
        <w:jc w:val="center"/>
        <w:rPr>
          <w:rFonts w:hint="default"/>
          <w:sz w:val="24"/>
          <w:lang w:val="en-US" w:eastAsia="zh-CN"/>
        </w:rPr>
      </w:pPr>
      <w:r>
        <w:rPr>
          <w:rFonts w:hint="default"/>
          <w:sz w:val="24"/>
          <w:lang w:val="en-US" w:eastAsia="zh-CN"/>
        </w:rPr>
        <w:drawing>
          <wp:inline distT="0" distB="0" distL="114300" distR="114300">
            <wp:extent cx="2286000" cy="2811145"/>
            <wp:effectExtent l="0" t="0" r="0" b="825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2"/>
                    <a:stretch>
                      <a:fillRect/>
                    </a:stretch>
                  </pic:blipFill>
                  <pic:spPr>
                    <a:xfrm>
                      <a:off x="0" y="0"/>
                      <a:ext cx="2286000" cy="2811145"/>
                    </a:xfrm>
                    <a:prstGeom prst="rect">
                      <a:avLst/>
                    </a:prstGeom>
                    <a:noFill/>
                    <a:ln>
                      <a:noFill/>
                    </a:ln>
                  </pic:spPr>
                </pic:pic>
              </a:graphicData>
            </a:graphic>
          </wp:inline>
        </w:drawing>
      </w:r>
      <w:r>
        <w:rPr>
          <w:rFonts w:hint="default"/>
          <w:sz w:val="24"/>
          <w:lang w:val="en-US" w:eastAsia="zh-CN"/>
        </w:rPr>
        <w:drawing>
          <wp:inline distT="0" distB="0" distL="114300" distR="114300">
            <wp:extent cx="2585720" cy="2854960"/>
            <wp:effectExtent l="0" t="0" r="5080" b="254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3"/>
                    <a:stretch>
                      <a:fillRect/>
                    </a:stretch>
                  </pic:blipFill>
                  <pic:spPr>
                    <a:xfrm>
                      <a:off x="0" y="0"/>
                      <a:ext cx="2585720" cy="2854960"/>
                    </a:xfrm>
                    <a:prstGeom prst="rect">
                      <a:avLst/>
                    </a:prstGeom>
                    <a:noFill/>
                    <a:ln>
                      <a:noFill/>
                    </a:ln>
                  </pic:spPr>
                </pic:pic>
              </a:graphicData>
            </a:graphic>
          </wp:inline>
        </w:drawing>
      </w:r>
    </w:p>
    <w:p w14:paraId="29D2F109">
      <w:pPr>
        <w:pStyle w:val="5"/>
        <w:widowControl/>
        <w:ind w:left="0" w:leftChars="0" w:firstLine="420" w:firstLineChars="0"/>
        <w:jc w:val="center"/>
        <w:rPr>
          <w:rFonts w:hint="default"/>
          <w:sz w:val="24"/>
          <w:lang w:val="en-US" w:eastAsia="zh-CN"/>
        </w:rPr>
      </w:pPr>
      <w:r>
        <w:rPr>
          <w:rFonts w:hint="default"/>
          <w:sz w:val="24"/>
          <w:lang w:val="en-US" w:eastAsia="zh-CN"/>
        </w:rPr>
        <w:drawing>
          <wp:inline distT="0" distB="0" distL="114300" distR="114300">
            <wp:extent cx="4595495" cy="3623945"/>
            <wp:effectExtent l="0" t="0" r="1905" b="825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4"/>
                    <a:stretch>
                      <a:fillRect/>
                    </a:stretch>
                  </pic:blipFill>
                  <pic:spPr>
                    <a:xfrm>
                      <a:off x="0" y="0"/>
                      <a:ext cx="4595495" cy="3623945"/>
                    </a:xfrm>
                    <a:prstGeom prst="rect">
                      <a:avLst/>
                    </a:prstGeom>
                    <a:noFill/>
                    <a:ln>
                      <a:noFill/>
                    </a:ln>
                  </pic:spPr>
                </pic:pic>
              </a:graphicData>
            </a:graphic>
          </wp:inline>
        </w:drawing>
      </w:r>
      <w:r>
        <w:rPr>
          <w:rFonts w:hint="default"/>
          <w:sz w:val="24"/>
          <w:lang w:val="en-US" w:eastAsia="zh-CN"/>
        </w:rPr>
        <w:drawing>
          <wp:inline distT="0" distB="0" distL="114300" distR="114300">
            <wp:extent cx="3559810" cy="4472940"/>
            <wp:effectExtent l="0" t="0" r="8890" b="1016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5"/>
                    <a:stretch>
                      <a:fillRect/>
                    </a:stretch>
                  </pic:blipFill>
                  <pic:spPr>
                    <a:xfrm>
                      <a:off x="0" y="0"/>
                      <a:ext cx="3559810" cy="4472940"/>
                    </a:xfrm>
                    <a:prstGeom prst="rect">
                      <a:avLst/>
                    </a:prstGeom>
                    <a:noFill/>
                    <a:ln>
                      <a:noFill/>
                    </a:ln>
                  </pic:spPr>
                </pic:pic>
              </a:graphicData>
            </a:graphic>
          </wp:inline>
        </w:drawing>
      </w:r>
    </w:p>
    <w:p w14:paraId="02D949C3">
      <w:pPr>
        <w:pStyle w:val="5"/>
        <w:widowControl/>
        <w:ind w:left="0" w:leftChars="0" w:firstLine="420" w:firstLineChars="0"/>
        <w:jc w:val="left"/>
        <w:rPr>
          <w:rFonts w:hint="eastAsia"/>
          <w:sz w:val="24"/>
          <w:lang w:val="en-US" w:eastAsia="zh-CN"/>
        </w:rPr>
      </w:pPr>
      <w:r>
        <w:rPr>
          <w:rFonts w:hint="eastAsia"/>
          <w:sz w:val="24"/>
          <w:lang w:val="en-US" w:eastAsia="zh-CN"/>
        </w:rPr>
        <w:t>下面是通义千问的输出结果：</w:t>
      </w:r>
    </w:p>
    <w:p w14:paraId="481E8303">
      <w:pPr>
        <w:pStyle w:val="5"/>
        <w:widowControl/>
        <w:ind w:left="0" w:leftChars="0" w:firstLine="0" w:firstLineChars="0"/>
        <w:jc w:val="center"/>
        <w:rPr>
          <w:rFonts w:hint="eastAsia" w:ascii="Times New Roman" w:eastAsia="宋体"/>
          <w:sz w:val="24"/>
          <w:lang w:val="en-US" w:eastAsia="zh-CN"/>
        </w:rPr>
      </w:pPr>
      <w:r>
        <w:rPr>
          <w:rFonts w:hint="eastAsia"/>
          <w:sz w:val="24"/>
          <w:lang w:val="en-US" w:eastAsia="zh-CN"/>
        </w:rPr>
        <w:drawing>
          <wp:inline distT="0" distB="0" distL="114300" distR="114300">
            <wp:extent cx="2686685" cy="2670810"/>
            <wp:effectExtent l="0" t="0" r="5715" b="889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6"/>
                    <a:stretch>
                      <a:fillRect/>
                    </a:stretch>
                  </pic:blipFill>
                  <pic:spPr>
                    <a:xfrm>
                      <a:off x="0" y="0"/>
                      <a:ext cx="2686685" cy="2670810"/>
                    </a:xfrm>
                    <a:prstGeom prst="rect">
                      <a:avLst/>
                    </a:prstGeom>
                    <a:noFill/>
                    <a:ln>
                      <a:noFill/>
                    </a:ln>
                  </pic:spPr>
                </pic:pic>
              </a:graphicData>
            </a:graphic>
          </wp:inline>
        </w:drawing>
      </w:r>
      <w:r>
        <w:rPr>
          <w:rFonts w:hint="eastAsia"/>
          <w:sz w:val="24"/>
          <w:lang w:val="en-US" w:eastAsia="zh-CN"/>
        </w:rPr>
        <w:drawing>
          <wp:inline distT="0" distB="0" distL="114300" distR="114300">
            <wp:extent cx="2246630" cy="2667635"/>
            <wp:effectExtent l="0" t="0" r="1270" b="1206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27"/>
                    <a:stretch>
                      <a:fillRect/>
                    </a:stretch>
                  </pic:blipFill>
                  <pic:spPr>
                    <a:xfrm>
                      <a:off x="0" y="0"/>
                      <a:ext cx="2246630" cy="2667635"/>
                    </a:xfrm>
                    <a:prstGeom prst="rect">
                      <a:avLst/>
                    </a:prstGeom>
                    <a:noFill/>
                    <a:ln>
                      <a:noFill/>
                    </a:ln>
                  </pic:spPr>
                </pic:pic>
              </a:graphicData>
            </a:graphic>
          </wp:inline>
        </w:drawing>
      </w:r>
      <w:r>
        <w:rPr>
          <w:rFonts w:hint="eastAsia"/>
          <w:sz w:val="24"/>
          <w:lang w:val="en-US" w:eastAsia="zh-CN"/>
        </w:rPr>
        <w:drawing>
          <wp:inline distT="0" distB="0" distL="114300" distR="114300">
            <wp:extent cx="2900680" cy="2277745"/>
            <wp:effectExtent l="0" t="0" r="7620" b="8255"/>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28"/>
                    <a:stretch>
                      <a:fillRect/>
                    </a:stretch>
                  </pic:blipFill>
                  <pic:spPr>
                    <a:xfrm>
                      <a:off x="0" y="0"/>
                      <a:ext cx="2900680" cy="2277745"/>
                    </a:xfrm>
                    <a:prstGeom prst="rect">
                      <a:avLst/>
                    </a:prstGeom>
                    <a:noFill/>
                    <a:ln>
                      <a:noFill/>
                    </a:ln>
                  </pic:spPr>
                </pic:pic>
              </a:graphicData>
            </a:graphic>
          </wp:inline>
        </w:drawing>
      </w:r>
      <w:r>
        <w:rPr>
          <w:rFonts w:hint="eastAsia"/>
          <w:sz w:val="24"/>
          <w:lang w:val="en-US" w:eastAsia="zh-CN"/>
        </w:rPr>
        <w:drawing>
          <wp:inline distT="0" distB="0" distL="114300" distR="114300">
            <wp:extent cx="2845435" cy="3312160"/>
            <wp:effectExtent l="0" t="0" r="12065" b="254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29"/>
                    <a:stretch>
                      <a:fillRect/>
                    </a:stretch>
                  </pic:blipFill>
                  <pic:spPr>
                    <a:xfrm>
                      <a:off x="0" y="0"/>
                      <a:ext cx="2845435" cy="3312160"/>
                    </a:xfrm>
                    <a:prstGeom prst="rect">
                      <a:avLst/>
                    </a:prstGeom>
                    <a:noFill/>
                    <a:ln>
                      <a:noFill/>
                    </a:ln>
                  </pic:spPr>
                </pic:pic>
              </a:graphicData>
            </a:graphic>
          </wp:inline>
        </w:drawing>
      </w:r>
    </w:p>
    <w:p w14:paraId="03A9757E">
      <w:pPr>
        <w:pStyle w:val="5"/>
        <w:widowControl/>
        <w:ind w:left="0" w:leftChars="0" w:firstLine="420" w:firstLineChars="0"/>
        <w:jc w:val="left"/>
        <w:rPr>
          <w:rFonts w:hint="eastAsia" w:ascii="Times New Roman" w:eastAsia="宋体"/>
          <w:sz w:val="24"/>
          <w:lang w:val="en-US" w:eastAsia="zh-CN"/>
        </w:rPr>
      </w:pPr>
      <w:r>
        <w:rPr>
          <w:rFonts w:hint="eastAsia" w:ascii="Times New Roman" w:eastAsia="宋体"/>
          <w:sz w:val="24"/>
          <w:lang w:val="en-US" w:eastAsia="zh-CN"/>
        </w:rPr>
        <w:t>从实验结果来看，文心一言和通义千问都能够较好地完成例句中的命名实体识别任务，并且都能够按照要求输出结构化 JSON 结果。对于 4 个测试句子，两种模型都识别出了大部分核心实体，尤其在“人物”“图书作品”“影视作品”等高频类别上表现较稳定。</w:t>
      </w:r>
    </w:p>
    <w:p w14:paraId="6A31264A">
      <w:pPr>
        <w:pStyle w:val="5"/>
        <w:widowControl/>
        <w:ind w:left="0" w:leftChars="0" w:firstLine="420" w:firstLineChars="0"/>
        <w:jc w:val="left"/>
        <w:rPr>
          <w:rFonts w:hint="eastAsia" w:ascii="Times New Roman" w:eastAsia="宋体"/>
          <w:sz w:val="24"/>
          <w:lang w:val="en-US" w:eastAsia="zh-CN"/>
        </w:rPr>
      </w:pPr>
      <w:r>
        <w:rPr>
          <w:rFonts w:hint="eastAsia" w:ascii="Times New Roman" w:eastAsia="宋体"/>
          <w:sz w:val="24"/>
          <w:lang w:val="en-US" w:eastAsia="zh-CN"/>
        </w:rPr>
        <w:t>在第 1 个句子中，两种模型都识别出了“《民航客运服务会话》”“1995年”“中国民航出版社”“周石田”等实体，能够同时覆盖作品、时间、机构和人物四类信息，结果较完整。</w:t>
      </w:r>
    </w:p>
    <w:p w14:paraId="5D6F0E2F">
      <w:pPr>
        <w:pStyle w:val="5"/>
        <w:widowControl/>
        <w:jc w:val="left"/>
        <w:rPr>
          <w:rFonts w:hint="eastAsia" w:ascii="Times New Roman" w:eastAsia="宋体"/>
          <w:sz w:val="24"/>
          <w:lang w:val="en-US" w:eastAsia="zh-CN"/>
        </w:rPr>
      </w:pPr>
      <w:r>
        <w:rPr>
          <w:rFonts w:hint="eastAsia" w:ascii="Times New Roman" w:eastAsia="宋体"/>
          <w:sz w:val="24"/>
          <w:lang w:val="en-US" w:eastAsia="zh-CN"/>
        </w:rPr>
        <w:t>在第 2 个句子中，两种模型都识别出了“《半生缘》”“蒋勤勤”“顾曼璐”“林心如”“曼桢”等实体，说明它们对影视作品和人物实体具有较好的识别能力。其中，“曼桢”这一实体在前面的 BERT 预测结果中未被识别出来，而在两种大模型的结果中都被成功识别，说明大模型在利用上下文进行补充识别方面具有一定优势。</w:t>
      </w:r>
    </w:p>
    <w:p w14:paraId="6CD27BCF">
      <w:pPr>
        <w:pStyle w:val="5"/>
        <w:widowControl/>
        <w:jc w:val="left"/>
        <w:rPr>
          <w:rFonts w:hint="eastAsia" w:ascii="Times New Roman" w:eastAsia="宋体"/>
          <w:sz w:val="24"/>
          <w:lang w:val="en-US" w:eastAsia="zh-CN"/>
        </w:rPr>
      </w:pPr>
      <w:r>
        <w:rPr>
          <w:rFonts w:hint="eastAsia" w:ascii="Times New Roman" w:eastAsia="宋体"/>
          <w:sz w:val="24"/>
          <w:lang w:val="en-US" w:eastAsia="zh-CN"/>
        </w:rPr>
        <w:t>在第 3 个句子中，两种模型都识别出了“裴友生”“湖北蕲春”“1957年12月”等实体，能够同时识别人名、地点和时间信息。相比前面的 BERT 模型只识别出“裴友生”，大模型在这一句上的识别结果更丰富、更完整。</w:t>
      </w:r>
    </w:p>
    <w:p w14:paraId="2BEDED15">
      <w:pPr>
        <w:pStyle w:val="5"/>
        <w:widowControl/>
        <w:ind w:left="0" w:leftChars="0" w:firstLine="420" w:firstLineChars="0"/>
        <w:jc w:val="left"/>
        <w:rPr>
          <w:rFonts w:hint="eastAsia" w:ascii="Times New Roman" w:eastAsia="宋体"/>
          <w:sz w:val="24"/>
          <w:lang w:val="en-US" w:eastAsia="zh-CN"/>
        </w:rPr>
      </w:pPr>
      <w:r>
        <w:rPr>
          <w:rFonts w:hint="eastAsia" w:ascii="Times New Roman" w:eastAsia="宋体"/>
          <w:sz w:val="24"/>
          <w:lang w:val="en-US" w:eastAsia="zh-CN"/>
        </w:rPr>
        <w:t>在第 4 个句子中，两种模型都识别出了“吴君如”“周吉”“《花田喜事》”“林嘉声”等主要实体，但在细节上存在差异。文心一言识别出了句中重复出现的“周吉”和“林嘉声”，而通义千问则额外识别出了“城楼”为地点实体。这说明两种模型虽然整体趋势一致，但在重复实体处理和细粒度实体判断上存在一定差异。</w:t>
      </w:r>
    </w:p>
    <w:p w14:paraId="226C7B95">
      <w:pPr>
        <w:pStyle w:val="5"/>
        <w:widowControl/>
        <w:ind w:left="0" w:leftChars="0" w:firstLine="420" w:firstLineChars="0"/>
        <w:jc w:val="left"/>
        <w:rPr>
          <w:rFonts w:hint="eastAsia" w:ascii="Times New Roman" w:eastAsia="宋体"/>
          <w:sz w:val="24"/>
          <w:lang w:val="en-US" w:eastAsia="zh-CN"/>
        </w:rPr>
      </w:pPr>
      <w:r>
        <w:rPr>
          <w:rFonts w:hint="eastAsia" w:ascii="Times New Roman" w:eastAsia="宋体"/>
          <w:sz w:val="24"/>
          <w:lang w:val="en-US" w:eastAsia="zh-CN"/>
        </w:rPr>
        <w:t>总体来看，两种大模型都能够在零样本条件下完成命名实体识别任务，不需要像 BERT 模型那样进行专门训练，就可以直接对输入句子给出较完整的结构化结果。这体现了大模型在通用语言理解和上下文推断方面的优势。</w:t>
      </w:r>
    </w:p>
    <w:p w14:paraId="51413E90">
      <w:pPr>
        <w:pStyle w:val="5"/>
        <w:widowControl/>
        <w:ind w:left="0" w:leftChars="0" w:firstLine="0" w:firstLineChars="0"/>
        <w:jc w:val="left"/>
        <w:rPr>
          <w:rFonts w:hint="eastAsia" w:ascii="Times New Roman" w:eastAsia="宋体"/>
          <w:sz w:val="24"/>
          <w:lang w:val="en-US" w:eastAsia="zh-CN"/>
        </w:rPr>
      </w:pPr>
      <w:r>
        <w:rPr>
          <w:rFonts w:hint="eastAsia" w:ascii="Times New Roman" w:eastAsia="宋体"/>
          <w:sz w:val="24"/>
          <w:lang w:val="en-US" w:eastAsia="zh-CN"/>
        </w:rPr>
        <w:t>从结果完整性来看，通义千问和文心一言都优于前面实验中的 BERT 预测结果，特别是在时间、地点等实体类型上表现更好。例如，在第 1 个句子中，两种大模型都补充识别出了“1995年”和“中国民航出版社”；在第 3 个句子中，也都识别出了“湖北蕲春”和“1957年12月”。这说明大模型能够依靠预训练中积累的大量知识，更自然地理解句子中的语义信息。</w:t>
      </w:r>
    </w:p>
    <w:p w14:paraId="13099355">
      <w:pPr>
        <w:pStyle w:val="5"/>
        <w:widowControl/>
        <w:ind w:left="0" w:leftChars="0" w:firstLine="420" w:firstLineChars="0"/>
        <w:jc w:val="left"/>
        <w:rPr>
          <w:rFonts w:hint="eastAsia" w:ascii="Times New Roman" w:eastAsia="宋体"/>
          <w:sz w:val="24"/>
          <w:lang w:val="en-US" w:eastAsia="zh-CN"/>
        </w:rPr>
      </w:pPr>
      <w:r>
        <w:rPr>
          <w:rFonts w:hint="eastAsia" w:ascii="Times New Roman" w:eastAsia="宋体"/>
          <w:sz w:val="24"/>
          <w:lang w:val="en-US" w:eastAsia="zh-CN"/>
        </w:rPr>
        <w:t>从模型差异来看，文心一言更倾向于识别文本中重复出现的人物实体，在第 4 个句子中多次识别出了“周吉”和“林嘉声”；通义千问则在部分场景下能够识别出更细的地点实体，例如“城楼”。因此，两种模型在识别倾向上略有不同，反映出不同大模型在实体边界划分和类别判断上的策略差异。</w:t>
      </w:r>
    </w:p>
    <w:p w14:paraId="259C31BA">
      <w:pPr>
        <w:pStyle w:val="5"/>
        <w:widowControl/>
        <w:ind w:left="0" w:leftChars="0" w:firstLine="420" w:firstLineChars="0"/>
        <w:jc w:val="left"/>
        <w:rPr>
          <w:rFonts w:hint="eastAsia" w:ascii="Times New Roman" w:eastAsia="宋体"/>
          <w:sz w:val="24"/>
          <w:lang w:val="en-US" w:eastAsia="zh-CN"/>
        </w:rPr>
      </w:pPr>
      <w:bookmarkStart w:id="0" w:name="_GoBack"/>
      <w:bookmarkEnd w:id="0"/>
      <w:r>
        <w:rPr>
          <w:rFonts w:hint="eastAsia" w:ascii="Times New Roman" w:eastAsia="宋体"/>
          <w:sz w:val="24"/>
          <w:lang w:val="en-US" w:eastAsia="zh-CN"/>
        </w:rPr>
        <w:t>需要注意的是，虽然两种模型都输出了 JSON 结果，但在 start 和 end 下标上存在细微差异，说明大模型虽然能够较好地完成结构化输出，但在位置索引的严格一致性方面仍不如专门编写的规则程序稳定。因此，在需要精确字符级位置的任务中，大模型输出仍需进一步校验。</w:t>
      </w:r>
    </w:p>
    <w:p w14:paraId="44FE79A0">
      <w:pPr>
        <w:pStyle w:val="5"/>
        <w:widowControl/>
        <w:ind w:left="0" w:leftChars="0" w:firstLine="0" w:firstLineChars="0"/>
        <w:jc w:val="left"/>
        <w:rPr>
          <w:rFonts w:hint="eastAsia" w:ascii="Times New Roman" w:eastAsia="宋体"/>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520DDC"/>
    <w:multiLevelType w:val="multilevel"/>
    <w:tmpl w:val="12520DDC"/>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5C11099"/>
    <w:multiLevelType w:val="multilevel"/>
    <w:tmpl w:val="25C11099"/>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D50076E"/>
    <w:multiLevelType w:val="multilevel"/>
    <w:tmpl w:val="2D50076E"/>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408D3508"/>
    <w:multiLevelType w:val="multilevel"/>
    <w:tmpl w:val="408D3508"/>
    <w:lvl w:ilvl="0" w:tentative="0">
      <w:start w:val="1"/>
      <w:numFmt w:val="decimal"/>
      <w:lvlText w:val="（%1."/>
      <w:lvlJc w:val="left"/>
      <w:pPr>
        <w:ind w:left="420" w:hanging="420"/>
      </w:pPr>
      <w:rPr>
        <w:rFonts w:hint="default"/>
        <w:sz w:val="24"/>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7AB"/>
    <w:rsid w:val="002F0468"/>
    <w:rsid w:val="0034746A"/>
    <w:rsid w:val="0039017D"/>
    <w:rsid w:val="003E0715"/>
    <w:rsid w:val="003E677D"/>
    <w:rsid w:val="003E77AB"/>
    <w:rsid w:val="006636E9"/>
    <w:rsid w:val="006C5255"/>
    <w:rsid w:val="00720F68"/>
    <w:rsid w:val="00752B55"/>
    <w:rsid w:val="00770203"/>
    <w:rsid w:val="00A63CEC"/>
    <w:rsid w:val="00BA02F7"/>
    <w:rsid w:val="00BE4049"/>
    <w:rsid w:val="00D63D03"/>
    <w:rsid w:val="00FA1971"/>
    <w:rsid w:val="095A57AA"/>
    <w:rsid w:val="1A953EE6"/>
    <w:rsid w:val="2B9A0541"/>
    <w:rsid w:val="44E14D8F"/>
    <w:rsid w:val="56E23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rPr>
      <w:sz w:val="24"/>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1820</Words>
  <Characters>2311</Characters>
  <Lines>1</Lines>
  <Paragraphs>1</Paragraphs>
  <TotalTime>29</TotalTime>
  <ScaleCrop>false</ScaleCrop>
  <LinksUpToDate>false</LinksUpToDate>
  <CharactersWithSpaces>2450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2024-05-20T06:37:00Z</dcterms:created>
  <dc:creator>T196104</dc:creator>
  <cp:lastModifiedBy>胆小菇</cp:lastModifiedBy>
  <dcterms:modified xsi:type="dcterms:W3CDTF">2026-04-22T05:14:42Z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eyJoZGlkIjoiOWFkZDdiMTA0ZTdlMDA0NDk5Zjc1MzM1MTVlMmVlMjkiLCJ1c2VySWQiOiIxNTExMzUzNTI2In0=</vt:lpwstr>
  </property>
  <property fmtid="{D5CDD505-2E9C-101B-9397-08002B2CF9AE}" pid="3" name="KSOProductBuildVer">
    <vt:lpwstr>2052-12.1.0.25225</vt:lpwstr>
  </property>
  <property fmtid="{D5CDD505-2E9C-101B-9397-08002B2CF9AE}" pid="4" name="ICV">
    <vt:lpwstr>ED03C94DEDAA4DC3A8372E55B1B34389_12</vt:lpwstr>
  </property>
</Properties>
</file>