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3D7B607">
      <w:pPr>
        <w:wordWrap w:val="0"/>
        <w:jc w:val="center"/>
        <w:rPr>
          <w:rFonts w:eastAsia="楷体_GB2312"/>
          <w:b/>
          <w:sz w:val="36"/>
          <w:szCs w:val="36"/>
        </w:rPr>
      </w:pPr>
    </w:p>
    <w:p w14:paraId="456F1671">
      <w:pPr>
        <w:wordWrap w:val="0"/>
        <w:jc w:val="center"/>
        <w:rPr>
          <w:rFonts w:eastAsia="楷体_GB2312"/>
          <w:b/>
          <w:sz w:val="36"/>
          <w:szCs w:val="36"/>
        </w:rPr>
      </w:pPr>
    </w:p>
    <w:p w14:paraId="51BCB61B">
      <w:pPr>
        <w:wordWrap w:val="0"/>
        <w:jc w:val="center"/>
      </w:pPr>
      <w:r>
        <w:drawing>
          <wp:inline distT="0" distB="0" distL="0" distR="0">
            <wp:extent cx="4389755" cy="1176655"/>
            <wp:effectExtent l="0" t="0" r="0" b="0"/>
            <wp:docPr id="1" name="Picture 11" descr="工大标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工大标志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117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0778">
      <w:pPr>
        <w:wordWrap w:val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br w:type="textWrapping"/>
      </w:r>
      <w:r>
        <w:rPr>
          <w:rFonts w:hint="eastAsia"/>
          <w:b/>
          <w:sz w:val="56"/>
          <w:szCs w:val="56"/>
        </w:rPr>
        <w:t>计算学部《知识表示与推理》</w:t>
      </w:r>
    </w:p>
    <w:p w14:paraId="3C626262">
      <w:pPr>
        <w:wordWrap w:val="0"/>
        <w:jc w:val="center"/>
      </w:pPr>
    </w:p>
    <w:p w14:paraId="256510A3">
      <w:pPr>
        <w:wordWrap w:val="0"/>
        <w:jc w:val="center"/>
      </w:pPr>
    </w:p>
    <w:p w14:paraId="313BF82F">
      <w:pPr>
        <w:wordWrap w:val="0"/>
        <w:jc w:val="center"/>
      </w:pPr>
      <w:r>
        <w:rPr>
          <w:rFonts w:hint="eastAsia"/>
          <w:b/>
          <w:sz w:val="56"/>
          <w:szCs w:val="56"/>
        </w:rPr>
        <w:t>实验报告</w:t>
      </w:r>
    </w:p>
    <w:p w14:paraId="64ACFB0A">
      <w:pPr>
        <w:wordWrap w:val="0"/>
        <w:jc w:val="center"/>
      </w:pPr>
    </w:p>
    <w:p w14:paraId="5B2791E9">
      <w:pPr>
        <w:wordWrap w:val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Lab</w:t>
      </w:r>
      <w:r>
        <w:rPr>
          <w:rFonts w:hint="eastAsia"/>
          <w:b/>
          <w:sz w:val="56"/>
          <w:szCs w:val="56"/>
        </w:rPr>
        <w:t>5</w:t>
      </w:r>
      <w:r>
        <w:rPr>
          <w:b/>
          <w:sz w:val="56"/>
          <w:szCs w:val="56"/>
        </w:rPr>
        <w:t xml:space="preserve"> </w:t>
      </w:r>
      <w:r>
        <w:rPr>
          <w:rFonts w:hint="eastAsia"/>
          <w:b/>
          <w:sz w:val="56"/>
          <w:szCs w:val="56"/>
        </w:rPr>
        <w:t>关系抽取实验</w:t>
      </w:r>
    </w:p>
    <w:p w14:paraId="18158B56">
      <w:pPr>
        <w:wordWrap w:val="0"/>
        <w:jc w:val="center"/>
      </w:pPr>
    </w:p>
    <w:p w14:paraId="0D8F271B">
      <w:pPr>
        <w:wordWrap w:val="0"/>
      </w:pPr>
    </w:p>
    <w:p w14:paraId="47DBE783">
      <w:pPr>
        <w:wordWrap w:val="0"/>
      </w:pPr>
    </w:p>
    <w:p w14:paraId="5A4D68FA">
      <w:pPr>
        <w:wordWrap w:val="0"/>
      </w:pPr>
    </w:p>
    <w:p w14:paraId="66C1173C">
      <w:pPr>
        <w:wordWrap w:val="0"/>
      </w:pPr>
    </w:p>
    <w:p w14:paraId="18A53F87">
      <w:pPr>
        <w:wordWrap w:val="0"/>
      </w:pPr>
    </w:p>
    <w:p w14:paraId="1682D2A5">
      <w:pPr>
        <w:widowControl/>
        <w:wordWrap w:val="0"/>
        <w:jc w:val="left"/>
      </w:pPr>
      <w:r>
        <w:br w:type="page"/>
      </w:r>
    </w:p>
    <w:p w14:paraId="33D7CB0D">
      <w:pPr>
        <w:wordWrap w:val="0"/>
        <w:sectPr>
          <w:headerReference r:id="rId3" w:type="default"/>
          <w:footerReference r:id="rId4" w:type="even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p w14:paraId="137D1F60">
      <w:pPr>
        <w:pStyle w:val="38"/>
        <w:numPr>
          <w:ilvl w:val="0"/>
          <w:numId w:val="2"/>
        </w:numPr>
        <w:wordWrap w:val="0"/>
        <w:ind w:firstLineChars="0"/>
        <w:rPr>
          <w:sz w:val="28"/>
          <w:szCs w:val="28"/>
        </w:rPr>
      </w:pPr>
      <w:r>
        <w:rPr>
          <w:rFonts w:hint="eastAsia"/>
          <w:b/>
          <w:bCs/>
          <w:kern w:val="44"/>
          <w:sz w:val="32"/>
          <w:szCs w:val="32"/>
          <w:lang w:val="zh-CN"/>
        </w:rPr>
        <w:t>基于卷积神经网络的关系抽取</w:t>
      </w:r>
    </w:p>
    <w:p w14:paraId="02B20196">
      <w:pPr>
        <w:wordWrap w:val="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（</w:t>
      </w:r>
      <w:r>
        <w:rPr>
          <w:color w:val="FF0000"/>
          <w:sz w:val="28"/>
          <w:szCs w:val="28"/>
        </w:rPr>
        <w:t>在实验报告中报告复现的F1值，同时报告消融实验的F1值；提交代码文件./CNN/model.py</w:t>
      </w:r>
      <w:r>
        <w:rPr>
          <w:rFonts w:hint="eastAsia"/>
          <w:color w:val="FF0000"/>
          <w:sz w:val="28"/>
          <w:szCs w:val="28"/>
        </w:rPr>
        <w:t>）</w:t>
      </w:r>
    </w:p>
    <w:p w14:paraId="62560CB0">
      <w:pPr>
        <w:widowControl/>
        <w:jc w:val="lef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drawing>
          <wp:inline distT="0" distB="0" distL="114300" distR="114300">
            <wp:extent cx="5662295" cy="2986405"/>
            <wp:effectExtent l="0" t="0" r="1905" b="10795"/>
            <wp:docPr id="2" name="图片 2" descr="bb473b0b2900605008e19a0f425af9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b473b0b2900605008e19a0f425af92b"/>
                    <pic:cNvPicPr>
                      <a:picLocks noChangeAspect="1"/>
                    </pic:cNvPicPr>
                  </pic:nvPicPr>
                  <pic:blipFill>
                    <a:blip r:embed="rId8"/>
                    <a:srcRect t="39782" r="31878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309D">
      <w:pPr>
        <w:widowControl/>
        <w:jc w:val="left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复现的F1值：0.7669，大于82.7%*0.9=0.7443</w:t>
      </w:r>
    </w:p>
    <w:p w14:paraId="1D9A6222">
      <w:pPr>
        <w:widowControl/>
        <w:jc w:val="left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drawing>
          <wp:inline distT="0" distB="0" distL="114300" distR="114300">
            <wp:extent cx="5267325" cy="2044700"/>
            <wp:effectExtent l="0" t="0" r="3175" b="0"/>
            <wp:docPr id="3" name="图片 3" descr="5a508ec44ad7ef9637d6e91e8fe2e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a508ec44ad7ef9637d6e91e8fe2ec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BD8">
      <w:pPr>
        <w:widowControl/>
        <w:jc w:val="left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消融实验的F1值：0.6393</w:t>
      </w:r>
    </w:p>
    <w:p w14:paraId="5C7EBB86">
      <w:pPr>
        <w:widowControl/>
        <w:jc w:val="left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使用 Position Features 时，模型 F1 为</w:t>
      </w:r>
      <w:r>
        <w:rPr>
          <w:rFonts w:hint="default"/>
          <w:color w:val="auto"/>
          <w:sz w:val="28"/>
          <w:szCs w:val="28"/>
          <w:lang w:val="en-US" w:eastAsia="zh-CN"/>
        </w:rPr>
        <w:t> </w:t>
      </w:r>
      <w:r>
        <w:rPr>
          <w:rFonts w:hint="eastAsia"/>
          <w:color w:val="auto"/>
          <w:sz w:val="28"/>
          <w:szCs w:val="28"/>
          <w:lang w:val="en-US" w:eastAsia="zh-CN"/>
        </w:rPr>
        <w:t>0.7669</w:t>
      </w:r>
      <w:r>
        <w:rPr>
          <w:rFonts w:hint="default"/>
          <w:color w:val="auto"/>
          <w:sz w:val="28"/>
          <w:szCs w:val="28"/>
          <w:lang w:val="en-US" w:eastAsia="zh-CN"/>
        </w:rPr>
        <w:t>，去除 Position Features 后下降到 0.6393。这说明实体相对位置信息对关系抽取任务非常重要。关系分类不仅依赖句子中的词，还依赖每个词相对于两个实体的位置，Position Features 能帮助模型更准确地捕捉实体之间的语义关系。</w:t>
      </w:r>
      <w:r>
        <w:rPr>
          <w:color w:val="FF0000"/>
          <w:sz w:val="28"/>
          <w:szCs w:val="28"/>
        </w:rPr>
        <w:br w:type="page"/>
      </w:r>
    </w:p>
    <w:p w14:paraId="1D303993">
      <w:pPr>
        <w:pStyle w:val="38"/>
        <w:numPr>
          <w:ilvl w:val="0"/>
          <w:numId w:val="2"/>
        </w:numPr>
        <w:wordWrap w:val="0"/>
        <w:ind w:firstLineChars="0"/>
        <w:rPr>
          <w:b/>
          <w:bCs/>
          <w:kern w:val="44"/>
          <w:sz w:val="32"/>
          <w:szCs w:val="32"/>
          <w:lang w:val="zh-CN"/>
        </w:rPr>
      </w:pPr>
      <w:r>
        <w:rPr>
          <w:rFonts w:hint="eastAsia"/>
          <w:b/>
          <w:bCs/>
          <w:kern w:val="44"/>
          <w:sz w:val="32"/>
          <w:szCs w:val="32"/>
          <w:lang w:val="zh-CN"/>
        </w:rPr>
        <w:t>远程监督关系抽取</w:t>
      </w:r>
    </w:p>
    <w:p w14:paraId="5CDE83BB">
      <w:pPr>
        <w:wordWrap w:val="0"/>
        <w:rPr>
          <w:color w:val="FF0000"/>
          <w:kern w:val="44"/>
          <w:sz w:val="28"/>
          <w:szCs w:val="28"/>
        </w:rPr>
      </w:pPr>
      <w:r>
        <w:rPr>
          <w:rFonts w:hint="eastAsia"/>
          <w:color w:val="FF0000"/>
          <w:kern w:val="44"/>
          <w:sz w:val="28"/>
          <w:szCs w:val="28"/>
        </w:rPr>
        <w:t>（</w:t>
      </w:r>
      <w:r>
        <w:rPr>
          <w:color w:val="FF0000"/>
          <w:kern w:val="44"/>
          <w:sz w:val="28"/>
          <w:szCs w:val="28"/>
        </w:rPr>
        <w:t>在实验报告中给出前两种设置的AUC(accuracy)以及F1</w:t>
      </w:r>
      <w:r>
        <w:rPr>
          <w:rFonts w:hint="eastAsia"/>
          <w:color w:val="FF0000"/>
          <w:kern w:val="44"/>
          <w:sz w:val="28"/>
          <w:szCs w:val="28"/>
        </w:rPr>
        <w:t>）</w:t>
      </w:r>
    </w:p>
    <w:p w14:paraId="2B8DB599">
      <w:pPr>
        <w:widowControl/>
        <w:jc w:val="left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cnn + att：使用句子级注意力聚合。</w:t>
      </w:r>
    </w:p>
    <w:p w14:paraId="7AE4A589">
      <w:pPr>
        <w:widowControl/>
        <w:jc w:val="left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AUC为0.572，F1为0.55974</w:t>
      </w:r>
    </w:p>
    <w:p w14:paraId="5C3C3BEE">
      <w:pPr>
        <w:widowControl/>
        <w:jc w:val="left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4543425" cy="2758440"/>
            <wp:effectExtent l="0" t="0" r="3175" b="10160"/>
            <wp:docPr id="6" name="图片 6" descr="1a91eef3d0abe626f799007d1cffa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a91eef3d0abe626f799007d1cffa9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4F60">
      <w:pPr>
        <w:widowControl/>
        <w:jc w:val="left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cnn + avg：使用句子平均向量聚合。</w:t>
      </w:r>
    </w:p>
    <w:p w14:paraId="3BD6B45A">
      <w:pPr>
        <w:widowControl/>
        <w:jc w:val="left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AUC为0.54485，F1为0.54812</w:t>
      </w:r>
      <w:bookmarkStart w:id="0" w:name="_GoBack"/>
      <w:bookmarkEnd w:id="0"/>
    </w:p>
    <w:p w14:paraId="112B14A6">
      <w:pPr>
        <w:widowControl/>
        <w:jc w:val="center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CN"/>
        </w:rPr>
        <w:drawing>
          <wp:inline distT="0" distB="0" distL="114300" distR="114300">
            <wp:extent cx="3295015" cy="3398520"/>
            <wp:effectExtent l="0" t="0" r="6985" b="5080"/>
            <wp:docPr id="7" name="图片 7" descr="2fb161053b86f2d3fd1cf270c4c13e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fb161053b86f2d3fd1cf270c4c13e79"/>
                    <pic:cNvPicPr>
                      <a:picLocks noChangeAspect="1"/>
                    </pic:cNvPicPr>
                  </pic:nvPicPr>
                  <pic:blipFill>
                    <a:blip r:embed="rId11"/>
                    <a:srcRect l="22410" r="21385" b="2850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CDFC">
      <w:pPr>
        <w:widowControl/>
        <w:jc w:val="left"/>
        <w:rPr>
          <w:rFonts w:hint="eastAsia"/>
          <w:color w:val="FF0000"/>
          <w:kern w:val="44"/>
          <w:sz w:val="28"/>
          <w:szCs w:val="28"/>
        </w:rPr>
      </w:pPr>
    </w:p>
    <w:p w14:paraId="53956FDF">
      <w:pPr>
        <w:wordWrap w:val="0"/>
        <w:rPr>
          <w:rFonts w:hint="eastAsia"/>
          <w:color w:val="FF0000"/>
          <w:kern w:val="44"/>
          <w:sz w:val="28"/>
          <w:szCs w:val="28"/>
        </w:rPr>
      </w:pPr>
      <w:r>
        <w:rPr>
          <w:rFonts w:hint="eastAsia"/>
          <w:b/>
          <w:bCs/>
          <w:kern w:val="44"/>
          <w:sz w:val="32"/>
          <w:szCs w:val="32"/>
          <w:lang w:val="zh-CN"/>
        </w:rPr>
        <w:t>三、预训练模型关系抽取</w:t>
      </w:r>
      <w:r>
        <w:rPr>
          <w:b/>
          <w:bCs/>
          <w:kern w:val="44"/>
          <w:sz w:val="32"/>
          <w:szCs w:val="32"/>
        </w:rPr>
        <w:cr/>
      </w:r>
      <w:r>
        <w:rPr>
          <w:rFonts w:hint="eastAsia"/>
          <w:b/>
          <w:bCs/>
          <w:color w:val="FF0000"/>
          <w:kern w:val="44"/>
          <w:sz w:val="32"/>
          <w:szCs w:val="32"/>
        </w:rPr>
        <w:t>（</w:t>
      </w:r>
      <w:r>
        <w:rPr>
          <w:color w:val="FF0000"/>
          <w:kern w:val="44"/>
          <w:sz w:val="28"/>
          <w:szCs w:val="28"/>
        </w:rPr>
        <w:t>将两种设置的accuracy报告在实验报告中，提交代码文件modeling_albert.py</w:t>
      </w:r>
      <w:r>
        <w:rPr>
          <w:rFonts w:hint="eastAsia"/>
          <w:color w:val="FF0000"/>
          <w:kern w:val="44"/>
          <w:sz w:val="28"/>
          <w:szCs w:val="28"/>
        </w:rPr>
        <w:t>）</w:t>
      </w:r>
    </w:p>
    <w:p w14:paraId="04179E60">
      <w:pPr>
        <w:widowControl/>
        <w:jc w:val="left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原始代码采用ENTITY MARKERS + ENTITY START，Accuracy为0.7991，F1为0.7421</w:t>
      </w:r>
    </w:p>
    <w:p w14:paraId="3398BE87">
      <w:pPr>
        <w:widowControl/>
        <w:jc w:val="left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修改为ENTITY MARKERS + [CLS]，Accuracy为0.7929，F1为0.7355</w:t>
      </w:r>
    </w:p>
    <w:p w14:paraId="0C763C83">
      <w:pPr>
        <w:widowControl/>
        <w:jc w:val="left"/>
        <w:rPr>
          <w:rFonts w:hint="default"/>
          <w:color w:val="auto"/>
          <w:sz w:val="28"/>
          <w:szCs w:val="28"/>
          <w:lang w:val="en-US" w:eastAsia="zh-CN"/>
        </w:rPr>
      </w:pPr>
    </w:p>
    <w:p w14:paraId="16321F5F">
      <w:pPr>
        <w:wordWrap w:val="0"/>
        <w:rPr>
          <w:rFonts w:hint="eastAsia"/>
          <w:color w:val="FF0000"/>
          <w:kern w:val="44"/>
          <w:sz w:val="28"/>
          <w:szCs w:val="28"/>
          <w:lang w:eastAsia="zh-CN"/>
        </w:rPr>
      </w:pPr>
      <w:r>
        <w:rPr>
          <w:rFonts w:hint="eastAsia"/>
          <w:color w:val="FF0000"/>
          <w:kern w:val="44"/>
          <w:sz w:val="28"/>
          <w:szCs w:val="28"/>
          <w:lang w:eastAsia="zh-CN"/>
        </w:rPr>
        <w:drawing>
          <wp:inline distT="0" distB="0" distL="114300" distR="114300">
            <wp:extent cx="5268595" cy="2567305"/>
            <wp:effectExtent l="0" t="0" r="1905" b="10795"/>
            <wp:docPr id="4" name="图片 4" descr="7422fbcfd2093104ca7257b4af17f6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422fbcfd2093104ca7257b4af17f6a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EB42">
      <w:pPr>
        <w:wordWrap w:val="0"/>
        <w:rPr>
          <w:rFonts w:hint="eastAsia"/>
          <w:color w:val="FF0000"/>
          <w:kern w:val="44"/>
          <w:sz w:val="28"/>
          <w:szCs w:val="28"/>
          <w:lang w:eastAsia="zh-CN"/>
        </w:rPr>
      </w:pPr>
    </w:p>
    <w:p w14:paraId="0600609D">
      <w:pPr>
        <w:wordWrap w:val="0"/>
        <w:rPr>
          <w:rFonts w:hint="eastAsia"/>
          <w:color w:val="FF0000"/>
          <w:kern w:val="44"/>
          <w:sz w:val="28"/>
          <w:szCs w:val="28"/>
          <w:lang w:eastAsia="zh-CN"/>
        </w:rPr>
      </w:pPr>
      <w:r>
        <w:rPr>
          <w:rFonts w:hint="eastAsia"/>
          <w:color w:val="FF0000"/>
          <w:kern w:val="44"/>
          <w:sz w:val="28"/>
          <w:szCs w:val="28"/>
          <w:lang w:eastAsia="zh-CN"/>
        </w:rPr>
        <w:drawing>
          <wp:inline distT="0" distB="0" distL="114300" distR="114300">
            <wp:extent cx="5267325" cy="1306830"/>
            <wp:effectExtent l="0" t="0" r="3175" b="1270"/>
            <wp:docPr id="5" name="图片 5" descr="6bf8c6c2ff5846fcab052cf571905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bf8c6c2ff5846fcab052cf571905ca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pgSz w:w="11906" w:h="16838"/>
      <w:pgMar w:top="1440" w:right="1800" w:bottom="1440" w:left="1800" w:header="851" w:footer="992" w:gutter="0"/>
      <w:pgNumType w:fmt="upperRoman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7B62A">
    <w:pPr>
      <w:pStyle w:val="9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separate"/>
    </w:r>
    <w:r>
      <w:fldChar w:fldCharType="end"/>
    </w:r>
  </w:p>
  <w:p w14:paraId="4E345D3F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13CC1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0C0C58">
    <w:pPr>
      <w:pStyle w:val="10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1"/>
    <w:multiLevelType w:val="multilevel"/>
    <w:tmpl w:val="00000011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6BBB2D6A"/>
    <w:multiLevelType w:val="multilevel"/>
    <w:tmpl w:val="6BBB2D6A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g2MTU0YTgzYTVmNGQ0NjdhMmYwOTY3YTgwYzYyMDUifQ=="/>
  </w:docVars>
  <w:rsids>
    <w:rsidRoot w:val="00172A27"/>
    <w:rsid w:val="000148C5"/>
    <w:rsid w:val="000227DF"/>
    <w:rsid w:val="00023471"/>
    <w:rsid w:val="00025E18"/>
    <w:rsid w:val="00026F0D"/>
    <w:rsid w:val="00027096"/>
    <w:rsid w:val="0006427A"/>
    <w:rsid w:val="00081B5F"/>
    <w:rsid w:val="000B44B8"/>
    <w:rsid w:val="000F6CAD"/>
    <w:rsid w:val="00100A26"/>
    <w:rsid w:val="001068B0"/>
    <w:rsid w:val="001553CC"/>
    <w:rsid w:val="00167100"/>
    <w:rsid w:val="00172A27"/>
    <w:rsid w:val="00183606"/>
    <w:rsid w:val="0019124A"/>
    <w:rsid w:val="001C36EE"/>
    <w:rsid w:val="001D5C17"/>
    <w:rsid w:val="001E224E"/>
    <w:rsid w:val="001E4AEB"/>
    <w:rsid w:val="001F16F7"/>
    <w:rsid w:val="001F3B90"/>
    <w:rsid w:val="0020760D"/>
    <w:rsid w:val="00233DBB"/>
    <w:rsid w:val="00260F5D"/>
    <w:rsid w:val="002B5964"/>
    <w:rsid w:val="002E1A98"/>
    <w:rsid w:val="002E2606"/>
    <w:rsid w:val="00305B1D"/>
    <w:rsid w:val="003108BE"/>
    <w:rsid w:val="00324B64"/>
    <w:rsid w:val="003279D7"/>
    <w:rsid w:val="003324CE"/>
    <w:rsid w:val="003348CB"/>
    <w:rsid w:val="003351B2"/>
    <w:rsid w:val="0034509E"/>
    <w:rsid w:val="00350AF0"/>
    <w:rsid w:val="00362B87"/>
    <w:rsid w:val="0036393D"/>
    <w:rsid w:val="0036491C"/>
    <w:rsid w:val="003738BD"/>
    <w:rsid w:val="003C4371"/>
    <w:rsid w:val="003D7375"/>
    <w:rsid w:val="004003EB"/>
    <w:rsid w:val="00403A3C"/>
    <w:rsid w:val="004117E8"/>
    <w:rsid w:val="00415EA9"/>
    <w:rsid w:val="004207CF"/>
    <w:rsid w:val="00442BC7"/>
    <w:rsid w:val="00443342"/>
    <w:rsid w:val="0044405E"/>
    <w:rsid w:val="00446F03"/>
    <w:rsid w:val="00480397"/>
    <w:rsid w:val="00491356"/>
    <w:rsid w:val="004D6C6C"/>
    <w:rsid w:val="004D7979"/>
    <w:rsid w:val="004E5A55"/>
    <w:rsid w:val="004F0198"/>
    <w:rsid w:val="005124F2"/>
    <w:rsid w:val="00523D6F"/>
    <w:rsid w:val="005740C0"/>
    <w:rsid w:val="005B31AD"/>
    <w:rsid w:val="005C0DEF"/>
    <w:rsid w:val="005C23E9"/>
    <w:rsid w:val="005D4314"/>
    <w:rsid w:val="005D5CCC"/>
    <w:rsid w:val="005E6AA1"/>
    <w:rsid w:val="005E7671"/>
    <w:rsid w:val="00611C79"/>
    <w:rsid w:val="006216F4"/>
    <w:rsid w:val="00624F5E"/>
    <w:rsid w:val="006278E5"/>
    <w:rsid w:val="00633F7E"/>
    <w:rsid w:val="0064175C"/>
    <w:rsid w:val="00670F23"/>
    <w:rsid w:val="00685769"/>
    <w:rsid w:val="00687B01"/>
    <w:rsid w:val="006B02F0"/>
    <w:rsid w:val="006C7ED2"/>
    <w:rsid w:val="006D41EB"/>
    <w:rsid w:val="006E1582"/>
    <w:rsid w:val="007264DE"/>
    <w:rsid w:val="00745DAC"/>
    <w:rsid w:val="007603E4"/>
    <w:rsid w:val="0077374A"/>
    <w:rsid w:val="00785D41"/>
    <w:rsid w:val="007B032E"/>
    <w:rsid w:val="007B5466"/>
    <w:rsid w:val="007B5A43"/>
    <w:rsid w:val="007D20C3"/>
    <w:rsid w:val="007E4523"/>
    <w:rsid w:val="007E7B90"/>
    <w:rsid w:val="007E7FFD"/>
    <w:rsid w:val="007F5B9B"/>
    <w:rsid w:val="008218BA"/>
    <w:rsid w:val="008676E8"/>
    <w:rsid w:val="00872EAA"/>
    <w:rsid w:val="008744CC"/>
    <w:rsid w:val="00882579"/>
    <w:rsid w:val="00882E95"/>
    <w:rsid w:val="008B3182"/>
    <w:rsid w:val="008B796D"/>
    <w:rsid w:val="008F2C4D"/>
    <w:rsid w:val="008F3C06"/>
    <w:rsid w:val="008F4A24"/>
    <w:rsid w:val="00903DB2"/>
    <w:rsid w:val="00911C23"/>
    <w:rsid w:val="00934F33"/>
    <w:rsid w:val="009436A1"/>
    <w:rsid w:val="00943824"/>
    <w:rsid w:val="00946577"/>
    <w:rsid w:val="009664A8"/>
    <w:rsid w:val="0097537A"/>
    <w:rsid w:val="0097564E"/>
    <w:rsid w:val="00994809"/>
    <w:rsid w:val="009E0985"/>
    <w:rsid w:val="009E3CFA"/>
    <w:rsid w:val="009F1BCE"/>
    <w:rsid w:val="009F58A0"/>
    <w:rsid w:val="00A24508"/>
    <w:rsid w:val="00A260EF"/>
    <w:rsid w:val="00A26FFE"/>
    <w:rsid w:val="00A43A1D"/>
    <w:rsid w:val="00A446C6"/>
    <w:rsid w:val="00A510CF"/>
    <w:rsid w:val="00A61A43"/>
    <w:rsid w:val="00A72535"/>
    <w:rsid w:val="00A73CF9"/>
    <w:rsid w:val="00A85F0B"/>
    <w:rsid w:val="00A9005A"/>
    <w:rsid w:val="00AA5321"/>
    <w:rsid w:val="00AB59A1"/>
    <w:rsid w:val="00AB5DD7"/>
    <w:rsid w:val="00AB66D5"/>
    <w:rsid w:val="00AC2F66"/>
    <w:rsid w:val="00AD0CA3"/>
    <w:rsid w:val="00AE2350"/>
    <w:rsid w:val="00AF722F"/>
    <w:rsid w:val="00B06DB4"/>
    <w:rsid w:val="00B07651"/>
    <w:rsid w:val="00B15FF3"/>
    <w:rsid w:val="00B33270"/>
    <w:rsid w:val="00B56952"/>
    <w:rsid w:val="00B6521D"/>
    <w:rsid w:val="00B7034A"/>
    <w:rsid w:val="00B77BB2"/>
    <w:rsid w:val="00BE5E71"/>
    <w:rsid w:val="00BE67AC"/>
    <w:rsid w:val="00BE6FBD"/>
    <w:rsid w:val="00C230D3"/>
    <w:rsid w:val="00C34F60"/>
    <w:rsid w:val="00C61A14"/>
    <w:rsid w:val="00C62E81"/>
    <w:rsid w:val="00C71BC1"/>
    <w:rsid w:val="00C90278"/>
    <w:rsid w:val="00C90930"/>
    <w:rsid w:val="00CA1E33"/>
    <w:rsid w:val="00CB6779"/>
    <w:rsid w:val="00CD1928"/>
    <w:rsid w:val="00CE7587"/>
    <w:rsid w:val="00D07F29"/>
    <w:rsid w:val="00D16383"/>
    <w:rsid w:val="00D27D32"/>
    <w:rsid w:val="00D41722"/>
    <w:rsid w:val="00D6043E"/>
    <w:rsid w:val="00D61324"/>
    <w:rsid w:val="00D73964"/>
    <w:rsid w:val="00D7533B"/>
    <w:rsid w:val="00D910F1"/>
    <w:rsid w:val="00DA14B3"/>
    <w:rsid w:val="00DA56DD"/>
    <w:rsid w:val="00DB1640"/>
    <w:rsid w:val="00DB38F7"/>
    <w:rsid w:val="00DD3BCD"/>
    <w:rsid w:val="00DD7BA3"/>
    <w:rsid w:val="00DF3D38"/>
    <w:rsid w:val="00E24CD6"/>
    <w:rsid w:val="00E26506"/>
    <w:rsid w:val="00E33914"/>
    <w:rsid w:val="00E42774"/>
    <w:rsid w:val="00E437CC"/>
    <w:rsid w:val="00E541B7"/>
    <w:rsid w:val="00E62654"/>
    <w:rsid w:val="00E826AE"/>
    <w:rsid w:val="00E84A78"/>
    <w:rsid w:val="00E93452"/>
    <w:rsid w:val="00E974D5"/>
    <w:rsid w:val="00E97B8E"/>
    <w:rsid w:val="00EE13B0"/>
    <w:rsid w:val="00F25830"/>
    <w:rsid w:val="00F32353"/>
    <w:rsid w:val="00F32A1C"/>
    <w:rsid w:val="00F473A3"/>
    <w:rsid w:val="00F73AA6"/>
    <w:rsid w:val="00F82768"/>
    <w:rsid w:val="00F86E00"/>
    <w:rsid w:val="0A8B585C"/>
    <w:rsid w:val="0D0F6360"/>
    <w:rsid w:val="175C51BC"/>
    <w:rsid w:val="1A3356A7"/>
    <w:rsid w:val="26FF6AC6"/>
    <w:rsid w:val="2A633A37"/>
    <w:rsid w:val="39330FF5"/>
    <w:rsid w:val="3F2E2CC4"/>
    <w:rsid w:val="52C84ED8"/>
    <w:rsid w:val="62CC7A4B"/>
    <w:rsid w:val="70CD16CB"/>
    <w:rsid w:val="EBB99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4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uiPriority w:val="0"/>
    <w:pPr>
      <w:shd w:val="clear" w:color="auto" w:fill="000080"/>
    </w:pPr>
  </w:style>
  <w:style w:type="paragraph" w:styleId="7">
    <w:name w:val="Body Text"/>
    <w:basedOn w:val="1"/>
    <w:link w:val="25"/>
    <w:qFormat/>
    <w:uiPriority w:val="0"/>
    <w:pPr>
      <w:spacing w:after="120"/>
    </w:pPr>
    <w:rPr>
      <w:sz w:val="22"/>
      <w:szCs w:val="20"/>
      <w:lang w:val="zh-CN"/>
    </w:rPr>
  </w:style>
  <w:style w:type="paragraph" w:styleId="8">
    <w:name w:val="Body Text Indent"/>
    <w:basedOn w:val="1"/>
    <w:link w:val="23"/>
    <w:uiPriority w:val="0"/>
    <w:pPr>
      <w:spacing w:after="120"/>
      <w:ind w:left="420" w:leftChars="200"/>
    </w:pPr>
    <w:rPr>
      <w:lang w:val="zh-CN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11">
    <w:name w:val="index heading"/>
    <w:basedOn w:val="1"/>
    <w:next w:val="12"/>
    <w:qFormat/>
    <w:uiPriority w:val="0"/>
    <w:rPr>
      <w:rFonts w:hint="eastAsia"/>
    </w:rPr>
  </w:style>
  <w:style w:type="paragraph" w:styleId="12">
    <w:name w:val="index 1"/>
    <w:basedOn w:val="1"/>
    <w:next w:val="1"/>
    <w:qFormat/>
    <w:uiPriority w:val="0"/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Hyperlink"/>
    <w:qFormat/>
    <w:uiPriority w:val="99"/>
    <w:rPr>
      <w:color w:val="0000FF"/>
      <w:u w:val="single"/>
    </w:rPr>
  </w:style>
  <w:style w:type="character" w:customStyle="1" w:styleId="18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9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20">
    <w:name w:val="页眉 字符"/>
    <w:link w:val="10"/>
    <w:qFormat/>
    <w:uiPriority w:val="0"/>
    <w:rPr>
      <w:kern w:val="2"/>
      <w:sz w:val="18"/>
      <w:szCs w:val="18"/>
    </w:rPr>
  </w:style>
  <w:style w:type="character" w:customStyle="1" w:styleId="21">
    <w:name w:val="正文首行缩进 2 Char"/>
    <w:link w:val="22"/>
    <w:qFormat/>
    <w:uiPriority w:val="0"/>
    <w:rPr>
      <w:rFonts w:ascii="宋体"/>
      <w:i/>
      <w:color w:val="0000FF"/>
      <w:kern w:val="2"/>
      <w:sz w:val="24"/>
    </w:rPr>
  </w:style>
  <w:style w:type="paragraph" w:customStyle="1" w:styleId="22">
    <w:name w:val="正文首行缩进 21"/>
    <w:basedOn w:val="8"/>
    <w:link w:val="21"/>
    <w:qFormat/>
    <w:uiPriority w:val="0"/>
    <w:pPr>
      <w:spacing w:after="0" w:line="240" w:lineRule="atLeast"/>
      <w:ind w:left="0" w:leftChars="0"/>
    </w:pPr>
    <w:rPr>
      <w:rFonts w:ascii="宋体"/>
      <w:i/>
      <w:color w:val="0000FF"/>
      <w:sz w:val="24"/>
      <w:szCs w:val="20"/>
    </w:rPr>
  </w:style>
  <w:style w:type="character" w:customStyle="1" w:styleId="23">
    <w:name w:val="正文文本缩进 字符"/>
    <w:link w:val="8"/>
    <w:qFormat/>
    <w:uiPriority w:val="0"/>
    <w:rPr>
      <w:kern w:val="2"/>
      <w:sz w:val="21"/>
      <w:szCs w:val="24"/>
    </w:rPr>
  </w:style>
  <w:style w:type="character" w:customStyle="1" w:styleId="24">
    <w:name w:val="正文首行缩进 2 Char1"/>
    <w:basedOn w:val="23"/>
    <w:qFormat/>
    <w:uiPriority w:val="0"/>
    <w:rPr>
      <w:kern w:val="2"/>
      <w:sz w:val="21"/>
      <w:szCs w:val="24"/>
    </w:rPr>
  </w:style>
  <w:style w:type="character" w:customStyle="1" w:styleId="25">
    <w:name w:val="正文文本 字符"/>
    <w:link w:val="7"/>
    <w:qFormat/>
    <w:uiPriority w:val="0"/>
    <w:rPr>
      <w:kern w:val="2"/>
      <w:sz w:val="22"/>
    </w:rPr>
  </w:style>
  <w:style w:type="character" w:customStyle="1" w:styleId="26">
    <w:name w:val="正文文本 Char1"/>
    <w:qFormat/>
    <w:uiPriority w:val="0"/>
    <w:rPr>
      <w:kern w:val="2"/>
      <w:sz w:val="21"/>
      <w:szCs w:val="24"/>
    </w:rPr>
  </w:style>
  <w:style w:type="character" w:customStyle="1" w:styleId="27">
    <w:name w:val="正文首行缩进 Char"/>
    <w:link w:val="28"/>
    <w:qFormat/>
    <w:uiPriority w:val="0"/>
    <w:rPr>
      <w:kern w:val="2"/>
      <w:sz w:val="22"/>
    </w:rPr>
  </w:style>
  <w:style w:type="paragraph" w:customStyle="1" w:styleId="28">
    <w:name w:val="正文首行缩进1"/>
    <w:basedOn w:val="1"/>
    <w:link w:val="27"/>
    <w:qFormat/>
    <w:uiPriority w:val="0"/>
    <w:pPr>
      <w:ind w:firstLine="498" w:firstLineChars="200"/>
    </w:pPr>
    <w:rPr>
      <w:sz w:val="22"/>
      <w:szCs w:val="20"/>
      <w:lang w:val="zh-CN"/>
    </w:rPr>
  </w:style>
  <w:style w:type="character" w:customStyle="1" w:styleId="29">
    <w:name w:val="正文首行缩进 Char1"/>
    <w:basedOn w:val="26"/>
    <w:qFormat/>
    <w:uiPriority w:val="0"/>
    <w:rPr>
      <w:kern w:val="2"/>
      <w:sz w:val="21"/>
      <w:szCs w:val="24"/>
    </w:rPr>
  </w:style>
  <w:style w:type="character" w:customStyle="1" w:styleId="30">
    <w:name w:val="原点第二行 Char Char"/>
    <w:link w:val="31"/>
    <w:qFormat/>
    <w:uiPriority w:val="0"/>
    <w:rPr>
      <w:kern w:val="2"/>
      <w:sz w:val="24"/>
    </w:rPr>
  </w:style>
  <w:style w:type="paragraph" w:customStyle="1" w:styleId="31">
    <w:name w:val="原点第二行"/>
    <w:basedOn w:val="1"/>
    <w:link w:val="30"/>
    <w:qFormat/>
    <w:uiPriority w:val="0"/>
    <w:pPr>
      <w:ind w:left="567" w:leftChars="270"/>
    </w:pPr>
    <w:rPr>
      <w:sz w:val="24"/>
      <w:szCs w:val="20"/>
      <w:lang w:val="zh-CN"/>
    </w:rPr>
  </w:style>
  <w:style w:type="paragraph" w:customStyle="1" w:styleId="32">
    <w:name w:val="目录 41"/>
    <w:basedOn w:val="1"/>
    <w:next w:val="1"/>
    <w:qFormat/>
    <w:uiPriority w:val="0"/>
    <w:pPr>
      <w:ind w:left="1260" w:leftChars="600"/>
    </w:pPr>
  </w:style>
  <w:style w:type="paragraph" w:customStyle="1" w:styleId="33">
    <w:name w:val="目录 21"/>
    <w:basedOn w:val="1"/>
    <w:next w:val="1"/>
    <w:uiPriority w:val="39"/>
    <w:pPr>
      <w:ind w:left="420" w:leftChars="200"/>
    </w:pPr>
  </w:style>
  <w:style w:type="paragraph" w:customStyle="1" w:styleId="34">
    <w:name w:val="目录 11"/>
    <w:basedOn w:val="1"/>
    <w:next w:val="1"/>
    <w:qFormat/>
    <w:uiPriority w:val="39"/>
    <w:pPr>
      <w:tabs>
        <w:tab w:val="left" w:pos="420"/>
        <w:tab w:val="right" w:leader="dot" w:pos="8296"/>
      </w:tabs>
    </w:pPr>
  </w:style>
  <w:style w:type="paragraph" w:customStyle="1" w:styleId="35">
    <w:name w:val="目录 31"/>
    <w:basedOn w:val="1"/>
    <w:next w:val="1"/>
    <w:qFormat/>
    <w:uiPriority w:val="0"/>
    <w:pPr>
      <w:ind w:left="840" w:leftChars="400"/>
    </w:pPr>
  </w:style>
  <w:style w:type="paragraph" w:customStyle="1" w:styleId="36">
    <w:name w:val="样式1"/>
    <w:basedOn w:val="5"/>
    <w:uiPriority w:val="0"/>
    <w:pPr>
      <w:numPr>
        <w:ilvl w:val="2"/>
        <w:numId w:val="1"/>
      </w:numPr>
    </w:pPr>
    <w:rPr>
      <w:sz w:val="24"/>
      <w:szCs w:val="24"/>
    </w:rPr>
  </w:style>
  <w:style w:type="paragraph" w:customStyle="1" w:styleId="37">
    <w:name w:val="TOC 标题1"/>
    <w:basedOn w:val="2"/>
    <w:next w:val="1"/>
    <w:qFormat/>
    <w:uiPriority w:val="0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character" w:customStyle="1" w:styleId="39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HIT-ICES</Company>
  <Pages>4</Pages>
  <Words>333</Words>
  <Characters>577</Characters>
  <Lines>1</Lines>
  <Paragraphs>1</Paragraphs>
  <TotalTime>16</TotalTime>
  <ScaleCrop>false</ScaleCrop>
  <LinksUpToDate>false</LinksUpToDate>
  <CharactersWithSpaces>601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2026-04-28T10:39:00Z</dcterms:created>
  <dc:creator>zhy</dc:creator>
  <cp:lastModifiedBy>胆小菇</cp:lastModifiedBy>
  <cp:lastPrinted>2113-01-01T08:00:00Z</cp:lastPrinted>
  <dcterms:modified xsi:type="dcterms:W3CDTF">2026-05-08T09:16:18Z</dcterms:modified>
  <dc:title>哈尔滨工业大学计算机科学与技术学院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42270C1D0EB14873ADF2BFCC59499A9C_12</vt:lpwstr>
  </property>
  <property fmtid="{D5CDD505-2E9C-101B-9397-08002B2CF9AE}" pid="4" name="KSOTemplateDocerSaveRecord">
    <vt:lpwstr>eyJoZGlkIjoiOWFkZDdiMTA0ZTdlMDA0NDk5Zjc1MzM1MTVlMmVlMjkiLCJ1c2VySWQiOiIxNTExMzUzNTI2In0=</vt:lpwstr>
  </property>
</Properties>
</file>