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ABB08" w14:textId="41CE4A11" w:rsidR="00591268" w:rsidRPr="008E5F9C" w:rsidRDefault="008E5F9C" w:rsidP="008E5F9C">
      <w:pPr>
        <w:jc w:val="center"/>
        <w:rPr>
          <w:sz w:val="44"/>
          <w:szCs w:val="44"/>
        </w:rPr>
      </w:pPr>
      <w:r w:rsidRPr="008E5F9C">
        <w:rPr>
          <w:rFonts w:hint="eastAsia"/>
          <w:sz w:val="44"/>
          <w:szCs w:val="44"/>
        </w:rPr>
        <w:t>哈尔滨工业大学</w:t>
      </w:r>
    </w:p>
    <w:p w14:paraId="21FC4E16" w14:textId="11F25AF3" w:rsidR="008E5F9C" w:rsidRPr="008E5F9C" w:rsidRDefault="008E5F9C" w:rsidP="008E5F9C">
      <w:pPr>
        <w:jc w:val="center"/>
        <w:rPr>
          <w:sz w:val="36"/>
          <w:szCs w:val="36"/>
        </w:rPr>
      </w:pPr>
      <w:r w:rsidRPr="008E5F9C">
        <w:rPr>
          <w:rFonts w:hint="eastAsia"/>
          <w:sz w:val="36"/>
          <w:szCs w:val="36"/>
        </w:rPr>
        <w:t>编译系统实验报告（二）</w:t>
      </w:r>
    </w:p>
    <w:tbl>
      <w:tblPr>
        <w:tblStyle w:val="a3"/>
        <w:tblW w:w="0" w:type="auto"/>
        <w:jc w:val="center"/>
        <w:tblLook w:val="04A0" w:firstRow="1" w:lastRow="0" w:firstColumn="1" w:lastColumn="0" w:noHBand="0" w:noVBand="1"/>
      </w:tblPr>
      <w:tblGrid>
        <w:gridCol w:w="1230"/>
        <w:gridCol w:w="3082"/>
      </w:tblGrid>
      <w:tr w:rsidR="008E5F9C" w14:paraId="5D367314" w14:textId="77777777" w:rsidTr="008E5F9C">
        <w:trPr>
          <w:trHeight w:val="378"/>
          <w:jc w:val="center"/>
        </w:trPr>
        <w:tc>
          <w:tcPr>
            <w:tcW w:w="1230" w:type="dxa"/>
          </w:tcPr>
          <w:p w14:paraId="46196711" w14:textId="3A0A3156" w:rsidR="008E5F9C" w:rsidRPr="008E5F9C" w:rsidRDefault="008E5F9C" w:rsidP="008E5F9C">
            <w:pPr>
              <w:jc w:val="center"/>
              <w:rPr>
                <w:rFonts w:hint="eastAsia"/>
                <w:szCs w:val="21"/>
              </w:rPr>
            </w:pPr>
            <w:r w:rsidRPr="008E5F9C">
              <w:rPr>
                <w:rFonts w:hint="eastAsia"/>
                <w:szCs w:val="21"/>
              </w:rPr>
              <w:t>姓名</w:t>
            </w:r>
          </w:p>
        </w:tc>
        <w:tc>
          <w:tcPr>
            <w:tcW w:w="3082" w:type="dxa"/>
          </w:tcPr>
          <w:p w14:paraId="5793D3F0" w14:textId="341371A8" w:rsidR="008E5F9C" w:rsidRPr="008E5F9C" w:rsidRDefault="008E5F9C" w:rsidP="008E5F9C">
            <w:pPr>
              <w:jc w:val="center"/>
              <w:rPr>
                <w:rFonts w:hint="eastAsia"/>
                <w:szCs w:val="21"/>
              </w:rPr>
            </w:pPr>
            <w:r w:rsidRPr="008E5F9C">
              <w:rPr>
                <w:rFonts w:hint="eastAsia"/>
                <w:szCs w:val="21"/>
              </w:rPr>
              <w:t>李凡丁</w:t>
            </w:r>
          </w:p>
        </w:tc>
      </w:tr>
      <w:tr w:rsidR="008E5F9C" w14:paraId="1E1B5E5B" w14:textId="77777777" w:rsidTr="008E5F9C">
        <w:trPr>
          <w:trHeight w:val="378"/>
          <w:jc w:val="center"/>
        </w:trPr>
        <w:tc>
          <w:tcPr>
            <w:tcW w:w="1230" w:type="dxa"/>
          </w:tcPr>
          <w:p w14:paraId="0CE9BEC1" w14:textId="68FC0375" w:rsidR="008E5F9C" w:rsidRPr="008E5F9C" w:rsidRDefault="008E5F9C" w:rsidP="008E5F9C">
            <w:pPr>
              <w:jc w:val="center"/>
              <w:rPr>
                <w:rFonts w:hint="eastAsia"/>
                <w:szCs w:val="21"/>
              </w:rPr>
            </w:pPr>
            <w:r w:rsidRPr="008E5F9C">
              <w:rPr>
                <w:rFonts w:hint="eastAsia"/>
                <w:szCs w:val="21"/>
              </w:rPr>
              <w:t>学号</w:t>
            </w:r>
          </w:p>
        </w:tc>
        <w:tc>
          <w:tcPr>
            <w:tcW w:w="3082" w:type="dxa"/>
          </w:tcPr>
          <w:p w14:paraId="7E47A895" w14:textId="4DA563D9" w:rsidR="008E5F9C" w:rsidRPr="008E5F9C" w:rsidRDefault="008E5F9C" w:rsidP="008E5F9C">
            <w:pPr>
              <w:jc w:val="center"/>
              <w:rPr>
                <w:rFonts w:hint="eastAsia"/>
                <w:szCs w:val="21"/>
              </w:rPr>
            </w:pPr>
            <w:r w:rsidRPr="008E5F9C">
              <w:rPr>
                <w:rFonts w:hint="eastAsia"/>
                <w:szCs w:val="21"/>
              </w:rPr>
              <w:t>7</w:t>
            </w:r>
            <w:r w:rsidRPr="008E5F9C">
              <w:rPr>
                <w:szCs w:val="21"/>
              </w:rPr>
              <w:t>203610625</w:t>
            </w:r>
          </w:p>
        </w:tc>
      </w:tr>
      <w:tr w:rsidR="008E5F9C" w14:paraId="1880BA85" w14:textId="77777777" w:rsidTr="008E5F9C">
        <w:trPr>
          <w:trHeight w:val="378"/>
          <w:jc w:val="center"/>
        </w:trPr>
        <w:tc>
          <w:tcPr>
            <w:tcW w:w="1230" w:type="dxa"/>
          </w:tcPr>
          <w:p w14:paraId="1AFF9736" w14:textId="5CF44F4D" w:rsidR="008E5F9C" w:rsidRPr="008E5F9C" w:rsidRDefault="008E5F9C" w:rsidP="008E5F9C">
            <w:pPr>
              <w:jc w:val="center"/>
              <w:rPr>
                <w:rFonts w:hint="eastAsia"/>
                <w:szCs w:val="21"/>
              </w:rPr>
            </w:pPr>
            <w:r w:rsidRPr="008E5F9C">
              <w:rPr>
                <w:rFonts w:hint="eastAsia"/>
                <w:szCs w:val="21"/>
              </w:rPr>
              <w:t>学院</w:t>
            </w:r>
          </w:p>
        </w:tc>
        <w:tc>
          <w:tcPr>
            <w:tcW w:w="3082" w:type="dxa"/>
          </w:tcPr>
          <w:p w14:paraId="5A58B766" w14:textId="131F4986" w:rsidR="008E5F9C" w:rsidRPr="008E5F9C" w:rsidRDefault="008E5F9C" w:rsidP="008E5F9C">
            <w:pPr>
              <w:jc w:val="center"/>
              <w:rPr>
                <w:rFonts w:hint="eastAsia"/>
                <w:szCs w:val="21"/>
              </w:rPr>
            </w:pPr>
            <w:r w:rsidRPr="008E5F9C">
              <w:rPr>
                <w:rFonts w:hint="eastAsia"/>
                <w:szCs w:val="21"/>
              </w:rPr>
              <w:t>计算机科学与技术</w:t>
            </w:r>
          </w:p>
        </w:tc>
      </w:tr>
      <w:tr w:rsidR="008E5F9C" w14:paraId="17A9E688" w14:textId="77777777" w:rsidTr="008E5F9C">
        <w:trPr>
          <w:trHeight w:val="378"/>
          <w:jc w:val="center"/>
        </w:trPr>
        <w:tc>
          <w:tcPr>
            <w:tcW w:w="1230" w:type="dxa"/>
          </w:tcPr>
          <w:p w14:paraId="1D803A77" w14:textId="32545121" w:rsidR="008E5F9C" w:rsidRPr="008E5F9C" w:rsidRDefault="008E5F9C" w:rsidP="008E5F9C">
            <w:pPr>
              <w:jc w:val="center"/>
              <w:rPr>
                <w:rFonts w:hint="eastAsia"/>
                <w:szCs w:val="21"/>
              </w:rPr>
            </w:pPr>
            <w:r w:rsidRPr="008E5F9C">
              <w:rPr>
                <w:rFonts w:hint="eastAsia"/>
                <w:szCs w:val="21"/>
              </w:rPr>
              <w:t>教师</w:t>
            </w:r>
          </w:p>
        </w:tc>
        <w:tc>
          <w:tcPr>
            <w:tcW w:w="3082" w:type="dxa"/>
          </w:tcPr>
          <w:p w14:paraId="5B4F98E8" w14:textId="67B92259" w:rsidR="008E5F9C" w:rsidRPr="008E5F9C" w:rsidRDefault="008E5F9C" w:rsidP="008E5F9C">
            <w:pPr>
              <w:jc w:val="center"/>
              <w:rPr>
                <w:rFonts w:hint="eastAsia"/>
                <w:szCs w:val="21"/>
              </w:rPr>
            </w:pPr>
            <w:r w:rsidRPr="008E5F9C">
              <w:rPr>
                <w:rFonts w:hint="eastAsia"/>
                <w:szCs w:val="21"/>
              </w:rPr>
              <w:t>朱庆福</w:t>
            </w:r>
          </w:p>
        </w:tc>
      </w:tr>
    </w:tbl>
    <w:p w14:paraId="1997DF44" w14:textId="2BE86E95" w:rsidR="008E5F9C" w:rsidRDefault="008E5F9C" w:rsidP="008E5F9C">
      <w:pPr>
        <w:jc w:val="center"/>
        <w:rPr>
          <w:szCs w:val="21"/>
        </w:rPr>
      </w:pPr>
      <w:r w:rsidRPr="008E5F9C">
        <w:rPr>
          <w:rFonts w:hint="eastAsia"/>
          <w:szCs w:val="21"/>
        </w:rPr>
        <w:t>2</w:t>
      </w:r>
      <w:r w:rsidRPr="008E5F9C">
        <w:rPr>
          <w:szCs w:val="21"/>
        </w:rPr>
        <w:t>023</w:t>
      </w:r>
      <w:r w:rsidRPr="008E5F9C">
        <w:rPr>
          <w:rFonts w:hint="eastAsia"/>
          <w:szCs w:val="21"/>
        </w:rPr>
        <w:t>年4月</w:t>
      </w:r>
    </w:p>
    <w:p w14:paraId="175DEF13" w14:textId="12196573" w:rsidR="00883548" w:rsidRDefault="008E5F9C" w:rsidP="00883548">
      <w:pPr>
        <w:pStyle w:val="a6"/>
        <w:numPr>
          <w:ilvl w:val="0"/>
          <w:numId w:val="1"/>
        </w:numPr>
        <w:ind w:firstLineChars="0"/>
        <w:rPr>
          <w:sz w:val="36"/>
          <w:szCs w:val="36"/>
        </w:rPr>
      </w:pPr>
      <w:r w:rsidRPr="00883548">
        <w:rPr>
          <w:rFonts w:hint="eastAsia"/>
          <w:sz w:val="36"/>
          <w:szCs w:val="36"/>
        </w:rPr>
        <w:t>实验目的</w:t>
      </w:r>
    </w:p>
    <w:p w14:paraId="73559B01" w14:textId="20AE0D48" w:rsidR="00883548" w:rsidRDefault="00883548" w:rsidP="00883548">
      <w:pPr>
        <w:pStyle w:val="a6"/>
        <w:numPr>
          <w:ilvl w:val="0"/>
          <w:numId w:val="5"/>
        </w:numPr>
        <w:ind w:firstLineChars="0"/>
        <w:rPr>
          <w:szCs w:val="21"/>
        </w:rPr>
      </w:pPr>
      <w:r>
        <w:rPr>
          <w:rFonts w:hint="eastAsia"/>
          <w:szCs w:val="21"/>
        </w:rPr>
        <w:t>巩固对语义分析的基本功能和原理的认识。</w:t>
      </w:r>
    </w:p>
    <w:p w14:paraId="50404E4F" w14:textId="164A2F71" w:rsidR="00883548" w:rsidRDefault="00883548" w:rsidP="00883548">
      <w:pPr>
        <w:pStyle w:val="a6"/>
        <w:numPr>
          <w:ilvl w:val="0"/>
          <w:numId w:val="5"/>
        </w:numPr>
        <w:ind w:firstLineChars="0"/>
        <w:rPr>
          <w:szCs w:val="21"/>
        </w:rPr>
      </w:pPr>
      <w:r>
        <w:rPr>
          <w:rFonts w:hint="eastAsia"/>
          <w:szCs w:val="21"/>
        </w:rPr>
        <w:t>能够基于语法指导翻译的知识进行语义分析。</w:t>
      </w:r>
    </w:p>
    <w:p w14:paraId="573CD5F0" w14:textId="052E9A8F" w:rsidR="00883548" w:rsidRPr="00883548" w:rsidRDefault="00883548" w:rsidP="00883548">
      <w:pPr>
        <w:pStyle w:val="a6"/>
        <w:numPr>
          <w:ilvl w:val="0"/>
          <w:numId w:val="5"/>
        </w:numPr>
        <w:ind w:firstLineChars="0"/>
        <w:rPr>
          <w:rFonts w:hint="eastAsia"/>
          <w:szCs w:val="21"/>
        </w:rPr>
      </w:pPr>
      <w:r>
        <w:rPr>
          <w:rFonts w:hint="eastAsia"/>
          <w:szCs w:val="21"/>
        </w:rPr>
        <w:t>理解并处理语义分析中的异常和错误。</w:t>
      </w:r>
    </w:p>
    <w:p w14:paraId="3886F617" w14:textId="04C64D52" w:rsidR="00883548" w:rsidRDefault="008E5F9C" w:rsidP="00883548">
      <w:pPr>
        <w:pStyle w:val="a6"/>
        <w:numPr>
          <w:ilvl w:val="0"/>
          <w:numId w:val="1"/>
        </w:numPr>
        <w:ind w:firstLineChars="0"/>
        <w:rPr>
          <w:sz w:val="36"/>
          <w:szCs w:val="36"/>
        </w:rPr>
      </w:pPr>
      <w:r w:rsidRPr="00883548">
        <w:rPr>
          <w:rFonts w:hint="eastAsia"/>
          <w:sz w:val="36"/>
          <w:szCs w:val="36"/>
        </w:rPr>
        <w:t>实验环境</w:t>
      </w:r>
    </w:p>
    <w:p w14:paraId="4690F5AA" w14:textId="5A0DEFB5" w:rsidR="00883548" w:rsidRDefault="0079356C" w:rsidP="00883548">
      <w:pPr>
        <w:pStyle w:val="a6"/>
        <w:numPr>
          <w:ilvl w:val="0"/>
          <w:numId w:val="7"/>
        </w:numPr>
        <w:ind w:firstLineChars="0"/>
        <w:rPr>
          <w:szCs w:val="21"/>
        </w:rPr>
      </w:pPr>
      <w:r>
        <w:rPr>
          <w:rFonts w:hint="eastAsia"/>
          <w:szCs w:val="21"/>
        </w:rPr>
        <w:t>Ubuntu</w:t>
      </w:r>
      <w:r>
        <w:rPr>
          <w:szCs w:val="21"/>
        </w:rPr>
        <w:t xml:space="preserve"> 20.04</w:t>
      </w:r>
    </w:p>
    <w:p w14:paraId="63B1D0C9" w14:textId="02A6F4B3" w:rsidR="0079356C" w:rsidRDefault="0079356C" w:rsidP="00883548">
      <w:pPr>
        <w:pStyle w:val="a6"/>
        <w:numPr>
          <w:ilvl w:val="0"/>
          <w:numId w:val="7"/>
        </w:numPr>
        <w:ind w:firstLineChars="0"/>
        <w:rPr>
          <w:szCs w:val="21"/>
        </w:rPr>
      </w:pPr>
      <w:r>
        <w:rPr>
          <w:rFonts w:hint="eastAsia"/>
          <w:szCs w:val="21"/>
        </w:rPr>
        <w:t>GCC</w:t>
      </w:r>
      <w:r>
        <w:rPr>
          <w:szCs w:val="21"/>
        </w:rPr>
        <w:t xml:space="preserve"> 9.4.0</w:t>
      </w:r>
    </w:p>
    <w:p w14:paraId="5A063597" w14:textId="5538A120" w:rsidR="0079356C" w:rsidRDefault="0079356C" w:rsidP="00883548">
      <w:pPr>
        <w:pStyle w:val="a6"/>
        <w:numPr>
          <w:ilvl w:val="0"/>
          <w:numId w:val="7"/>
        </w:numPr>
        <w:ind w:firstLineChars="0"/>
        <w:rPr>
          <w:szCs w:val="21"/>
        </w:rPr>
      </w:pPr>
      <w:r>
        <w:rPr>
          <w:rFonts w:hint="eastAsia"/>
          <w:szCs w:val="21"/>
        </w:rPr>
        <w:t>Flex</w:t>
      </w:r>
      <w:r>
        <w:rPr>
          <w:szCs w:val="21"/>
        </w:rPr>
        <w:t xml:space="preserve"> 2.6.4</w:t>
      </w:r>
    </w:p>
    <w:p w14:paraId="788A2349" w14:textId="2A7A6B3B" w:rsidR="0079356C" w:rsidRPr="00883548" w:rsidRDefault="0079356C" w:rsidP="00883548">
      <w:pPr>
        <w:pStyle w:val="a6"/>
        <w:numPr>
          <w:ilvl w:val="0"/>
          <w:numId w:val="7"/>
        </w:numPr>
        <w:ind w:firstLineChars="0"/>
        <w:rPr>
          <w:rFonts w:hint="eastAsia"/>
          <w:szCs w:val="21"/>
        </w:rPr>
      </w:pPr>
      <w:r>
        <w:rPr>
          <w:rFonts w:hint="eastAsia"/>
          <w:szCs w:val="21"/>
        </w:rPr>
        <w:t>Bison</w:t>
      </w:r>
      <w:r>
        <w:rPr>
          <w:szCs w:val="21"/>
        </w:rPr>
        <w:t xml:space="preserve"> 3.5.1</w:t>
      </w:r>
    </w:p>
    <w:p w14:paraId="0878D4A0" w14:textId="35707932" w:rsidR="008E5F9C" w:rsidRPr="0079356C" w:rsidRDefault="008E5F9C" w:rsidP="008E5F9C">
      <w:pPr>
        <w:pStyle w:val="a6"/>
        <w:numPr>
          <w:ilvl w:val="0"/>
          <w:numId w:val="1"/>
        </w:numPr>
        <w:ind w:firstLineChars="0"/>
        <w:rPr>
          <w:sz w:val="36"/>
          <w:szCs w:val="36"/>
        </w:rPr>
      </w:pPr>
      <w:r w:rsidRPr="0079356C">
        <w:rPr>
          <w:rFonts w:hint="eastAsia"/>
          <w:sz w:val="36"/>
          <w:szCs w:val="36"/>
        </w:rPr>
        <w:t>实验过程</w:t>
      </w:r>
    </w:p>
    <w:p w14:paraId="36E646EF" w14:textId="684DB22B" w:rsidR="0079356C" w:rsidRPr="0079356C" w:rsidRDefault="0079356C" w:rsidP="0079356C">
      <w:pPr>
        <w:pStyle w:val="a6"/>
        <w:numPr>
          <w:ilvl w:val="0"/>
          <w:numId w:val="8"/>
        </w:numPr>
        <w:ind w:firstLineChars="0"/>
        <w:rPr>
          <w:b/>
          <w:bCs/>
          <w:szCs w:val="21"/>
        </w:rPr>
      </w:pPr>
      <w:r w:rsidRPr="0079356C">
        <w:rPr>
          <w:rFonts w:hint="eastAsia"/>
          <w:b/>
          <w:bCs/>
          <w:szCs w:val="21"/>
        </w:rPr>
        <w:t>实验内容</w:t>
      </w:r>
    </w:p>
    <w:p w14:paraId="07B90294" w14:textId="7B0A5FE7" w:rsidR="0079356C" w:rsidRDefault="0079356C" w:rsidP="0079356C">
      <w:pPr>
        <w:pStyle w:val="a6"/>
        <w:ind w:left="780"/>
        <w:rPr>
          <w:szCs w:val="21"/>
        </w:rPr>
      </w:pPr>
      <w:r>
        <w:rPr>
          <w:rFonts w:hint="eastAsia"/>
          <w:szCs w:val="21"/>
        </w:rPr>
        <w:t>本次实验完成了对于C</w:t>
      </w:r>
      <w:r>
        <w:rPr>
          <w:szCs w:val="21"/>
        </w:rPr>
        <w:t>—</w:t>
      </w:r>
      <w:r>
        <w:rPr>
          <w:rFonts w:hint="eastAsia"/>
          <w:szCs w:val="21"/>
        </w:rPr>
        <w:t>语言的语义分析，对于语义错误的检测。</w:t>
      </w:r>
    </w:p>
    <w:p w14:paraId="580E0878" w14:textId="67EF6536" w:rsidR="0079356C" w:rsidRPr="0079356C" w:rsidRDefault="0079356C" w:rsidP="0079356C">
      <w:pPr>
        <w:pStyle w:val="a6"/>
        <w:numPr>
          <w:ilvl w:val="0"/>
          <w:numId w:val="8"/>
        </w:numPr>
        <w:ind w:firstLineChars="0"/>
        <w:rPr>
          <w:b/>
          <w:bCs/>
          <w:szCs w:val="21"/>
        </w:rPr>
      </w:pPr>
      <w:r w:rsidRPr="0079356C">
        <w:rPr>
          <w:rFonts w:hint="eastAsia"/>
          <w:b/>
          <w:bCs/>
          <w:szCs w:val="21"/>
        </w:rPr>
        <w:t>数据结构</w:t>
      </w:r>
    </w:p>
    <w:p w14:paraId="660AA407" w14:textId="3F97E562" w:rsidR="0079356C" w:rsidRDefault="0079356C" w:rsidP="0079356C">
      <w:pPr>
        <w:pStyle w:val="a6"/>
        <w:ind w:left="780"/>
        <w:rPr>
          <w:szCs w:val="21"/>
        </w:rPr>
      </w:pPr>
      <w:r>
        <w:rPr>
          <w:rFonts w:hint="eastAsia"/>
          <w:szCs w:val="21"/>
        </w:rPr>
        <w:t>本次实验是承接实验1进行的，所以采用的数据结构和实验1一样，同为语法分析树。在本次实验中新增的数据结构有两个：变量类型Type以及字符表中的一个个域FieldList。这两个数据结构按照参考书规定的方法进行编写即可，在此不过多赘述。</w:t>
      </w:r>
    </w:p>
    <w:p w14:paraId="4147C3CF" w14:textId="4B1F18FB" w:rsidR="0079356C" w:rsidRPr="0079356C" w:rsidRDefault="0079356C" w:rsidP="0079356C">
      <w:pPr>
        <w:pStyle w:val="a6"/>
        <w:numPr>
          <w:ilvl w:val="0"/>
          <w:numId w:val="8"/>
        </w:numPr>
        <w:ind w:firstLineChars="0"/>
        <w:rPr>
          <w:b/>
          <w:bCs/>
          <w:szCs w:val="21"/>
        </w:rPr>
      </w:pPr>
      <w:r w:rsidRPr="0079356C">
        <w:rPr>
          <w:rFonts w:hint="eastAsia"/>
          <w:b/>
          <w:bCs/>
          <w:szCs w:val="21"/>
        </w:rPr>
        <w:t>语义分析过程</w:t>
      </w:r>
    </w:p>
    <w:p w14:paraId="030E36BF" w14:textId="6F2C41EF" w:rsidR="0079356C" w:rsidRDefault="0079356C" w:rsidP="0079356C">
      <w:pPr>
        <w:pStyle w:val="a6"/>
        <w:ind w:left="780"/>
        <w:rPr>
          <w:szCs w:val="21"/>
        </w:rPr>
      </w:pPr>
      <w:r>
        <w:rPr>
          <w:rFonts w:hint="eastAsia"/>
          <w:szCs w:val="21"/>
        </w:rPr>
        <w:t>本次实验我们默认C</w:t>
      </w:r>
      <w:r>
        <w:rPr>
          <w:szCs w:val="21"/>
        </w:rPr>
        <w:t>—</w:t>
      </w:r>
      <w:r>
        <w:rPr>
          <w:rFonts w:hint="eastAsia"/>
          <w:szCs w:val="21"/>
        </w:rPr>
        <w:t>文法中词法和语法是不发生错误的。这样我们需要先利用实验1的相关内容进行词法分析和语法分析，以便验证词法和语法的正确性，同时我们也能够在这个过程中构造语法树，从而开始我们的语义分析过程。</w:t>
      </w:r>
    </w:p>
    <w:p w14:paraId="3F09C52B" w14:textId="3642570C" w:rsidR="0079356C" w:rsidRDefault="0079356C" w:rsidP="0079356C">
      <w:pPr>
        <w:pStyle w:val="a6"/>
        <w:ind w:left="780"/>
        <w:rPr>
          <w:szCs w:val="21"/>
        </w:rPr>
      </w:pPr>
      <w:r>
        <w:rPr>
          <w:rFonts w:hint="eastAsia"/>
          <w:szCs w:val="21"/>
        </w:rPr>
        <w:t>在实验1中，当我们正确构造语法树之后，我们会对于语法树进行遍历，输出每一部分的成分。在本实验中，我们同样需要进行语法树的遍历来实现语义分析。我们在遍历语法书的过程中，依照不同类型的错误原因展开分析，将这种错误对应到语法树上，这样当我们遍历语法树的时候碰到了相同的情况，这就可以作为错误评判的依据。下面展示一些错误的情况的判定方法：</w:t>
      </w:r>
    </w:p>
    <w:p w14:paraId="2A122973" w14:textId="1D63F0ED" w:rsidR="0079356C" w:rsidRPr="00BF0A53" w:rsidRDefault="0079356C" w:rsidP="0079356C">
      <w:pPr>
        <w:pStyle w:val="a6"/>
        <w:numPr>
          <w:ilvl w:val="0"/>
          <w:numId w:val="9"/>
        </w:numPr>
        <w:ind w:firstLineChars="0"/>
        <w:rPr>
          <w:rFonts w:hint="eastAsia"/>
          <w:b/>
          <w:bCs/>
          <w:szCs w:val="21"/>
        </w:rPr>
      </w:pPr>
      <w:r w:rsidRPr="00BF0A53">
        <w:rPr>
          <w:rFonts w:hint="eastAsia"/>
          <w:b/>
          <w:bCs/>
          <w:szCs w:val="21"/>
        </w:rPr>
        <w:t>错误类型1</w:t>
      </w:r>
      <w:r w:rsidRPr="00BF0A53">
        <w:rPr>
          <w:b/>
          <w:bCs/>
          <w:szCs w:val="21"/>
        </w:rPr>
        <w:t>3</w:t>
      </w:r>
      <w:r w:rsidRPr="00BF0A53">
        <w:rPr>
          <w:rFonts w:hint="eastAsia"/>
          <w:b/>
          <w:bCs/>
          <w:szCs w:val="21"/>
        </w:rPr>
        <w:t>：</w:t>
      </w:r>
      <w:r w:rsidRPr="00BF0A53">
        <w:rPr>
          <w:rFonts w:hint="eastAsia"/>
          <w:b/>
          <w:bCs/>
        </w:rPr>
        <w:t>对非结构体类型变量使用“</w:t>
      </w:r>
      <w:r w:rsidRPr="00BF0A53">
        <w:rPr>
          <w:b/>
          <w:bCs/>
        </w:rPr>
        <w:t>.”</w:t>
      </w:r>
      <w:r w:rsidRPr="00BF0A53">
        <w:rPr>
          <w:rFonts w:hint="eastAsia"/>
          <w:b/>
          <w:bCs/>
        </w:rPr>
        <w:t>操作符</w:t>
      </w:r>
      <w:r w:rsidRPr="00BF0A53">
        <w:rPr>
          <w:rFonts w:hint="eastAsia"/>
          <w:b/>
          <w:bCs/>
        </w:rPr>
        <w:t>。</w:t>
      </w:r>
    </w:p>
    <w:p w14:paraId="63135448" w14:textId="22E5552A" w:rsidR="0079356C" w:rsidRDefault="0079356C" w:rsidP="0079356C">
      <w:pPr>
        <w:jc w:val="center"/>
        <w:rPr>
          <w:szCs w:val="21"/>
        </w:rPr>
      </w:pPr>
      <w:r>
        <w:rPr>
          <w:noProof/>
        </w:rPr>
        <w:drawing>
          <wp:inline distT="0" distB="0" distL="0" distR="0" wp14:anchorId="3E8C8409" wp14:editId="5FC8D28D">
            <wp:extent cx="3275463" cy="858838"/>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78618" cy="859665"/>
                    </a:xfrm>
                    <a:prstGeom prst="rect">
                      <a:avLst/>
                    </a:prstGeom>
                  </pic:spPr>
                </pic:pic>
              </a:graphicData>
            </a:graphic>
          </wp:inline>
        </w:drawing>
      </w:r>
    </w:p>
    <w:p w14:paraId="5300E43A" w14:textId="67AD9E9F" w:rsidR="0079356C" w:rsidRDefault="0079356C" w:rsidP="00C8473B">
      <w:pPr>
        <w:ind w:left="1200" w:firstLine="420"/>
        <w:rPr>
          <w:szCs w:val="21"/>
        </w:rPr>
      </w:pPr>
      <w:r>
        <w:rPr>
          <w:rFonts w:hint="eastAsia"/>
          <w:szCs w:val="21"/>
        </w:rPr>
        <w:lastRenderedPageBreak/>
        <w:t>如上图代码所示，我们</w:t>
      </w:r>
      <w:r w:rsidR="00BF0A53">
        <w:rPr>
          <w:rFonts w:hint="eastAsia"/>
          <w:szCs w:val="21"/>
        </w:rPr>
        <w:t>首先会检索到语法单元</w:t>
      </w:r>
      <w:r w:rsidR="00BF0A53">
        <w:rPr>
          <w:szCs w:val="21"/>
        </w:rPr>
        <w:t>”.”</w:t>
      </w:r>
      <w:r w:rsidR="00BF0A53">
        <w:rPr>
          <w:rFonts w:hint="eastAsia"/>
          <w:szCs w:val="21"/>
        </w:rPr>
        <w:t>，然后我们需要在语法分析树上进行回溯，判断其前一个语法单元是不是被定义为了结构体，如果是那么就是合法使用，反之就是非法调用。</w:t>
      </w:r>
    </w:p>
    <w:p w14:paraId="0AAB1DA5" w14:textId="0E9B7C85" w:rsidR="00BF0A53" w:rsidRDefault="00BF0A53" w:rsidP="00C8473B">
      <w:pPr>
        <w:ind w:left="1200" w:firstLine="420"/>
        <w:rPr>
          <w:szCs w:val="21"/>
        </w:rPr>
      </w:pPr>
      <w:r>
        <w:rPr>
          <w:rFonts w:hint="eastAsia"/>
          <w:szCs w:val="21"/>
        </w:rPr>
        <w:t>由于我们使用的二叉树实现多叉树，并且</w:t>
      </w:r>
      <w:r>
        <w:rPr>
          <w:szCs w:val="21"/>
        </w:rPr>
        <w:t>”.”</w:t>
      </w:r>
      <w:r>
        <w:rPr>
          <w:rFonts w:hint="eastAsia"/>
          <w:szCs w:val="21"/>
        </w:rPr>
        <w:t>与其之前的语法单元在语法分析树中应当是兄弟节点关系，所以在我们实现的数据结构中，</w:t>
      </w:r>
      <w:r>
        <w:rPr>
          <w:szCs w:val="21"/>
        </w:rPr>
        <w:t>”.”</w:t>
      </w:r>
      <w:r>
        <w:rPr>
          <w:rFonts w:hint="eastAsia"/>
          <w:szCs w:val="21"/>
        </w:rPr>
        <w:t>之前的语法单元是其左子节点。我们只需要判断其type是不是struct就可以了。</w:t>
      </w:r>
    </w:p>
    <w:p w14:paraId="7E04A2A0" w14:textId="4F055841" w:rsidR="00C44C6F" w:rsidRDefault="00C44C6F" w:rsidP="00C44C6F">
      <w:pPr>
        <w:pStyle w:val="a6"/>
        <w:numPr>
          <w:ilvl w:val="0"/>
          <w:numId w:val="9"/>
        </w:numPr>
        <w:ind w:firstLineChars="0"/>
        <w:rPr>
          <w:b/>
          <w:bCs/>
          <w:szCs w:val="21"/>
        </w:rPr>
      </w:pPr>
      <w:r w:rsidRPr="00C44C6F">
        <w:rPr>
          <w:rFonts w:hint="eastAsia"/>
          <w:b/>
          <w:bCs/>
          <w:szCs w:val="21"/>
        </w:rPr>
        <w:t>错误类型1：变量在使用时未经定义。</w:t>
      </w:r>
    </w:p>
    <w:p w14:paraId="1B179380" w14:textId="18C1090B" w:rsidR="00C44C6F" w:rsidRDefault="00C44C6F" w:rsidP="00C44C6F">
      <w:pPr>
        <w:jc w:val="center"/>
        <w:rPr>
          <w:b/>
          <w:bCs/>
          <w:szCs w:val="21"/>
        </w:rPr>
      </w:pPr>
      <w:r>
        <w:rPr>
          <w:noProof/>
        </w:rPr>
        <w:drawing>
          <wp:inline distT="0" distB="0" distL="0" distR="0" wp14:anchorId="2BFBAC0B" wp14:editId="129FD528">
            <wp:extent cx="4599295" cy="80069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13827" cy="803226"/>
                    </a:xfrm>
                    <a:prstGeom prst="rect">
                      <a:avLst/>
                    </a:prstGeom>
                  </pic:spPr>
                </pic:pic>
              </a:graphicData>
            </a:graphic>
          </wp:inline>
        </w:drawing>
      </w:r>
    </w:p>
    <w:p w14:paraId="4084B699" w14:textId="796B892C" w:rsidR="00C44C6F" w:rsidRDefault="00652192" w:rsidP="00C8473B">
      <w:pPr>
        <w:ind w:left="1200" w:firstLine="420"/>
        <w:rPr>
          <w:szCs w:val="21"/>
        </w:rPr>
      </w:pPr>
      <w:r>
        <w:rPr>
          <w:szCs w:val="21"/>
        </w:rPr>
        <w:t>strcmp</w:t>
      </w:r>
      <w:r w:rsidRPr="00652192">
        <w:rPr>
          <w:rFonts w:hint="eastAsia"/>
          <w:szCs w:val="21"/>
        </w:rPr>
        <w:t>函数</w:t>
      </w:r>
      <w:r>
        <w:rPr>
          <w:rFonts w:hint="eastAsia"/>
          <w:szCs w:val="21"/>
        </w:rPr>
        <w:t>返回值为0的时候证明二者是相等的，这里说明该语法单元是一个ID类型的语法单元。这样我们就在其类型的符号表中查找是不是存在这个变量的名称即可。当然也有特殊情况：当这个变量的定义在结构体中的时候，符号表中是存在这个变量的，但是这种是并不合法的，所以这种情况我们也要单独进行判断。</w:t>
      </w:r>
    </w:p>
    <w:p w14:paraId="2D7A44C3" w14:textId="6DC0119F" w:rsidR="00652192" w:rsidRDefault="00652192" w:rsidP="00C8473B">
      <w:pPr>
        <w:ind w:left="1200" w:firstLine="420"/>
        <w:rPr>
          <w:szCs w:val="21"/>
        </w:rPr>
      </w:pPr>
      <w:r>
        <w:rPr>
          <w:rFonts w:hint="eastAsia"/>
          <w:szCs w:val="21"/>
        </w:rPr>
        <w:t>如果我们没有找到这个变量的定义，或者这个变量的定义在结构体中，那么我们就要返回Error</w:t>
      </w:r>
      <w:r>
        <w:rPr>
          <w:szCs w:val="21"/>
        </w:rPr>
        <w:t xml:space="preserve"> </w:t>
      </w:r>
      <w:r>
        <w:rPr>
          <w:rFonts w:hint="eastAsia"/>
          <w:szCs w:val="21"/>
        </w:rPr>
        <w:t>Type</w:t>
      </w:r>
      <w:r>
        <w:rPr>
          <w:szCs w:val="21"/>
        </w:rPr>
        <w:t xml:space="preserve"> 1</w:t>
      </w:r>
      <w:r>
        <w:rPr>
          <w:rFonts w:hint="eastAsia"/>
          <w:szCs w:val="21"/>
        </w:rPr>
        <w:t>。</w:t>
      </w:r>
    </w:p>
    <w:p w14:paraId="7C70E71C" w14:textId="1281C2C0" w:rsidR="00652192" w:rsidRPr="00652192" w:rsidRDefault="00652192" w:rsidP="00652192">
      <w:pPr>
        <w:pStyle w:val="a6"/>
        <w:numPr>
          <w:ilvl w:val="0"/>
          <w:numId w:val="9"/>
        </w:numPr>
        <w:ind w:firstLineChars="0"/>
        <w:rPr>
          <w:b/>
          <w:bCs/>
          <w:szCs w:val="21"/>
        </w:rPr>
      </w:pPr>
      <w:r>
        <w:rPr>
          <w:rFonts w:hint="eastAsia"/>
          <w:b/>
          <w:bCs/>
          <w:szCs w:val="21"/>
        </w:rPr>
        <w:t>错误类型5，6：赋值号两边类型不匹配，</w:t>
      </w:r>
      <w:r w:rsidRPr="00652192">
        <w:rPr>
          <w:rFonts w:hint="eastAsia"/>
          <w:b/>
          <w:bCs/>
        </w:rPr>
        <w:t>赋值号左边出现只有右值的表达式</w:t>
      </w:r>
      <w:r>
        <w:rPr>
          <w:rFonts w:hint="eastAsia"/>
          <w:b/>
          <w:bCs/>
        </w:rPr>
        <w:t>。</w:t>
      </w:r>
    </w:p>
    <w:p w14:paraId="08614C40" w14:textId="02DB1D83" w:rsidR="00652192" w:rsidRDefault="00652192" w:rsidP="00C8473B">
      <w:pPr>
        <w:ind w:left="1200" w:firstLineChars="200" w:firstLine="420"/>
        <w:rPr>
          <w:szCs w:val="21"/>
        </w:rPr>
      </w:pPr>
      <w:r w:rsidRPr="00652192">
        <w:rPr>
          <w:rFonts w:hint="eastAsia"/>
          <w:szCs w:val="21"/>
        </w:rPr>
        <w:t>针对这</w:t>
      </w:r>
      <w:r>
        <w:rPr>
          <w:rFonts w:hint="eastAsia"/>
          <w:szCs w:val="21"/>
        </w:rPr>
        <w:t>两</w:t>
      </w:r>
      <w:r w:rsidRPr="00652192">
        <w:rPr>
          <w:rFonts w:hint="eastAsia"/>
          <w:szCs w:val="21"/>
        </w:rPr>
        <w:t>种错误，我们需要检索的语法单元是</w:t>
      </w:r>
      <w:r w:rsidRPr="00652192">
        <w:rPr>
          <w:szCs w:val="21"/>
        </w:rPr>
        <w:t>”=”</w:t>
      </w:r>
      <w:r w:rsidRPr="00652192">
        <w:rPr>
          <w:rFonts w:hint="eastAsia"/>
          <w:szCs w:val="21"/>
        </w:rPr>
        <w:t>，也就是ASSIGNOP。我们需要分别检查</w:t>
      </w:r>
      <w:r>
        <w:rPr>
          <w:rFonts w:hint="eastAsia"/>
          <w:szCs w:val="21"/>
        </w:rPr>
        <w:t>ASSIGNOP的父节点（赋值号左边的内容）以及ASSIGNOP的左子节点（赋值号右边的内容），原因同上，我们采用的是二叉树表示多叉树。</w:t>
      </w:r>
    </w:p>
    <w:p w14:paraId="2B07DC32" w14:textId="20B88EB5" w:rsidR="00652192" w:rsidRDefault="00652192" w:rsidP="00C8473B">
      <w:pPr>
        <w:ind w:left="1260" w:firstLineChars="200" w:firstLine="420"/>
        <w:rPr>
          <w:szCs w:val="21"/>
        </w:rPr>
      </w:pPr>
      <w:r>
        <w:rPr>
          <w:rFonts w:hint="eastAsia"/>
          <w:szCs w:val="21"/>
        </w:rPr>
        <w:t>针对错误类型5：我们需要判断左侧是否类型是INT或者FLOAT，如果是，那么这个赋值语句就是形如“1=ax+b”的，那么就是满足错误类型5的。</w:t>
      </w:r>
    </w:p>
    <w:p w14:paraId="0F4985F7" w14:textId="6927B68E" w:rsidR="00652192" w:rsidRDefault="00652192" w:rsidP="00C8473B">
      <w:pPr>
        <w:ind w:left="1200" w:firstLineChars="200" w:firstLine="420"/>
        <w:rPr>
          <w:szCs w:val="21"/>
        </w:rPr>
      </w:pPr>
      <w:r>
        <w:rPr>
          <w:rFonts w:hint="eastAsia"/>
          <w:szCs w:val="21"/>
        </w:rPr>
        <w:t>针对错误类型6：我们需要判断两侧id的basic是否相同，如果不相同就证明两侧的类型是不匹配的，就要返回错误类型6。</w:t>
      </w:r>
    </w:p>
    <w:p w14:paraId="33935B00" w14:textId="6ED9E397" w:rsidR="00C8473B" w:rsidRPr="00C8473B" w:rsidRDefault="00C8473B" w:rsidP="00C8473B">
      <w:pPr>
        <w:pStyle w:val="a6"/>
        <w:numPr>
          <w:ilvl w:val="0"/>
          <w:numId w:val="9"/>
        </w:numPr>
        <w:ind w:firstLineChars="0"/>
        <w:rPr>
          <w:b/>
          <w:bCs/>
          <w:szCs w:val="21"/>
        </w:rPr>
      </w:pPr>
      <w:r w:rsidRPr="00C8473B">
        <w:rPr>
          <w:rFonts w:hint="eastAsia"/>
          <w:b/>
          <w:bCs/>
          <w:szCs w:val="21"/>
        </w:rPr>
        <w:t>错误类型</w:t>
      </w:r>
      <w:r>
        <w:rPr>
          <w:b/>
          <w:bCs/>
          <w:szCs w:val="21"/>
        </w:rPr>
        <w:t>12</w:t>
      </w:r>
      <w:r w:rsidRPr="00C8473B">
        <w:rPr>
          <w:rFonts w:hint="eastAsia"/>
          <w:b/>
          <w:bCs/>
          <w:szCs w:val="21"/>
        </w:rPr>
        <w:t>：</w:t>
      </w:r>
      <w:r w:rsidRPr="00C8473B">
        <w:rPr>
          <w:rFonts w:hint="eastAsia"/>
          <w:b/>
          <w:bCs/>
        </w:rPr>
        <w:t>数组访问操作符“</w:t>
      </w:r>
      <w:r w:rsidRPr="00C8473B">
        <w:rPr>
          <w:b/>
          <w:bCs/>
        </w:rPr>
        <w:t>[…]”</w:t>
      </w:r>
      <w:r w:rsidRPr="00C8473B">
        <w:rPr>
          <w:rFonts w:hint="eastAsia"/>
          <w:b/>
          <w:bCs/>
        </w:rPr>
        <w:t>中出现非整数</w:t>
      </w:r>
      <w:r>
        <w:rPr>
          <w:rFonts w:hint="eastAsia"/>
          <w:b/>
          <w:bCs/>
        </w:rPr>
        <w:t>。</w:t>
      </w:r>
    </w:p>
    <w:p w14:paraId="444995FB" w14:textId="13055030" w:rsidR="00C8473B" w:rsidRDefault="00C8473B" w:rsidP="00C8473B">
      <w:pPr>
        <w:ind w:left="1200" w:firstLine="420"/>
        <w:rPr>
          <w:szCs w:val="21"/>
        </w:rPr>
      </w:pPr>
      <w:r w:rsidRPr="00C8473B">
        <w:rPr>
          <w:rFonts w:hint="eastAsia"/>
          <w:szCs w:val="21"/>
        </w:rPr>
        <w:t>每当我们遇到数组访问语句的时候，我们需要对于语法单元进行拆分，以a</w:t>
      </w:r>
      <w:r w:rsidRPr="00C8473B">
        <w:rPr>
          <w:szCs w:val="21"/>
        </w:rPr>
        <w:t>[1]</w:t>
      </w:r>
      <w:r w:rsidRPr="00C8473B">
        <w:rPr>
          <w:rFonts w:hint="eastAsia"/>
          <w:szCs w:val="21"/>
        </w:rPr>
        <w:t>为例：</w:t>
      </w:r>
      <w:r>
        <w:rPr>
          <w:rFonts w:hint="eastAsia"/>
          <w:szCs w:val="21"/>
        </w:rPr>
        <w:t>我们会将其拆分为4个语法单元：“a”,“[”,“1”,“]”。那么显然这种错误对应就是第三个语法单元对应的类型不是INT而是FLOAT。</w:t>
      </w:r>
    </w:p>
    <w:p w14:paraId="4DE1EEEB" w14:textId="7A9BC523" w:rsidR="00C8473B" w:rsidRDefault="00C8473B" w:rsidP="00C8473B">
      <w:pPr>
        <w:jc w:val="center"/>
        <w:rPr>
          <w:szCs w:val="21"/>
        </w:rPr>
      </w:pPr>
      <w:r>
        <w:rPr>
          <w:noProof/>
        </w:rPr>
        <w:drawing>
          <wp:inline distT="0" distB="0" distL="0" distR="0" wp14:anchorId="78C8481E" wp14:editId="3683AEAB">
            <wp:extent cx="4038808" cy="99065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38808" cy="990651"/>
                    </a:xfrm>
                    <a:prstGeom prst="rect">
                      <a:avLst/>
                    </a:prstGeom>
                  </pic:spPr>
                </pic:pic>
              </a:graphicData>
            </a:graphic>
          </wp:inline>
        </w:drawing>
      </w:r>
    </w:p>
    <w:p w14:paraId="44E6C2BB" w14:textId="385F0B8A" w:rsidR="00C8473B" w:rsidRDefault="00C8473B" w:rsidP="00C8473B">
      <w:pPr>
        <w:ind w:left="1260" w:firstLine="420"/>
        <w:rPr>
          <w:szCs w:val="21"/>
        </w:rPr>
      </w:pPr>
      <w:r>
        <w:rPr>
          <w:rFonts w:hint="eastAsia"/>
          <w:szCs w:val="21"/>
        </w:rPr>
        <w:t>如上图，if中对应的是第三个语法单元是整数的情况，我们将其视为数组进行后续处理即可。反之else中的情况证明第三个语法单元是一个FLOAT类型，这样我们就要返回错误类型1</w:t>
      </w:r>
      <w:r>
        <w:rPr>
          <w:szCs w:val="21"/>
        </w:rPr>
        <w:t>2</w:t>
      </w:r>
      <w:r>
        <w:rPr>
          <w:rFonts w:hint="eastAsia"/>
          <w:szCs w:val="21"/>
        </w:rPr>
        <w:t>。</w:t>
      </w:r>
    </w:p>
    <w:p w14:paraId="314A8FB4" w14:textId="77777777" w:rsidR="00C8473B" w:rsidRDefault="00C8473B" w:rsidP="00C8473B">
      <w:pPr>
        <w:ind w:left="1260" w:firstLine="420"/>
        <w:rPr>
          <w:rFonts w:hint="eastAsia"/>
          <w:szCs w:val="21"/>
        </w:rPr>
      </w:pPr>
    </w:p>
    <w:p w14:paraId="73D22348" w14:textId="708A4481" w:rsidR="00C8473B" w:rsidRPr="00C8473B" w:rsidRDefault="00C8473B" w:rsidP="00C8473B">
      <w:pPr>
        <w:ind w:left="840" w:firstLine="420"/>
        <w:rPr>
          <w:rFonts w:hint="eastAsia"/>
          <w:szCs w:val="21"/>
        </w:rPr>
      </w:pPr>
      <w:r>
        <w:rPr>
          <w:rFonts w:hint="eastAsia"/>
          <w:szCs w:val="21"/>
        </w:rPr>
        <w:t>综合上述的分析，我们针对每一种错误都是针对其错误情况对应的语法进行拆分，然后针对有可能出现错误的语法单元进行判断即可。</w:t>
      </w:r>
    </w:p>
    <w:p w14:paraId="3A843438" w14:textId="0372FA4F" w:rsidR="008E5F9C" w:rsidRPr="00C8473B" w:rsidRDefault="008E5F9C" w:rsidP="008E5F9C">
      <w:pPr>
        <w:pStyle w:val="a6"/>
        <w:numPr>
          <w:ilvl w:val="0"/>
          <w:numId w:val="1"/>
        </w:numPr>
        <w:ind w:firstLineChars="0"/>
        <w:rPr>
          <w:sz w:val="36"/>
          <w:szCs w:val="36"/>
        </w:rPr>
      </w:pPr>
      <w:r w:rsidRPr="00C8473B">
        <w:rPr>
          <w:rFonts w:hint="eastAsia"/>
          <w:sz w:val="36"/>
          <w:szCs w:val="36"/>
        </w:rPr>
        <w:lastRenderedPageBreak/>
        <w:t>实验的操作流程</w:t>
      </w:r>
    </w:p>
    <w:p w14:paraId="6CF95C79" w14:textId="2BFAA624" w:rsidR="00C8473B" w:rsidRPr="00C8473B" w:rsidRDefault="00C8473B" w:rsidP="00C8473B">
      <w:pPr>
        <w:ind w:firstLine="420"/>
        <w:rPr>
          <w:szCs w:val="21"/>
        </w:rPr>
      </w:pPr>
      <w:r w:rsidRPr="00C8473B">
        <w:rPr>
          <w:rFonts w:hint="eastAsia"/>
          <w:szCs w:val="21"/>
        </w:rPr>
        <w:t>我编写了MakeFile文件用来进行实验的运行，其中设置了对应语言使用的编译环境以及一些伪目标。文件内容如下：</w:t>
      </w:r>
    </w:p>
    <w:p w14:paraId="388389F5" w14:textId="4913FF43" w:rsidR="00C8473B" w:rsidRDefault="00C8473B" w:rsidP="00C8473B">
      <w:pPr>
        <w:jc w:val="center"/>
        <w:rPr>
          <w:szCs w:val="21"/>
        </w:rPr>
      </w:pPr>
      <w:r>
        <w:rPr>
          <w:noProof/>
        </w:rPr>
        <w:drawing>
          <wp:inline distT="0" distB="0" distL="0" distR="0" wp14:anchorId="0A9B1699" wp14:editId="5F871541">
            <wp:extent cx="3166281" cy="1936898"/>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70626" cy="1939556"/>
                    </a:xfrm>
                    <a:prstGeom prst="rect">
                      <a:avLst/>
                    </a:prstGeom>
                  </pic:spPr>
                </pic:pic>
              </a:graphicData>
            </a:graphic>
          </wp:inline>
        </w:drawing>
      </w:r>
    </w:p>
    <w:p w14:paraId="1F34926C" w14:textId="58BBBC0E" w:rsidR="00C8473B" w:rsidRPr="00C8473B" w:rsidRDefault="00C8473B" w:rsidP="00C8473B">
      <w:pPr>
        <w:rPr>
          <w:rFonts w:hint="eastAsia"/>
          <w:szCs w:val="21"/>
        </w:rPr>
      </w:pPr>
      <w:r>
        <w:rPr>
          <w:szCs w:val="21"/>
        </w:rPr>
        <w:tab/>
      </w:r>
      <w:r>
        <w:rPr>
          <w:rFonts w:hint="eastAsia"/>
          <w:szCs w:val="21"/>
        </w:rPr>
        <w:t>在运行项目的时候首先使用</w:t>
      </w:r>
      <w:r>
        <w:rPr>
          <w:szCs w:val="21"/>
        </w:rPr>
        <w:t>”make parser”</w:t>
      </w:r>
      <w:r>
        <w:rPr>
          <w:rFonts w:hint="eastAsia"/>
          <w:szCs w:val="21"/>
        </w:rPr>
        <w:t>命令构建语义分析器，然后使用命令</w:t>
      </w:r>
      <w:r>
        <w:rPr>
          <w:szCs w:val="21"/>
        </w:rPr>
        <w:t>”</w:t>
      </w:r>
      <w:r>
        <w:rPr>
          <w:rFonts w:hint="eastAsia"/>
          <w:szCs w:val="21"/>
        </w:rPr>
        <w:t>.</w:t>
      </w:r>
      <w:r>
        <w:rPr>
          <w:szCs w:val="21"/>
        </w:rPr>
        <w:t>/parser test1.cmm”</w:t>
      </w:r>
      <w:r>
        <w:rPr>
          <w:rFonts w:hint="eastAsia"/>
          <w:szCs w:val="21"/>
        </w:rPr>
        <w:t>来完成对于test</w:t>
      </w:r>
      <w:r>
        <w:rPr>
          <w:szCs w:val="21"/>
        </w:rPr>
        <w:t>1.cmm</w:t>
      </w:r>
      <w:r>
        <w:rPr>
          <w:rFonts w:hint="eastAsia"/>
          <w:szCs w:val="21"/>
        </w:rPr>
        <w:t>文件的语义分析。</w:t>
      </w:r>
    </w:p>
    <w:p w14:paraId="6397FAFD" w14:textId="19F0B51E" w:rsidR="008E5F9C" w:rsidRDefault="008E5F9C" w:rsidP="008E5F9C">
      <w:pPr>
        <w:pStyle w:val="a6"/>
        <w:numPr>
          <w:ilvl w:val="0"/>
          <w:numId w:val="1"/>
        </w:numPr>
        <w:ind w:firstLineChars="0"/>
        <w:rPr>
          <w:sz w:val="36"/>
          <w:szCs w:val="36"/>
        </w:rPr>
      </w:pPr>
      <w:r w:rsidRPr="00C8473B">
        <w:rPr>
          <w:rFonts w:hint="eastAsia"/>
          <w:sz w:val="36"/>
          <w:szCs w:val="36"/>
        </w:rPr>
        <w:t>实验的运行结果（仅展示部分）</w:t>
      </w:r>
    </w:p>
    <w:p w14:paraId="4261067B" w14:textId="54E0CB2E" w:rsidR="00A40E84" w:rsidRDefault="00A40E84" w:rsidP="00A40E84">
      <w:pPr>
        <w:jc w:val="center"/>
        <w:rPr>
          <w:sz w:val="36"/>
          <w:szCs w:val="36"/>
        </w:rPr>
      </w:pPr>
      <w:r>
        <w:rPr>
          <w:noProof/>
        </w:rPr>
        <w:drawing>
          <wp:inline distT="0" distB="0" distL="0" distR="0" wp14:anchorId="0CC0D142" wp14:editId="5C289BFA">
            <wp:extent cx="4597636" cy="249567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97636" cy="2495678"/>
                    </a:xfrm>
                    <a:prstGeom prst="rect">
                      <a:avLst/>
                    </a:prstGeom>
                  </pic:spPr>
                </pic:pic>
              </a:graphicData>
            </a:graphic>
          </wp:inline>
        </w:drawing>
      </w:r>
    </w:p>
    <w:p w14:paraId="4EDF7F59" w14:textId="4B6D2524" w:rsidR="00A40E84" w:rsidRPr="00A40E84" w:rsidRDefault="00A40E84" w:rsidP="00A40E84">
      <w:pPr>
        <w:pStyle w:val="a6"/>
        <w:numPr>
          <w:ilvl w:val="0"/>
          <w:numId w:val="1"/>
        </w:numPr>
        <w:ind w:firstLineChars="0"/>
        <w:rPr>
          <w:sz w:val="36"/>
          <w:szCs w:val="36"/>
        </w:rPr>
      </w:pPr>
      <w:r w:rsidRPr="00A40E84">
        <w:rPr>
          <w:rFonts w:hint="eastAsia"/>
          <w:sz w:val="36"/>
          <w:szCs w:val="36"/>
        </w:rPr>
        <w:t>实验总结</w:t>
      </w:r>
    </w:p>
    <w:p w14:paraId="2912A5BE" w14:textId="17D2BE17" w:rsidR="00A40E84" w:rsidRDefault="00A40E84" w:rsidP="00A40E84">
      <w:pPr>
        <w:pStyle w:val="a6"/>
        <w:numPr>
          <w:ilvl w:val="0"/>
          <w:numId w:val="10"/>
        </w:numPr>
        <w:ind w:firstLineChars="0"/>
        <w:rPr>
          <w:szCs w:val="21"/>
        </w:rPr>
      </w:pPr>
      <w:r>
        <w:rPr>
          <w:rFonts w:hint="eastAsia"/>
          <w:szCs w:val="21"/>
        </w:rPr>
        <w:t>通过本次实验，我对于语法分析树的构建以及作用有了进一步的认识，从实验2结束后再回顾实验1也有了更深刻的体会。</w:t>
      </w:r>
    </w:p>
    <w:p w14:paraId="0AD3282A" w14:textId="66D22DF0" w:rsidR="00A40E84" w:rsidRDefault="00A40E84" w:rsidP="00A40E84">
      <w:pPr>
        <w:pStyle w:val="a6"/>
        <w:numPr>
          <w:ilvl w:val="0"/>
          <w:numId w:val="10"/>
        </w:numPr>
        <w:ind w:firstLineChars="0"/>
        <w:rPr>
          <w:szCs w:val="21"/>
        </w:rPr>
      </w:pPr>
      <w:r>
        <w:rPr>
          <w:rFonts w:hint="eastAsia"/>
          <w:szCs w:val="21"/>
        </w:rPr>
        <w:t>通过本次实验，我理解了如何从本质上考虑语义分析的错误类型：将语句拆分成一系列语法单元，逐个语法单元查验是不是出现错误，如果出现错误是哪一种类型。也对于课内学习的知识进行了应用与巩固。</w:t>
      </w:r>
    </w:p>
    <w:p w14:paraId="283933C5" w14:textId="12BD9EC6" w:rsidR="00A40E84" w:rsidRPr="00A40E84" w:rsidRDefault="00A40E84" w:rsidP="00A40E84">
      <w:pPr>
        <w:pStyle w:val="a6"/>
        <w:numPr>
          <w:ilvl w:val="0"/>
          <w:numId w:val="10"/>
        </w:numPr>
        <w:ind w:firstLineChars="0"/>
        <w:rPr>
          <w:rFonts w:hint="eastAsia"/>
          <w:szCs w:val="21"/>
        </w:rPr>
      </w:pPr>
      <w:r>
        <w:rPr>
          <w:rFonts w:hint="eastAsia"/>
          <w:szCs w:val="21"/>
        </w:rPr>
        <w:t>通过本次实验，我完成了简单的C</w:t>
      </w:r>
      <w:r>
        <w:rPr>
          <w:szCs w:val="21"/>
        </w:rPr>
        <w:t>—</w:t>
      </w:r>
      <w:r>
        <w:rPr>
          <w:rFonts w:hint="eastAsia"/>
          <w:szCs w:val="21"/>
        </w:rPr>
        <w:t>语言的语义分析任务。</w:t>
      </w:r>
    </w:p>
    <w:sectPr w:rsidR="00A40E84" w:rsidRPr="00A40E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B36DF"/>
    <w:multiLevelType w:val="hybridMultilevel"/>
    <w:tmpl w:val="D44AC9CA"/>
    <w:lvl w:ilvl="0" w:tplc="71706DF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39437BCB"/>
    <w:multiLevelType w:val="hybridMultilevel"/>
    <w:tmpl w:val="98741826"/>
    <w:lvl w:ilvl="0" w:tplc="0178A9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3EC83B26"/>
    <w:multiLevelType w:val="hybridMultilevel"/>
    <w:tmpl w:val="4C7EE12A"/>
    <w:lvl w:ilvl="0" w:tplc="49CECCA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FE45FC2"/>
    <w:multiLevelType w:val="hybridMultilevel"/>
    <w:tmpl w:val="F072EDBA"/>
    <w:lvl w:ilvl="0" w:tplc="3580BA0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41C13E59"/>
    <w:multiLevelType w:val="hybridMultilevel"/>
    <w:tmpl w:val="D53ABC54"/>
    <w:lvl w:ilvl="0" w:tplc="E79AA992">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5" w15:restartNumberingAfterBreak="0">
    <w:nsid w:val="42AA3984"/>
    <w:multiLevelType w:val="hybridMultilevel"/>
    <w:tmpl w:val="11346240"/>
    <w:lvl w:ilvl="0" w:tplc="040A405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5D275A0C"/>
    <w:multiLevelType w:val="hybridMultilevel"/>
    <w:tmpl w:val="C67CFA6C"/>
    <w:lvl w:ilvl="0" w:tplc="ADC86DD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6D924FAF"/>
    <w:multiLevelType w:val="hybridMultilevel"/>
    <w:tmpl w:val="CF36BEFE"/>
    <w:lvl w:ilvl="0" w:tplc="DC6CB34A">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28D6D24"/>
    <w:multiLevelType w:val="hybridMultilevel"/>
    <w:tmpl w:val="8E7C90E8"/>
    <w:lvl w:ilvl="0" w:tplc="4EB03040">
      <w:start w:val="1"/>
      <w:numFmt w:val="decimal"/>
      <w:lvlText w:val="(%1)"/>
      <w:lvlJc w:val="left"/>
      <w:pPr>
        <w:ind w:left="1560" w:hanging="360"/>
      </w:pPr>
      <w:rPr>
        <w:rFonts w:hint="default"/>
      </w:rPr>
    </w:lvl>
    <w:lvl w:ilvl="1" w:tplc="04090019">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9" w15:restartNumberingAfterBreak="0">
    <w:nsid w:val="76C245AE"/>
    <w:multiLevelType w:val="hybridMultilevel"/>
    <w:tmpl w:val="0C7EC020"/>
    <w:lvl w:ilvl="0" w:tplc="EA9C17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349137624">
    <w:abstractNumId w:val="7"/>
  </w:num>
  <w:num w:numId="2" w16cid:durableId="2128306261">
    <w:abstractNumId w:val="4"/>
  </w:num>
  <w:num w:numId="3" w16cid:durableId="503663563">
    <w:abstractNumId w:val="5"/>
  </w:num>
  <w:num w:numId="4" w16cid:durableId="748505959">
    <w:abstractNumId w:val="1"/>
  </w:num>
  <w:num w:numId="5" w16cid:durableId="851719561">
    <w:abstractNumId w:val="9"/>
  </w:num>
  <w:num w:numId="6" w16cid:durableId="74321157">
    <w:abstractNumId w:val="3"/>
  </w:num>
  <w:num w:numId="7" w16cid:durableId="626817627">
    <w:abstractNumId w:val="6"/>
  </w:num>
  <w:num w:numId="8" w16cid:durableId="1078359318">
    <w:abstractNumId w:val="2"/>
  </w:num>
  <w:num w:numId="9" w16cid:durableId="299724975">
    <w:abstractNumId w:val="8"/>
  </w:num>
  <w:num w:numId="10" w16cid:durableId="197152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C87"/>
    <w:rsid w:val="00591268"/>
    <w:rsid w:val="00652192"/>
    <w:rsid w:val="0079356C"/>
    <w:rsid w:val="00883548"/>
    <w:rsid w:val="008E5F9C"/>
    <w:rsid w:val="00A40E84"/>
    <w:rsid w:val="00A41736"/>
    <w:rsid w:val="00BF0A53"/>
    <w:rsid w:val="00C44C6F"/>
    <w:rsid w:val="00C8473B"/>
    <w:rsid w:val="00E53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B829D"/>
  <w15:chartTrackingRefBased/>
  <w15:docId w15:val="{A701464A-AA96-4393-88DF-C17F05315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E5F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ate"/>
    <w:basedOn w:val="a"/>
    <w:next w:val="a"/>
    <w:link w:val="a5"/>
    <w:uiPriority w:val="99"/>
    <w:semiHidden/>
    <w:unhideWhenUsed/>
    <w:rsid w:val="008E5F9C"/>
    <w:pPr>
      <w:ind w:leftChars="2500" w:left="100"/>
    </w:pPr>
  </w:style>
  <w:style w:type="character" w:customStyle="1" w:styleId="a5">
    <w:name w:val="日期 字符"/>
    <w:basedOn w:val="a0"/>
    <w:link w:val="a4"/>
    <w:uiPriority w:val="99"/>
    <w:semiHidden/>
    <w:rsid w:val="008E5F9C"/>
  </w:style>
  <w:style w:type="paragraph" w:styleId="a6">
    <w:name w:val="List Paragraph"/>
    <w:basedOn w:val="a"/>
    <w:uiPriority w:val="34"/>
    <w:qFormat/>
    <w:rsid w:val="008E5F9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Li Bryant</dc:creator>
  <cp:keywords/>
  <dc:description/>
  <cp:lastModifiedBy>Michael Li Bryant</cp:lastModifiedBy>
  <cp:revision>2</cp:revision>
  <dcterms:created xsi:type="dcterms:W3CDTF">2023-04-25T07:43:00Z</dcterms:created>
  <dcterms:modified xsi:type="dcterms:W3CDTF">2023-04-25T09:09:00Z</dcterms:modified>
</cp:coreProperties>
</file>