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Выполнила: Жетесова Дана </w:t>
      </w:r>
      <w:proofErr w:type="spellStart"/>
      <w:r>
        <w:rPr>
          <w:rFonts w:cstheme="minorHAnsi"/>
          <w:sz w:val="28"/>
          <w:szCs w:val="28"/>
          <w:lang w:eastAsia="ru-RU"/>
        </w:rPr>
        <w:t>Айбековна</w:t>
      </w:r>
      <w:proofErr w:type="spellEnd"/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6A674006" w14:textId="7C4D2F3A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1199" w:history="1">
            <w:r w:rsidRPr="009A3700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28C8" w14:textId="684E5B5F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0" w:history="1">
            <w:r w:rsidRPr="009A3700">
              <w:rPr>
                <w:rStyle w:val="a9"/>
                <w:noProof/>
              </w:rPr>
              <w:t>Описание JUnit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4B24" w14:textId="13A2141F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1" w:history="1">
            <w:r w:rsidRPr="009A3700">
              <w:rPr>
                <w:rStyle w:val="a9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4651" w14:textId="213D83AB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2" w:history="1">
            <w:r w:rsidRPr="009A3700">
              <w:rPr>
                <w:rStyle w:val="a9"/>
                <w:noProof/>
              </w:rPr>
              <w:t>Код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9202" w14:textId="16530C04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3" w:history="1">
            <w:r w:rsidRPr="009A3700">
              <w:rPr>
                <w:rStyle w:val="a9"/>
                <w:noProof/>
              </w:rPr>
              <w:t>Найденные 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FE84" w14:textId="2BB1D61E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4" w:history="1">
            <w:r w:rsidRPr="009A3700">
              <w:rPr>
                <w:rStyle w:val="a9"/>
                <w:noProof/>
              </w:rPr>
              <w:t>Выводы и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796A" w14:textId="441DB4E9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5431199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 xml:space="preserve">Изучить </w:t>
      </w:r>
      <w:proofErr w:type="spellStart"/>
      <w:r>
        <w:t>JUnit</w:t>
      </w:r>
      <w:proofErr w:type="spellEnd"/>
      <w:r>
        <w:t xml:space="preserve"> 5</w:t>
      </w:r>
      <w:r>
        <w:t>, использовать полученные знания на практике, а именно:</w:t>
      </w:r>
      <w:r w:rsidRPr="00FC00A9">
        <w:t xml:space="preserve"> </w:t>
      </w:r>
      <w:r>
        <w:t>реализоват</w:t>
      </w:r>
      <w:r>
        <w:t>ь консольное приложение</w:t>
      </w:r>
      <w:r>
        <w:t xml:space="preserve"> по варианту по сформулированным мной требованиям</w:t>
      </w:r>
      <w:r>
        <w:t xml:space="preserve"> и про</w:t>
      </w:r>
      <w:bookmarkStart w:id="2" w:name="_GoBack"/>
      <w:bookmarkEnd w:id="2"/>
      <w:r>
        <w:t>крыть его модульными тестами</w:t>
      </w:r>
      <w:r>
        <w:t xml:space="preserve"> на 70%</w:t>
      </w:r>
      <w:r>
        <w:t>.</w:t>
      </w:r>
      <w:r>
        <w:t xml:space="preserve">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3" w:name="_Toc35431200"/>
      <w:r w:rsidRPr="00FC00A9">
        <w:t xml:space="preserve">Описание </w:t>
      </w:r>
      <w:proofErr w:type="spellStart"/>
      <w:r>
        <w:t>JUnit</w:t>
      </w:r>
      <w:proofErr w:type="spellEnd"/>
      <w:r>
        <w:t xml:space="preserve"> 5</w:t>
      </w:r>
      <w:bookmarkEnd w:id="3"/>
    </w:p>
    <w:p w14:paraId="3B473901" w14:textId="05A2E87C" w:rsidR="0041675F" w:rsidRDefault="00FC00A9" w:rsidP="00FC00A9">
      <w:pPr>
        <w:pStyle w:val="a5"/>
      </w:pPr>
      <w:proofErr w:type="spellStart"/>
      <w:r w:rsidRPr="00FC00A9">
        <w:t>JUnit</w:t>
      </w:r>
      <w:proofErr w:type="spellEnd"/>
      <w:r w:rsidRPr="00FC00A9">
        <w:t xml:space="preserve"> 5 состоит из нескольких разных модулей из трех разных </w:t>
      </w:r>
      <w:proofErr w:type="spellStart"/>
      <w:r w:rsidRPr="00FC00A9">
        <w:t>подпроектов</w:t>
      </w:r>
      <w:proofErr w:type="spellEnd"/>
      <w:r w:rsidRPr="00FC00A9">
        <w:t>:</w:t>
      </w:r>
      <w:r w:rsidRPr="00FC00A9">
        <w:t xml:space="preserve"> П</w:t>
      </w:r>
      <w:r w:rsidRPr="00FC00A9">
        <w:rPr>
          <w:rStyle w:val="a8"/>
          <w:b w:val="0"/>
          <w:bCs w:val="0"/>
        </w:rPr>
        <w:t xml:space="preserve">латформа </w:t>
      </w:r>
      <w:proofErr w:type="spellStart"/>
      <w:r w:rsidRPr="00FC00A9">
        <w:rPr>
          <w:rStyle w:val="a8"/>
          <w:b w:val="0"/>
          <w:bCs w:val="0"/>
        </w:rPr>
        <w:t>JUnit</w:t>
      </w:r>
      <w:proofErr w:type="spellEnd"/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</w:t>
      </w:r>
      <w:r w:rsidRPr="00FC00A9">
        <w:rPr>
          <w:rStyle w:val="a8"/>
          <w:b w:val="0"/>
          <w:bCs w:val="0"/>
        </w:rPr>
        <w:t>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 xml:space="preserve">Он определяет стабильный и мощный интерфейс между </w:t>
      </w:r>
      <w:proofErr w:type="spellStart"/>
      <w:r w:rsidRPr="00FC00A9">
        <w:t>JUnit</w:t>
      </w:r>
      <w:proofErr w:type="spellEnd"/>
      <w:r w:rsidRPr="00FC00A9">
        <w:t xml:space="preserve"> и его клиентом, таким как инструменты сборки.</w:t>
      </w:r>
      <w:r w:rsidR="0041675F">
        <w:t xml:space="preserve"> </w:t>
      </w:r>
      <w:r w:rsidRPr="00FC00A9">
        <w:t xml:space="preserve">Конечная цель - как легко интегрировать своих клиентов с </w:t>
      </w:r>
      <w:proofErr w:type="spellStart"/>
      <w:r w:rsidRPr="00FC00A9">
        <w:t>JUnit</w:t>
      </w:r>
      <w:proofErr w:type="spellEnd"/>
      <w:r w:rsidRPr="00FC00A9">
        <w:t xml:space="preserve">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proofErr w:type="spellStart"/>
      <w:r w:rsidRPr="00FC00A9">
        <w:fldChar w:fldCharType="begin"/>
      </w:r>
      <w:r w:rsidRPr="00FC00A9">
        <w:instrText xml:space="preserve"> HYPERLINK "http://junit.org/junit5/docs/current/api/org/junit/platform/engine/TestEngine.html" </w:instrText>
      </w:r>
      <w:r w:rsidRPr="00FC00A9">
        <w:fldChar w:fldCharType="separate"/>
      </w:r>
      <w:r w:rsidRPr="00FC00A9">
        <w:rPr>
          <w:rStyle w:val="a9"/>
          <w:color w:val="auto"/>
          <w:u w:val="none"/>
        </w:rPr>
        <w:t>TestEngine</w:t>
      </w:r>
      <w:proofErr w:type="spellEnd"/>
      <w:r w:rsidRPr="00FC00A9">
        <w:rPr>
          <w:rStyle w:val="a9"/>
          <w:color w:val="auto"/>
          <w:u w:val="none"/>
        </w:rPr>
        <w:t> </w:t>
      </w:r>
      <w:r w:rsidRPr="00FC00A9">
        <w:fldChar w:fldCharType="end"/>
      </w:r>
      <w:r w:rsidRPr="00FC00A9">
        <w:t xml:space="preserve">API для разработки инфраструктуры тестирования, работающей на платформе </w:t>
      </w:r>
      <w:proofErr w:type="spellStart"/>
      <w:r w:rsidRPr="00FC00A9">
        <w:t>JUnit</w:t>
      </w:r>
      <w:proofErr w:type="spellEnd"/>
      <w:r w:rsidR="0041675F">
        <w:t xml:space="preserve"> </w:t>
      </w:r>
      <w:r w:rsidR="0041675F" w:rsidRPr="0041675F">
        <w:t>(</w:t>
      </w:r>
      <w:proofErr w:type="spellStart"/>
      <w:r w:rsidR="0041675F" w:rsidRPr="0041675F">
        <w:t>IntelliJ</w:t>
      </w:r>
      <w:proofErr w:type="spellEnd"/>
      <w:r w:rsidR="0041675F" w:rsidRPr="0041675F">
        <w:t xml:space="preserve"> IDEA, </w:t>
      </w:r>
      <w:proofErr w:type="spellStart"/>
      <w:r w:rsidR="0041675F" w:rsidRPr="0041675F">
        <w:t>Eclipse</w:t>
      </w:r>
      <w:proofErr w:type="spellEnd"/>
      <w:r w:rsidR="0041675F" w:rsidRPr="0041675F">
        <w:t xml:space="preserve">, </w:t>
      </w:r>
      <w:proofErr w:type="spellStart"/>
      <w:r w:rsidR="0041675F" w:rsidRPr="0041675F">
        <w:t>NetBeans</w:t>
      </w:r>
      <w:proofErr w:type="spellEnd"/>
      <w:r w:rsidR="0041675F" w:rsidRPr="0041675F">
        <w:t xml:space="preserve">, </w:t>
      </w:r>
      <w:proofErr w:type="spellStart"/>
      <w:r w:rsidR="0041675F" w:rsidRPr="0041675F">
        <w:t>and</w:t>
      </w:r>
      <w:proofErr w:type="spellEnd"/>
      <w:r w:rsidR="0041675F" w:rsidRPr="0041675F">
        <w:t xml:space="preserve"> </w:t>
      </w:r>
      <w:proofErr w:type="spellStart"/>
      <w:r w:rsidR="0041675F" w:rsidRPr="0041675F">
        <w:t>Visual</w:t>
      </w:r>
      <w:proofErr w:type="spellEnd"/>
      <w:r w:rsidR="0041675F" w:rsidRPr="0041675F">
        <w:t xml:space="preserve"> </w:t>
      </w:r>
      <w:proofErr w:type="spellStart"/>
      <w:r w:rsidR="0041675F" w:rsidRPr="0041675F">
        <w:t>Studio</w:t>
      </w:r>
      <w:proofErr w:type="spellEnd"/>
      <w:r w:rsidR="0041675F" w:rsidRPr="0041675F">
        <w:t xml:space="preserve"> </w:t>
      </w:r>
      <w:proofErr w:type="spellStart"/>
      <w:r w:rsidR="0041675F" w:rsidRPr="0041675F">
        <w:t>Code</w:t>
      </w:r>
      <w:proofErr w:type="spellEnd"/>
      <w:r w:rsidR="0041675F" w:rsidRPr="0041675F">
        <w:t>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 xml:space="preserve">подключить сторонние библиотеки тестирования непосредственно в </w:t>
      </w:r>
      <w:proofErr w:type="spellStart"/>
      <w:r w:rsidRPr="0041675F">
        <w:t>JUnit</w:t>
      </w:r>
      <w:proofErr w:type="spellEnd"/>
      <w:r w:rsidRPr="0041675F">
        <w:t xml:space="preserve">, реализовав собственный </w:t>
      </w:r>
      <w:proofErr w:type="spellStart"/>
      <w:r w:rsidRPr="0041675F">
        <w:t>TestEngine</w:t>
      </w:r>
      <w:proofErr w:type="spellEnd"/>
      <w:r w:rsidRPr="0041675F">
        <w:t>.</w:t>
      </w:r>
    </w:p>
    <w:p w14:paraId="20EB5381" w14:textId="77777777" w:rsidR="0041675F" w:rsidRPr="0041675F" w:rsidRDefault="0041675F" w:rsidP="0041675F">
      <w:pPr>
        <w:pStyle w:val="a5"/>
      </w:pPr>
    </w:p>
    <w:p w14:paraId="4FE69187" w14:textId="50A32152" w:rsidR="0041675F" w:rsidRPr="0041675F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Jupiter</w:t>
      </w:r>
      <w:proofErr w:type="spellEnd"/>
      <w:r w:rsidRPr="0041675F">
        <w:t xml:space="preserve"> - расширение для написания тестов и</w:t>
      </w:r>
      <w:r w:rsidRPr="0041675F">
        <w:t xml:space="preserve"> </w:t>
      </w:r>
      <w:r w:rsidRPr="0041675F">
        <w:t xml:space="preserve">расширений в </w:t>
      </w:r>
      <w:proofErr w:type="spellStart"/>
      <w:r w:rsidRPr="0041675F">
        <w:t>JUnit</w:t>
      </w:r>
      <w:proofErr w:type="spellEnd"/>
      <w:r w:rsidRPr="0041675F">
        <w:t xml:space="preserve"> 5.</w:t>
      </w:r>
    </w:p>
    <w:p w14:paraId="5B94E900" w14:textId="1D421697" w:rsidR="0041675F" w:rsidRPr="0041675F" w:rsidRDefault="0041675F" w:rsidP="0041675F">
      <w:pPr>
        <w:pStyle w:val="a5"/>
      </w:pPr>
    </w:p>
    <w:p w14:paraId="5889A4D2" w14:textId="3681D8C5" w:rsidR="00FC00A9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Vintage</w:t>
      </w:r>
      <w:proofErr w:type="spellEnd"/>
      <w:r w:rsidRPr="0041675F">
        <w:t xml:space="preserve"> предоставляет платформу для запуска</w:t>
      </w:r>
      <w:r w:rsidRPr="0041675F">
        <w:t xml:space="preserve"> </w:t>
      </w:r>
      <w:r w:rsidRPr="0041675F">
        <w:t xml:space="preserve">тестов на основе </w:t>
      </w:r>
      <w:proofErr w:type="spellStart"/>
      <w:r w:rsidRPr="0041675F">
        <w:t>JUnit</w:t>
      </w:r>
      <w:proofErr w:type="spellEnd"/>
      <w:r w:rsidRPr="0041675F">
        <w:t xml:space="preserve"> 3 и </w:t>
      </w:r>
      <w:proofErr w:type="spellStart"/>
      <w:r w:rsidRPr="0041675F">
        <w:t>JUnit</w:t>
      </w:r>
      <w:proofErr w:type="spellEnd"/>
      <w:r w:rsidRPr="0041675F">
        <w:t xml:space="preserve">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BeforeAll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BeforeEach</w:t>
      </w:r>
      <w:proofErr w:type="spellEnd"/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</w:t>
      </w:r>
      <w:proofErr w:type="spellStart"/>
      <w:r w:rsidRPr="0041675F">
        <w:t>BeforeAll</w:t>
      </w:r>
      <w:proofErr w:type="spellEnd"/>
      <w:r w:rsidRPr="0041675F">
        <w:t> должен быть статическим, иначе код не будет компилироваться</w:t>
      </w:r>
      <w:r w:rsidRPr="0041675F">
        <w:t>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DisplayName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Disabled</w:t>
      </w:r>
      <w:proofErr w:type="spellEnd"/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AfterEach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AfterAll</w:t>
      </w:r>
      <w:proofErr w:type="spellEnd"/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 xml:space="preserve">В </w:t>
      </w:r>
      <w:proofErr w:type="spellStart"/>
      <w:r w:rsidRPr="002B5B09">
        <w:t>JUnit</w:t>
      </w:r>
      <w:proofErr w:type="spellEnd"/>
      <w:r w:rsidRPr="002B5B09">
        <w:t xml:space="preserve"> 5 есть два способа тестирования исключений. Оба они могут быть реализованы с помощью метода </w:t>
      </w:r>
      <w:proofErr w:type="spellStart"/>
      <w:proofErr w:type="gramStart"/>
      <w:r w:rsidRPr="002B5B09">
        <w:rPr>
          <w:rStyle w:val="aa"/>
          <w:i w:val="0"/>
          <w:iCs w:val="0"/>
        </w:rPr>
        <w:t>assertThrows</w:t>
      </w:r>
      <w:proofErr w:type="spellEnd"/>
      <w:r w:rsidRPr="002B5B09">
        <w:rPr>
          <w:rStyle w:val="aa"/>
          <w:i w:val="0"/>
          <w:iCs w:val="0"/>
        </w:rPr>
        <w:t>(</w:t>
      </w:r>
      <w:proofErr w:type="gramEnd"/>
      <w:r w:rsidRPr="002B5B09">
        <w:rPr>
          <w:rStyle w:val="aa"/>
          <w:i w:val="0"/>
          <w:iCs w:val="0"/>
        </w:rPr>
        <w:t>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2B5B09" w:rsidRDefault="002B5B09" w:rsidP="002B5B09">
      <w:pPr>
        <w:pStyle w:val="a5"/>
      </w:pPr>
      <w:r w:rsidRPr="002B5B09">
        <w:t>@</w:t>
      </w:r>
      <w:proofErr w:type="spellStart"/>
      <w:r w:rsidRPr="002B5B09">
        <w:t>Test</w:t>
      </w:r>
      <w:proofErr w:type="spellEnd"/>
    </w:p>
    <w:p w14:paraId="5FE2F828" w14:textId="77777777" w:rsidR="002B5B09" w:rsidRPr="002B5B09" w:rsidRDefault="002B5B09" w:rsidP="002B5B09">
      <w:pPr>
        <w:pStyle w:val="a5"/>
      </w:pPr>
      <w:proofErr w:type="spellStart"/>
      <w:r w:rsidRPr="002B5B09">
        <w:t>void</w:t>
      </w:r>
      <w:proofErr w:type="spellEnd"/>
      <w:r w:rsidRPr="002B5B09">
        <w:t xml:space="preserve"> </w:t>
      </w:r>
      <w:proofErr w:type="spellStart"/>
      <w:proofErr w:type="gramStart"/>
      <w:r w:rsidRPr="002B5B09">
        <w:t>shouldThrowException</w:t>
      </w:r>
      <w:proofErr w:type="spellEnd"/>
      <w:r w:rsidRPr="002B5B09">
        <w:t>(</w:t>
      </w:r>
      <w:proofErr w:type="gramEnd"/>
      <w:r w:rsidRPr="002B5B09">
        <w:t>) {</w:t>
      </w:r>
    </w:p>
    <w:p w14:paraId="2157105E" w14:textId="77777777" w:rsidR="002B5B09" w:rsidRPr="002B5B09" w:rsidRDefault="002B5B09" w:rsidP="002B5B09">
      <w:pPr>
        <w:pStyle w:val="a5"/>
      </w:pPr>
      <w:r w:rsidRPr="002B5B09">
        <w:t xml:space="preserve">    </w:t>
      </w:r>
      <w:proofErr w:type="spellStart"/>
      <w:r w:rsidRPr="002B5B09">
        <w:t>Throwable</w:t>
      </w:r>
      <w:proofErr w:type="spellEnd"/>
      <w:r w:rsidRPr="002B5B09">
        <w:t xml:space="preserve"> </w:t>
      </w:r>
      <w:proofErr w:type="spellStart"/>
      <w:r w:rsidRPr="002B5B09">
        <w:t>exception</w:t>
      </w:r>
      <w:proofErr w:type="spellEnd"/>
      <w:r w:rsidRPr="002B5B09">
        <w:t xml:space="preserve"> = </w:t>
      </w:r>
      <w:proofErr w:type="spellStart"/>
      <w:proofErr w:type="gramStart"/>
      <w:r w:rsidRPr="002B5B09">
        <w:t>assertThrows</w:t>
      </w:r>
      <w:proofErr w:type="spellEnd"/>
      <w:r w:rsidRPr="002B5B09">
        <w:t>(</w:t>
      </w:r>
      <w:proofErr w:type="spellStart"/>
      <w:proofErr w:type="gramEnd"/>
      <w:r w:rsidRPr="002B5B09">
        <w:t>UnsupportedOperationException.class</w:t>
      </w:r>
      <w:proofErr w:type="spellEnd"/>
      <w:r w:rsidRPr="002B5B09">
        <w:t>, () -&gt; {</w:t>
      </w:r>
    </w:p>
    <w:p w14:paraId="241BA6F7" w14:textId="77777777" w:rsidR="002B5B09" w:rsidRPr="002B5B09" w:rsidRDefault="002B5B09" w:rsidP="002B5B09">
      <w:pPr>
        <w:pStyle w:val="a5"/>
      </w:pPr>
      <w:r w:rsidRPr="002B5B09">
        <w:t xml:space="preserve">      </w:t>
      </w:r>
      <w:proofErr w:type="spellStart"/>
      <w:r w:rsidRPr="002B5B09">
        <w:t>throw</w:t>
      </w:r>
      <w:proofErr w:type="spellEnd"/>
      <w:r w:rsidRPr="002B5B09">
        <w:t xml:space="preserve"> </w:t>
      </w:r>
      <w:proofErr w:type="spellStart"/>
      <w:r w:rsidRPr="002B5B09">
        <w:t>new</w:t>
      </w:r>
      <w:proofErr w:type="spellEnd"/>
      <w:r w:rsidRPr="002B5B09">
        <w:t xml:space="preserve"> </w:t>
      </w:r>
      <w:proofErr w:type="spellStart"/>
      <w:proofErr w:type="gramStart"/>
      <w:r w:rsidRPr="002B5B09">
        <w:t>UnsupportedOperationException</w:t>
      </w:r>
      <w:proofErr w:type="spellEnd"/>
      <w:r w:rsidRPr="002B5B09">
        <w:t>(</w:t>
      </w:r>
      <w:proofErr w:type="gramEnd"/>
      <w:r w:rsidRPr="002B5B09">
        <w:t>"</w:t>
      </w:r>
      <w:proofErr w:type="spellStart"/>
      <w:r w:rsidRPr="002B5B09">
        <w:t>Not</w:t>
      </w:r>
      <w:proofErr w:type="spellEnd"/>
      <w:r w:rsidRPr="002B5B09">
        <w:t xml:space="preserve"> </w:t>
      </w:r>
      <w:proofErr w:type="spellStart"/>
      <w:r w:rsidRPr="002B5B09">
        <w:t>supported</w:t>
      </w:r>
      <w:proofErr w:type="spellEnd"/>
      <w:r w:rsidRPr="002B5B09">
        <w:t>");</w:t>
      </w:r>
    </w:p>
    <w:p w14:paraId="53E109C7" w14:textId="77777777" w:rsidR="002B5B09" w:rsidRPr="002B5B09" w:rsidRDefault="002B5B09" w:rsidP="002B5B09">
      <w:pPr>
        <w:pStyle w:val="a5"/>
      </w:pPr>
      <w:r w:rsidRPr="002B5B09">
        <w:t xml:space="preserve">    });</w:t>
      </w:r>
    </w:p>
    <w:p w14:paraId="7B40EC09" w14:textId="77777777" w:rsidR="002B5B09" w:rsidRPr="002B5B09" w:rsidRDefault="002B5B09" w:rsidP="002B5B09">
      <w:pPr>
        <w:pStyle w:val="a5"/>
      </w:pPr>
      <w:r w:rsidRPr="002B5B09">
        <w:t xml:space="preserve">    </w:t>
      </w:r>
      <w:proofErr w:type="spellStart"/>
      <w:r w:rsidRPr="002B5B09">
        <w:t>assertEquals</w:t>
      </w:r>
      <w:proofErr w:type="spellEnd"/>
      <w:r w:rsidRPr="002B5B09">
        <w:t>(</w:t>
      </w:r>
      <w:proofErr w:type="spellStart"/>
      <w:proofErr w:type="gramStart"/>
      <w:r w:rsidRPr="002B5B09">
        <w:t>exception.getMessage</w:t>
      </w:r>
      <w:proofErr w:type="spellEnd"/>
      <w:proofErr w:type="gramEnd"/>
      <w:r w:rsidRPr="002B5B09">
        <w:t>(), "</w:t>
      </w:r>
      <w:proofErr w:type="spellStart"/>
      <w:r w:rsidRPr="002B5B09">
        <w:t>Not</w:t>
      </w:r>
      <w:proofErr w:type="spellEnd"/>
      <w:r w:rsidRPr="002B5B09">
        <w:t xml:space="preserve"> </w:t>
      </w:r>
      <w:proofErr w:type="spellStart"/>
      <w:r w:rsidRPr="002B5B09">
        <w:t>supported</w:t>
      </w:r>
      <w:proofErr w:type="spellEnd"/>
      <w:r w:rsidRPr="002B5B09">
        <w:t>");</w:t>
      </w:r>
    </w:p>
    <w:p w14:paraId="04ABFFD2" w14:textId="77777777" w:rsidR="002B5B09" w:rsidRPr="002B5B09" w:rsidRDefault="002B5B09" w:rsidP="002B5B09">
      <w:pPr>
        <w:pStyle w:val="a5"/>
      </w:pPr>
      <w:r w:rsidRPr="002B5B09">
        <w:lastRenderedPageBreak/>
        <w:t>}</w:t>
      </w:r>
    </w:p>
    <w:p w14:paraId="5581DA27" w14:textId="77777777" w:rsidR="002B5B09" w:rsidRPr="002B5B09" w:rsidRDefault="002B5B09" w:rsidP="002B5B09">
      <w:pPr>
        <w:pStyle w:val="a5"/>
      </w:pPr>
    </w:p>
    <w:p w14:paraId="719AF337" w14:textId="77777777" w:rsidR="002B5B09" w:rsidRPr="002B5B09" w:rsidRDefault="002B5B09" w:rsidP="002B5B09">
      <w:pPr>
        <w:pStyle w:val="a5"/>
      </w:pPr>
      <w:r w:rsidRPr="002B5B09">
        <w:t>@</w:t>
      </w:r>
      <w:proofErr w:type="spellStart"/>
      <w:r w:rsidRPr="002B5B09">
        <w:t>Test</w:t>
      </w:r>
      <w:proofErr w:type="spellEnd"/>
    </w:p>
    <w:p w14:paraId="60717825" w14:textId="77777777" w:rsidR="002B5B09" w:rsidRPr="002B5B09" w:rsidRDefault="002B5B09" w:rsidP="002B5B09">
      <w:pPr>
        <w:pStyle w:val="a5"/>
      </w:pPr>
      <w:proofErr w:type="spellStart"/>
      <w:r w:rsidRPr="002B5B09">
        <w:t>void</w:t>
      </w:r>
      <w:proofErr w:type="spellEnd"/>
      <w:r w:rsidRPr="002B5B09">
        <w:t xml:space="preserve"> </w:t>
      </w:r>
      <w:proofErr w:type="spellStart"/>
      <w:proofErr w:type="gramStart"/>
      <w:r w:rsidRPr="002B5B09">
        <w:t>assertThrowsException</w:t>
      </w:r>
      <w:proofErr w:type="spellEnd"/>
      <w:r w:rsidRPr="002B5B09">
        <w:t>(</w:t>
      </w:r>
      <w:proofErr w:type="gramEnd"/>
      <w:r w:rsidRPr="002B5B09">
        <w:t>) {</w:t>
      </w:r>
    </w:p>
    <w:p w14:paraId="7C1B0452" w14:textId="77777777" w:rsidR="002B5B09" w:rsidRPr="002B5B09" w:rsidRDefault="002B5B09" w:rsidP="002B5B09">
      <w:pPr>
        <w:pStyle w:val="a5"/>
      </w:pPr>
      <w:r w:rsidRPr="002B5B09">
        <w:t xml:space="preserve">    </w:t>
      </w:r>
      <w:proofErr w:type="spellStart"/>
      <w:r w:rsidRPr="002B5B09">
        <w:t>String</w:t>
      </w:r>
      <w:proofErr w:type="spellEnd"/>
      <w:r w:rsidRPr="002B5B09">
        <w:t xml:space="preserve"> </w:t>
      </w:r>
      <w:proofErr w:type="spellStart"/>
      <w:r w:rsidRPr="002B5B09">
        <w:t>str</w:t>
      </w:r>
      <w:proofErr w:type="spellEnd"/>
      <w:r w:rsidRPr="002B5B09">
        <w:t xml:space="preserve"> = </w:t>
      </w:r>
      <w:proofErr w:type="spellStart"/>
      <w:r w:rsidRPr="002B5B09">
        <w:t>null</w:t>
      </w:r>
      <w:proofErr w:type="spellEnd"/>
      <w:r w:rsidRPr="002B5B09">
        <w:t>;</w:t>
      </w:r>
    </w:p>
    <w:p w14:paraId="3381B8AC" w14:textId="77777777" w:rsidR="002B5B09" w:rsidRPr="002B5B09" w:rsidRDefault="002B5B09" w:rsidP="002B5B09">
      <w:pPr>
        <w:pStyle w:val="a5"/>
      </w:pPr>
      <w:r w:rsidRPr="002B5B09">
        <w:t xml:space="preserve">    </w:t>
      </w:r>
      <w:proofErr w:type="spellStart"/>
      <w:proofErr w:type="gramStart"/>
      <w:r w:rsidRPr="002B5B09">
        <w:t>assertThrows</w:t>
      </w:r>
      <w:proofErr w:type="spellEnd"/>
      <w:r w:rsidRPr="002B5B09">
        <w:t>(</w:t>
      </w:r>
      <w:proofErr w:type="spellStart"/>
      <w:proofErr w:type="gramEnd"/>
      <w:r w:rsidRPr="002B5B09">
        <w:t>IllegalArgumentException.class</w:t>
      </w:r>
      <w:proofErr w:type="spellEnd"/>
      <w:r w:rsidRPr="002B5B09">
        <w:t>, () -&gt; {</w:t>
      </w:r>
    </w:p>
    <w:p w14:paraId="12967421" w14:textId="77777777" w:rsidR="002B5B09" w:rsidRPr="002B5B09" w:rsidRDefault="002B5B09" w:rsidP="002B5B09">
      <w:pPr>
        <w:pStyle w:val="a5"/>
      </w:pPr>
      <w:r w:rsidRPr="002B5B09">
        <w:t xml:space="preserve">      </w:t>
      </w:r>
      <w:proofErr w:type="spellStart"/>
      <w:r w:rsidRPr="002B5B09">
        <w:t>Integer.valueOf</w:t>
      </w:r>
      <w:proofErr w:type="spellEnd"/>
      <w:r w:rsidRPr="002B5B09">
        <w:t>(</w:t>
      </w:r>
      <w:proofErr w:type="spellStart"/>
      <w:r w:rsidRPr="002B5B09">
        <w:t>str</w:t>
      </w:r>
      <w:proofErr w:type="spellEnd"/>
      <w:r w:rsidRPr="002B5B09">
        <w:t>);</w:t>
      </w:r>
    </w:p>
    <w:p w14:paraId="30F1E111" w14:textId="77777777" w:rsidR="002B5B09" w:rsidRPr="002B5B09" w:rsidRDefault="002B5B09" w:rsidP="002B5B09">
      <w:pPr>
        <w:pStyle w:val="a5"/>
      </w:pPr>
      <w:r w:rsidRPr="002B5B09">
        <w:t xml:space="preserve">    });</w:t>
      </w:r>
    </w:p>
    <w:p w14:paraId="4897475F" w14:textId="1811AB16" w:rsidR="002B5B09" w:rsidRDefault="002B5B09" w:rsidP="002B5B09">
      <w:pPr>
        <w:pStyle w:val="a5"/>
      </w:pPr>
      <w:r w:rsidRPr="002B5B09">
        <w:t>}</w:t>
      </w: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SelectPackages</w:t>
      </w:r>
      <w:proofErr w:type="spellEnd"/>
      <w:r w:rsidRPr="002B5B09">
        <w:rPr>
          <w:rStyle w:val="aa"/>
          <w:i w:val="0"/>
          <w:iCs w:val="0"/>
        </w:rPr>
        <w:t> </w:t>
      </w:r>
      <w:r w:rsidRPr="002B5B09">
        <w:t>и </w:t>
      </w: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SelectClasses</w:t>
      </w:r>
      <w:proofErr w:type="spellEnd"/>
      <w:r w:rsidRPr="002B5B09">
        <w:rPr>
          <w:rStyle w:val="aa"/>
          <w:i w:val="0"/>
          <w:iCs w:val="0"/>
        </w:rPr>
        <w:t>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</w:t>
      </w:r>
      <w:proofErr w:type="spellStart"/>
      <w:r w:rsidRPr="000055CB">
        <w:t>TestFactory</w:t>
      </w:r>
      <w:proofErr w:type="spellEnd"/>
      <w:r>
        <w:t xml:space="preserve"> – для создания динамических тестов.</w:t>
      </w:r>
    </w:p>
    <w:p w14:paraId="163C710F" w14:textId="31025C75" w:rsidR="00FC00A9" w:rsidRDefault="00FC00A9" w:rsidP="00FC00A9">
      <w:pPr>
        <w:pStyle w:val="1"/>
      </w:pPr>
      <w:bookmarkStart w:id="4" w:name="_Toc35431201"/>
      <w:r w:rsidRPr="00FC00A9">
        <w:t>Требования</w:t>
      </w:r>
      <w:bookmarkEnd w:id="4"/>
    </w:p>
    <w:p w14:paraId="42A1CB6C" w14:textId="1C496679" w:rsidR="000055CB" w:rsidRDefault="000055CB" w:rsidP="000055CB">
      <w:pPr>
        <w:pStyle w:val="a5"/>
      </w:pPr>
      <w:r>
        <w:t>Веб-</w:t>
      </w:r>
      <w:proofErr w:type="spellStart"/>
      <w:r>
        <w:t>скрапер</w:t>
      </w:r>
      <w:proofErr w:type="spellEnd"/>
      <w:r>
        <w:t xml:space="preserve">. Создайте инструмент, принимающий URL в качестве </w:t>
      </w:r>
      <w:proofErr w:type="spellStart"/>
      <w:r>
        <w:t>input</w:t>
      </w:r>
      <w:proofErr w:type="spellEnd"/>
      <w:r>
        <w:t xml:space="preserve">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2DC25CC5" w:rsidR="000055CB" w:rsidRDefault="000055CB" w:rsidP="000055CB">
      <w:pPr>
        <w:pStyle w:val="a5"/>
      </w:pPr>
      <w:r>
        <w:t>Функциональные требования:</w:t>
      </w: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4D4CB236" w:rsidR="0019755B" w:rsidRDefault="0019755B" w:rsidP="0019755B">
      <w:pPr>
        <w:pStyle w:val="a5"/>
        <w:numPr>
          <w:ilvl w:val="0"/>
          <w:numId w:val="7"/>
        </w:numPr>
      </w:pPr>
      <w:r>
        <w:t xml:space="preserve">Системе при запуске должны передаваться входные параметры: строка </w:t>
      </w:r>
      <w:r>
        <w:rPr>
          <w:lang w:val="en-US"/>
        </w:rPr>
        <w:t>URL</w:t>
      </w:r>
      <w:r>
        <w:t xml:space="preserve"> и формат вывода (</w:t>
      </w:r>
      <w:r w:rsidRPr="0019755B">
        <w:t>-</w:t>
      </w:r>
      <w:r>
        <w:rPr>
          <w:lang w:val="en-US"/>
        </w:rPr>
        <w:t>f</w:t>
      </w:r>
      <w:r w:rsidRPr="0019755B">
        <w:t xml:space="preserve"> </w:t>
      </w:r>
      <w:r>
        <w:t xml:space="preserve">в файл, </w:t>
      </w:r>
      <w:r w:rsidRPr="0019755B">
        <w:t>-</w:t>
      </w:r>
      <w:r>
        <w:rPr>
          <w:lang w:val="en-US"/>
        </w:rPr>
        <w:t>c</w:t>
      </w:r>
      <w:r w:rsidRPr="0019755B">
        <w:t xml:space="preserve"> </w:t>
      </w:r>
      <w:r>
        <w:t xml:space="preserve">в консоль, без параметра тоже в консоль) и в случае, если передан параметр </w:t>
      </w:r>
      <w:r w:rsidRPr="0019755B">
        <w:t>-</w:t>
      </w:r>
      <w:r>
        <w:rPr>
          <w:lang w:val="en-US"/>
        </w:rPr>
        <w:t>f</w:t>
      </w:r>
      <w:r>
        <w:t>, можно передать параметр названия выходного файла.</w:t>
      </w:r>
      <w:r w:rsidR="00BB768B" w:rsidRPr="00BB768B">
        <w:t xml:space="preserve"> </w:t>
      </w:r>
      <w:r w:rsidR="00BB768B">
        <w:t xml:space="preserve">По параметру </w:t>
      </w:r>
      <w:r w:rsidR="00BB768B" w:rsidRPr="00BB768B">
        <w:t>-</w:t>
      </w:r>
      <w:r w:rsidR="00BB768B">
        <w:rPr>
          <w:lang w:val="en-US"/>
        </w:rPr>
        <w:t>h</w:t>
      </w:r>
      <w:r w:rsidR="00BB768B">
        <w:t xml:space="preserve"> будет выдаваться справка.</w:t>
      </w:r>
      <w:r>
        <w:br/>
        <w:t>Входные параметры определены в таблице 1.</w:t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80"/>
        <w:gridCol w:w="2880"/>
      </w:tblGrid>
      <w:tr w:rsidR="0019755B" w14:paraId="0FB76B09" w14:textId="77777777" w:rsidTr="0019755B">
        <w:tc>
          <w:tcPr>
            <w:tcW w:w="2865" w:type="dxa"/>
            <w:shd w:val="clear" w:color="auto" w:fill="D0CECE" w:themeFill="background2" w:themeFillShade="E6"/>
          </w:tcPr>
          <w:p w14:paraId="0436E675" w14:textId="76297314" w:rsidR="0019755B" w:rsidRDefault="0019755B" w:rsidP="0019755B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4933B60C" w14:textId="4A70C341" w:rsidR="0019755B" w:rsidRDefault="0019755B" w:rsidP="0019755B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5FDBD641" w14:textId="4A15D078" w:rsidR="0019755B" w:rsidRDefault="0019755B" w:rsidP="0019755B">
            <w:pPr>
              <w:pStyle w:val="a5"/>
              <w:jc w:val="center"/>
            </w:pPr>
            <w:r>
              <w:t xml:space="preserve">Параметр </w:t>
            </w:r>
            <w:r>
              <w:t>3</w:t>
            </w:r>
            <w:r>
              <w:t xml:space="preserve"> (опционально)</w:t>
            </w:r>
          </w:p>
        </w:tc>
      </w:tr>
      <w:tr w:rsidR="00BB768B" w14:paraId="5DD0CBEC" w14:textId="77777777" w:rsidTr="00BB768B">
        <w:tc>
          <w:tcPr>
            <w:tcW w:w="2865" w:type="dxa"/>
            <w:shd w:val="clear" w:color="auto" w:fill="auto"/>
          </w:tcPr>
          <w:p w14:paraId="610653C7" w14:textId="65306A7B" w:rsidR="00BB768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2880" w:type="dxa"/>
            <w:shd w:val="clear" w:color="auto" w:fill="auto"/>
          </w:tcPr>
          <w:p w14:paraId="4AC8E6C3" w14:textId="62FA36C3" w:rsidR="00BB768B" w:rsidRPr="00BB768B" w:rsidRDefault="00BB768B" w:rsidP="0019755B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2880" w:type="dxa"/>
            <w:shd w:val="clear" w:color="auto" w:fill="auto"/>
          </w:tcPr>
          <w:p w14:paraId="1849AF25" w14:textId="3413BF37" w:rsidR="00BB768B" w:rsidRDefault="00BB768B" w:rsidP="0019755B">
            <w:pPr>
              <w:pStyle w:val="a5"/>
              <w:jc w:val="center"/>
            </w:pPr>
            <w:r>
              <w:t>Ничего</w:t>
            </w:r>
          </w:p>
        </w:tc>
      </w:tr>
      <w:tr w:rsidR="0019755B" w14:paraId="75D508AB" w14:textId="77777777" w:rsidTr="0019755B">
        <w:tc>
          <w:tcPr>
            <w:tcW w:w="2865" w:type="dxa"/>
            <w:vMerge w:val="restart"/>
          </w:tcPr>
          <w:p w14:paraId="0A91EF92" w14:textId="7141AC6F" w:rsidR="0019755B" w:rsidRPr="0019755B" w:rsidRDefault="0019755B" w:rsidP="0019755B">
            <w:pPr>
              <w:pStyle w:val="a5"/>
              <w:jc w:val="center"/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2880" w:type="dxa"/>
          </w:tcPr>
          <w:p w14:paraId="1BA06977" w14:textId="50B4DD47" w:rsidR="0019755B" w:rsidRDefault="0019755B" w:rsidP="0019755B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2880" w:type="dxa"/>
          </w:tcPr>
          <w:p w14:paraId="73FAC142" w14:textId="4DE0C049" w:rsidR="0019755B" w:rsidRDefault="0019755B" w:rsidP="0019755B">
            <w:pPr>
              <w:pStyle w:val="a5"/>
              <w:jc w:val="center"/>
            </w:pPr>
            <w:r>
              <w:t>Ничего</w:t>
            </w:r>
          </w:p>
        </w:tc>
      </w:tr>
      <w:tr w:rsidR="0019755B" w14:paraId="642BCD66" w14:textId="77777777" w:rsidTr="0019755B">
        <w:tc>
          <w:tcPr>
            <w:tcW w:w="2865" w:type="dxa"/>
            <w:vMerge/>
          </w:tcPr>
          <w:p w14:paraId="41C58CCE" w14:textId="77777777" w:rsidR="0019755B" w:rsidRDefault="0019755B" w:rsidP="0019755B">
            <w:pPr>
              <w:pStyle w:val="a5"/>
              <w:jc w:val="center"/>
            </w:pPr>
          </w:p>
        </w:tc>
        <w:tc>
          <w:tcPr>
            <w:tcW w:w="2880" w:type="dxa"/>
          </w:tcPr>
          <w:p w14:paraId="52B78311" w14:textId="19E7CBEE" w:rsidR="0019755B" w:rsidRDefault="0019755B" w:rsidP="0019755B">
            <w:pPr>
              <w:pStyle w:val="a5"/>
              <w:jc w:val="center"/>
            </w:pPr>
            <w:r>
              <w:t>-с</w:t>
            </w:r>
          </w:p>
        </w:tc>
        <w:tc>
          <w:tcPr>
            <w:tcW w:w="2880" w:type="dxa"/>
          </w:tcPr>
          <w:p w14:paraId="652C00E9" w14:textId="3EEE7E8F" w:rsidR="0019755B" w:rsidRDefault="0019755B" w:rsidP="0019755B">
            <w:pPr>
              <w:pStyle w:val="a5"/>
              <w:jc w:val="center"/>
            </w:pPr>
            <w:r>
              <w:t>Ничего</w:t>
            </w:r>
          </w:p>
        </w:tc>
      </w:tr>
      <w:tr w:rsidR="0019755B" w14:paraId="619CFA5A" w14:textId="77777777" w:rsidTr="0019755B">
        <w:tc>
          <w:tcPr>
            <w:tcW w:w="2865" w:type="dxa"/>
            <w:vMerge/>
          </w:tcPr>
          <w:p w14:paraId="22A67667" w14:textId="77777777" w:rsidR="0019755B" w:rsidRDefault="0019755B" w:rsidP="0019755B">
            <w:pPr>
              <w:pStyle w:val="a5"/>
              <w:jc w:val="center"/>
            </w:pPr>
          </w:p>
        </w:tc>
        <w:tc>
          <w:tcPr>
            <w:tcW w:w="2880" w:type="dxa"/>
            <w:vMerge w:val="restart"/>
          </w:tcPr>
          <w:p w14:paraId="67190F81" w14:textId="2ABD3A8D" w:rsidR="0019755B" w:rsidRPr="0019755B" w:rsidRDefault="0019755B" w:rsidP="0019755B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2880" w:type="dxa"/>
          </w:tcPr>
          <w:p w14:paraId="4774A9A5" w14:textId="19A0ED35" w:rsidR="0019755B" w:rsidRDefault="0019755B" w:rsidP="0019755B">
            <w:pPr>
              <w:pStyle w:val="a5"/>
              <w:jc w:val="center"/>
            </w:pPr>
            <w:r>
              <w:t>Н</w:t>
            </w:r>
            <w:r>
              <w:t>ичего</w:t>
            </w:r>
          </w:p>
        </w:tc>
      </w:tr>
      <w:tr w:rsidR="0019755B" w14:paraId="2922B286" w14:textId="77777777" w:rsidTr="0019755B">
        <w:tc>
          <w:tcPr>
            <w:tcW w:w="2865" w:type="dxa"/>
            <w:vMerge/>
          </w:tcPr>
          <w:p w14:paraId="5AA3724F" w14:textId="77777777" w:rsidR="0019755B" w:rsidRDefault="0019755B" w:rsidP="0019755B">
            <w:pPr>
              <w:pStyle w:val="a5"/>
              <w:jc w:val="center"/>
            </w:pPr>
          </w:p>
        </w:tc>
        <w:tc>
          <w:tcPr>
            <w:tcW w:w="2880" w:type="dxa"/>
            <w:vMerge/>
          </w:tcPr>
          <w:p w14:paraId="4B653510" w14:textId="2D3A5D30" w:rsidR="0019755B" w:rsidRPr="0019755B" w:rsidRDefault="0019755B" w:rsidP="0019755B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04B18407" w14:textId="47FC6718" w:rsidR="0019755B" w:rsidRPr="0019755B" w:rsidRDefault="0019755B" w:rsidP="0019755B">
            <w:pPr>
              <w:pStyle w:val="a5"/>
              <w:jc w:val="center"/>
            </w:pPr>
            <w:r>
              <w:t>Строка название выходного файла</w:t>
            </w:r>
          </w:p>
        </w:tc>
      </w:tr>
    </w:tbl>
    <w:p w14:paraId="2BD021A6" w14:textId="24ED1C6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730263B7" w14:textId="28D26DEF" w:rsidR="0019755B" w:rsidRDefault="0019755B" w:rsidP="0019755B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>
        <w:br/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19755B">
        <w:tc>
          <w:tcPr>
            <w:tcW w:w="467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t>Случай с ошибкой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BB768B" w14:paraId="4CABB9E9" w14:textId="77777777" w:rsidTr="0019755B">
        <w:tc>
          <w:tcPr>
            <w:tcW w:w="467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67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BB768B" w14:paraId="5710C251" w14:textId="77777777" w:rsidTr="0019755B">
        <w:tc>
          <w:tcPr>
            <w:tcW w:w="4672" w:type="dxa"/>
          </w:tcPr>
          <w:p w14:paraId="7307F090" w14:textId="17639F6E" w:rsidR="0019755B" w:rsidRDefault="006E428E" w:rsidP="0019755B">
            <w:pPr>
              <w:pStyle w:val="a5"/>
              <w:jc w:val="center"/>
            </w:pPr>
            <w:r>
              <w:t>Введено более 3х параметров</w:t>
            </w:r>
          </w:p>
        </w:tc>
        <w:tc>
          <w:tcPr>
            <w:tcW w:w="4673" w:type="dxa"/>
          </w:tcPr>
          <w:p w14:paraId="12A4CB1D" w14:textId="5B28334E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3 parameters! </w:t>
            </w:r>
            <w:r>
              <w:rPr>
                <w:lang w:val="en-US"/>
              </w:rPr>
              <w:t>For help use command -h.</w:t>
            </w:r>
          </w:p>
        </w:tc>
      </w:tr>
      <w:tr w:rsidR="0019755B" w:rsidRPr="00BB768B" w14:paraId="21003324" w14:textId="77777777" w:rsidTr="0019755B">
        <w:tc>
          <w:tcPr>
            <w:tcW w:w="4672" w:type="dxa"/>
          </w:tcPr>
          <w:p w14:paraId="38FB92C4" w14:textId="36F5D6FC" w:rsidR="0019755B" w:rsidRPr="00CC10AC" w:rsidRDefault="006E428E" w:rsidP="0019755B">
            <w:pPr>
              <w:pStyle w:val="a5"/>
              <w:jc w:val="center"/>
            </w:pPr>
            <w:r>
              <w:t>Введ</w:t>
            </w:r>
            <w:r w:rsidR="00CC10AC">
              <w:t>ё</w:t>
            </w:r>
            <w:r>
              <w:t>н только 2ой или 2</w:t>
            </w:r>
            <w:r w:rsidR="00BB768B">
              <w:t>ой</w:t>
            </w:r>
            <w:r>
              <w:t xml:space="preserve"> и 3ий параметры без </w:t>
            </w:r>
            <w:r w:rsidR="00BB768B">
              <w:rPr>
                <w:lang w:val="en-US"/>
              </w:rPr>
              <w:t>URL</w:t>
            </w:r>
          </w:p>
        </w:tc>
        <w:tc>
          <w:tcPr>
            <w:tcW w:w="4673" w:type="dxa"/>
          </w:tcPr>
          <w:p w14:paraId="263A2DEA" w14:textId="1C7B6333" w:rsidR="0019755B" w:rsidRPr="00BB768B" w:rsidRDefault="00CC10AC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6E428E" w:rsidRPr="00CC10AC" w14:paraId="23C70821" w14:textId="77777777" w:rsidTr="0019755B">
        <w:tc>
          <w:tcPr>
            <w:tcW w:w="4672" w:type="dxa"/>
          </w:tcPr>
          <w:p w14:paraId="4EB998F8" w14:textId="526B758F" w:rsidR="006E428E" w:rsidRPr="006E428E" w:rsidRDefault="00BB768B" w:rsidP="0019755B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="006E428E">
              <w:t xml:space="preserve"> введё</w:t>
            </w:r>
            <w:r>
              <w:t>н</w:t>
            </w:r>
            <w:r w:rsidR="006E428E">
              <w:t>, второй параметр не соответствует -с или</w:t>
            </w:r>
            <w:r w:rsidR="006E428E" w:rsidRPr="006E428E">
              <w:t xml:space="preserve"> -</w:t>
            </w:r>
            <w:r w:rsidR="006E428E">
              <w:rPr>
                <w:lang w:val="en-US"/>
              </w:rPr>
              <w:t>f</w:t>
            </w:r>
          </w:p>
        </w:tc>
        <w:tc>
          <w:tcPr>
            <w:tcW w:w="4673" w:type="dxa"/>
          </w:tcPr>
          <w:p w14:paraId="412E2ED2" w14:textId="21D23098" w:rsidR="006E428E" w:rsidRPr="00CC10AC" w:rsidRDefault="00CC10AC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parameter have to me -c or -f! </w:t>
            </w:r>
            <w:r>
              <w:rPr>
                <w:lang w:val="en-US"/>
              </w:rPr>
              <w:t>For help use command -h.</w:t>
            </w:r>
          </w:p>
        </w:tc>
      </w:tr>
      <w:tr w:rsidR="006E428E" w:rsidRPr="00CC10AC" w14:paraId="5AFFDE08" w14:textId="77777777" w:rsidTr="0019755B">
        <w:tc>
          <w:tcPr>
            <w:tcW w:w="4672" w:type="dxa"/>
          </w:tcPr>
          <w:p w14:paraId="21755F20" w14:textId="36CE44C6" w:rsidR="006E428E" w:rsidRPr="006E428E" w:rsidRDefault="00BB768B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="006E428E">
              <w:t xml:space="preserve"> введён, второй параметр </w:t>
            </w:r>
            <w:r w:rsidR="006E428E" w:rsidRPr="006E428E">
              <w:t>-</w:t>
            </w:r>
            <w:r w:rsidR="006E428E">
              <w:rPr>
                <w:lang w:val="en-US"/>
              </w:rPr>
              <w:t>c</w:t>
            </w:r>
            <w:r w:rsidR="006E428E">
              <w:t xml:space="preserve"> и есть третий параметр</w:t>
            </w:r>
          </w:p>
        </w:tc>
        <w:tc>
          <w:tcPr>
            <w:tcW w:w="4673" w:type="dxa"/>
          </w:tcPr>
          <w:p w14:paraId="2ECF1FB3" w14:textId="519A330E" w:rsidR="006E428E" w:rsidRPr="00CC10AC" w:rsidRDefault="00CC10AC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There’s no third argument using command -c! </w:t>
            </w:r>
            <w:r>
              <w:rPr>
                <w:lang w:val="en-US"/>
              </w:rPr>
              <w:t>For help use command -h.</w:t>
            </w:r>
          </w:p>
        </w:tc>
      </w:tr>
      <w:tr w:rsidR="00BB768B" w:rsidRPr="00CC10AC" w14:paraId="3A9051E6" w14:textId="77777777" w:rsidTr="0019755B">
        <w:tc>
          <w:tcPr>
            <w:tcW w:w="4672" w:type="dxa"/>
          </w:tcPr>
          <w:p w14:paraId="7B8BCFFE" w14:textId="5BD38B5D" w:rsidR="00BB768B" w:rsidRPr="00CC10AC" w:rsidRDefault="00CC10AC" w:rsidP="006E428E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параметры.</w:t>
            </w:r>
            <w:r w:rsidRPr="00CC10AC">
              <w:t xml:space="preserve"> </w:t>
            </w:r>
          </w:p>
        </w:tc>
        <w:tc>
          <w:tcPr>
            <w:tcW w:w="4673" w:type="dxa"/>
          </w:tcPr>
          <w:p w14:paraId="3DB742F4" w14:textId="2CE20170" w:rsidR="00BB768B" w:rsidRPr="00CC10AC" w:rsidRDefault="00CC10AC" w:rsidP="00CC10AC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 xml:space="preserve">h command has no arguments! </w:t>
            </w:r>
            <w:r>
              <w:rPr>
                <w:lang w:val="en-US"/>
              </w:rPr>
              <w:t>For help use command -h.</w:t>
            </w:r>
          </w:p>
        </w:tc>
      </w:tr>
      <w:tr w:rsidR="00CC10AC" w:rsidRPr="00CC10AC" w14:paraId="78C395E5" w14:textId="77777777" w:rsidTr="0019755B">
        <w:tc>
          <w:tcPr>
            <w:tcW w:w="4672" w:type="dxa"/>
          </w:tcPr>
          <w:p w14:paraId="43CC1BB5" w14:textId="09C37AD9" w:rsidR="00CC10AC" w:rsidRPr="00CC10AC" w:rsidRDefault="00CC10AC" w:rsidP="006E428E">
            <w:pPr>
              <w:pStyle w:val="a5"/>
              <w:jc w:val="center"/>
            </w:pPr>
            <w:r>
              <w:rPr>
                <w:lang w:val="en-US"/>
              </w:rPr>
              <w:lastRenderedPageBreak/>
              <w:t xml:space="preserve">URL </w:t>
            </w:r>
            <w:r>
              <w:t>не существует</w:t>
            </w:r>
          </w:p>
        </w:tc>
        <w:tc>
          <w:tcPr>
            <w:tcW w:w="4673" w:type="dxa"/>
          </w:tcPr>
          <w:p w14:paraId="084FCEF7" w14:textId="00B3C95C" w:rsidR="00CC10AC" w:rsidRPr="00CC10AC" w:rsidRDefault="00CC10AC" w:rsidP="00CC10AC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CC10AC" w:rsidRPr="00CC10AC" w14:paraId="1CF7C2BB" w14:textId="77777777" w:rsidTr="0019755B">
        <w:tc>
          <w:tcPr>
            <w:tcW w:w="4672" w:type="dxa"/>
          </w:tcPr>
          <w:p w14:paraId="606CD57C" w14:textId="5BF8D03B" w:rsidR="00CC10AC" w:rsidRPr="00CC10AC" w:rsidRDefault="00CC10AC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673" w:type="dxa"/>
          </w:tcPr>
          <w:p w14:paraId="4A46E624" w14:textId="383D31F1" w:rsidR="00CC10AC" w:rsidRPr="00CC10AC" w:rsidRDefault="00CC10AC" w:rsidP="00CC10AC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</w:tbl>
    <w:p w14:paraId="6E42102B" w14:textId="23F56D5B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1970F9BA" w14:textId="4AA3637E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792CA2E0" w14:textId="094C28C4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консоль, если не использованы никакие вспомогательные команды или по команде -с.</w:t>
      </w:r>
    </w:p>
    <w:p w14:paraId="49C4AAB7" w14:textId="1A73163A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4C285FB3" w14:textId="35E0B4C3" w:rsid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49B70067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56CE17E6" w14:textId="2BE939AB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сохранять данные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в зависимости от содержимого страницы по переданной </w:t>
      </w:r>
      <w:r>
        <w:rPr>
          <w:lang w:val="en-US"/>
        </w:rPr>
        <w:t>URL</w:t>
      </w:r>
      <w:r>
        <w:t>.</w:t>
      </w:r>
    </w:p>
    <w:p w14:paraId="2D562D8A" w14:textId="2EF3EC84" w:rsidR="00B84C81" w:rsidRP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на странице данные не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система сохраняет их в формате </w:t>
      </w:r>
      <w:r>
        <w:rPr>
          <w:lang w:val="en-US"/>
        </w:rPr>
        <w:t>HTML</w:t>
      </w:r>
      <w:r w:rsidRPr="00B84C81">
        <w:t>.</w:t>
      </w:r>
    </w:p>
    <w:p w14:paraId="5EC55EFD" w14:textId="28FDFA84" w:rsidR="00B84C81" w:rsidRPr="00CC10AC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</w:t>
      </w:r>
    </w:p>
    <w:p w14:paraId="0ECD31D9" w14:textId="16CDA1E2" w:rsidR="00FC00A9" w:rsidRDefault="00FC00A9" w:rsidP="00FC00A9">
      <w:pPr>
        <w:pStyle w:val="1"/>
      </w:pPr>
      <w:bookmarkStart w:id="5" w:name="_Toc35431202"/>
      <w:r w:rsidRPr="00FC00A9">
        <w:t>Код с комментариями</w:t>
      </w:r>
      <w:bookmarkEnd w:id="5"/>
    </w:p>
    <w:p w14:paraId="69C822F5" w14:textId="05E7C557" w:rsidR="00B84C81" w:rsidRPr="00B84C81" w:rsidRDefault="00B84C81" w:rsidP="00B84C81">
      <w:pPr>
        <w:pStyle w:val="1"/>
      </w:pPr>
      <w:bookmarkStart w:id="6" w:name="_Toc35431203"/>
      <w:r w:rsidRPr="00FC00A9">
        <w:t>Найденные баги</w:t>
      </w:r>
      <w:bookmarkEnd w:id="6"/>
    </w:p>
    <w:p w14:paraId="70FDF80B" w14:textId="77777777" w:rsidR="00FC00A9" w:rsidRPr="00FC00A9" w:rsidRDefault="00FC00A9" w:rsidP="00FC00A9">
      <w:pPr>
        <w:pStyle w:val="1"/>
      </w:pPr>
      <w:bookmarkStart w:id="7" w:name="_Toc35431204"/>
      <w:r w:rsidRPr="00FC00A9">
        <w:t>Выводы и заключение</w:t>
      </w:r>
      <w:bookmarkEnd w:id="7"/>
    </w:p>
    <w:p w14:paraId="191037A2" w14:textId="141F7FC4" w:rsidR="00FC00A9" w:rsidRPr="00FC00A9" w:rsidRDefault="00FC00A9" w:rsidP="00FC00A9">
      <w:pPr>
        <w:pStyle w:val="1"/>
      </w:pPr>
    </w:p>
    <w:sectPr w:rsidR="00FC00A9" w:rsidRPr="00FC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11FD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21B8A"/>
    <w:rsid w:val="00323D12"/>
    <w:rsid w:val="003302BF"/>
    <w:rsid w:val="00341FC6"/>
    <w:rsid w:val="00366A59"/>
    <w:rsid w:val="00390C8C"/>
    <w:rsid w:val="00391891"/>
    <w:rsid w:val="003A17CE"/>
    <w:rsid w:val="003B30FA"/>
    <w:rsid w:val="003B408F"/>
    <w:rsid w:val="003B4799"/>
    <w:rsid w:val="003D401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34E8"/>
    <w:rsid w:val="004A0A69"/>
    <w:rsid w:val="004B5DD5"/>
    <w:rsid w:val="004C1EEE"/>
    <w:rsid w:val="00501F33"/>
    <w:rsid w:val="005030DF"/>
    <w:rsid w:val="00507D61"/>
    <w:rsid w:val="00525EBC"/>
    <w:rsid w:val="00572C2A"/>
    <w:rsid w:val="005759DF"/>
    <w:rsid w:val="00591ADF"/>
    <w:rsid w:val="005A35FD"/>
    <w:rsid w:val="005A7F49"/>
    <w:rsid w:val="005B3697"/>
    <w:rsid w:val="005B4458"/>
    <w:rsid w:val="005C0D98"/>
    <w:rsid w:val="005C3D76"/>
    <w:rsid w:val="005E23DF"/>
    <w:rsid w:val="005E3B31"/>
    <w:rsid w:val="005F3E24"/>
    <w:rsid w:val="006003B7"/>
    <w:rsid w:val="00603376"/>
    <w:rsid w:val="0062406E"/>
    <w:rsid w:val="006270E9"/>
    <w:rsid w:val="00632546"/>
    <w:rsid w:val="0064561B"/>
    <w:rsid w:val="0066550F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D77C8"/>
    <w:rsid w:val="00CF4962"/>
    <w:rsid w:val="00D22011"/>
    <w:rsid w:val="00D26A6C"/>
    <w:rsid w:val="00D45369"/>
    <w:rsid w:val="00D504AC"/>
    <w:rsid w:val="00D51AE5"/>
    <w:rsid w:val="00D83215"/>
    <w:rsid w:val="00D844FA"/>
    <w:rsid w:val="00D91656"/>
    <w:rsid w:val="00DC49D3"/>
    <w:rsid w:val="00DD3125"/>
    <w:rsid w:val="00DD64F9"/>
    <w:rsid w:val="00E02C3E"/>
    <w:rsid w:val="00E04F7D"/>
    <w:rsid w:val="00E10DC3"/>
    <w:rsid w:val="00E13FFA"/>
    <w:rsid w:val="00E235A0"/>
    <w:rsid w:val="00E401DE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286"/>
    <w:rsid w:val="00F8070E"/>
    <w:rsid w:val="00F83F7F"/>
    <w:rsid w:val="00F84A22"/>
    <w:rsid w:val="00FA436F"/>
    <w:rsid w:val="00FA53DD"/>
    <w:rsid w:val="00FB3BD8"/>
    <w:rsid w:val="00FB65F7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CCC7-9227-4048-8767-DA3E5A48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4</cp:revision>
  <dcterms:created xsi:type="dcterms:W3CDTF">2020-03-18T08:11:00Z</dcterms:created>
  <dcterms:modified xsi:type="dcterms:W3CDTF">2020-03-18T10:39:00Z</dcterms:modified>
</cp:coreProperties>
</file>