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 w:line="240" w:lineRule="auto"/>
        <w:ind w:left="0" w:right="0" w:firstLine="0"/>
        <w:jc w:val="left"/>
      </w:pPr>
      <w:r>
        <w:rPr>
          <w:rFonts w:ascii="MingLiU" w:eastAsia="MingLiU" w:hAnsi="MingLiU" w:cs="MingLiU"/>
          <w:spacing w:val="0"/>
          <w:w w:val="100"/>
          <w:position w:val="0"/>
          <w:sz w:val="20"/>
          <w:szCs w:val="20"/>
          <w:shd w:val="clear" w:color="auto" w:fill="auto"/>
          <w:lang w:val="zh-CN" w:eastAsia="zh-CN" w:bidi="zh-CN"/>
        </w:rPr>
        <w:t xml:space="preserve">中国农学通报 </w:t>
      </w:r>
      <w:r>
        <w:rPr>
          <w:spacing w:val="0"/>
          <w:w w:val="100"/>
          <w:position w:val="0"/>
          <w:sz w:val="20"/>
          <w:szCs w:val="20"/>
          <w:shd w:val="clear" w:color="auto" w:fill="auto"/>
          <w:lang w:val="zh-CN" w:eastAsia="zh-CN" w:bidi="zh-CN"/>
        </w:rPr>
        <w:t>2009,25(07):243-245</w:t>
      </w:r>
    </w:p>
    <w:p>
      <w:pPr>
        <w:pStyle w:val="Style2"/>
        <w:keepNext w:val="0"/>
        <w:keepLines w:val="0"/>
        <w:widowControl w:val="0"/>
        <w:pBdr>
          <w:bottom w:val="single" w:sz="4" w:space="0" w:color="auto"/>
        </w:pBdr>
        <w:shd w:val="clear" w:color="auto" w:fill="auto"/>
        <w:bidi w:val="0"/>
        <w:spacing w:before="0" w:after="680" w:line="240" w:lineRule="auto"/>
        <w:ind w:left="0" w:right="0" w:firstLine="0"/>
        <w:jc w:val="left"/>
      </w:pPr>
      <w:r>
        <w:rPr>
          <w:spacing w:val="0"/>
          <w:w w:val="100"/>
          <w:position w:val="0"/>
          <w:sz w:val="20"/>
          <w:szCs w:val="20"/>
          <w:shd w:val="clear" w:color="auto" w:fill="auto"/>
          <w:lang w:val="en-US" w:eastAsia="en-US" w:bidi="en-US"/>
        </w:rPr>
        <w:t>Chinese Agricultural Science Bulletin</w:t>
      </w:r>
    </w:p>
    <w:p>
      <w:pPr>
        <w:pStyle w:val="Style6"/>
        <w:keepNext/>
        <w:keepLines/>
        <w:widowControl w:val="0"/>
        <w:shd w:val="clear" w:color="auto" w:fill="auto"/>
        <w:bidi w:val="0"/>
        <w:spacing w:before="0" w:line="240" w:lineRule="auto"/>
        <w:ind w:left="0" w:right="0" w:firstLine="0"/>
        <w:jc w:val="center"/>
      </w:pPr>
      <w:bookmarkStart w:id="0" w:name="bookmark0"/>
      <w:bookmarkStart w:id="1" w:name="bookmark1"/>
      <w:r>
        <w:rPr>
          <w:spacing w:val="0"/>
          <w:w w:val="100"/>
          <w:position w:val="0"/>
          <w:shd w:val="clear" w:color="auto" w:fill="auto"/>
        </w:rPr>
        <w:t>丛枝菌根真菌</w:t>
      </w:r>
      <w:r>
        <w:rPr>
          <w:rFonts w:ascii="Times New Roman" w:eastAsia="Times New Roman" w:hAnsi="Times New Roman" w:cs="Times New Roman"/>
          <w:b/>
          <w:bCs/>
          <w:spacing w:val="0"/>
          <w:w w:val="100"/>
          <w:position w:val="0"/>
          <w:sz w:val="38"/>
          <w:szCs w:val="38"/>
          <w:shd w:val="clear" w:color="auto" w:fill="auto"/>
          <w:lang w:val="en-US" w:eastAsia="en-US" w:bidi="en-US"/>
        </w:rPr>
        <w:t>(AMF)</w:t>
      </w:r>
      <w:r>
        <w:rPr>
          <w:spacing w:val="0"/>
          <w:w w:val="100"/>
          <w:position w:val="0"/>
          <w:shd w:val="clear" w:color="auto" w:fill="auto"/>
        </w:rPr>
        <w:t>在土壤修复中的生态应用</w:t>
      </w:r>
      <w:bookmarkEnd w:id="0"/>
      <w:bookmarkEnd w:id="1"/>
    </w:p>
    <w:p>
      <w:pPr>
        <w:pStyle w:val="Style9"/>
        <w:keepNext w:val="0"/>
        <w:keepLines w:val="0"/>
        <w:widowControl w:val="0"/>
        <w:shd w:val="clear" w:color="auto" w:fill="auto"/>
        <w:bidi w:val="0"/>
        <w:spacing w:before="0" w:after="300" w:line="288" w:lineRule="exact"/>
        <w:ind w:left="0" w:right="0" w:firstLine="0"/>
        <w:jc w:val="center"/>
        <w:rPr>
          <w:sz w:val="18"/>
          <w:szCs w:val="18"/>
        </w:rPr>
      </w:pPr>
      <w:r>
        <w:rPr>
          <w:rFonts w:ascii="MingLiU" w:eastAsia="MingLiU" w:hAnsi="MingLiU" w:cs="MingLiU"/>
          <w:spacing w:val="0"/>
          <w:w w:val="100"/>
          <w:position w:val="0"/>
          <w:sz w:val="19"/>
          <w:szCs w:val="19"/>
          <w:shd w:val="clear" w:color="auto" w:fill="auto"/>
          <w:lang w:val="zh-CN" w:eastAsia="zh-CN" w:bidi="zh-CN"/>
        </w:rPr>
        <w:t>吴金平，顾玉成</w:t>
        <w:br/>
      </w:r>
      <w:r>
        <w:rPr>
          <w:rFonts w:ascii="SimSun" w:eastAsia="SimSun" w:hAnsi="SimSun" w:cs="SimSun"/>
          <w:spacing w:val="0"/>
          <w:w w:val="100"/>
          <w:position w:val="0"/>
          <w:sz w:val="18"/>
          <w:szCs w:val="18"/>
          <w:shd w:val="clear" w:color="auto" w:fill="auto"/>
          <w:lang w:val="zh-CN" w:eastAsia="zh-CN" w:bidi="zh-CN"/>
        </w:rPr>
        <w:t xml:space="preserve">(湖北省农业科学院经济作物研究所，武汉 </w:t>
      </w:r>
      <w:r>
        <w:rPr>
          <w:spacing w:val="0"/>
          <w:w w:val="100"/>
          <w:position w:val="0"/>
          <w:sz w:val="18"/>
          <w:szCs w:val="18"/>
          <w:shd w:val="clear" w:color="auto" w:fill="auto"/>
          <w:lang w:val="zh-CN" w:eastAsia="zh-CN" w:bidi="zh-CN"/>
        </w:rPr>
        <w:t>430064</w:t>
      </w:r>
      <w:r>
        <w:rPr>
          <w:rFonts w:ascii="SimSun" w:eastAsia="SimSun" w:hAnsi="SimSun" w:cs="SimSun"/>
          <w:spacing w:val="0"/>
          <w:w w:val="100"/>
          <w:position w:val="0"/>
          <w:sz w:val="18"/>
          <w:szCs w:val="18"/>
          <w:shd w:val="clear" w:color="auto" w:fill="auto"/>
          <w:lang w:val="zh-CN" w:eastAsia="zh-CN" w:bidi="zh-CN"/>
        </w:rPr>
        <w:t>)</w:t>
      </w:r>
    </w:p>
    <w:p>
      <w:pPr>
        <w:pStyle w:val="Style14"/>
        <w:keepNext w:val="0"/>
        <w:keepLines w:val="0"/>
        <w:widowControl w:val="0"/>
        <w:shd w:val="clear" w:color="auto" w:fill="auto"/>
        <w:bidi w:val="0"/>
        <w:spacing w:before="0" w:after="0"/>
        <w:ind w:right="0" w:firstLine="0"/>
        <w:jc w:val="both"/>
      </w:pPr>
      <w:r>
        <w:rPr>
          <w:rFonts w:ascii="SimHei" w:eastAsia="SimHei" w:hAnsi="SimHei" w:cs="SimHei"/>
          <w:spacing w:val="0"/>
          <w:w w:val="100"/>
          <w:position w:val="0"/>
          <w:sz w:val="20"/>
          <w:szCs w:val="20"/>
          <w:shd w:val="clear" w:color="auto" w:fill="auto"/>
        </w:rPr>
        <w:t>摘 要</w:t>
      </w:r>
      <w:r>
        <w:rPr>
          <w:spacing w:val="0"/>
          <w:w w:val="100"/>
          <w:position w:val="0"/>
          <w:shd w:val="clear" w:color="auto" w:fill="auto"/>
        </w:rPr>
        <w:t>：丛枝菌根真菌作为植物根系和土壤的联系纽带，能够直接影响包括植物的矿质营养、生长发育及 抗逆性、抗病性等许多方面的生理机能，并通过对土壤结构及生物群落结构的影响间接地影响宿主植物 的生长，就其在以上各方面的具体应用做一简述。另外，提出了利用分子生物学技术进行</w:t>
      </w:r>
      <w:r>
        <w:rPr>
          <w:rFonts w:ascii="Times New Roman" w:eastAsia="Times New Roman" w:hAnsi="Times New Roman" w:cs="Times New Roman"/>
          <w:spacing w:val="0"/>
          <w:w w:val="100"/>
          <w:position w:val="0"/>
          <w:sz w:val="20"/>
          <w:szCs w:val="20"/>
          <w:shd w:val="clear" w:color="auto" w:fill="auto"/>
          <w:lang w:val="en-US" w:eastAsia="en-US" w:bidi="en-US"/>
        </w:rPr>
        <w:t>AMF</w:t>
      </w:r>
      <w:r>
        <w:rPr>
          <w:spacing w:val="0"/>
          <w:w w:val="100"/>
          <w:position w:val="0"/>
          <w:shd w:val="clear" w:color="auto" w:fill="auto"/>
        </w:rPr>
        <w:t>分类学 体系等方面进一步研究的观点。</w:t>
      </w:r>
    </w:p>
    <w:p>
      <w:pPr>
        <w:pStyle w:val="Style14"/>
        <w:keepNext w:val="0"/>
        <w:keepLines w:val="0"/>
        <w:widowControl w:val="0"/>
        <w:shd w:val="clear" w:color="auto" w:fill="auto"/>
        <w:bidi w:val="0"/>
        <w:spacing w:before="0" w:after="0"/>
        <w:ind w:right="0" w:firstLine="0"/>
        <w:jc w:val="both"/>
      </w:pPr>
      <w:r>
        <w:rPr>
          <w:rFonts w:ascii="SimHei" w:eastAsia="SimHei" w:hAnsi="SimHei" w:cs="SimHei"/>
          <w:spacing w:val="0"/>
          <w:w w:val="100"/>
          <w:position w:val="0"/>
          <w:sz w:val="20"/>
          <w:szCs w:val="20"/>
          <w:shd w:val="clear" w:color="auto" w:fill="auto"/>
        </w:rPr>
        <w:t>关键词</w:t>
      </w:r>
      <w:r>
        <w:rPr>
          <w:spacing w:val="0"/>
          <w:w w:val="100"/>
          <w:position w:val="0"/>
          <w:shd w:val="clear" w:color="auto" w:fill="auto"/>
        </w:rPr>
        <w:t>：丛枝菌根真菌；土壤修复；应用</w:t>
      </w:r>
    </w:p>
    <w:p>
      <w:pPr>
        <w:pStyle w:val="Style18"/>
        <w:keepNext w:val="0"/>
        <w:keepLines w:val="0"/>
        <w:widowControl w:val="0"/>
        <w:shd w:val="clear" w:color="auto" w:fill="auto"/>
        <w:tabs>
          <w:tab w:pos="2248" w:val="left"/>
        </w:tabs>
        <w:bidi w:val="0"/>
        <w:spacing w:before="0" w:after="380" w:line="315" w:lineRule="exact"/>
        <w:ind w:left="400" w:right="0" w:firstLine="0"/>
        <w:jc w:val="both"/>
      </w:pPr>
      <w:r>
        <w:rPr>
          <w:spacing w:val="0"/>
          <w:w w:val="100"/>
          <w:position w:val="0"/>
          <w:shd w:val="clear" w:color="auto" w:fill="auto"/>
        </w:rPr>
        <w:t>中图分类号</w:t>
      </w:r>
      <w:r>
        <w:rPr>
          <w:rFonts w:ascii="SimSun" w:eastAsia="SimSun" w:hAnsi="SimSun" w:cs="SimSun"/>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Xl72</w:t>
        <w:tab/>
      </w:r>
      <w:r>
        <w:rPr>
          <w:spacing w:val="0"/>
          <w:w w:val="100"/>
          <w:position w:val="0"/>
          <w:shd w:val="clear" w:color="auto" w:fill="auto"/>
        </w:rPr>
        <w:t>文献标识码:</w:t>
      </w:r>
      <w:r>
        <w:rPr>
          <w:rFonts w:ascii="Times New Roman" w:eastAsia="Times New Roman" w:hAnsi="Times New Roman" w:cs="Times New Roman"/>
          <w:spacing w:val="0"/>
          <w:w w:val="100"/>
          <w:position w:val="0"/>
          <w:shd w:val="clear" w:color="auto" w:fill="auto"/>
          <w:lang w:val="en-US" w:eastAsia="en-US" w:bidi="en-US"/>
        </w:rPr>
        <w:t>A</w:t>
      </w:r>
    </w:p>
    <w:p>
      <w:pPr>
        <w:pStyle w:val="Style9"/>
        <w:keepNext w:val="0"/>
        <w:keepLines w:val="0"/>
        <w:widowControl w:val="0"/>
        <w:shd w:val="clear" w:color="auto" w:fill="auto"/>
        <w:bidi w:val="0"/>
        <w:spacing w:before="0" w:after="0" w:line="329" w:lineRule="auto"/>
        <w:ind w:left="0" w:right="0" w:firstLine="0"/>
        <w:jc w:val="center"/>
        <w:rPr>
          <w:sz w:val="20"/>
          <w:szCs w:val="20"/>
        </w:rPr>
      </w:pPr>
      <w:r>
        <w:rPr>
          <w:rFonts w:ascii="Arial" w:eastAsia="Arial" w:hAnsi="Arial" w:cs="Arial"/>
          <w:spacing w:val="0"/>
          <w:w w:val="100"/>
          <w:position w:val="0"/>
          <w:sz w:val="20"/>
          <w:szCs w:val="20"/>
          <w:shd w:val="clear" w:color="auto" w:fill="auto"/>
          <w:lang w:val="en-US" w:eastAsia="en-US" w:bidi="en-US"/>
        </w:rPr>
        <w:t>The Application of Ecology in Soil Rehabilitation for Arbuscular Mycorrhiza Fungi</w:t>
      </w:r>
    </w:p>
    <w:p>
      <w:pPr>
        <w:pStyle w:val="Style2"/>
        <w:keepNext w:val="0"/>
        <w:keepLines w:val="0"/>
        <w:widowControl w:val="0"/>
        <w:shd w:val="clear" w:color="auto" w:fill="auto"/>
        <w:bidi w:val="0"/>
        <w:spacing w:before="0" w:after="0" w:line="240" w:lineRule="auto"/>
        <w:ind w:left="0" w:right="0" w:firstLine="0"/>
        <w:jc w:val="center"/>
      </w:pPr>
      <w:r>
        <w:rPr>
          <w:spacing w:val="0"/>
          <w:w w:val="100"/>
          <w:position w:val="0"/>
          <w:shd w:val="clear" w:color="auto" w:fill="auto"/>
          <w:lang w:val="en-US" w:eastAsia="en-US" w:bidi="en-US"/>
        </w:rPr>
        <w:t>Wu Jinping, Gu Yucheng</w:t>
      </w:r>
    </w:p>
    <w:p>
      <w:pPr>
        <w:pStyle w:val="Style9"/>
        <w:keepNext w:val="0"/>
        <w:keepLines w:val="0"/>
        <w:widowControl w:val="0"/>
        <w:shd w:val="clear" w:color="auto" w:fill="auto"/>
        <w:bidi w:val="0"/>
        <w:spacing w:before="0" w:after="0" w:line="360" w:lineRule="auto"/>
        <w:ind w:left="0" w:right="0" w:firstLine="0"/>
        <w:jc w:val="center"/>
        <w:rPr>
          <w:sz w:val="18"/>
          <w:szCs w:val="18"/>
        </w:rPr>
      </w:pPr>
      <w:r>
        <w:rPr>
          <w:rFonts w:ascii="Arial" w:eastAsia="Arial" w:hAnsi="Arial" w:cs="Arial"/>
          <w:spacing w:val="0"/>
          <w:w w:val="100"/>
          <w:position w:val="0"/>
          <w:sz w:val="18"/>
          <w:szCs w:val="18"/>
          <w:shd w:val="clear" w:color="auto" w:fill="auto"/>
          <w:lang w:val="en-US" w:eastAsia="en-US" w:bidi="en-US"/>
        </w:rPr>
        <w:t>(Industrial Crops Institute of Hubei Academy of Agricultural Sciences, Wuhan 430064)</w:t>
      </w:r>
    </w:p>
    <w:p>
      <w:pPr>
        <w:pStyle w:val="Style2"/>
        <w:keepNext w:val="0"/>
        <w:keepLines w:val="0"/>
        <w:widowControl w:val="0"/>
        <w:shd w:val="clear" w:color="auto" w:fill="auto"/>
        <w:bidi w:val="0"/>
        <w:spacing w:before="0" w:after="0"/>
        <w:ind w:right="0" w:firstLine="0"/>
        <w:jc w:val="both"/>
      </w:pPr>
      <w:r>
        <w:rPr>
          <w:rFonts w:ascii="Arial" w:eastAsia="Arial" w:hAnsi="Arial" w:cs="Arial"/>
          <w:spacing w:val="0"/>
          <w:w w:val="100"/>
          <w:position w:val="0"/>
          <w:sz w:val="20"/>
          <w:szCs w:val="20"/>
          <w:shd w:val="clear" w:color="auto" w:fill="auto"/>
          <w:lang w:val="en-US" w:eastAsia="en-US" w:bidi="en-US"/>
        </w:rPr>
        <w:t xml:space="preserve">Abstract: </w:t>
      </w:r>
      <w:r>
        <w:rPr>
          <w:spacing w:val="0"/>
          <w:w w:val="100"/>
          <w:position w:val="0"/>
          <w:shd w:val="clear" w:color="auto" w:fill="auto"/>
          <w:lang w:val="en-US" w:eastAsia="en-US" w:bidi="en-US"/>
        </w:rPr>
        <w:t>As a functional link between soil and roots, arbuscular mycorrhiza Fungi can not only give a direct influence to the physiological function, such as the plant mineral nutrition, the growth, the natural resistance, the disease resistance and many other aspects, but also take an indirect impact on the growth of the host plant through the structure of the soil and the biotic community. This article makes a summary on it in the above various aspects brief application. In addition, the viewpoints those use the molecular biology technology for AMF taxonomy system and so on for the further study to AMF.</w:t>
      </w:r>
    </w:p>
    <w:p>
      <w:pPr>
        <w:pStyle w:val="Style2"/>
        <w:keepNext w:val="0"/>
        <w:keepLines w:val="0"/>
        <w:widowControl w:val="0"/>
        <w:shd w:val="clear" w:color="auto" w:fill="auto"/>
        <w:bidi w:val="0"/>
        <w:spacing w:before="0" w:after="0"/>
        <w:ind w:right="0" w:firstLine="0"/>
        <w:jc w:val="both"/>
        <w:sectPr>
          <w:headerReference w:type="default" r:id="rId5"/>
          <w:headerReference w:type="even" r:id="rId6"/>
          <w:headerReference w:type="first" r:id="rId7"/>
          <w:footnotePr>
            <w:pos w:val="pageBottom"/>
            <w:numFmt w:val="decimal"/>
            <w:numRestart w:val="continuous"/>
          </w:footnotePr>
          <w:pgSz w:w="11900" w:h="16840"/>
          <w:pgMar w:top="850" w:left="857" w:right="886" w:bottom="1159" w:header="0" w:footer="3" w:gutter="0"/>
          <w:pgNumType w:start="1"/>
          <w:cols w:space="720"/>
          <w:noEndnote/>
          <w:titlePg/>
          <w:rtlGutter w:val="0"/>
          <w:docGrid w:linePitch="360"/>
        </w:sectPr>
      </w:pPr>
      <w:r>
        <w:rPr>
          <w:rFonts w:ascii="Arial" w:eastAsia="Arial" w:hAnsi="Arial" w:cs="Arial"/>
          <w:spacing w:val="0"/>
          <w:w w:val="100"/>
          <w:position w:val="0"/>
          <w:sz w:val="20"/>
          <w:szCs w:val="20"/>
          <w:shd w:val="clear" w:color="auto" w:fill="auto"/>
          <w:lang w:val="en-US" w:eastAsia="en-US" w:bidi="en-US"/>
        </w:rPr>
        <w:t xml:space="preserve">Key words: Arbuscular mycorrhiza </w:t>
      </w:r>
      <w:r>
        <w:rPr>
          <w:spacing w:val="0"/>
          <w:w w:val="100"/>
          <w:position w:val="0"/>
          <w:shd w:val="clear" w:color="auto" w:fill="auto"/>
          <w:lang w:val="en-US" w:eastAsia="en-US" w:bidi="en-US"/>
        </w:rPr>
        <w:t>fungi, soil rehabilitation, application</w:t>
      </w:r>
    </w:p>
    <w:p>
      <w:pPr>
        <w:widowControl w:val="0"/>
        <w:spacing w:line="1" w:lineRule="exact"/>
      </w:pPr>
      <w:r>
        <mc:AlternateContent>
          <mc:Choice Requires="wps">
            <w:drawing>
              <wp:anchor distT="190500" distB="254000" distL="114300" distR="114300" simplePos="0" relativeHeight="125829378" behindDoc="0" locked="0" layoutInCell="1" allowOverlap="1">
                <wp:simplePos x="0" y="0"/>
                <wp:positionH relativeFrom="page">
                  <wp:posOffset>547370</wp:posOffset>
                </wp:positionH>
                <wp:positionV relativeFrom="paragraph">
                  <wp:posOffset>2914015</wp:posOffset>
                </wp:positionV>
                <wp:extent cx="6443345" cy="1033145"/>
                <wp:wrapTopAndBottom/>
                <wp:docPr id="7" name="Shape 7"/>
                <a:graphic xmlns:a="http://schemas.openxmlformats.org/drawingml/2006/main">
                  <a:graphicData uri="http://schemas.microsoft.com/office/word/2010/wordprocessingShape">
                    <wps:wsp>
                      <wps:cNvSpPr txBox="1"/>
                      <wps:spPr>
                        <a:xfrm>
                          <a:ext cx="6443345" cy="1033145"/>
                        </a:xfrm>
                        <a:prstGeom prst="rect"/>
                        <a:noFill/>
                      </wps:spPr>
                      <wps:txbx>
                        <w:txbxContent>
                          <w:p>
                            <w:pPr>
                              <w:pStyle w:val="Style25"/>
                              <w:keepNext w:val="0"/>
                              <w:keepLines w:val="0"/>
                              <w:widowControl w:val="0"/>
                              <w:shd w:val="clear" w:color="auto" w:fill="auto"/>
                              <w:bidi w:val="0"/>
                              <w:spacing w:before="0" w:after="0" w:line="269" w:lineRule="exact"/>
                              <w:ind w:left="0" w:right="0" w:firstLine="0"/>
                              <w:jc w:val="left"/>
                            </w:pPr>
                            <w:r>
                              <w:rPr>
                                <w:rFonts w:ascii="SimHei" w:eastAsia="SimHei" w:hAnsi="SimHei" w:cs="SimHei"/>
                                <w:spacing w:val="0"/>
                                <w:w w:val="100"/>
                                <w:position w:val="0"/>
                                <w:shd w:val="clear" w:color="auto" w:fill="auto"/>
                              </w:rPr>
                              <w:t>基金项目</w:t>
                            </w:r>
                            <w:r>
                              <w:rPr>
                                <w:spacing w:val="0"/>
                                <w:w w:val="100"/>
                                <w:position w:val="0"/>
                                <w:shd w:val="clear" w:color="auto" w:fill="auto"/>
                              </w:rPr>
                              <w:t>：湖北省农业科技创新中心资助(</w:t>
                            </w:r>
                            <w:r>
                              <w:rPr>
                                <w:rFonts w:ascii="Times New Roman" w:eastAsia="Times New Roman" w:hAnsi="Times New Roman" w:cs="Times New Roman"/>
                                <w:spacing w:val="0"/>
                                <w:w w:val="100"/>
                                <w:position w:val="0"/>
                                <w:shd w:val="clear" w:color="auto" w:fill="auto"/>
                              </w:rPr>
                              <w:t>2007-620-007-003</w:t>
                            </w:r>
                            <w:r>
                              <w:rPr>
                                <w:spacing w:val="0"/>
                                <w:w w:val="100"/>
                                <w:position w:val="0"/>
                                <w:shd w:val="clear" w:color="auto" w:fill="auto"/>
                              </w:rPr>
                              <w:t>)。</w:t>
                            </w:r>
                          </w:p>
                          <w:p>
                            <w:pPr>
                              <w:pStyle w:val="Style25"/>
                              <w:keepNext w:val="0"/>
                              <w:keepLines w:val="0"/>
                              <w:widowControl w:val="0"/>
                              <w:shd w:val="clear" w:color="auto" w:fill="auto"/>
                              <w:bidi w:val="0"/>
                              <w:spacing w:before="0" w:after="0" w:line="269" w:lineRule="exact"/>
                              <w:ind w:left="0" w:right="0" w:firstLine="0"/>
                              <w:jc w:val="left"/>
                            </w:pPr>
                            <w:r>
                              <w:rPr>
                                <w:rFonts w:ascii="SimHei" w:eastAsia="SimHei" w:hAnsi="SimHei" w:cs="SimHei"/>
                                <w:spacing w:val="0"/>
                                <w:w w:val="100"/>
                                <w:position w:val="0"/>
                                <w:shd w:val="clear" w:color="auto" w:fill="auto"/>
                              </w:rPr>
                              <w:t>第一作者简介</w:t>
                            </w:r>
                            <w:r>
                              <w:rPr>
                                <w:spacing w:val="0"/>
                                <w:w w:val="100"/>
                                <w:position w:val="0"/>
                                <w:shd w:val="clear" w:color="auto" w:fill="auto"/>
                              </w:rPr>
                              <w:t>：吴金平，女，</w:t>
                            </w:r>
                            <w:r>
                              <w:rPr>
                                <w:rFonts w:ascii="Times New Roman" w:eastAsia="Times New Roman" w:hAnsi="Times New Roman" w:cs="Times New Roman"/>
                                <w:spacing w:val="0"/>
                                <w:w w:val="100"/>
                                <w:position w:val="0"/>
                                <w:shd w:val="clear" w:color="auto" w:fill="auto"/>
                              </w:rPr>
                              <w:t>1978</w:t>
                            </w:r>
                            <w:r>
                              <w:rPr>
                                <w:spacing w:val="0"/>
                                <w:w w:val="100"/>
                                <w:position w:val="0"/>
                                <w:shd w:val="clear" w:color="auto" w:fill="auto"/>
                              </w:rPr>
                              <w:t>年出生，植物生物技术科研，在读博士研究生，中级职称，发表相关的学术论文二十多篇，参与编写专著一本，通信地 址:</w:t>
                            </w:r>
                            <w:r>
                              <w:rPr>
                                <w:rFonts w:ascii="Times New Roman" w:eastAsia="Times New Roman" w:hAnsi="Times New Roman" w:cs="Times New Roman"/>
                                <w:spacing w:val="0"/>
                                <w:w w:val="100"/>
                                <w:position w:val="0"/>
                                <w:shd w:val="clear" w:color="auto" w:fill="auto"/>
                              </w:rPr>
                              <w:t>430064</w:t>
                            </w:r>
                            <w:r>
                              <w:rPr>
                                <w:spacing w:val="0"/>
                                <w:w w:val="100"/>
                                <w:position w:val="0"/>
                                <w:shd w:val="clear" w:color="auto" w:fill="auto"/>
                              </w:rPr>
                              <w:t>湖北省武汉市湖北省农业科学院经济作物研究所生物技术研究室。</w:t>
                            </w:r>
                            <w:r>
                              <w:rPr>
                                <w:rFonts w:ascii="Times New Roman" w:eastAsia="Times New Roman" w:hAnsi="Times New Roman" w:cs="Times New Roman"/>
                                <w:spacing w:val="0"/>
                                <w:w w:val="100"/>
                                <w:position w:val="0"/>
                                <w:shd w:val="clear" w:color="auto" w:fill="auto"/>
                                <w:lang w:val="en-US" w:eastAsia="en-US" w:bidi="en-US"/>
                              </w:rPr>
                              <w:t>E-mail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wjp9188@yahoo.com.cn</w:t>
                            </w:r>
                            <w:r>
                              <w:rPr>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0" w:line="269" w:lineRule="exact"/>
                              <w:ind w:left="0" w:right="0" w:firstLine="0"/>
                              <w:jc w:val="left"/>
                            </w:pPr>
                            <w:r>
                              <w:rPr>
                                <w:rFonts w:ascii="SimHei" w:eastAsia="SimHei" w:hAnsi="SimHei" w:cs="SimHei"/>
                                <w:spacing w:val="0"/>
                                <w:w w:val="100"/>
                                <w:position w:val="0"/>
                                <w:shd w:val="clear" w:color="auto" w:fill="auto"/>
                              </w:rPr>
                              <w:t>通讯作者</w:t>
                            </w:r>
                            <w:r>
                              <w:rPr>
                                <w:spacing w:val="0"/>
                                <w:w w:val="100"/>
                                <w:position w:val="0"/>
                                <w:shd w:val="clear" w:color="auto" w:fill="auto"/>
                              </w:rPr>
                              <w:t>：顾玉成，男，</w:t>
                            </w:r>
                            <w:r>
                              <w:rPr>
                                <w:rFonts w:ascii="Times New Roman" w:eastAsia="Times New Roman" w:hAnsi="Times New Roman" w:cs="Times New Roman"/>
                                <w:spacing w:val="0"/>
                                <w:w w:val="100"/>
                                <w:position w:val="0"/>
                                <w:shd w:val="clear" w:color="auto" w:fill="auto"/>
                              </w:rPr>
                              <w:t>1957</w:t>
                            </w:r>
                            <w:r>
                              <w:rPr>
                                <w:spacing w:val="0"/>
                                <w:w w:val="100"/>
                                <w:position w:val="0"/>
                                <w:shd w:val="clear" w:color="auto" w:fill="auto"/>
                              </w:rPr>
                              <w:t>年生，植物生物技术科研，研究员，发表相关的学术论文二十多篇，科普专著一部，获得湖北省科技进步二等奖、三等奖各 一项。通信地址:</w:t>
                            </w:r>
                            <w:r>
                              <w:rPr>
                                <w:rFonts w:ascii="Times New Roman" w:eastAsia="Times New Roman" w:hAnsi="Times New Roman" w:cs="Times New Roman"/>
                                <w:spacing w:val="0"/>
                                <w:w w:val="100"/>
                                <w:position w:val="0"/>
                                <w:shd w:val="clear" w:color="auto" w:fill="auto"/>
                              </w:rPr>
                              <w:t>430064</w:t>
                            </w:r>
                            <w:r>
                              <w:rPr>
                                <w:spacing w:val="0"/>
                                <w:w w:val="100"/>
                                <w:position w:val="0"/>
                                <w:shd w:val="clear" w:color="auto" w:fill="auto"/>
                              </w:rPr>
                              <w:t xml:space="preserve">湖北省武汉市湖北省农业科学院经济作物研究所生物技术研究室。 </w:t>
                            </w:r>
                            <w:r>
                              <w:rPr>
                                <w:rFonts w:ascii="Times New Roman" w:eastAsia="Times New Roman" w:hAnsi="Times New Roman" w:cs="Times New Roman"/>
                                <w:spacing w:val="0"/>
                                <w:w w:val="100"/>
                                <w:position w:val="0"/>
                                <w:shd w:val="clear" w:color="auto" w:fill="auto"/>
                                <w:lang w:val="en-US" w:eastAsia="en-US" w:bidi="en-US"/>
                              </w:rPr>
                              <w:t>Tel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027-87380926</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E-mail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gych119@yahoo.com.cn</w:t>
                            </w:r>
                            <w:r>
                              <w:rPr>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0" w:line="269" w:lineRule="exact"/>
                              <w:ind w:left="0" w:right="0" w:firstLine="0"/>
                              <w:jc w:val="left"/>
                            </w:pPr>
                            <w:r>
                              <w:rPr>
                                <w:rFonts w:ascii="SimHei" w:eastAsia="SimHei" w:hAnsi="SimHei" w:cs="SimHei"/>
                                <w:spacing w:val="0"/>
                                <w:w w:val="100"/>
                                <w:position w:val="0"/>
                                <w:shd w:val="clear" w:color="auto" w:fill="auto"/>
                                <w:lang w:val="zh-CN" w:eastAsia="zh-CN" w:bidi="zh-CN"/>
                              </w:rPr>
                              <w:t>收稿日期</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2008-12-23</w:t>
                            </w:r>
                            <w:r>
                              <w:rPr>
                                <w:rFonts w:ascii="SimSun" w:eastAsia="SimSun" w:hAnsi="SimSun" w:cs="SimSun"/>
                                <w:spacing w:val="0"/>
                                <w:w w:val="100"/>
                                <w:position w:val="0"/>
                                <w:shd w:val="clear" w:color="auto" w:fill="auto"/>
                                <w:lang w:val="zh-CN" w:eastAsia="zh-CN" w:bidi="zh-CN"/>
                              </w:rPr>
                              <w:t>，修回日期:</w:t>
                            </w:r>
                            <w:r>
                              <w:rPr>
                                <w:spacing w:val="0"/>
                                <w:w w:val="100"/>
                                <w:position w:val="0"/>
                                <w:shd w:val="clear" w:color="auto" w:fill="auto"/>
                                <w:lang w:val="zh-CN" w:eastAsia="zh-CN" w:bidi="zh-CN"/>
                              </w:rPr>
                              <w:t>2009-01-21</w:t>
                            </w:r>
                            <w:r>
                              <w:rPr>
                                <w:rFonts w:ascii="SimSun" w:eastAsia="SimSun" w:hAnsi="SimSun" w:cs="SimSun"/>
                                <w:spacing w:val="0"/>
                                <w:w w:val="100"/>
                                <w:position w:val="0"/>
                                <w:shd w:val="clear" w:color="auto" w:fill="auto"/>
                                <w:lang w:val="zh-CN" w:eastAsia="zh-CN" w:bidi="zh-CN"/>
                              </w:rPr>
                              <w:t>。</w:t>
                            </w:r>
                          </w:p>
                        </w:txbxContent>
                      </wps:txbx>
                      <wps:bodyPr lIns="0" tIns="0" rIns="0" bIns="0">
                        <a:noAutoFit/>
                      </wps:bodyPr>
                    </wps:wsp>
                  </a:graphicData>
                </a:graphic>
              </wp:anchor>
            </w:drawing>
          </mc:Choice>
          <mc:Fallback>
            <w:pict>
              <v:shape id="_x0000_s1033" type="#_x0000_t202" style="position:absolute;margin-left:43.100000000000001pt;margin-top:229.44999999999999pt;width:507.35000000000002pt;height:81.349999999999994pt;z-index:-125829375;mso-wrap-distance-left:9.pt;mso-wrap-distance-top:15.pt;mso-wrap-distance-right:9.pt;mso-wrap-distance-bottom:20.pt;mso-position-horizontal-relative:page" filled="f" stroked="f">
                <v:textbox inset="0,0,0,0">
                  <w:txbxContent>
                    <w:p>
                      <w:pPr>
                        <w:pStyle w:val="Style25"/>
                        <w:keepNext w:val="0"/>
                        <w:keepLines w:val="0"/>
                        <w:widowControl w:val="0"/>
                        <w:shd w:val="clear" w:color="auto" w:fill="auto"/>
                        <w:bidi w:val="0"/>
                        <w:spacing w:before="0" w:after="0" w:line="269" w:lineRule="exact"/>
                        <w:ind w:left="0" w:right="0" w:firstLine="0"/>
                        <w:jc w:val="left"/>
                      </w:pPr>
                      <w:r>
                        <w:rPr>
                          <w:rFonts w:ascii="SimHei" w:eastAsia="SimHei" w:hAnsi="SimHei" w:cs="SimHei"/>
                          <w:spacing w:val="0"/>
                          <w:w w:val="100"/>
                          <w:position w:val="0"/>
                          <w:shd w:val="clear" w:color="auto" w:fill="auto"/>
                        </w:rPr>
                        <w:t>基金项目</w:t>
                      </w:r>
                      <w:r>
                        <w:rPr>
                          <w:spacing w:val="0"/>
                          <w:w w:val="100"/>
                          <w:position w:val="0"/>
                          <w:shd w:val="clear" w:color="auto" w:fill="auto"/>
                        </w:rPr>
                        <w:t>：湖北省农业科技创新中心资助(</w:t>
                      </w:r>
                      <w:r>
                        <w:rPr>
                          <w:rFonts w:ascii="Times New Roman" w:eastAsia="Times New Roman" w:hAnsi="Times New Roman" w:cs="Times New Roman"/>
                          <w:spacing w:val="0"/>
                          <w:w w:val="100"/>
                          <w:position w:val="0"/>
                          <w:shd w:val="clear" w:color="auto" w:fill="auto"/>
                        </w:rPr>
                        <w:t>2007-620-007-003</w:t>
                      </w:r>
                      <w:r>
                        <w:rPr>
                          <w:spacing w:val="0"/>
                          <w:w w:val="100"/>
                          <w:position w:val="0"/>
                          <w:shd w:val="clear" w:color="auto" w:fill="auto"/>
                        </w:rPr>
                        <w:t>)。</w:t>
                      </w:r>
                    </w:p>
                    <w:p>
                      <w:pPr>
                        <w:pStyle w:val="Style25"/>
                        <w:keepNext w:val="0"/>
                        <w:keepLines w:val="0"/>
                        <w:widowControl w:val="0"/>
                        <w:shd w:val="clear" w:color="auto" w:fill="auto"/>
                        <w:bidi w:val="0"/>
                        <w:spacing w:before="0" w:after="0" w:line="269" w:lineRule="exact"/>
                        <w:ind w:left="0" w:right="0" w:firstLine="0"/>
                        <w:jc w:val="left"/>
                      </w:pPr>
                      <w:r>
                        <w:rPr>
                          <w:rFonts w:ascii="SimHei" w:eastAsia="SimHei" w:hAnsi="SimHei" w:cs="SimHei"/>
                          <w:spacing w:val="0"/>
                          <w:w w:val="100"/>
                          <w:position w:val="0"/>
                          <w:shd w:val="clear" w:color="auto" w:fill="auto"/>
                        </w:rPr>
                        <w:t>第一作者简介</w:t>
                      </w:r>
                      <w:r>
                        <w:rPr>
                          <w:spacing w:val="0"/>
                          <w:w w:val="100"/>
                          <w:position w:val="0"/>
                          <w:shd w:val="clear" w:color="auto" w:fill="auto"/>
                        </w:rPr>
                        <w:t>：吴金平，女，</w:t>
                      </w:r>
                      <w:r>
                        <w:rPr>
                          <w:rFonts w:ascii="Times New Roman" w:eastAsia="Times New Roman" w:hAnsi="Times New Roman" w:cs="Times New Roman"/>
                          <w:spacing w:val="0"/>
                          <w:w w:val="100"/>
                          <w:position w:val="0"/>
                          <w:shd w:val="clear" w:color="auto" w:fill="auto"/>
                        </w:rPr>
                        <w:t>1978</w:t>
                      </w:r>
                      <w:r>
                        <w:rPr>
                          <w:spacing w:val="0"/>
                          <w:w w:val="100"/>
                          <w:position w:val="0"/>
                          <w:shd w:val="clear" w:color="auto" w:fill="auto"/>
                        </w:rPr>
                        <w:t>年出生，植物生物技术科研，在读博士研究生，中级职称，发表相关的学术论文二十多篇，参与编写专著一本，通信地 址:</w:t>
                      </w:r>
                      <w:r>
                        <w:rPr>
                          <w:rFonts w:ascii="Times New Roman" w:eastAsia="Times New Roman" w:hAnsi="Times New Roman" w:cs="Times New Roman"/>
                          <w:spacing w:val="0"/>
                          <w:w w:val="100"/>
                          <w:position w:val="0"/>
                          <w:shd w:val="clear" w:color="auto" w:fill="auto"/>
                        </w:rPr>
                        <w:t>430064</w:t>
                      </w:r>
                      <w:r>
                        <w:rPr>
                          <w:spacing w:val="0"/>
                          <w:w w:val="100"/>
                          <w:position w:val="0"/>
                          <w:shd w:val="clear" w:color="auto" w:fill="auto"/>
                        </w:rPr>
                        <w:t>湖北省武汉市湖北省农业科学院经济作物研究所生物技术研究室。</w:t>
                      </w:r>
                      <w:r>
                        <w:rPr>
                          <w:rFonts w:ascii="Times New Roman" w:eastAsia="Times New Roman" w:hAnsi="Times New Roman" w:cs="Times New Roman"/>
                          <w:spacing w:val="0"/>
                          <w:w w:val="100"/>
                          <w:position w:val="0"/>
                          <w:shd w:val="clear" w:color="auto" w:fill="auto"/>
                          <w:lang w:val="en-US" w:eastAsia="en-US" w:bidi="en-US"/>
                        </w:rPr>
                        <w:t>E-mail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 xml:space="preserve"> wjp9188@yahoo.com.cn</w:t>
                      </w:r>
                      <w:r>
                        <w:rPr>
                          <w:spacing w:val="0"/>
                          <w:w w:val="100"/>
                          <w:position w:val="0"/>
                          <w:shd w:val="clear" w:color="auto" w:fill="auto"/>
                          <w:lang w:val="en-US" w:eastAsia="en-US" w:bidi="en-US"/>
                        </w:rPr>
                        <w:t>。</w:t>
                      </w:r>
                    </w:p>
                    <w:p>
                      <w:pPr>
                        <w:pStyle w:val="Style25"/>
                        <w:keepNext w:val="0"/>
                        <w:keepLines w:val="0"/>
                        <w:widowControl w:val="0"/>
                        <w:shd w:val="clear" w:color="auto" w:fill="auto"/>
                        <w:bidi w:val="0"/>
                        <w:spacing w:before="0" w:after="0" w:line="269" w:lineRule="exact"/>
                        <w:ind w:left="0" w:right="0" w:firstLine="0"/>
                        <w:jc w:val="left"/>
                      </w:pPr>
                      <w:r>
                        <w:rPr>
                          <w:rFonts w:ascii="SimHei" w:eastAsia="SimHei" w:hAnsi="SimHei" w:cs="SimHei"/>
                          <w:spacing w:val="0"/>
                          <w:w w:val="100"/>
                          <w:position w:val="0"/>
                          <w:shd w:val="clear" w:color="auto" w:fill="auto"/>
                        </w:rPr>
                        <w:t>通讯作者</w:t>
                      </w:r>
                      <w:r>
                        <w:rPr>
                          <w:spacing w:val="0"/>
                          <w:w w:val="100"/>
                          <w:position w:val="0"/>
                          <w:shd w:val="clear" w:color="auto" w:fill="auto"/>
                        </w:rPr>
                        <w:t>：顾玉成，男，</w:t>
                      </w:r>
                      <w:r>
                        <w:rPr>
                          <w:rFonts w:ascii="Times New Roman" w:eastAsia="Times New Roman" w:hAnsi="Times New Roman" w:cs="Times New Roman"/>
                          <w:spacing w:val="0"/>
                          <w:w w:val="100"/>
                          <w:position w:val="0"/>
                          <w:shd w:val="clear" w:color="auto" w:fill="auto"/>
                        </w:rPr>
                        <w:t>1957</w:t>
                      </w:r>
                      <w:r>
                        <w:rPr>
                          <w:spacing w:val="0"/>
                          <w:w w:val="100"/>
                          <w:position w:val="0"/>
                          <w:shd w:val="clear" w:color="auto" w:fill="auto"/>
                        </w:rPr>
                        <w:t>年生，植物生物技术科研，研究员，发表相关的学术论文二十多篇，科普专著一部，获得湖北省科技进步二等奖、三等奖各 一项。通信地址:</w:t>
                      </w:r>
                      <w:r>
                        <w:rPr>
                          <w:rFonts w:ascii="Times New Roman" w:eastAsia="Times New Roman" w:hAnsi="Times New Roman" w:cs="Times New Roman"/>
                          <w:spacing w:val="0"/>
                          <w:w w:val="100"/>
                          <w:position w:val="0"/>
                          <w:shd w:val="clear" w:color="auto" w:fill="auto"/>
                        </w:rPr>
                        <w:t>430064</w:t>
                      </w:r>
                      <w:r>
                        <w:rPr>
                          <w:spacing w:val="0"/>
                          <w:w w:val="100"/>
                          <w:position w:val="0"/>
                          <w:shd w:val="clear" w:color="auto" w:fill="auto"/>
                        </w:rPr>
                        <w:t xml:space="preserve">湖北省武汉市湖北省农业科学院经济作物研究所生物技术研究室。 </w:t>
                      </w:r>
                      <w:r>
                        <w:rPr>
                          <w:rFonts w:ascii="Times New Roman" w:eastAsia="Times New Roman" w:hAnsi="Times New Roman" w:cs="Times New Roman"/>
                          <w:spacing w:val="0"/>
                          <w:w w:val="100"/>
                          <w:position w:val="0"/>
                          <w:shd w:val="clear" w:color="auto" w:fill="auto"/>
                          <w:lang w:val="en-US" w:eastAsia="en-US" w:bidi="en-US"/>
                        </w:rPr>
                        <w:t>Tel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027-87380926</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E-mail</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gych119@yahoo.com.cn</w:t>
                      </w:r>
                      <w:r>
                        <w:rPr>
                          <w:spacing w:val="0"/>
                          <w:w w:val="100"/>
                          <w:position w:val="0"/>
                          <w:shd w:val="clear" w:color="auto" w:fill="auto"/>
                          <w:lang w:val="en-US" w:eastAsia="en-US" w:bidi="en-US"/>
                        </w:rPr>
                        <w:t>。</w:t>
                      </w:r>
                    </w:p>
                    <w:p>
                      <w:pPr>
                        <w:pStyle w:val="Style30"/>
                        <w:keepNext w:val="0"/>
                        <w:keepLines w:val="0"/>
                        <w:widowControl w:val="0"/>
                        <w:shd w:val="clear" w:color="auto" w:fill="auto"/>
                        <w:bidi w:val="0"/>
                        <w:spacing w:before="0" w:after="0" w:line="269" w:lineRule="exact"/>
                        <w:ind w:left="0" w:right="0" w:firstLine="0"/>
                        <w:jc w:val="left"/>
                      </w:pPr>
                      <w:r>
                        <w:rPr>
                          <w:rFonts w:ascii="SimHei" w:eastAsia="SimHei" w:hAnsi="SimHei" w:cs="SimHei"/>
                          <w:spacing w:val="0"/>
                          <w:w w:val="100"/>
                          <w:position w:val="0"/>
                          <w:shd w:val="clear" w:color="auto" w:fill="auto"/>
                          <w:lang w:val="zh-CN" w:eastAsia="zh-CN" w:bidi="zh-CN"/>
                        </w:rPr>
                        <w:t>收稿日期</w:t>
                      </w:r>
                      <w:r>
                        <w:rPr>
                          <w:rFonts w:ascii="SimSun" w:eastAsia="SimSun" w:hAnsi="SimSun" w:cs="SimSun"/>
                          <w:spacing w:val="0"/>
                          <w:w w:val="100"/>
                          <w:position w:val="0"/>
                          <w:shd w:val="clear" w:color="auto" w:fill="auto"/>
                          <w:lang w:val="zh-CN" w:eastAsia="zh-CN" w:bidi="zh-CN"/>
                        </w:rPr>
                        <w:t>:</w:t>
                      </w:r>
                      <w:r>
                        <w:rPr>
                          <w:spacing w:val="0"/>
                          <w:w w:val="100"/>
                          <w:position w:val="0"/>
                          <w:shd w:val="clear" w:color="auto" w:fill="auto"/>
                          <w:lang w:val="zh-CN" w:eastAsia="zh-CN" w:bidi="zh-CN"/>
                        </w:rPr>
                        <w:t>2008-12-23</w:t>
                      </w:r>
                      <w:r>
                        <w:rPr>
                          <w:rFonts w:ascii="SimSun" w:eastAsia="SimSun" w:hAnsi="SimSun" w:cs="SimSun"/>
                          <w:spacing w:val="0"/>
                          <w:w w:val="100"/>
                          <w:position w:val="0"/>
                          <w:shd w:val="clear" w:color="auto" w:fill="auto"/>
                          <w:lang w:val="zh-CN" w:eastAsia="zh-CN" w:bidi="zh-CN"/>
                        </w:rPr>
                        <w:t>，修回日期:</w:t>
                      </w:r>
                      <w:r>
                        <w:rPr>
                          <w:spacing w:val="0"/>
                          <w:w w:val="100"/>
                          <w:position w:val="0"/>
                          <w:shd w:val="clear" w:color="auto" w:fill="auto"/>
                          <w:lang w:val="zh-CN" w:eastAsia="zh-CN" w:bidi="zh-CN"/>
                        </w:rPr>
                        <w:t>2009-01-21</w:t>
                      </w:r>
                      <w:r>
                        <w:rPr>
                          <w:rFonts w:ascii="SimSun" w:eastAsia="SimSun" w:hAnsi="SimSun" w:cs="SimSun"/>
                          <w:spacing w:val="0"/>
                          <w:w w:val="100"/>
                          <w:position w:val="0"/>
                          <w:shd w:val="clear" w:color="auto" w:fill="auto"/>
                          <w:lang w:val="zh-CN" w:eastAsia="zh-CN" w:bidi="zh-CN"/>
                        </w:rPr>
                        <w:t>。</w:t>
                      </w:r>
                    </w:p>
                  </w:txbxContent>
                </v:textbox>
                <w10:wrap type="topAndBottom" anchorx="page"/>
              </v:shape>
            </w:pict>
          </mc:Fallback>
        </mc:AlternateContent>
      </w:r>
    </w:p>
    <w:p>
      <w:pPr>
        <w:pStyle w:val="Style34"/>
        <w:keepNext w:val="0"/>
        <w:keepLines w:val="0"/>
        <w:widowControl w:val="0"/>
        <w:shd w:val="clear" w:color="auto" w:fill="auto"/>
        <w:bidi w:val="0"/>
        <w:spacing w:before="0" w:after="0" w:line="316" w:lineRule="exact"/>
        <w:ind w:left="0" w:right="0"/>
        <w:jc w:val="both"/>
      </w:pPr>
      <w:r>
        <w:rPr>
          <w:spacing w:val="0"/>
          <w:w w:val="100"/>
          <w:position w:val="0"/>
          <w:shd w:val="clear" w:color="auto" w:fill="auto"/>
        </w:rPr>
        <w:t>近年来，土壤修复研究一直是热点领域</w:t>
      </w:r>
      <w:r>
        <w:rPr>
          <w:rFonts w:ascii="Times New Roman" w:eastAsia="Times New Roman" w:hAnsi="Times New Roman" w:cs="Times New Roman"/>
          <w:spacing w:val="0"/>
          <w:w w:val="100"/>
          <w:position w:val="0"/>
          <w:sz w:val="17"/>
          <w:szCs w:val="17"/>
          <w:shd w:val="clear" w:color="auto" w:fill="auto"/>
          <w:vertAlign w:val="superscript"/>
        </w:rPr>
        <w:t>［1-3］</w:t>
      </w:r>
      <w:r>
        <w:rPr>
          <w:spacing w:val="0"/>
          <w:w w:val="100"/>
          <w:position w:val="0"/>
          <w:shd w:val="clear" w:color="auto" w:fill="auto"/>
        </w:rPr>
        <w:t>，美国、 德国、荷兰、英国等国家先后投入巨大的人力、财力，深 入开展了此项研究，在物理修复、化学修复和生物修复 方面均取得显著进展</w:t>
      </w:r>
      <w:r>
        <w:rPr>
          <w:rFonts w:ascii="Times New Roman" w:eastAsia="Times New Roman" w:hAnsi="Times New Roman" w:cs="Times New Roman"/>
          <w:spacing w:val="0"/>
          <w:w w:val="100"/>
          <w:position w:val="0"/>
          <w:sz w:val="17"/>
          <w:szCs w:val="17"/>
          <w:shd w:val="clear" w:color="auto" w:fill="auto"/>
          <w:vertAlign w:val="superscript"/>
        </w:rPr>
        <w:t>［4］</w:t>
      </w:r>
      <w:r>
        <w:rPr>
          <w:spacing w:val="0"/>
          <w:w w:val="100"/>
          <w:position w:val="0"/>
          <w:shd w:val="clear" w:color="auto" w:fill="auto"/>
        </w:rPr>
        <w:t>，其中生物修复具有成本低、环 境影响小、可就地修复等优点。所谓生物修复</w:t>
      </w:r>
      <w:r>
        <w:rPr>
          <w:rFonts w:ascii="Times New Roman" w:eastAsia="Times New Roman" w:hAnsi="Times New Roman" w:cs="Times New Roman"/>
          <w:spacing w:val="0"/>
          <w:w w:val="100"/>
          <w:position w:val="0"/>
          <w:sz w:val="17"/>
          <w:szCs w:val="17"/>
          <w:shd w:val="clear" w:color="auto" w:fill="auto"/>
          <w:vertAlign w:val="superscript"/>
        </w:rPr>
        <w:t>［5］</w:t>
      </w:r>
      <w:r>
        <w:rPr>
          <w:spacing w:val="0"/>
          <w:w w:val="100"/>
          <w:position w:val="0"/>
          <w:shd w:val="clear" w:color="auto" w:fill="auto"/>
        </w:rPr>
        <w:t xml:space="preserve">是指 利用生物的生命代谢活动减少存在于环境中有毒有害 物质的浓度或使其完全无害化，从而使污染了的环境 能够部分或完全恢复到原初状态的过程。生物修复可 分为植物修复、动物修复、微生物修复和生态修复等。 菌根修复就是利用真菌和植物根系结合形成共生体的 一种特殊的生物修复方法，而菌根分为内生菌根 </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Endomycorrhiza</w:t>
      </w:r>
      <w:r>
        <w:rPr>
          <w:i/>
          <w:iCs/>
          <w:spacing w:val="0"/>
          <w:w w:val="100"/>
          <w:position w:val="0"/>
          <w:shd w:val="clear" w:color="auto" w:fill="auto"/>
          <w:lang w:val="en-US" w:eastAsia="en-US" w:bidi="en-US"/>
        </w:rPr>
        <w:t>)</w:t>
      </w:r>
      <w:r>
        <w:rPr>
          <w:i/>
          <w:iCs/>
          <w:spacing w:val="0"/>
          <w:w w:val="100"/>
          <w:position w:val="0"/>
          <w:shd w:val="clear" w:color="auto" w:fill="auto"/>
        </w:rPr>
        <w:t>、</w:t>
      </w:r>
      <w:r>
        <w:rPr>
          <w:spacing w:val="0"/>
          <w:w w:val="100"/>
          <w:position w:val="0"/>
          <w:shd w:val="clear" w:color="auto" w:fill="auto"/>
        </w:rPr>
        <w:t>外生菌根</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Ectomycorrhiza</w:t>
      </w:r>
      <w:r>
        <w:rPr>
          <w:i/>
          <w:iCs/>
          <w:spacing w:val="0"/>
          <w:w w:val="100"/>
          <w:position w:val="0"/>
          <w:shd w:val="clear" w:color="auto" w:fill="auto"/>
          <w:lang w:val="en-US" w:eastAsia="en-US" w:bidi="en-US"/>
        </w:rPr>
        <w:t>)</w:t>
      </w:r>
      <w:r>
        <w:rPr>
          <w:spacing w:val="0"/>
          <w:w w:val="100"/>
          <w:position w:val="0"/>
          <w:shd w:val="clear" w:color="auto" w:fill="auto"/>
        </w:rPr>
        <w:t>及内外兼 生菌根</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Etctoendomycorrhiza</w:t>
      </w:r>
      <w:r>
        <w:rPr>
          <w:i/>
          <w:iCs/>
          <w:spacing w:val="0"/>
          <w:w w:val="100"/>
          <w:position w:val="0"/>
          <w:shd w:val="clear" w:color="auto" w:fill="auto"/>
          <w:lang w:val="en-US" w:eastAsia="en-US" w:bidi="en-US"/>
        </w:rPr>
        <w:t>)</w:t>
      </w:r>
      <w:r>
        <w:rPr>
          <w:i/>
          <w:iCs/>
          <w:spacing w:val="0"/>
          <w:w w:val="100"/>
          <w:position w:val="0"/>
          <w:shd w:val="clear" w:color="auto" w:fill="auto"/>
        </w:rPr>
        <w:t>；</w:t>
      </w:r>
      <w:r>
        <w:rPr>
          <w:spacing w:val="0"/>
          <w:w w:val="100"/>
          <w:position w:val="0"/>
          <w:shd w:val="clear" w:color="auto" w:fill="auto"/>
        </w:rPr>
        <w:t>内生菌根又可分为丛枝</w:t>
      </w:r>
    </w:p>
    <w:p>
      <w:pPr>
        <w:pStyle w:val="Style34"/>
        <w:keepNext w:val="0"/>
        <w:keepLines w:val="0"/>
        <w:widowControl w:val="0"/>
        <w:shd w:val="clear" w:color="auto" w:fill="auto"/>
        <w:bidi w:val="0"/>
        <w:spacing w:before="0" w:after="40" w:line="315" w:lineRule="exact"/>
        <w:ind w:left="0" w:right="0" w:firstLine="0"/>
        <w:jc w:val="both"/>
      </w:pPr>
      <w:r>
        <w:rPr>
          <w:spacing w:val="0"/>
          <w:w w:val="100"/>
          <w:position w:val="0"/>
          <w:shd w:val="clear" w:color="auto" w:fill="auto"/>
        </w:rPr>
        <w:t>菌根</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Arbuscular Mycorrhiza)</w:t>
      </w:r>
      <w:r>
        <w:rPr>
          <w:i/>
          <w:iCs/>
          <w:spacing w:val="0"/>
          <w:w w:val="100"/>
          <w:position w:val="0"/>
          <w:shd w:val="clear" w:color="auto" w:fill="auto"/>
          <w:lang w:val="en-US" w:eastAsia="en-US" w:bidi="en-US"/>
        </w:rPr>
        <w:t>、</w:t>
      </w:r>
      <w:r>
        <w:rPr>
          <w:spacing w:val="0"/>
          <w:w w:val="100"/>
          <w:position w:val="0"/>
          <w:shd w:val="clear" w:color="auto" w:fill="auto"/>
        </w:rPr>
        <w:t>杜鹃类菌根</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Ericaceous Mycorrhiza</w:t>
      </w:r>
      <w:r>
        <w:rPr>
          <w:i/>
          <w:iCs/>
          <w:spacing w:val="0"/>
          <w:w w:val="100"/>
          <w:position w:val="0"/>
          <w:shd w:val="clear" w:color="auto" w:fill="auto"/>
          <w:lang w:val="en-US" w:eastAsia="en-US" w:bidi="en-US"/>
        </w:rPr>
        <w:t>)</w:t>
      </w:r>
      <w:r>
        <w:rPr>
          <w:spacing w:val="0"/>
          <w:w w:val="100"/>
          <w:position w:val="0"/>
          <w:shd w:val="clear" w:color="auto" w:fill="auto"/>
        </w:rPr>
        <w:t>和兰科菌根</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Orchidaceous Mycorrhiza</w:t>
      </w:r>
      <w:r>
        <w:rPr>
          <w:i/>
          <w:iCs/>
          <w:spacing w:val="0"/>
          <w:w w:val="100"/>
          <w:position w:val="0"/>
          <w:shd w:val="clear" w:color="auto" w:fill="auto"/>
          <w:lang w:val="en-US" w:eastAsia="en-US" w:bidi="en-US"/>
        </w:rPr>
        <w:t>)</w:t>
      </w:r>
      <w:r>
        <w:rPr>
          <w:spacing w:val="0"/>
          <w:w w:val="100"/>
          <w:position w:val="0"/>
          <w:shd w:val="clear" w:color="auto" w:fill="auto"/>
        </w:rPr>
        <w:t xml:space="preserve">,其中 侵染植物形成丛枝菌根的真菌被称为从枝菌根真菌 </w:t>
      </w:r>
      <w:r>
        <w:rPr>
          <w:i/>
          <w:iCs/>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Arbuscular Mycorrhiza</w:t>
      </w:r>
      <w:r>
        <w:rPr>
          <w:rFonts w:ascii="Times New Roman" w:eastAsia="Times New Roman" w:hAnsi="Times New Roman" w:cs="Times New Roman"/>
          <w:spacing w:val="0"/>
          <w:w w:val="100"/>
          <w:position w:val="0"/>
          <w:shd w:val="clear" w:color="auto" w:fill="auto"/>
          <w:lang w:val="en-US" w:eastAsia="en-US" w:bidi="en-US"/>
        </w:rPr>
        <w:t xml:space="preserve"> Fungi</w:t>
      </w:r>
      <w:r>
        <w:rPr>
          <w:spacing w:val="0"/>
          <w:w w:val="100"/>
          <w:position w:val="0"/>
          <w:shd w:val="clear" w:color="auto" w:fill="auto"/>
          <w:lang w:val="en-US" w:eastAsia="en-US" w:bidi="en-US"/>
        </w:rPr>
        <w:t>,</w:t>
      </w:r>
      <w:r>
        <w:rPr>
          <w:spacing w:val="0"/>
          <w:w w:val="100"/>
          <w:position w:val="0"/>
          <w:shd w:val="clear" w:color="auto" w:fill="auto"/>
        </w:rPr>
        <w:t xml:space="preserve">简称 </w:t>
      </w:r>
      <w:r>
        <w:rPr>
          <w:rFonts w:ascii="Times New Roman" w:eastAsia="Times New Roman" w:hAnsi="Times New Roman" w:cs="Times New Roman"/>
          <w:spacing w:val="0"/>
          <w:w w:val="100"/>
          <w:position w:val="0"/>
          <w:shd w:val="clear" w:color="auto" w:fill="auto"/>
          <w:lang w:val="en-US" w:eastAsia="en-US" w:bidi="en-US"/>
        </w:rPr>
        <w:t>AMF)</w:t>
      </w:r>
      <w:r>
        <w:rPr>
          <w:rFonts w:ascii="Times New Roman" w:eastAsia="Times New Roman" w:hAnsi="Times New Roman" w:cs="Times New Roman"/>
          <w:spacing w:val="0"/>
          <w:w w:val="100"/>
          <w:position w:val="0"/>
          <w:sz w:val="17"/>
          <w:szCs w:val="17"/>
          <w:shd w:val="clear" w:color="auto" w:fill="auto"/>
          <w:vertAlign w:val="superscript"/>
          <w:lang w:val="en-US" w:eastAsia="en-US" w:bidi="en-US"/>
        </w:rPr>
        <w:t>［6］</w:t>
      </w:r>
      <w:r>
        <w:rPr>
          <w:spacing w:val="0"/>
          <w:w w:val="100"/>
          <w:position w:val="0"/>
          <w:shd w:val="clear" w:color="auto" w:fill="auto"/>
        </w:rPr>
        <w:t>。内生菌根 广泛存在于世界上绝大多数的植物种类中，而丛枝菌 根是内生菌根最主要的类型,据</w:t>
      </w:r>
      <w:r>
        <w:rPr>
          <w:rFonts w:ascii="Times New Roman" w:eastAsia="Times New Roman" w:hAnsi="Times New Roman" w:cs="Times New Roman"/>
          <w:spacing w:val="0"/>
          <w:w w:val="100"/>
          <w:position w:val="0"/>
          <w:shd w:val="clear" w:color="auto" w:fill="auto"/>
          <w:lang w:val="en-US" w:eastAsia="en-US" w:bidi="en-US"/>
        </w:rPr>
        <w:t>Cronquist</w:t>
      </w:r>
      <w:r>
        <w:rPr>
          <w:spacing w:val="0"/>
          <w:w w:val="100"/>
          <w:position w:val="0"/>
          <w:shd w:val="clear" w:color="auto" w:fill="auto"/>
        </w:rPr>
        <w:t>的统计，全 世界的高等植物有</w:t>
      </w:r>
      <w:r>
        <w:rPr>
          <w:rFonts w:ascii="Times New Roman" w:eastAsia="Times New Roman" w:hAnsi="Times New Roman" w:cs="Times New Roman"/>
          <w:spacing w:val="0"/>
          <w:w w:val="100"/>
          <w:position w:val="0"/>
          <w:shd w:val="clear" w:color="auto" w:fill="auto"/>
        </w:rPr>
        <w:t>400</w:t>
      </w:r>
      <w:r>
        <w:rPr>
          <w:spacing w:val="0"/>
          <w:w w:val="100"/>
          <w:position w:val="0"/>
          <w:shd w:val="clear" w:color="auto" w:fill="auto"/>
        </w:rPr>
        <w:t>科，</w:t>
      </w:r>
      <w:r>
        <w:rPr>
          <w:rFonts w:ascii="Times New Roman" w:eastAsia="Times New Roman" w:hAnsi="Times New Roman" w:cs="Times New Roman"/>
          <w:spacing w:val="0"/>
          <w:w w:val="100"/>
          <w:position w:val="0"/>
          <w:shd w:val="clear" w:color="auto" w:fill="auto"/>
        </w:rPr>
        <w:t>35</w:t>
      </w:r>
      <w:r>
        <w:rPr>
          <w:spacing w:val="0"/>
          <w:w w:val="100"/>
          <w:position w:val="0"/>
          <w:shd w:val="clear" w:color="auto" w:fill="auto"/>
        </w:rPr>
        <w:t>万种，其中，</w:t>
      </w:r>
      <w:r>
        <w:rPr>
          <w:rFonts w:ascii="Times New Roman" w:eastAsia="Times New Roman" w:hAnsi="Times New Roman" w:cs="Times New Roman"/>
          <w:spacing w:val="0"/>
          <w:w w:val="100"/>
          <w:position w:val="0"/>
          <w:shd w:val="clear" w:color="auto" w:fill="auto"/>
        </w:rPr>
        <w:t>380</w:t>
      </w:r>
      <w:r>
        <w:rPr>
          <w:spacing w:val="0"/>
          <w:w w:val="100"/>
          <w:position w:val="0"/>
          <w:shd w:val="clear" w:color="auto" w:fill="auto"/>
        </w:rPr>
        <w:t>科</w:t>
      </w:r>
      <w:r>
        <w:rPr>
          <w:rFonts w:ascii="Times New Roman" w:eastAsia="Times New Roman" w:hAnsi="Times New Roman" w:cs="Times New Roman"/>
          <w:spacing w:val="0"/>
          <w:w w:val="100"/>
          <w:position w:val="0"/>
          <w:shd w:val="clear" w:color="auto" w:fill="auto"/>
        </w:rPr>
        <w:t>30</w:t>
      </w:r>
      <w:r>
        <w:rPr>
          <w:spacing w:val="0"/>
          <w:w w:val="100"/>
          <w:position w:val="0"/>
          <w:shd w:val="clear" w:color="auto" w:fill="auto"/>
        </w:rPr>
        <w:t>多 万种植物具有丛枝菌根，可以说地球上</w:t>
      </w:r>
      <w:r>
        <w:rPr>
          <w:rFonts w:ascii="Times New Roman" w:eastAsia="Times New Roman" w:hAnsi="Times New Roman" w:cs="Times New Roman"/>
          <w:spacing w:val="0"/>
          <w:w w:val="100"/>
          <w:position w:val="0"/>
          <w:shd w:val="clear" w:color="auto" w:fill="auto"/>
        </w:rPr>
        <w:t>90%</w:t>
      </w:r>
      <w:r>
        <w:rPr>
          <w:spacing w:val="0"/>
          <w:w w:val="100"/>
          <w:position w:val="0"/>
          <w:shd w:val="clear" w:color="auto" w:fill="auto"/>
        </w:rPr>
        <w:t>的维管植 物都能形成丛枝菌根</w:t>
      </w:r>
      <w:r>
        <w:rPr>
          <w:rFonts w:ascii="Times New Roman" w:eastAsia="Times New Roman" w:hAnsi="Times New Roman" w:cs="Times New Roman"/>
          <w:spacing w:val="0"/>
          <w:w w:val="100"/>
          <w:position w:val="0"/>
          <w:sz w:val="17"/>
          <w:szCs w:val="17"/>
          <w:shd w:val="clear" w:color="auto" w:fill="auto"/>
          <w:vertAlign w:val="superscript"/>
        </w:rPr>
        <w:t>［7］</w:t>
      </w:r>
      <w:r>
        <w:rPr>
          <w:spacing w:val="0"/>
          <w:w w:val="100"/>
          <w:position w:val="0"/>
          <w:shd w:val="clear" w:color="auto" w:fill="auto"/>
        </w:rPr>
        <w:t>。大量研究表明,</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可以直 接影响包括植物的矿质营养、生长发育及抗逆性、抗病 性等许多方面的生理机能，并通过对土壤结构及生物 群落结构的影响间接地影响宿主植物的生长</w:t>
      </w:r>
      <w:r>
        <w:rPr>
          <w:rFonts w:ascii="Times New Roman" w:eastAsia="Times New Roman" w:hAnsi="Times New Roman" w:cs="Times New Roman"/>
          <w:spacing w:val="0"/>
          <w:w w:val="100"/>
          <w:position w:val="0"/>
          <w:sz w:val="17"/>
          <w:szCs w:val="17"/>
          <w:shd w:val="clear" w:color="auto" w:fill="auto"/>
          <w:vertAlign w:val="superscript"/>
        </w:rPr>
        <w:t>［8］</w:t>
      </w:r>
      <w:r>
        <w:rPr>
          <w:spacing w:val="0"/>
          <w:w w:val="100"/>
          <w:position w:val="0"/>
          <w:shd w:val="clear" w:color="auto" w:fill="auto"/>
        </w:rPr>
        <w:t xml:space="preserve">，所以 </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 xml:space="preserve">对植物生长的重要性正日益受到人们的关注，并 </w:t>
      </w:r>
      <w:r>
        <w:rPr>
          <w:spacing w:val="0"/>
          <w:w w:val="100"/>
          <w:position w:val="0"/>
          <w:shd w:val="clear" w:color="auto" w:fill="auto"/>
        </w:rPr>
        <w:t>在农林业中逐渐得到应用。笔者就其在各方面的具体 应用做一简述。</w:t>
      </w:r>
    </w:p>
    <w:p>
      <w:pPr>
        <w:pStyle w:val="Style18"/>
        <w:keepNext w:val="0"/>
        <w:keepLines w:val="0"/>
        <w:widowControl w:val="0"/>
        <w:shd w:val="clear" w:color="auto" w:fill="auto"/>
        <w:bidi w:val="0"/>
        <w:spacing w:before="0" w:after="0" w:line="329" w:lineRule="auto"/>
        <w:ind w:left="0" w:right="0" w:firstLine="0"/>
        <w:jc w:val="left"/>
      </w:pPr>
      <w:r>
        <w:rPr>
          <w:rFonts w:ascii="Arial" w:eastAsia="Arial" w:hAnsi="Arial" w:cs="Arial"/>
          <w:spacing w:val="0"/>
          <w:w w:val="100"/>
          <w:position w:val="0"/>
          <w:shd w:val="clear" w:color="auto" w:fill="auto"/>
        </w:rPr>
        <w:t xml:space="preserve">1 </w:t>
      </w:r>
      <w:r>
        <w:rPr>
          <w:rFonts w:ascii="Arial" w:eastAsia="Arial" w:hAnsi="Arial" w:cs="Arial"/>
          <w:spacing w:val="0"/>
          <w:w w:val="100"/>
          <w:position w:val="0"/>
          <w:shd w:val="clear" w:color="auto" w:fill="auto"/>
          <w:lang w:val="en-US" w:eastAsia="en-US" w:bidi="en-US"/>
        </w:rPr>
        <w:t xml:space="preserve">AMF </w:t>
      </w:r>
      <w:r>
        <w:rPr>
          <w:spacing w:val="0"/>
          <w:w w:val="100"/>
          <w:position w:val="0"/>
          <w:shd w:val="clear" w:color="auto" w:fill="auto"/>
        </w:rPr>
        <w:t>在植物矿质营养中的应用</w:t>
      </w:r>
    </w:p>
    <w:p>
      <w:pPr>
        <w:pStyle w:val="Style34"/>
        <w:keepNext w:val="0"/>
        <w:keepLines w:val="0"/>
        <w:widowControl w:val="0"/>
        <w:shd w:val="clear" w:color="auto" w:fill="auto"/>
        <w:bidi w:val="0"/>
        <w:spacing w:before="0" w:after="0"/>
        <w:ind w:left="0" w:right="0"/>
        <w:jc w:val="both"/>
      </w:pP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的侵染能够显著增强植物对土壤磷</w:t>
      </w:r>
      <w:r>
        <w:rPr>
          <w:rFonts w:ascii="Times New Roman" w:eastAsia="Times New Roman" w:hAnsi="Times New Roman" w:cs="Times New Roman"/>
          <w:spacing w:val="0"/>
          <w:w w:val="100"/>
          <w:position w:val="0"/>
          <w:sz w:val="17"/>
          <w:szCs w:val="17"/>
          <w:shd w:val="clear" w:color="auto" w:fill="auto"/>
          <w:vertAlign w:val="superscript"/>
        </w:rPr>
        <w:t>［9-10］</w:t>
      </w:r>
      <w:r>
        <w:rPr>
          <w:spacing w:val="0"/>
          <w:w w:val="100"/>
          <w:position w:val="0"/>
          <w:shd w:val="clear" w:color="auto" w:fill="auto"/>
        </w:rPr>
        <w:t>的 吸收，还能促进宿主植物对一些微量元素的吸收，如 锌</w:t>
      </w:r>
      <w:r>
        <w:rPr>
          <w:rFonts w:ascii="Times New Roman" w:eastAsia="Times New Roman" w:hAnsi="Times New Roman" w:cs="Times New Roman"/>
          <w:spacing w:val="0"/>
          <w:w w:val="100"/>
          <w:position w:val="0"/>
          <w:sz w:val="17"/>
          <w:szCs w:val="17"/>
          <w:shd w:val="clear" w:color="auto" w:fill="auto"/>
          <w:vertAlign w:val="superscript"/>
        </w:rPr>
        <w:t>［11-12］</w:t>
      </w:r>
      <w:r>
        <w:rPr>
          <w:spacing w:val="0"/>
          <w:w w:val="100"/>
          <w:position w:val="0"/>
          <w:shd w:val="clear" w:color="auto" w:fill="auto"/>
        </w:rPr>
        <w:t>、铜</w:t>
      </w:r>
      <w:r>
        <w:rPr>
          <w:rFonts w:ascii="Times New Roman" w:eastAsia="Times New Roman" w:hAnsi="Times New Roman" w:cs="Times New Roman"/>
          <w:spacing w:val="0"/>
          <w:w w:val="100"/>
          <w:position w:val="0"/>
          <w:sz w:val="17"/>
          <w:szCs w:val="17"/>
          <w:shd w:val="clear" w:color="auto" w:fill="auto"/>
          <w:vertAlign w:val="superscript"/>
        </w:rPr>
        <w:t>［13］</w:t>
      </w:r>
      <w:r>
        <w:rPr>
          <w:spacing w:val="0"/>
          <w:w w:val="100"/>
          <w:position w:val="0"/>
          <w:shd w:val="clear" w:color="auto" w:fill="auto"/>
        </w:rPr>
        <w:t>、镍</w:t>
      </w:r>
      <w:r>
        <w:rPr>
          <w:rFonts w:ascii="Times New Roman" w:eastAsia="Times New Roman" w:hAnsi="Times New Roman" w:cs="Times New Roman"/>
          <w:spacing w:val="0"/>
          <w:w w:val="100"/>
          <w:position w:val="0"/>
          <w:sz w:val="17"/>
          <w:szCs w:val="17"/>
          <w:shd w:val="clear" w:color="auto" w:fill="auto"/>
          <w:vertAlign w:val="superscript"/>
        </w:rPr>
        <w:t>［14］</w:t>
      </w:r>
      <w:r>
        <w:rPr>
          <w:spacing w:val="0"/>
          <w:w w:val="100"/>
          <w:position w:val="0"/>
          <w:shd w:val="clear" w:color="auto" w:fill="auto"/>
        </w:rPr>
        <w:t>、钴</w:t>
      </w:r>
      <w:r>
        <w:rPr>
          <w:rFonts w:ascii="Times New Roman" w:eastAsia="Times New Roman" w:hAnsi="Times New Roman" w:cs="Times New Roman"/>
          <w:spacing w:val="0"/>
          <w:w w:val="100"/>
          <w:position w:val="0"/>
          <w:sz w:val="17"/>
          <w:szCs w:val="17"/>
          <w:shd w:val="clear" w:color="auto" w:fill="auto"/>
          <w:vertAlign w:val="superscript"/>
        </w:rPr>
        <w:t>［15］</w:t>
      </w:r>
      <w:r>
        <w:rPr>
          <w:spacing w:val="0"/>
          <w:w w:val="100"/>
          <w:position w:val="0"/>
          <w:shd w:val="clear" w:color="auto" w:fill="auto"/>
        </w:rPr>
        <w:t>、铁</w:t>
      </w:r>
      <w:r>
        <w:rPr>
          <w:rFonts w:ascii="Times New Roman" w:eastAsia="Times New Roman" w:hAnsi="Times New Roman" w:cs="Times New Roman"/>
          <w:spacing w:val="0"/>
          <w:w w:val="100"/>
          <w:position w:val="0"/>
          <w:sz w:val="17"/>
          <w:szCs w:val="17"/>
          <w:shd w:val="clear" w:color="auto" w:fill="auto"/>
          <w:vertAlign w:val="superscript"/>
        </w:rPr>
        <w:t>［16］</w:t>
      </w:r>
      <w:r>
        <w:rPr>
          <w:spacing w:val="0"/>
          <w:w w:val="100"/>
          <w:position w:val="0"/>
          <w:shd w:val="clear" w:color="auto" w:fill="auto"/>
        </w:rPr>
        <w:t>，其中尤以锌和铜的菌根 效应最为突出。在锌、铜供应能力较弱的土壤中，丛枝 菌根对植物的锌、铜营养具有显著的改善作用</w:t>
      </w:r>
      <w:r>
        <w:rPr>
          <w:rFonts w:ascii="Times New Roman" w:eastAsia="Times New Roman" w:hAnsi="Times New Roman" w:cs="Times New Roman"/>
          <w:spacing w:val="0"/>
          <w:w w:val="100"/>
          <w:position w:val="0"/>
          <w:sz w:val="17"/>
          <w:szCs w:val="17"/>
          <w:shd w:val="clear" w:color="auto" w:fill="auto"/>
          <w:vertAlign w:val="superscript"/>
        </w:rPr>
        <w:t>［17］</w:t>
      </w:r>
      <w:r>
        <w:rPr>
          <w:spacing w:val="0"/>
          <w:w w:val="100"/>
          <w:position w:val="0"/>
          <w:shd w:val="clear" w:color="auto" w:fill="auto"/>
        </w:rPr>
        <w:t>。这可 能是丛枝菌根扩大根系吸收范围，提高了吸收表面积， 从而影响吸收动力学参数，使根际环境得以改善</w:t>
      </w:r>
      <w:r>
        <w:rPr>
          <w:rFonts w:ascii="Times New Roman" w:eastAsia="Times New Roman" w:hAnsi="Times New Roman" w:cs="Times New Roman"/>
          <w:spacing w:val="0"/>
          <w:w w:val="100"/>
          <w:position w:val="0"/>
          <w:sz w:val="17"/>
          <w:szCs w:val="17"/>
          <w:shd w:val="clear" w:color="auto" w:fill="auto"/>
          <w:vertAlign w:val="superscript"/>
        </w:rPr>
        <w:t>［18］</w:t>
      </w:r>
      <w:r>
        <w:rPr>
          <w:spacing w:val="0"/>
          <w:w w:val="100"/>
          <w:position w:val="0"/>
          <w:shd w:val="clear" w:color="auto" w:fill="auto"/>
        </w:rPr>
        <w:t xml:space="preserve">。 </w:t>
      </w:r>
      <w:r>
        <w:rPr>
          <w:rFonts w:ascii="Arial" w:eastAsia="Arial" w:hAnsi="Arial" w:cs="Arial"/>
          <w:spacing w:val="0"/>
          <w:w w:val="100"/>
          <w:position w:val="0"/>
          <w:shd w:val="clear" w:color="auto" w:fill="auto"/>
        </w:rPr>
        <w:t xml:space="preserve">2 </w:t>
      </w:r>
      <w:r>
        <w:rPr>
          <w:rFonts w:ascii="Arial" w:eastAsia="Arial" w:hAnsi="Arial" w:cs="Arial"/>
          <w:spacing w:val="0"/>
          <w:w w:val="100"/>
          <w:position w:val="0"/>
          <w:shd w:val="clear" w:color="auto" w:fill="auto"/>
          <w:lang w:val="en-US" w:eastAsia="en-US" w:bidi="en-US"/>
        </w:rPr>
        <w:t xml:space="preserve">AMF </w:t>
      </w:r>
      <w:r>
        <w:rPr>
          <w:rFonts w:ascii="SimHei" w:eastAsia="SimHei" w:hAnsi="SimHei" w:cs="SimHei"/>
          <w:spacing w:val="0"/>
          <w:w w:val="100"/>
          <w:position w:val="0"/>
          <w:shd w:val="clear" w:color="auto" w:fill="auto"/>
        </w:rPr>
        <w:t>在植物逆境生理中的应用</w:t>
      </w:r>
    </w:p>
    <w:p>
      <w:pPr>
        <w:pStyle w:val="Style34"/>
        <w:keepNext w:val="0"/>
        <w:keepLines w:val="0"/>
        <w:widowControl w:val="0"/>
        <w:shd w:val="clear" w:color="auto" w:fill="auto"/>
        <w:bidi w:val="0"/>
        <w:spacing w:before="0" w:after="40"/>
        <w:ind w:left="0" w:right="0"/>
        <w:jc w:val="both"/>
      </w:pPr>
      <w:r>
        <w:rPr>
          <w:spacing w:val="0"/>
          <w:w w:val="100"/>
          <w:position w:val="0"/>
          <w:shd w:val="clear" w:color="auto" w:fill="auto"/>
        </w:rPr>
        <w:t>在植物抗病性方面,</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 xml:space="preserve">能够提高宿主植物对土 传 性 病 、虫 害 的 抗 性 ，包 括 </w:t>
      </w:r>
      <w:r>
        <w:rPr>
          <w:rFonts w:ascii="Arial" w:eastAsia="Arial" w:hAnsi="Arial" w:cs="Arial"/>
          <w:spacing w:val="0"/>
          <w:w w:val="100"/>
          <w:position w:val="0"/>
          <w:shd w:val="clear" w:color="auto" w:fill="auto"/>
          <w:lang w:val="en-US" w:eastAsia="en-US" w:bidi="en-US"/>
        </w:rPr>
        <w:t xml:space="preserve">Phytophthora </w:t>
      </w:r>
      <w:r>
        <w:rPr>
          <w:spacing w:val="0"/>
          <w:w w:val="100"/>
          <w:position w:val="0"/>
          <w:shd w:val="clear" w:color="auto" w:fill="auto"/>
        </w:rPr>
        <w:t xml:space="preserve">， </w:t>
      </w:r>
      <w:r>
        <w:rPr>
          <w:rFonts w:ascii="Arial" w:eastAsia="Arial" w:hAnsi="Arial" w:cs="Arial"/>
          <w:spacing w:val="0"/>
          <w:w w:val="100"/>
          <w:position w:val="0"/>
          <w:shd w:val="clear" w:color="auto" w:fill="auto"/>
          <w:lang w:val="en-US" w:eastAsia="en-US" w:bidi="en-US"/>
        </w:rPr>
        <w:t>Gaeumannomyces</w:t>
      </w:r>
      <w:r>
        <w:rPr>
          <w:spacing w:val="0"/>
          <w:w w:val="100"/>
          <w:position w:val="0"/>
          <w:shd w:val="clear" w:color="auto" w:fill="auto"/>
          <w:lang w:val="en-US" w:eastAsia="en-US" w:bidi="en-US"/>
        </w:rPr>
        <w:t xml:space="preserve">, </w:t>
      </w:r>
      <w:r>
        <w:rPr>
          <w:rFonts w:ascii="Arial" w:eastAsia="Arial" w:hAnsi="Arial" w:cs="Arial"/>
          <w:spacing w:val="0"/>
          <w:w w:val="100"/>
          <w:position w:val="0"/>
          <w:shd w:val="clear" w:color="auto" w:fill="auto"/>
          <w:lang w:val="en-US" w:eastAsia="en-US" w:bidi="en-US"/>
        </w:rPr>
        <w:t>Fusarium</w:t>
      </w:r>
      <w:r>
        <w:rPr>
          <w:spacing w:val="0"/>
          <w:w w:val="100"/>
          <w:position w:val="0"/>
          <w:shd w:val="clear" w:color="auto" w:fill="auto"/>
          <w:lang w:val="en-US" w:eastAsia="en-US" w:bidi="en-US"/>
        </w:rPr>
        <w:t xml:space="preserve">, </w:t>
      </w:r>
      <w:r>
        <w:rPr>
          <w:rFonts w:ascii="Arial" w:eastAsia="Arial" w:hAnsi="Arial" w:cs="Arial"/>
          <w:spacing w:val="0"/>
          <w:w w:val="100"/>
          <w:position w:val="0"/>
          <w:shd w:val="clear" w:color="auto" w:fill="auto"/>
          <w:lang w:val="en-US" w:eastAsia="en-US" w:bidi="en-US"/>
        </w:rPr>
        <w:t>Pythium</w:t>
      </w:r>
      <w:r>
        <w:rPr>
          <w:spacing w:val="0"/>
          <w:w w:val="100"/>
          <w:position w:val="0"/>
          <w:shd w:val="clear" w:color="auto" w:fill="auto"/>
          <w:lang w:val="en-US" w:eastAsia="en-US" w:bidi="en-US"/>
        </w:rPr>
        <w:t xml:space="preserve">, </w:t>
      </w:r>
      <w:r>
        <w:rPr>
          <w:rFonts w:ascii="Arial" w:eastAsia="Arial" w:hAnsi="Arial" w:cs="Arial"/>
          <w:spacing w:val="0"/>
          <w:w w:val="100"/>
          <w:position w:val="0"/>
          <w:shd w:val="clear" w:color="auto" w:fill="auto"/>
          <w:lang w:val="en-US" w:eastAsia="en-US" w:bidi="en-US"/>
        </w:rPr>
        <w:t>Rhizoctoni</w:t>
      </w:r>
      <w:r>
        <w:rPr>
          <w:spacing w:val="0"/>
          <w:w w:val="100"/>
          <w:position w:val="0"/>
          <w:shd w:val="clear" w:color="auto" w:fill="auto"/>
          <w:lang w:val="en-US" w:eastAsia="en-US" w:bidi="en-US"/>
        </w:rPr>
        <w:t xml:space="preserve">, </w:t>
      </w:r>
      <w:r>
        <w:rPr>
          <w:rFonts w:ascii="Arial" w:eastAsia="Arial" w:hAnsi="Arial" w:cs="Arial"/>
          <w:spacing w:val="0"/>
          <w:w w:val="100"/>
          <w:position w:val="0"/>
          <w:shd w:val="clear" w:color="auto" w:fill="auto"/>
          <w:lang w:val="en-US" w:eastAsia="en-US" w:bidi="en-US"/>
        </w:rPr>
        <w:t xml:space="preserve">Sclerotium </w:t>
      </w:r>
      <w:r>
        <w:rPr>
          <w:spacing w:val="0"/>
          <w:w w:val="100"/>
          <w:position w:val="0"/>
          <w:shd w:val="clear" w:color="auto" w:fill="auto"/>
        </w:rPr>
        <w:t xml:space="preserve">和 </w:t>
      </w:r>
      <w:r>
        <w:rPr>
          <w:rFonts w:ascii="Arial" w:eastAsia="Arial" w:hAnsi="Arial" w:cs="Arial"/>
          <w:spacing w:val="0"/>
          <w:w w:val="100"/>
          <w:position w:val="0"/>
          <w:shd w:val="clear" w:color="auto" w:fill="auto"/>
          <w:lang w:val="en-US" w:eastAsia="en-US" w:bidi="en-US"/>
        </w:rPr>
        <w:t xml:space="preserve">Verticllium </w:t>
      </w:r>
      <w:r>
        <w:rPr>
          <w:spacing w:val="0"/>
          <w:w w:val="100"/>
          <w:position w:val="0"/>
          <w:shd w:val="clear" w:color="auto" w:fill="auto"/>
        </w:rPr>
        <w:t xml:space="preserve">等 病 原 菌 和 </w:t>
      </w:r>
      <w:r>
        <w:rPr>
          <w:rFonts w:ascii="Arial" w:eastAsia="Arial" w:hAnsi="Arial" w:cs="Arial"/>
          <w:spacing w:val="0"/>
          <w:w w:val="100"/>
          <w:position w:val="0"/>
          <w:shd w:val="clear" w:color="auto" w:fill="auto"/>
          <w:lang w:val="en-US" w:eastAsia="en-US" w:bidi="en-US"/>
        </w:rPr>
        <w:t>Rotylenchus</w:t>
      </w:r>
      <w:r>
        <w:rPr>
          <w:spacing w:val="0"/>
          <w:w w:val="100"/>
          <w:position w:val="0"/>
          <w:shd w:val="clear" w:color="auto" w:fill="auto"/>
          <w:lang w:val="en-US" w:eastAsia="en-US" w:bidi="en-US"/>
        </w:rPr>
        <w:t xml:space="preserve">, </w:t>
      </w:r>
      <w:r>
        <w:rPr>
          <w:rFonts w:ascii="Arial" w:eastAsia="Arial" w:hAnsi="Arial" w:cs="Arial"/>
          <w:spacing w:val="0"/>
          <w:w w:val="100"/>
          <w:position w:val="0"/>
          <w:shd w:val="clear" w:color="auto" w:fill="auto"/>
          <w:lang w:val="en-US" w:eastAsia="en-US" w:bidi="en-US"/>
        </w:rPr>
        <w:t>Pratylenchus</w:t>
      </w:r>
      <w:r>
        <w:rPr>
          <w:spacing w:val="0"/>
          <w:w w:val="100"/>
          <w:position w:val="0"/>
          <w:shd w:val="clear" w:color="auto" w:fill="auto"/>
          <w:lang w:val="en-US" w:eastAsia="en-US" w:bidi="en-US"/>
        </w:rPr>
        <w:t xml:space="preserve">, </w:t>
      </w:r>
      <w:r>
        <w:rPr>
          <w:rFonts w:ascii="Arial" w:eastAsia="Arial" w:hAnsi="Arial" w:cs="Arial"/>
          <w:spacing w:val="0"/>
          <w:w w:val="100"/>
          <w:position w:val="0"/>
          <w:shd w:val="clear" w:color="auto" w:fill="auto"/>
          <w:lang w:val="en-US" w:eastAsia="en-US" w:bidi="en-US"/>
        </w:rPr>
        <w:t xml:space="preserve">Meloidogyne </w:t>
      </w:r>
      <w:r>
        <w:rPr>
          <w:spacing w:val="0"/>
          <w:w w:val="100"/>
          <w:position w:val="0"/>
          <w:shd w:val="clear" w:color="auto" w:fill="auto"/>
        </w:rPr>
        <w:t>等病原线虫对植物根系的危 害</w:t>
      </w:r>
      <w:r>
        <w:rPr>
          <w:spacing w:val="0"/>
          <w:w w:val="100"/>
          <w:position w:val="0"/>
          <w:sz w:val="10"/>
          <w:szCs w:val="10"/>
          <w:shd w:val="clear" w:color="auto" w:fill="auto"/>
        </w:rPr>
        <w:t>「</w:t>
      </w:r>
      <w:r>
        <w:rPr>
          <w:spacing w:val="0"/>
          <w:w w:val="100"/>
          <w:position w:val="0"/>
          <w:shd w:val="clear" w:color="auto" w:fill="auto"/>
        </w:rPr>
        <w:t>叫这可能是</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不但促进植物产生精氨酸、酚类 等次生物质,并诱导产生相关抗性蛋白,而且改善植物 营养状况、影响土壤微生物区系的构成。在植物耐盐 性方面,</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既能通过外延菌丝增强植株对水分的吸 收,缓解植物的生理性干旱,也能改变植物体内的离子 平衡，降低</w:t>
      </w:r>
      <w:r>
        <w:rPr>
          <w:rFonts w:ascii="Times New Roman" w:eastAsia="Times New Roman" w:hAnsi="Times New Roman" w:cs="Times New Roman"/>
          <w:spacing w:val="0"/>
          <w:w w:val="100"/>
          <w:position w:val="0"/>
          <w:shd w:val="clear" w:color="auto" w:fill="auto"/>
          <w:lang w:val="en-US" w:eastAsia="en-US" w:bidi="en-US"/>
        </w:rPr>
        <w:t>Na</w:t>
      </w:r>
      <w:r>
        <w:rPr>
          <w:rFonts w:ascii="Times New Roman" w:eastAsia="Times New Roman" w:hAnsi="Times New Roman" w:cs="Times New Roman"/>
          <w:spacing w:val="0"/>
          <w:w w:val="100"/>
          <w:position w:val="0"/>
          <w:sz w:val="17"/>
          <w:szCs w:val="17"/>
          <w:shd w:val="clear" w:color="auto" w:fill="auto"/>
          <w:vertAlign w:val="superscript"/>
          <w:lang w:val="en-US" w:eastAsia="en-US" w:bidi="en-US"/>
        </w:rPr>
        <w:t>+</w:t>
      </w:r>
      <w:r>
        <w:rPr>
          <w:spacing w:val="0"/>
          <w:w w:val="100"/>
          <w:position w:val="0"/>
          <w:shd w:val="clear" w:color="auto" w:fill="auto"/>
        </w:rPr>
        <w:t>和</w:t>
      </w:r>
      <w:r>
        <w:rPr>
          <w:rFonts w:ascii="Times New Roman" w:eastAsia="Times New Roman" w:hAnsi="Times New Roman" w:cs="Times New Roman"/>
          <w:spacing w:val="0"/>
          <w:w w:val="100"/>
          <w:position w:val="0"/>
          <w:shd w:val="clear" w:color="auto" w:fill="auto"/>
          <w:lang w:val="en-US" w:eastAsia="en-US" w:bidi="en-US"/>
        </w:rPr>
        <w:t>C1</w:t>
      </w:r>
      <w:r>
        <w:rPr>
          <w:rFonts w:ascii="Times New Roman" w:eastAsia="Times New Roman" w:hAnsi="Times New Roman" w:cs="Times New Roman"/>
          <w:spacing w:val="0"/>
          <w:w w:val="100"/>
          <w:position w:val="0"/>
          <w:sz w:val="17"/>
          <w:szCs w:val="17"/>
          <w:shd w:val="clear" w:color="auto" w:fill="auto"/>
          <w:vertAlign w:val="superscript"/>
          <w:lang w:val="en-US" w:eastAsia="en-US" w:bidi="en-US"/>
        </w:rPr>
        <w:t>-</w:t>
      </w:r>
      <w:r>
        <w:rPr>
          <w:spacing w:val="0"/>
          <w:w w:val="100"/>
          <w:position w:val="0"/>
          <w:shd w:val="clear" w:color="auto" w:fill="auto"/>
        </w:rPr>
        <w:t>的含量或比例，减轻质膜和酶的 受损程度</w:t>
      </w:r>
      <w:r>
        <w:rPr>
          <w:rFonts w:ascii="Times New Roman" w:eastAsia="Times New Roman" w:hAnsi="Times New Roman" w:cs="Times New Roman"/>
          <w:spacing w:val="0"/>
          <w:w w:val="100"/>
          <w:position w:val="0"/>
          <w:sz w:val="17"/>
          <w:szCs w:val="17"/>
          <w:shd w:val="clear" w:color="auto" w:fill="auto"/>
          <w:vertAlign w:val="superscript"/>
        </w:rPr>
        <w:t>［18］</w:t>
      </w:r>
      <w:r>
        <w:rPr>
          <w:spacing w:val="0"/>
          <w:w w:val="100"/>
          <w:position w:val="0"/>
          <w:shd w:val="clear" w:color="auto" w:fill="auto"/>
        </w:rPr>
        <w:t>。在植物抗旱性方面,</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既可以通过菌 丝大量吸收水分,改善植物在干旱条件下的生长</w:t>
      </w:r>
      <w:r>
        <w:rPr>
          <w:rFonts w:ascii="Times New Roman" w:eastAsia="Times New Roman" w:hAnsi="Times New Roman" w:cs="Times New Roman"/>
          <w:spacing w:val="0"/>
          <w:w w:val="100"/>
          <w:position w:val="0"/>
          <w:sz w:val="17"/>
          <w:szCs w:val="17"/>
          <w:shd w:val="clear" w:color="auto" w:fill="auto"/>
          <w:vertAlign w:val="superscript"/>
        </w:rPr>
        <w:t>［20］</w:t>
      </w:r>
      <w:r>
        <w:rPr>
          <w:spacing w:val="0"/>
          <w:w w:val="100"/>
          <w:position w:val="0"/>
          <w:shd w:val="clear" w:color="auto" w:fill="auto"/>
        </w:rPr>
        <w:t>,也 可以改变植物根系的形态,使不定根和侧根数量增加, 从而有利于植物对水分的吸收</w:t>
      </w:r>
      <w:r>
        <w:rPr>
          <w:rFonts w:ascii="Times New Roman" w:eastAsia="Times New Roman" w:hAnsi="Times New Roman" w:cs="Times New Roman"/>
          <w:spacing w:val="0"/>
          <w:w w:val="100"/>
          <w:position w:val="0"/>
          <w:sz w:val="17"/>
          <w:szCs w:val="17"/>
          <w:shd w:val="clear" w:color="auto" w:fill="auto"/>
          <w:vertAlign w:val="superscript"/>
        </w:rPr>
        <w:t>［21］</w:t>
      </w:r>
      <w:r>
        <w:rPr>
          <w:spacing w:val="0"/>
          <w:w w:val="100"/>
          <w:position w:val="0"/>
          <w:shd w:val="clear" w:color="auto" w:fill="auto"/>
        </w:rPr>
        <w:t>。</w:t>
      </w:r>
    </w:p>
    <w:p>
      <w:pPr>
        <w:pStyle w:val="Style18"/>
        <w:keepNext w:val="0"/>
        <w:keepLines w:val="0"/>
        <w:widowControl w:val="0"/>
        <w:shd w:val="clear" w:color="auto" w:fill="auto"/>
        <w:bidi w:val="0"/>
        <w:spacing w:before="0" w:after="0" w:line="329" w:lineRule="auto"/>
        <w:ind w:left="0" w:right="0" w:firstLine="0"/>
        <w:jc w:val="left"/>
      </w:pPr>
      <w:r>
        <w:rPr>
          <w:rFonts w:ascii="Arial" w:eastAsia="Arial" w:hAnsi="Arial" w:cs="Arial"/>
          <w:spacing w:val="0"/>
          <w:w w:val="100"/>
          <w:position w:val="0"/>
          <w:shd w:val="clear" w:color="auto" w:fill="auto"/>
        </w:rPr>
        <w:t xml:space="preserve">3 </w:t>
      </w:r>
      <w:r>
        <w:rPr>
          <w:rFonts w:ascii="Arial" w:eastAsia="Arial" w:hAnsi="Arial" w:cs="Arial"/>
          <w:spacing w:val="0"/>
          <w:w w:val="100"/>
          <w:position w:val="0"/>
          <w:shd w:val="clear" w:color="auto" w:fill="auto"/>
          <w:lang w:val="en-US" w:eastAsia="en-US" w:bidi="en-US"/>
        </w:rPr>
        <w:t xml:space="preserve">AMF </w:t>
      </w:r>
      <w:r>
        <w:rPr>
          <w:spacing w:val="0"/>
          <w:w w:val="100"/>
          <w:position w:val="0"/>
          <w:shd w:val="clear" w:color="auto" w:fill="auto"/>
        </w:rPr>
        <w:t>在重金属逆境中的应用</w:t>
      </w:r>
    </w:p>
    <w:p>
      <w:pPr>
        <w:pStyle w:val="Style34"/>
        <w:keepNext w:val="0"/>
        <w:keepLines w:val="0"/>
        <w:widowControl w:val="0"/>
        <w:shd w:val="clear" w:color="auto" w:fill="auto"/>
        <w:bidi w:val="0"/>
        <w:spacing w:before="0" w:after="40"/>
        <w:ind w:left="0" w:right="0"/>
        <w:jc w:val="both"/>
      </w:pP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广泛分布于各种重金属污染土壤中，无论是单 一重金属污染还是复合污染,</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都可广泛存在</w:t>
      </w:r>
      <w:r>
        <w:rPr>
          <w:rFonts w:ascii="Times New Roman" w:eastAsia="Times New Roman" w:hAnsi="Times New Roman" w:cs="Times New Roman"/>
          <w:spacing w:val="0"/>
          <w:w w:val="100"/>
          <w:position w:val="0"/>
          <w:sz w:val="17"/>
          <w:szCs w:val="17"/>
          <w:shd w:val="clear" w:color="auto" w:fill="auto"/>
          <w:vertAlign w:val="superscript"/>
        </w:rPr>
        <w:t>［22］</w:t>
      </w:r>
      <w:r>
        <w:rPr>
          <w:spacing w:val="0"/>
          <w:w w:val="100"/>
          <w:position w:val="0"/>
          <w:shd w:val="clear" w:color="auto" w:fill="auto"/>
        </w:rPr>
        <w:t>。跟 其它生物体一样,</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可以通过“躲避机制”而在重金 属胁迫条件下生存</w:t>
      </w:r>
      <w:r>
        <w:rPr>
          <w:rFonts w:ascii="Times New Roman" w:eastAsia="Times New Roman" w:hAnsi="Times New Roman" w:cs="Times New Roman"/>
          <w:spacing w:val="0"/>
          <w:w w:val="100"/>
          <w:position w:val="0"/>
          <w:sz w:val="17"/>
          <w:szCs w:val="17"/>
          <w:shd w:val="clear" w:color="auto" w:fill="auto"/>
          <w:vertAlign w:val="superscript"/>
        </w:rPr>
        <w:t>［23］</w:t>
      </w:r>
      <w:r>
        <w:rPr>
          <w:spacing w:val="0"/>
          <w:w w:val="100"/>
          <w:position w:val="0"/>
          <w:shd w:val="clear" w:color="auto" w:fill="auto"/>
        </w:rPr>
        <w:t>。此外,</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可以吸附或鳌合重 金属离子</w:t>
      </w:r>
      <w:r>
        <w:rPr>
          <w:rFonts w:ascii="Times New Roman" w:eastAsia="Times New Roman" w:hAnsi="Times New Roman" w:cs="Times New Roman"/>
          <w:spacing w:val="0"/>
          <w:w w:val="100"/>
          <w:position w:val="0"/>
          <w:sz w:val="17"/>
          <w:szCs w:val="17"/>
          <w:shd w:val="clear" w:color="auto" w:fill="auto"/>
          <w:vertAlign w:val="superscript"/>
        </w:rPr>
        <w:t>［24］</w:t>
      </w:r>
      <w:r>
        <w:rPr>
          <w:rFonts w:ascii="Times New Roman" w:eastAsia="Times New Roman" w:hAnsi="Times New Roman" w:cs="Times New Roman"/>
          <w:spacing w:val="0"/>
          <w:w w:val="100"/>
          <w:position w:val="0"/>
          <w:sz w:val="17"/>
          <w:szCs w:val="17"/>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在菌丝内有可能提供结合重金属的 位点,使重金属积聚于真菌体内。当土壤中的重金属 达到毒害水平时,真菌细胞壁分泌的黏液和真菌组织 中的聚磷酸、有机酸等均能结合过量的重金属元素</w:t>
      </w:r>
      <w:r>
        <w:rPr>
          <w:rFonts w:ascii="Times New Roman" w:eastAsia="Times New Roman" w:hAnsi="Times New Roman" w:cs="Times New Roman"/>
          <w:spacing w:val="0"/>
          <w:w w:val="100"/>
          <w:position w:val="0"/>
          <w:sz w:val="17"/>
          <w:szCs w:val="17"/>
          <w:shd w:val="clear" w:color="auto" w:fill="auto"/>
          <w:vertAlign w:val="superscript"/>
        </w:rPr>
        <w:t>［25］</w:t>
      </w:r>
      <w:r>
        <w:rPr>
          <w:spacing w:val="0"/>
          <w:w w:val="100"/>
          <w:position w:val="0"/>
          <w:shd w:val="clear" w:color="auto" w:fill="auto"/>
        </w:rPr>
        <w:t>, 也可能是通过真菌表面的吸附作用,或是外生菌丝分 泌的多糖物质的结合作用使其毒性降低</w:t>
      </w:r>
      <w:r>
        <w:rPr>
          <w:rFonts w:ascii="Times New Roman" w:eastAsia="Times New Roman" w:hAnsi="Times New Roman" w:cs="Times New Roman"/>
          <w:spacing w:val="0"/>
          <w:w w:val="100"/>
          <w:position w:val="0"/>
          <w:sz w:val="17"/>
          <w:szCs w:val="17"/>
          <w:shd w:val="clear" w:color="auto" w:fill="auto"/>
          <w:vertAlign w:val="superscript"/>
        </w:rPr>
        <w:t>［26］</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中 具有半胱氨酸配位体,从而对过量的锌和镉起螯合作 用</w:t>
      </w:r>
      <w:r>
        <w:rPr>
          <w:rFonts w:ascii="Times New Roman" w:eastAsia="Times New Roman" w:hAnsi="Times New Roman" w:cs="Times New Roman"/>
          <w:spacing w:val="0"/>
          <w:w w:val="100"/>
          <w:position w:val="0"/>
          <w:sz w:val="17"/>
          <w:szCs w:val="17"/>
          <w:shd w:val="clear" w:color="auto" w:fill="auto"/>
          <w:vertAlign w:val="superscript"/>
        </w:rPr>
        <w:t>［27］</w:t>
      </w:r>
      <w:r>
        <w:rPr>
          <w:spacing w:val="0"/>
          <w:w w:val="100"/>
          <w:position w:val="0"/>
          <w:shd w:val="clear" w:color="auto" w:fill="auto"/>
        </w:rPr>
        <w:t>,形成一类被称为“金属硫因”类结合物质</w:t>
      </w:r>
      <w:r>
        <w:rPr>
          <w:rFonts w:ascii="Times New Roman" w:eastAsia="Times New Roman" w:hAnsi="Times New Roman" w:cs="Times New Roman"/>
          <w:spacing w:val="0"/>
          <w:w w:val="100"/>
          <w:position w:val="0"/>
          <w:sz w:val="17"/>
          <w:szCs w:val="17"/>
          <w:shd w:val="clear" w:color="auto" w:fill="auto"/>
          <w:vertAlign w:val="superscript"/>
        </w:rPr>
        <w:t>［28］</w:t>
      </w:r>
      <w:r>
        <w:rPr>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分泌的一种糖蛋白球</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囊霉素</w:t>
      </w:r>
      <w:r>
        <w:rPr>
          <w:rFonts w:ascii="Times New Roman" w:eastAsia="Times New Roman" w:hAnsi="Times New Roman" w:cs="Times New Roman"/>
          <w:spacing w:val="0"/>
          <w:w w:val="100"/>
          <w:position w:val="0"/>
          <w:shd w:val="clear" w:color="auto" w:fill="auto"/>
          <w:lang w:val="en-US" w:eastAsia="en-US" w:bidi="en-US"/>
        </w:rPr>
        <w:t>(glomalin)</w:t>
      </w:r>
      <w:r>
        <w:rPr>
          <w:spacing w:val="0"/>
          <w:w w:val="100"/>
          <w:position w:val="0"/>
          <w:shd w:val="clear" w:color="auto" w:fill="auto"/>
        </w:rPr>
        <w:t>，也可以 固持铜、铅、镉等一定量的重金属</w:t>
      </w:r>
      <w:r>
        <w:rPr>
          <w:rFonts w:ascii="Times New Roman" w:eastAsia="Times New Roman" w:hAnsi="Times New Roman" w:cs="Times New Roman"/>
          <w:spacing w:val="0"/>
          <w:w w:val="100"/>
          <w:position w:val="0"/>
          <w:sz w:val="17"/>
          <w:szCs w:val="17"/>
          <w:shd w:val="clear" w:color="auto" w:fill="auto"/>
          <w:vertAlign w:val="superscript"/>
        </w:rPr>
        <w:t>［29］</w:t>
      </w:r>
      <w:r>
        <w:rPr>
          <w:rFonts w:ascii="Times New Roman" w:eastAsia="Times New Roman" w:hAnsi="Times New Roman" w:cs="Times New Roman"/>
          <w:spacing w:val="0"/>
          <w:w w:val="100"/>
          <w:position w:val="0"/>
          <w:sz w:val="17"/>
          <w:szCs w:val="17"/>
          <w:shd w:val="clear" w:color="auto" w:fill="auto"/>
        </w:rPr>
        <w:t>,</w:t>
      </w:r>
      <w:r>
        <w:rPr>
          <w:spacing w:val="0"/>
          <w:w w:val="100"/>
          <w:position w:val="0"/>
          <w:shd w:val="clear" w:color="auto" w:fill="auto"/>
        </w:rPr>
        <w:t>这可能在</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抵 抗重金属毒害的过程中起重要作用。另外,</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可能 通过改变宿主植物根系的形态结构</w:t>
      </w:r>
      <w:r>
        <w:rPr>
          <w:rFonts w:ascii="Times New Roman" w:eastAsia="Times New Roman" w:hAnsi="Times New Roman" w:cs="Times New Roman"/>
          <w:spacing w:val="0"/>
          <w:w w:val="100"/>
          <w:position w:val="0"/>
          <w:sz w:val="17"/>
          <w:szCs w:val="17"/>
          <w:shd w:val="clear" w:color="auto" w:fill="auto"/>
          <w:vertAlign w:val="superscript"/>
        </w:rPr>
        <w:t>［30］</w:t>
      </w:r>
      <w:r>
        <w:rPr>
          <w:spacing w:val="0"/>
          <w:w w:val="100"/>
          <w:position w:val="0"/>
          <w:shd w:val="clear" w:color="auto" w:fill="auto"/>
        </w:rPr>
        <w:t>、生理生化功能 及根际环境</w:t>
      </w:r>
      <w:r>
        <w:rPr>
          <w:rFonts w:ascii="Times New Roman" w:eastAsia="Times New Roman" w:hAnsi="Times New Roman" w:cs="Times New Roman"/>
          <w:spacing w:val="0"/>
          <w:w w:val="100"/>
          <w:position w:val="0"/>
          <w:sz w:val="17"/>
          <w:szCs w:val="17"/>
          <w:shd w:val="clear" w:color="auto" w:fill="auto"/>
          <w:vertAlign w:val="superscript"/>
        </w:rPr>
        <w:t>［31］</w:t>
      </w:r>
      <w:r>
        <w:rPr>
          <w:spacing w:val="0"/>
          <w:w w:val="100"/>
          <w:position w:val="0"/>
          <w:shd w:val="clear" w:color="auto" w:fill="auto"/>
        </w:rPr>
        <w:t>,达到缓解或免除重金属对植物的毒害。</w:t>
      </w:r>
    </w:p>
    <w:p>
      <w:pPr>
        <w:pStyle w:val="Style18"/>
        <w:keepNext w:val="0"/>
        <w:keepLines w:val="0"/>
        <w:widowControl w:val="0"/>
        <w:shd w:val="clear" w:color="auto" w:fill="auto"/>
        <w:bidi w:val="0"/>
        <w:spacing w:before="0" w:after="0" w:line="313" w:lineRule="exact"/>
        <w:ind w:left="0" w:right="0" w:firstLine="0"/>
        <w:jc w:val="both"/>
      </w:pPr>
      <w:r>
        <w:rPr>
          <w:rFonts w:ascii="Arial" w:eastAsia="Arial" w:hAnsi="Arial" w:cs="Arial"/>
          <w:spacing w:val="0"/>
          <w:w w:val="100"/>
          <w:position w:val="0"/>
          <w:shd w:val="clear" w:color="auto" w:fill="auto"/>
        </w:rPr>
        <w:t xml:space="preserve">4 </w:t>
      </w:r>
      <w:r>
        <w:rPr>
          <w:rFonts w:ascii="Arial" w:eastAsia="Arial" w:hAnsi="Arial" w:cs="Arial"/>
          <w:spacing w:val="0"/>
          <w:w w:val="100"/>
          <w:position w:val="0"/>
          <w:shd w:val="clear" w:color="auto" w:fill="auto"/>
          <w:lang w:val="en-US" w:eastAsia="en-US" w:bidi="en-US"/>
        </w:rPr>
        <w:t xml:space="preserve">AMF </w:t>
      </w:r>
      <w:r>
        <w:rPr>
          <w:spacing w:val="0"/>
          <w:w w:val="100"/>
          <w:position w:val="0"/>
          <w:shd w:val="clear" w:color="auto" w:fill="auto"/>
        </w:rPr>
        <w:t>在有机污染土壤中的应用</w:t>
      </w:r>
    </w:p>
    <w:p>
      <w:pPr>
        <w:pStyle w:val="Style34"/>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通过自身的代谢作用和其它途径将污染物 分解为简单的有机物,或分解为二氧化碳和水,并获得 自身所需的能源,达到降解有机污染物或降低其毒性 的目的</w:t>
      </w:r>
      <w:r>
        <w:rPr>
          <w:rFonts w:ascii="Times New Roman" w:eastAsia="Times New Roman" w:hAnsi="Times New Roman" w:cs="Times New Roman"/>
          <w:spacing w:val="0"/>
          <w:w w:val="100"/>
          <w:position w:val="0"/>
          <w:sz w:val="17"/>
          <w:szCs w:val="17"/>
          <w:shd w:val="clear" w:color="auto" w:fill="auto"/>
          <w:vertAlign w:val="superscript"/>
        </w:rPr>
        <w:t>［32］</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与宿主植物建立共生关系后，不仅显 著影响植物生长,而且引起根系分泌物的变化。未形 成共生体时,根分泌物直接释放到土壤;</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 xml:space="preserve">形成后， </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可过滤分泌物，部分分泌物被</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作为营养利 用。山于</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对分泌物的利用及菌根的代谢作用,进 入土壤的分泌物数量和组成变化很大。植物根系分泌 物和其它细胞分泌液构成植物的渗出液,可作为根围 微生物的营养物质,</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对根际特殊降解微生物种群 具有选择性,并可改善微生物的生活环境,提高微生物 活性，促进微生物对有机污染物的降解</w:t>
      </w:r>
      <w:r>
        <w:rPr>
          <w:rFonts w:ascii="Times New Roman" w:eastAsia="Times New Roman" w:hAnsi="Times New Roman" w:cs="Times New Roman"/>
          <w:spacing w:val="0"/>
          <w:w w:val="100"/>
          <w:position w:val="0"/>
          <w:sz w:val="17"/>
          <w:szCs w:val="17"/>
          <w:shd w:val="clear" w:color="auto" w:fill="auto"/>
          <w:vertAlign w:val="superscript"/>
        </w:rPr>
        <w:t>［33］</w:t>
      </w:r>
      <w:r>
        <w:rPr>
          <w:spacing w:val="0"/>
          <w:w w:val="100"/>
          <w:position w:val="0"/>
          <w:shd w:val="clear" w:color="auto" w:fill="auto"/>
        </w:rPr>
        <w:t>。</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可分 泌氧化酶等酶类物质,并能影响植物或微生物体内氧 化酶等的含量水平,进而影响土壤中降解酶的活性,促 进土壤中有机污染物的降解</w:t>
      </w:r>
      <w:r>
        <w:rPr>
          <w:rFonts w:ascii="Times New Roman" w:eastAsia="Times New Roman" w:hAnsi="Times New Roman" w:cs="Times New Roman"/>
          <w:spacing w:val="0"/>
          <w:w w:val="100"/>
          <w:position w:val="0"/>
          <w:sz w:val="17"/>
          <w:szCs w:val="17"/>
          <w:shd w:val="clear" w:color="auto" w:fill="auto"/>
          <w:vertAlign w:val="superscript"/>
        </w:rPr>
        <w:t>［34-35］</w:t>
      </w:r>
      <w:r>
        <w:rPr>
          <w:spacing w:val="0"/>
          <w:w w:val="100"/>
          <w:position w:val="0"/>
          <w:shd w:val="clear" w:color="auto" w:fill="auto"/>
        </w:rPr>
        <w:t>。</w:t>
      </w:r>
    </w:p>
    <w:p>
      <w:pPr>
        <w:pStyle w:val="Style18"/>
        <w:keepNext w:val="0"/>
        <w:keepLines w:val="0"/>
        <w:widowControl w:val="0"/>
        <w:shd w:val="clear" w:color="auto" w:fill="auto"/>
        <w:bidi w:val="0"/>
        <w:spacing w:before="0" w:after="0" w:line="313" w:lineRule="exact"/>
        <w:ind w:left="0" w:right="0" w:firstLine="0"/>
        <w:jc w:val="both"/>
      </w:pPr>
      <w:r>
        <w:rPr>
          <w:rFonts w:ascii="Arial" w:eastAsia="Arial" w:hAnsi="Arial" w:cs="Arial"/>
          <w:spacing w:val="0"/>
          <w:w w:val="100"/>
          <w:position w:val="0"/>
          <w:shd w:val="clear" w:color="auto" w:fill="auto"/>
        </w:rPr>
        <w:t xml:space="preserve">5 </w:t>
      </w:r>
      <w:r>
        <w:rPr>
          <w:spacing w:val="0"/>
          <w:w w:val="100"/>
          <w:position w:val="0"/>
          <w:shd w:val="clear" w:color="auto" w:fill="auto"/>
        </w:rPr>
        <w:t>问题与展望</w:t>
      </w:r>
    </w:p>
    <w:p>
      <w:pPr>
        <w:pStyle w:val="Style34"/>
        <w:keepNext w:val="0"/>
        <w:keepLines w:val="0"/>
        <w:widowControl w:val="0"/>
        <w:shd w:val="clear" w:color="auto" w:fill="auto"/>
        <w:bidi w:val="0"/>
        <w:spacing w:before="0" w:after="0" w:line="313" w:lineRule="exact"/>
        <w:ind w:left="0" w:right="0"/>
        <w:jc w:val="both"/>
      </w:pPr>
      <w:r>
        <w:rPr>
          <w:spacing w:val="0"/>
          <w:w w:val="100"/>
          <w:position w:val="0"/>
          <w:shd w:val="clear" w:color="auto" w:fill="auto"/>
        </w:rPr>
        <w:t>利用丛枝菌根进行土壤修复有成本相对较低、修 复效果好、对环境产生的次生污染小等优点,世界各国 对它在农业、林业和环境保护中的应用寄予很高期 望。此外,</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菌种资源丰富，可接种的宿主植物十 分广泛。但目前对</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修复土壤的研究报道还很少， 在下述几方面需要进一步研究</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1)AMF</w:t>
      </w:r>
      <w:r>
        <w:rPr>
          <w:spacing w:val="0"/>
          <w:w w:val="100"/>
          <w:position w:val="0"/>
          <w:shd w:val="clear" w:color="auto" w:fill="auto"/>
        </w:rPr>
        <w:t xml:space="preserve">种类繁多，其 修复效率不尽相同,对某些特定污染物来说应该有其 相对高效的一些降解菌种。因此,高效菌种的筛选是 </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生物修复中要解决的首要问题。(</w:t>
      </w:r>
      <w:r>
        <w:rPr>
          <w:rFonts w:ascii="Times New Roman" w:eastAsia="Times New Roman" w:hAnsi="Times New Roman" w:cs="Times New Roman"/>
          <w:spacing w:val="0"/>
          <w:w w:val="100"/>
          <w:position w:val="0"/>
          <w:shd w:val="clear" w:color="auto" w:fill="auto"/>
        </w:rPr>
        <w:t xml:space="preserve">2) </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是一类 纯共生真菌,在人工培养基上不能单独纯培养,因而以 往对其分类学研究在很长时间内都难有突破,特别是 围绕</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的野外资源状况研究更是进展缓慢，极大的 限制了</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在生产实际中的应用。当代分子生物技 术的发展为不需要纯化分离而能鉴定该菌提供了一种 方法。因而,建立基于分子生物学技术的</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分类学 体系，打破常规的分类鉴定方法，将为深入挖掘</w:t>
      </w:r>
      <w:r>
        <w:rPr>
          <w:rFonts w:ascii="Times New Roman" w:eastAsia="Times New Roman" w:hAnsi="Times New Roman" w:cs="Times New Roman"/>
          <w:spacing w:val="0"/>
          <w:w w:val="100"/>
          <w:position w:val="0"/>
          <w:shd w:val="clear" w:color="auto" w:fill="auto"/>
          <w:lang w:val="en-US" w:eastAsia="en-US" w:bidi="en-US"/>
        </w:rPr>
        <w:t xml:space="preserve">AMF </w:t>
      </w:r>
      <w:r>
        <w:rPr>
          <w:spacing w:val="0"/>
          <w:w w:val="100"/>
          <w:position w:val="0"/>
          <w:shd w:val="clear" w:color="auto" w:fill="auto"/>
        </w:rPr>
        <w:t>资源创造可能</w:t>
      </w:r>
      <w:r>
        <w:rPr>
          <w:rFonts w:ascii="Times New Roman" w:eastAsia="Times New Roman" w:hAnsi="Times New Roman" w:cs="Times New Roman"/>
          <w:spacing w:val="0"/>
          <w:w w:val="100"/>
          <w:position w:val="0"/>
          <w:sz w:val="17"/>
          <w:szCs w:val="17"/>
          <w:shd w:val="clear" w:color="auto" w:fill="auto"/>
          <w:vertAlign w:val="superscript"/>
          <w:lang w:val="en-US" w:eastAsia="en-US" w:bidi="en-US"/>
        </w:rPr>
        <w:t>［36］</w:t>
      </w:r>
      <w:r>
        <w:rPr>
          <w:rFonts w:ascii="Times New Roman" w:eastAsia="Times New Roman" w:hAnsi="Times New Roman" w:cs="Times New Roman"/>
          <w:spacing w:val="0"/>
          <w:w w:val="100"/>
          <w:position w:val="0"/>
          <w:sz w:val="17"/>
          <w:szCs w:val="17"/>
          <w:shd w:val="clear" w:color="auto" w:fill="auto"/>
          <w:lang w:val="en-US" w:eastAsia="en-US" w:bidi="en-US"/>
        </w:rPr>
        <w:t>°</w:t>
      </w:r>
      <w:r>
        <w:rPr>
          <w:spacing w:val="0"/>
          <w:w w:val="100"/>
          <w:position w:val="0"/>
          <w:shd w:val="clear" w:color="auto" w:fill="auto"/>
          <w:lang w:val="en-US" w:eastAsia="en-US" w:bidi="en-US"/>
        </w:rPr>
        <w:t>(</w:t>
      </w:r>
      <w:r>
        <w:rPr>
          <w:rFonts w:ascii="Times New Roman" w:eastAsia="Times New Roman" w:hAnsi="Times New Roman" w:cs="Times New Roman"/>
          <w:spacing w:val="0"/>
          <w:w w:val="100"/>
          <w:position w:val="0"/>
          <w:shd w:val="clear" w:color="auto" w:fill="auto"/>
          <w:lang w:val="en-US" w:eastAsia="en-US" w:bidi="en-US"/>
        </w:rPr>
        <w:t>3)AMF</w:t>
      </w:r>
      <w:r>
        <w:rPr>
          <w:spacing w:val="0"/>
          <w:w w:val="100"/>
          <w:position w:val="0"/>
          <w:shd w:val="clear" w:color="auto" w:fill="auto"/>
        </w:rPr>
        <w:t>应用于农业生产可以减少 化学物质的施用。目前市场上已有商业化的</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接种 剂出售,且该技术的有效性和实用性也得到了证实</w:t>
      </w:r>
      <w:r>
        <w:rPr>
          <w:rFonts w:ascii="Times New Roman" w:eastAsia="Times New Roman" w:hAnsi="Times New Roman" w:cs="Times New Roman"/>
          <w:spacing w:val="0"/>
          <w:w w:val="100"/>
          <w:position w:val="0"/>
          <w:sz w:val="17"/>
          <w:szCs w:val="17"/>
          <w:shd w:val="clear" w:color="auto" w:fill="auto"/>
          <w:vertAlign w:val="superscript"/>
        </w:rPr>
        <w:t>［37］</w:t>
      </w:r>
      <w:r>
        <w:rPr>
          <w:spacing w:val="0"/>
          <w:w w:val="100"/>
          <w:position w:val="0"/>
          <w:shd w:val="clear" w:color="auto" w:fill="auto"/>
        </w:rPr>
        <w:t>。 如何降低生产成本并保证质量和性能是推广丛枝菌根 菌剂的前提。</w:t>
      </w:r>
      <w:r>
        <w:rPr>
          <w:rFonts w:ascii="Times New Roman" w:eastAsia="Times New Roman" w:hAnsi="Times New Roman" w:cs="Times New Roman"/>
          <w:spacing w:val="0"/>
          <w:w w:val="100"/>
          <w:position w:val="0"/>
          <w:shd w:val="clear" w:color="auto" w:fill="auto"/>
          <w:lang w:val="en-US" w:eastAsia="en-US" w:bidi="en-US"/>
        </w:rPr>
        <w:t>AMF</w:t>
      </w:r>
      <w:r>
        <w:rPr>
          <w:spacing w:val="0"/>
          <w:w w:val="100"/>
          <w:position w:val="0"/>
          <w:shd w:val="clear" w:color="auto" w:fill="auto"/>
        </w:rPr>
        <w:t>还无法纯培养，目前已有的毛氏纯 盆培养法、静止液培法、流动液培法、喷雾液培法等生 产成本很高，限制了其大面积的应用。还应该建立一 套完整可行的保存方法、质量检测和有效性评价标准 以及应用技术</w:t>
      </w:r>
      <w:r>
        <w:rPr>
          <w:rFonts w:ascii="Times New Roman" w:eastAsia="Times New Roman" w:hAnsi="Times New Roman" w:cs="Times New Roman"/>
          <w:spacing w:val="0"/>
          <w:w w:val="100"/>
          <w:position w:val="0"/>
          <w:sz w:val="17"/>
          <w:szCs w:val="17"/>
          <w:shd w:val="clear" w:color="auto" w:fill="auto"/>
          <w:vertAlign w:val="superscript"/>
        </w:rPr>
        <w:t>［38］</w:t>
      </w:r>
      <w:r>
        <w:rPr>
          <w:spacing w:val="0"/>
          <w:w w:val="100"/>
          <w:position w:val="0"/>
          <w:shd w:val="clear" w:color="auto" w:fill="auto"/>
        </w:rPr>
        <w:t>。</w:t>
      </w:r>
    </w:p>
    <w:p>
      <w:pPr>
        <w:pStyle w:val="Style49"/>
        <w:keepNext/>
        <w:keepLines/>
        <w:widowControl w:val="0"/>
        <w:shd w:val="clear" w:color="auto" w:fill="auto"/>
        <w:bidi w:val="0"/>
        <w:spacing w:before="0" w:line="240" w:lineRule="auto"/>
        <w:ind w:left="0" w:right="0" w:firstLine="0"/>
        <w:jc w:val="center"/>
      </w:pPr>
      <w:bookmarkStart w:id="2" w:name="bookmark2"/>
      <w:bookmarkStart w:id="3" w:name="bookmark3"/>
      <w:r>
        <w:rPr>
          <w:spacing w:val="0"/>
          <w:w w:val="100"/>
          <w:position w:val="0"/>
          <w:shd w:val="clear" w:color="auto" w:fill="auto"/>
        </w:rPr>
        <w:t>参考文献</w:t>
      </w:r>
      <w:bookmarkEnd w:id="2"/>
      <w:bookmarkEnd w:id="3"/>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Beath J M. Consider phytoremediation for waste site cleanup. Chem Eng Prog,2000,96(7):61-69.</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Bullard R D. Dumping in Dixie: Race, Class, and Environmental Quality. New York: Westview Press,2000:201.</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Riser R E. Remediation of Pet folium Contaminated Soils: Biological, Physical and Chemical Processes [M]. Boca Raton: Lewis Publishers Inc,1998.</w:t>
      </w:r>
    </w:p>
    <w:p>
      <w:pPr>
        <w:pStyle w:val="Style30"/>
        <w:keepNext w:val="0"/>
        <w:keepLines w:val="0"/>
        <w:widowControl w:val="0"/>
        <w:numPr>
          <w:ilvl w:val="0"/>
          <w:numId w:val="1"/>
        </w:numPr>
        <w:shd w:val="clear" w:color="auto" w:fill="auto"/>
        <w:tabs>
          <w:tab w:pos="414" w:val="left"/>
        </w:tabs>
        <w:bidi w:val="0"/>
        <w:spacing w:before="0" w:after="0" w:line="265" w:lineRule="exact"/>
        <w:ind w:left="0" w:right="0" w:firstLine="0"/>
        <w:jc w:val="both"/>
      </w:pPr>
      <w:r>
        <w:rPr>
          <w:rFonts w:ascii="SimSun" w:eastAsia="SimSun" w:hAnsi="SimSun" w:cs="SimSun"/>
          <w:spacing w:val="0"/>
          <w:w w:val="100"/>
          <w:position w:val="0"/>
          <w:shd w:val="clear" w:color="auto" w:fill="auto"/>
          <w:lang w:val="zh-CN" w:eastAsia="zh-CN" w:bidi="zh-CN"/>
        </w:rPr>
        <w:t>马文漪</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杨柳燕</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环境微生物工程</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南京</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南京大学出版社</w:t>
      </w:r>
      <w:r>
        <w:rPr>
          <w:spacing w:val="0"/>
          <w:w w:val="100"/>
          <w:position w:val="0"/>
          <w:shd w:val="clear" w:color="auto" w:fill="auto"/>
          <w:lang w:val="zh-CN" w:eastAsia="zh-CN" w:bidi="zh-CN"/>
        </w:rPr>
        <w:t>,1998:112-113.</w:t>
      </w:r>
    </w:p>
    <w:p>
      <w:pPr>
        <w:pStyle w:val="Style25"/>
        <w:keepNext w:val="0"/>
        <w:keepLines w:val="0"/>
        <w:widowControl w:val="0"/>
        <w:numPr>
          <w:ilvl w:val="0"/>
          <w:numId w:val="1"/>
        </w:numPr>
        <w:shd w:val="clear" w:color="auto" w:fill="auto"/>
        <w:tabs>
          <w:tab w:pos="414" w:val="left"/>
        </w:tabs>
        <w:bidi w:val="0"/>
        <w:spacing w:before="0" w:line="265" w:lineRule="exact"/>
        <w:ind w:left="0" w:right="0" w:firstLine="0"/>
        <w:jc w:val="both"/>
      </w:pPr>
      <w:r>
        <w:rPr>
          <w:spacing w:val="0"/>
          <w:w w:val="100"/>
          <w:position w:val="0"/>
          <w:shd w:val="clear" w:color="auto" w:fill="auto"/>
        </w:rPr>
        <w:t>陈玉成</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污染环境生物修复工程</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北京</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化学工业出版社</w:t>
      </w:r>
      <w:r>
        <w:rPr>
          <w:rFonts w:ascii="Times New Roman" w:eastAsia="Times New Roman" w:hAnsi="Times New Roman" w:cs="Times New Roman"/>
          <w:spacing w:val="0"/>
          <w:w w:val="100"/>
          <w:position w:val="0"/>
          <w:shd w:val="clear" w:color="auto" w:fill="auto"/>
        </w:rPr>
        <w:t>,2003:78-79.</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Smith S E, Read D J. Mycorrhizal symbiosis. London: Academic Press,1997:21-23.</w:t>
      </w:r>
    </w:p>
    <w:p>
      <w:pPr>
        <w:pStyle w:val="Style25"/>
        <w:keepNext w:val="0"/>
        <w:keepLines w:val="0"/>
        <w:widowControl w:val="0"/>
        <w:numPr>
          <w:ilvl w:val="0"/>
          <w:numId w:val="1"/>
        </w:numPr>
        <w:shd w:val="clear" w:color="auto" w:fill="auto"/>
        <w:tabs>
          <w:tab w:pos="414" w:val="left"/>
        </w:tabs>
        <w:bidi w:val="0"/>
        <w:spacing w:before="0" w:line="265" w:lineRule="exact"/>
        <w:ind w:left="0" w:right="0" w:firstLine="0"/>
        <w:jc w:val="both"/>
      </w:pPr>
      <w:r>
        <w:rPr>
          <w:spacing w:val="0"/>
          <w:w w:val="100"/>
          <w:position w:val="0"/>
          <w:shd w:val="clear" w:color="auto" w:fill="auto"/>
        </w:rPr>
        <w:t>刘润进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李晓林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丛枝菌根及其应用</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北京</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科学出版社</w:t>
      </w:r>
      <w:r>
        <w:rPr>
          <w:rFonts w:ascii="Times New Roman" w:eastAsia="Times New Roman" w:hAnsi="Times New Roman" w:cs="Times New Roman"/>
          <w:spacing w:val="0"/>
          <w:w w:val="100"/>
          <w:position w:val="0"/>
          <w:shd w:val="clear" w:color="auto" w:fill="auto"/>
        </w:rPr>
        <w:t>,2000:43.</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Azcan A C, Barea J M. Appylying mycorrhiza biotechnology to horticulture: significance and potentials. Sci Hort,1997,68:1-24.</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Li X L, Geoege E, Marschner H. Extension of the phosphorus depletion zone in VAM white clover in a calcareous soil. Plant soil, 1991,136:41-48.</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Li X L, Geoege E, Marschner H. Phosphorus depletion and pH decrease at the root-soil and hyphae-soil interfaces of VAM white clover fertilized with ammonium. New Phytol,1991,19:397-404.</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Kaldorf M, Kuhn A, Schroder W H, et a1. Selective element deposits in maize colonized by a heavy metal tolerance conferring arbuscular mycorrhizal fungus. Journal of plant physiology,1999, 154:718-728.</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Sharma A K, Srivastava P C, Johri B N. Multiphasic zinc uptake system in mycorrhizal and nonmycorrhizal roots of French bean (</w:t>
      </w:r>
      <w:r>
        <w:rPr>
          <w:i/>
          <w:iCs/>
          <w:spacing w:val="0"/>
          <w:w w:val="100"/>
          <w:position w:val="0"/>
          <w:shd w:val="clear" w:color="auto" w:fill="auto"/>
          <w:lang w:val="en-US" w:eastAsia="en-US" w:bidi="en-US"/>
        </w:rPr>
        <w:t>Phaseolus vulgaris</w:t>
      </w:r>
      <w:r>
        <w:rPr>
          <w:spacing w:val="0"/>
          <w:w w:val="100"/>
          <w:position w:val="0"/>
          <w:shd w:val="clear" w:color="auto" w:fill="auto"/>
          <w:lang w:val="en-US" w:eastAsia="en-US" w:bidi="en-US"/>
        </w:rPr>
        <w:t xml:space="preserve"> L.). Current Science,1999,76:228-230.</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Liu A, Hamel C, Hamilon RI, et al. Acquisition of Cu, Zn, Mn and Fe by mycorrhizal maize (</w:t>
      </w:r>
      <w:r>
        <w:rPr>
          <w:i/>
          <w:iCs/>
          <w:spacing w:val="0"/>
          <w:w w:val="100"/>
          <w:position w:val="0"/>
          <w:shd w:val="clear" w:color="auto" w:fill="auto"/>
          <w:lang w:val="en-US" w:eastAsia="en-US" w:bidi="en-US"/>
        </w:rPr>
        <w:t>Zea mays</w:t>
      </w:r>
      <w:r>
        <w:rPr>
          <w:spacing w:val="0"/>
          <w:w w:val="100"/>
          <w:position w:val="0"/>
          <w:shd w:val="clear" w:color="auto" w:fill="auto"/>
          <w:lang w:val="en-US" w:eastAsia="en-US" w:bidi="en-US"/>
        </w:rPr>
        <w:t xml:space="preserve"> L.) grown in soil at different P and micronutrient levels. Mycorrhiza,2000,9:331-336.</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Sauerbeck D R. Plant element and soil properties governing uptake and availability of heavy metals derived from sewage sludge. Water Air Soil Pollution,1991,57-58,227-237.</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Rogers R D, Willams S E. Vesicular-arbuscular mycorrhiza: Influence on plant uptake of cesium and cobalt. Soil Biology and Biochemistry, 1986, 18(4):371-376.</w:t>
      </w:r>
    </w:p>
    <w:p>
      <w:pPr>
        <w:pStyle w:val="Style30"/>
        <w:keepNext w:val="0"/>
        <w:keepLines w:val="0"/>
        <w:widowControl w:val="0"/>
        <w:numPr>
          <w:ilvl w:val="0"/>
          <w:numId w:val="1"/>
        </w:numPr>
        <w:shd w:val="clear" w:color="auto" w:fill="auto"/>
        <w:tabs>
          <w:tab w:pos="414" w:val="left"/>
        </w:tabs>
        <w:bidi w:val="0"/>
        <w:spacing w:before="0" w:after="80" w:line="265" w:lineRule="exact"/>
        <w:ind w:left="420" w:right="0" w:hanging="420"/>
        <w:jc w:val="both"/>
      </w:pPr>
      <w:r>
        <w:rPr>
          <w:rFonts w:ascii="SimSun" w:eastAsia="SimSun" w:hAnsi="SimSun" w:cs="SimSun"/>
          <w:spacing w:val="0"/>
          <w:w w:val="100"/>
          <w:position w:val="0"/>
          <w:shd w:val="clear" w:color="auto" w:fill="auto"/>
          <w:lang w:val="zh-CN" w:eastAsia="zh-CN" w:bidi="zh-CN"/>
        </w:rPr>
        <w:t>唐振尧</w:t>
      </w:r>
      <w:r>
        <w:rPr>
          <w:rFonts w:ascii="SimSun" w:eastAsia="SimSun" w:hAnsi="SimSun" w:cs="SimSun"/>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何首林</w:t>
      </w:r>
      <w:r>
        <w:rPr>
          <w:spacing w:val="0"/>
          <w:w w:val="100"/>
          <w:position w:val="0"/>
          <w:shd w:val="clear" w:color="auto" w:fill="auto"/>
          <w:lang w:val="en-US" w:eastAsia="en-US" w:bidi="en-US"/>
        </w:rPr>
        <w:t>.VA</w:t>
      </w:r>
      <w:r>
        <w:rPr>
          <w:rFonts w:ascii="SimSun" w:eastAsia="SimSun" w:hAnsi="SimSun" w:cs="SimSun"/>
          <w:spacing w:val="0"/>
          <w:w w:val="100"/>
          <w:position w:val="0"/>
          <w:shd w:val="clear" w:color="auto" w:fill="auto"/>
          <w:lang w:val="zh-CN" w:eastAsia="zh-CN" w:bidi="zh-CN"/>
        </w:rPr>
        <w:t>菌根对柑橘吸收铁素效应研究初报</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园艺学报</w:t>
      </w:r>
      <w:r>
        <w:rPr>
          <w:spacing w:val="0"/>
          <w:w w:val="100"/>
          <w:position w:val="0"/>
          <w:shd w:val="clear" w:color="auto" w:fill="auto"/>
          <w:lang w:val="zh-CN" w:eastAsia="zh-CN" w:bidi="zh-CN"/>
        </w:rPr>
        <w:t>, 1990,17:257-262.</w:t>
      </w:r>
    </w:p>
    <w:p>
      <w:pPr>
        <w:pStyle w:val="Style30"/>
        <w:keepNext w:val="0"/>
        <w:keepLines w:val="0"/>
        <w:widowControl w:val="0"/>
        <w:numPr>
          <w:ilvl w:val="0"/>
          <w:numId w:val="1"/>
        </w:numPr>
        <w:shd w:val="clear" w:color="auto" w:fill="auto"/>
        <w:tabs>
          <w:tab w:pos="414" w:val="left"/>
        </w:tabs>
        <w:bidi w:val="0"/>
        <w:spacing w:before="0" w:after="0"/>
        <w:ind w:left="420" w:right="0" w:hanging="420"/>
        <w:jc w:val="both"/>
      </w:pPr>
      <w:r>
        <w:rPr>
          <w:spacing w:val="0"/>
          <w:w w:val="100"/>
          <w:position w:val="0"/>
          <w:shd w:val="clear" w:color="auto" w:fill="auto"/>
          <w:lang w:val="en-US" w:eastAsia="en-US" w:bidi="en-US"/>
        </w:rPr>
        <w:t>Khare</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A K, Rawat</w:t>
      </w:r>
      <w:r>
        <w:rPr>
          <w:rFonts w:ascii="Arial" w:eastAsia="Arial" w:hAnsi="Arial" w:cs="Arial"/>
          <w:spacing w:val="0"/>
          <w:w w:val="100"/>
          <w:position w:val="0"/>
          <w:shd w:val="clear" w:color="auto" w:fill="auto"/>
          <w:lang w:val="en-US" w:eastAsia="en-US" w:bidi="en-US"/>
        </w:rPr>
        <w:t>°</w:t>
      </w:r>
      <w:r>
        <w:rPr>
          <w:spacing w:val="0"/>
          <w:w w:val="100"/>
          <w:position w:val="0"/>
          <w:shd w:val="clear" w:color="auto" w:fill="auto"/>
          <w:lang w:val="en-US" w:eastAsia="en-US" w:bidi="en-US"/>
        </w:rPr>
        <w:t>A K, Dubey°S B, et al. Role of native vesicular-arbuscular mycorrhizal fungi in wheat (</w:t>
      </w:r>
      <w:r>
        <w:rPr>
          <w:i/>
          <w:iCs/>
          <w:spacing w:val="0"/>
          <w:w w:val="100"/>
          <w:position w:val="0"/>
          <w:shd w:val="clear" w:color="auto" w:fill="auto"/>
          <w:lang w:val="en-US" w:eastAsia="en-US" w:bidi="en-US"/>
        </w:rPr>
        <w:t>Triticum aestivum</w:t>
      </w:r>
      <w:r>
        <w:rPr>
          <w:spacing w:val="0"/>
          <w:w w:val="100"/>
          <w:position w:val="0"/>
          <w:shd w:val="clear" w:color="auto" w:fill="auto"/>
          <w:lang w:val="en-US" w:eastAsia="en-US" w:bidi="en-US"/>
        </w:rPr>
        <w:t>): based cropping sequence for efficient use of phosphorus and zinc in black soils of Madhya Pradesh Indian Journal of Agricultural Science,1998,68:247-250.</w:t>
      </w:r>
    </w:p>
    <w:p>
      <w:pPr>
        <w:pStyle w:val="Style25"/>
        <w:keepNext w:val="0"/>
        <w:keepLines w:val="0"/>
        <w:widowControl w:val="0"/>
        <w:numPr>
          <w:ilvl w:val="0"/>
          <w:numId w:val="1"/>
        </w:numPr>
        <w:shd w:val="clear" w:color="auto" w:fill="auto"/>
        <w:tabs>
          <w:tab w:pos="414" w:val="left"/>
        </w:tabs>
        <w:bidi w:val="0"/>
        <w:spacing w:before="0" w:after="0" w:line="265" w:lineRule="exact"/>
        <w:ind w:left="0" w:right="0" w:firstLine="0"/>
        <w:jc w:val="both"/>
      </w:pPr>
      <w:r>
        <w:rPr>
          <w:spacing w:val="0"/>
          <w:w w:val="100"/>
          <w:position w:val="0"/>
          <w:shd w:val="clear" w:color="auto" w:fill="auto"/>
        </w:rPr>
        <w:t>李晓林</w:t>
      </w:r>
      <w:r>
        <w:rPr>
          <w:spacing w:val="0"/>
          <w:w w:val="100"/>
          <w:position w:val="0"/>
          <w:shd w:val="clear" w:color="auto" w:fill="auto"/>
        </w:rPr>
        <w:t>，</w:t>
      </w:r>
      <w:r>
        <w:rPr>
          <w:spacing w:val="0"/>
          <w:w w:val="100"/>
          <w:position w:val="0"/>
          <w:shd w:val="clear" w:color="auto" w:fill="auto"/>
        </w:rPr>
        <w:t>冯固著</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丛枝菌根生态生理</w:t>
      </w:r>
      <w:r>
        <w:rPr>
          <w:rFonts w:ascii="Times New Roman" w:eastAsia="Times New Roman" w:hAnsi="Times New Roman" w:cs="Times New Roman"/>
          <w:spacing w:val="0"/>
          <w:w w:val="100"/>
          <w:position w:val="0"/>
          <w:shd w:val="clear" w:color="auto" w:fill="auto"/>
          <w:lang w:val="en-US" w:eastAsia="en-US" w:bidi="en-US"/>
        </w:rPr>
        <w:t>[M].</w:t>
      </w:r>
      <w:r>
        <w:rPr>
          <w:spacing w:val="0"/>
          <w:w w:val="100"/>
          <w:position w:val="0"/>
          <w:shd w:val="clear" w:color="auto" w:fill="auto"/>
        </w:rPr>
        <w:t>北京</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华文出版社</w:t>
      </w:r>
      <w:r>
        <w:rPr>
          <w:rFonts w:ascii="Times New Roman" w:eastAsia="Times New Roman" w:hAnsi="Times New Roman" w:cs="Times New Roman"/>
          <w:spacing w:val="0"/>
          <w:w w:val="100"/>
          <w:position w:val="0"/>
          <w:shd w:val="clear" w:color="auto" w:fill="auto"/>
          <w:lang w:val="en-US" w:eastAsia="en-US" w:bidi="en-US"/>
        </w:rPr>
        <w:t>,2001.</w:t>
      </w:r>
    </w:p>
    <w:p>
      <w:pPr>
        <w:pStyle w:val="Style25"/>
        <w:keepNext w:val="0"/>
        <w:keepLines w:val="0"/>
        <w:widowControl w:val="0"/>
        <w:numPr>
          <w:ilvl w:val="0"/>
          <w:numId w:val="1"/>
        </w:numPr>
        <w:shd w:val="clear" w:color="auto" w:fill="auto"/>
        <w:tabs>
          <w:tab w:pos="414" w:val="left"/>
        </w:tabs>
        <w:bidi w:val="0"/>
        <w:spacing w:before="0" w:line="265" w:lineRule="exact"/>
        <w:ind w:left="420" w:right="0" w:hanging="420"/>
        <w:jc w:val="both"/>
      </w:pPr>
      <w:r>
        <w:rPr>
          <w:spacing w:val="0"/>
          <w:w w:val="100"/>
          <w:position w:val="0"/>
          <w:shd w:val="clear" w:color="auto" w:fill="auto"/>
        </w:rPr>
        <w:t>刘润进</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沈崇尧</w:t>
      </w:r>
      <w:r>
        <w:rPr>
          <w:spacing w:val="0"/>
          <w:w w:val="100"/>
          <w:position w:val="0"/>
          <w:shd w:val="clear" w:color="auto" w:fill="auto"/>
        </w:rPr>
        <w:t>，</w:t>
      </w:r>
      <w:r>
        <w:rPr>
          <w:spacing w:val="0"/>
          <w:w w:val="100"/>
          <w:position w:val="0"/>
          <w:shd w:val="clear" w:color="auto" w:fill="auto"/>
        </w:rPr>
        <w:t>李怀方</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 xml:space="preserve">. </w:t>
      </w:r>
      <w:r>
        <w:rPr>
          <w:rFonts w:ascii="Times New Roman" w:eastAsia="Times New Roman" w:hAnsi="Times New Roman" w:cs="Times New Roman"/>
          <w:spacing w:val="0"/>
          <w:w w:val="100"/>
          <w:position w:val="0"/>
          <w:shd w:val="clear" w:color="auto" w:fill="auto"/>
          <w:lang w:val="en-US" w:eastAsia="en-US" w:bidi="en-US"/>
        </w:rPr>
        <w:t>VA</w:t>
      </w:r>
      <w:r>
        <w:rPr>
          <w:spacing w:val="0"/>
          <w:w w:val="100"/>
          <w:position w:val="0"/>
          <w:shd w:val="clear" w:color="auto" w:fill="auto"/>
        </w:rPr>
        <w:t xml:space="preserve">菌根真菌和大丽轮枝菌 </w:t>
      </w:r>
      <w:r>
        <w:rPr>
          <w:rFonts w:ascii="Times New Roman" w:eastAsia="Times New Roman" w:hAnsi="Times New Roman" w:cs="Times New Roman"/>
          <w:spacing w:val="0"/>
          <w:w w:val="100"/>
          <w:position w:val="0"/>
          <w:shd w:val="clear" w:color="auto" w:fill="auto"/>
          <w:lang w:val="en-US" w:eastAsia="en-US" w:bidi="en-US"/>
        </w:rPr>
        <w:t>(</w:t>
      </w:r>
      <w:r>
        <w:rPr>
          <w:rFonts w:ascii="Times New Roman" w:eastAsia="Times New Roman" w:hAnsi="Times New Roman" w:cs="Times New Roman"/>
          <w:i/>
          <w:iCs/>
          <w:spacing w:val="0"/>
          <w:w w:val="100"/>
          <w:position w:val="0"/>
          <w:shd w:val="clear" w:color="auto" w:fill="auto"/>
          <w:lang w:val="en-US" w:eastAsia="en-US" w:bidi="en-US"/>
        </w:rPr>
        <w:t>Verticillium dahliae</w:t>
      </w:r>
      <w:r>
        <w:rPr>
          <w:rFonts w:ascii="Times New Roman" w:eastAsia="Times New Roman" w:hAnsi="Times New Roman" w:cs="Times New Roman"/>
          <w:spacing w:val="0"/>
          <w:w w:val="100"/>
          <w:position w:val="0"/>
          <w:shd w:val="clear" w:color="auto" w:fill="auto"/>
          <w:lang w:val="en-US" w:eastAsia="en-US" w:bidi="en-US"/>
        </w:rPr>
        <w:t xml:space="preserve">) </w:t>
      </w:r>
      <w:r>
        <w:rPr>
          <w:spacing w:val="0"/>
          <w:w w:val="100"/>
          <w:position w:val="0"/>
          <w:shd w:val="clear" w:color="auto" w:fill="auto"/>
        </w:rPr>
        <w:t xml:space="preserve">对棉花体内 </w:t>
      </w:r>
      <w:r>
        <w:rPr>
          <w:rFonts w:ascii="Times New Roman" w:eastAsia="Times New Roman" w:hAnsi="Times New Roman" w:cs="Times New Roman"/>
          <w:spacing w:val="0"/>
          <w:w w:val="100"/>
          <w:position w:val="0"/>
          <w:shd w:val="clear" w:color="auto" w:fill="auto"/>
          <w:lang w:val="en-US" w:eastAsia="en-US" w:bidi="en-US"/>
        </w:rPr>
        <w:t xml:space="preserve">PR </w:t>
      </w:r>
      <w:r>
        <w:rPr>
          <w:spacing w:val="0"/>
          <w:w w:val="100"/>
          <w:position w:val="0"/>
          <w:shd w:val="clear" w:color="auto" w:fill="auto"/>
        </w:rPr>
        <w:t>蛋白的诱导作用</w:t>
      </w:r>
      <w:r>
        <w:rPr>
          <w:rFonts w:ascii="Times New Roman" w:eastAsia="Times New Roman" w:hAnsi="Times New Roman" w:cs="Times New Roman"/>
          <w:spacing w:val="0"/>
          <w:w w:val="100"/>
          <w:position w:val="0"/>
          <w:shd w:val="clear" w:color="auto" w:fill="auto"/>
        </w:rPr>
        <w:t xml:space="preserve">. </w:t>
      </w:r>
      <w:r>
        <w:rPr>
          <w:spacing w:val="0"/>
          <w:w w:val="100"/>
          <w:position w:val="0"/>
          <w:shd w:val="clear" w:color="auto" w:fill="auto"/>
        </w:rPr>
        <w:t>植物病理学 报</w:t>
      </w:r>
      <w:r>
        <w:rPr>
          <w:rFonts w:ascii="Times New Roman" w:eastAsia="Times New Roman" w:hAnsi="Times New Roman" w:cs="Times New Roman"/>
          <w:spacing w:val="0"/>
          <w:w w:val="100"/>
          <w:position w:val="0"/>
          <w:shd w:val="clear" w:color="auto" w:fill="auto"/>
        </w:rPr>
        <w:t>,1993,23(2):162-165.</w:t>
      </w:r>
    </w:p>
    <w:p>
      <w:pPr>
        <w:pStyle w:val="Style30"/>
        <w:keepNext w:val="0"/>
        <w:keepLines w:val="0"/>
        <w:widowControl w:val="0"/>
        <w:numPr>
          <w:ilvl w:val="0"/>
          <w:numId w:val="1"/>
        </w:numPr>
        <w:shd w:val="clear" w:color="auto" w:fill="auto"/>
        <w:tabs>
          <w:tab w:pos="414" w:val="left"/>
        </w:tabs>
        <w:bidi w:val="0"/>
        <w:spacing w:before="0" w:after="80"/>
        <w:ind w:left="420" w:right="0" w:hanging="420"/>
        <w:jc w:val="both"/>
      </w:pPr>
      <w:r>
        <w:rPr>
          <w:spacing w:val="0"/>
          <w:w w:val="100"/>
          <w:position w:val="0"/>
          <w:shd w:val="clear" w:color="auto" w:fill="auto"/>
          <w:lang w:val="en-US" w:eastAsia="en-US" w:bidi="en-US"/>
        </w:rPr>
        <w:t>Ruiz J M, Azcan A R, Gomez M. Alleviation of salt stress by arbuscular-mycorrhizal Glomus species in Lactuca sativa plants. Physiologia Plantarum,1996,98(4):767-772.</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Gupta R, Krishnamurthy KV. Response of mycorrhizal and non-mycorrhizal Arachis hypogaea to NaCl and acid stress. Mycorrhiza,1996,6:145-149.</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Elval C, Barea J M, Azcan-aguilLA R. Diversity of arbuscular mycorrhizal fungus populations in heavy-metal-contaminated soils. ApplEnvironMicrobiol,1999,65:718-723.</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 xml:space="preserve">Pawlowska T E, Charvat I. Heavy-metal stress and developmental patterns of arbuscular mycorrhizal fungi. Appl Environ Microbiol, </w:t>
      </w:r>
      <w:r>
        <w:rPr>
          <w:spacing w:val="0"/>
          <w:w w:val="100"/>
          <w:position w:val="0"/>
          <w:shd w:val="clear" w:color="auto" w:fill="auto"/>
          <w:lang w:val="zh-CN" w:eastAsia="zh-CN" w:bidi="zh-CN"/>
        </w:rPr>
        <w:t>2004, 70: 6643-6649.</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Kherbawy E l, Angle J S, Heggo A, et al. Soil pH, rhizobia, and vesicular- arbuscular mycorrhizae inoculation effects on growth and heavy metal up take of alfalfa (</w:t>
      </w:r>
      <w:r>
        <w:rPr>
          <w:i/>
          <w:iCs/>
          <w:spacing w:val="0"/>
          <w:w w:val="100"/>
          <w:position w:val="0"/>
          <w:shd w:val="clear" w:color="auto" w:fill="auto"/>
          <w:lang w:val="en-US" w:eastAsia="en-US" w:bidi="en-US"/>
        </w:rPr>
        <w:t>Medicago sativa</w:t>
      </w:r>
      <w:r>
        <w:rPr>
          <w:spacing w:val="0"/>
          <w:w w:val="100"/>
          <w:position w:val="0"/>
          <w:shd w:val="clear" w:color="auto" w:fill="auto"/>
          <w:lang w:val="en-US" w:eastAsia="en-US" w:bidi="en-US"/>
        </w:rPr>
        <w:t xml:space="preserve"> L.). Biol Fertil Soils, </w:t>
      </w:r>
      <w:r>
        <w:rPr>
          <w:spacing w:val="0"/>
          <w:w w:val="100"/>
          <w:position w:val="0"/>
          <w:shd w:val="clear" w:color="auto" w:fill="auto"/>
          <w:lang w:val="zh-CN" w:eastAsia="zh-CN" w:bidi="zh-CN"/>
        </w:rPr>
        <w:t>1989,8:61-65.</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 xml:space="preserve">Bradley R, Burt A J, Read D J. Mycorrhizal infection and resistance to heavy metal toxicity in Calluna vulgaris. Nature,1981,292: </w:t>
      </w:r>
      <w:r>
        <w:rPr>
          <w:spacing w:val="0"/>
          <w:w w:val="100"/>
          <w:position w:val="0"/>
          <w:shd w:val="clear" w:color="auto" w:fill="auto"/>
          <w:lang w:val="zh-CN" w:eastAsia="zh-CN" w:bidi="zh-CN"/>
        </w:rPr>
        <w:t>335-337.</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Dueck T A, Visser P, Ernstw H O, et al. Vesicular-arbuscular mycorrhizae decrease zinc toxicity t o grasses growing in zinc-polluted soil. Soil Biol Biochem,1986,18:331-333.</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 xml:space="preserve">Dehn B, Schuepp H. Influence of VAM on the up take and distribution of heavy metal in plants. Agric Ecosyst Environ,1989, </w:t>
      </w:r>
      <w:r>
        <w:rPr>
          <w:spacing w:val="0"/>
          <w:w w:val="100"/>
          <w:position w:val="0"/>
          <w:shd w:val="clear" w:color="auto" w:fill="auto"/>
          <w:lang w:val="zh-CN" w:eastAsia="zh-CN" w:bidi="zh-CN"/>
        </w:rPr>
        <w:t>29:79-83.</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Lerch K. Copper metal lithopone in, a copper binding protein from Neurospora crassa. Nature,1980,284:368-370.</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Gonzalez M C, Carrillo G R, Wright S F, et al. The role of global in, a protein produced by arbuscular mycorrhizal fungi</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in sequestering potentially toxic elements. Environ Pollution,2004,130:317-323.</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Richen B, Hofner W. Effects of arbuscular mycorrhizal fungi (AMF) on heavy metal tolerance of alfalfa(</w:t>
      </w:r>
      <w:r>
        <w:rPr>
          <w:i/>
          <w:iCs/>
          <w:spacing w:val="0"/>
          <w:w w:val="100"/>
          <w:position w:val="0"/>
          <w:shd w:val="clear" w:color="auto" w:fill="auto"/>
          <w:lang w:val="en-US" w:eastAsia="en-US" w:bidi="en-US"/>
        </w:rPr>
        <w:t>Medicago satival</w:t>
      </w:r>
      <w:r>
        <w:rPr>
          <w:spacing w:val="0"/>
          <w:w w:val="100"/>
          <w:position w:val="0"/>
          <w:shd w:val="clear" w:color="auto" w:fill="auto"/>
          <w:lang w:val="en-US" w:eastAsia="en-US" w:bidi="en-US"/>
        </w:rPr>
        <w:t xml:space="preserve"> L.) and oat (</w:t>
      </w:r>
      <w:r>
        <w:rPr>
          <w:i/>
          <w:iCs/>
          <w:spacing w:val="0"/>
          <w:w w:val="100"/>
          <w:position w:val="0"/>
          <w:shd w:val="clear" w:color="auto" w:fill="auto"/>
          <w:lang w:val="en-US" w:eastAsia="en-US" w:bidi="en-US"/>
        </w:rPr>
        <w:t>Avena sativa</w:t>
      </w:r>
      <w:r>
        <w:rPr>
          <w:spacing w:val="0"/>
          <w:w w:val="100"/>
          <w:position w:val="0"/>
          <w:shd w:val="clear" w:color="auto" w:fill="auto"/>
          <w:lang w:val="en-US" w:eastAsia="en-US" w:bidi="en-US"/>
        </w:rPr>
        <w:t xml:space="preserve"> L.) on a sewage sludge treated soil </w:t>
      </w:r>
      <w:r>
        <w:rPr>
          <w:spacing w:val="0"/>
          <w:w w:val="100"/>
          <w:position w:val="0"/>
          <w:shd w:val="clear" w:color="auto" w:fill="auto"/>
          <w:lang w:val="zh-CN" w:eastAsia="zh-CN" w:bidi="zh-CN"/>
        </w:rPr>
        <w:t xml:space="preserve">. </w:t>
      </w:r>
      <w:r>
        <w:rPr>
          <w:spacing w:val="0"/>
          <w:w w:val="100"/>
          <w:position w:val="0"/>
          <w:shd w:val="clear" w:color="auto" w:fill="auto"/>
          <w:lang w:val="en-US" w:eastAsia="en-US" w:bidi="en-US"/>
        </w:rPr>
        <w:t>Z pflanzenernahr Bodenk,1996,159:189-194.</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Li X L</w:t>
      </w:r>
      <w:r>
        <w:rPr>
          <w:rFonts w:ascii="SimSun" w:eastAsia="SimSun" w:hAnsi="SimSun" w:cs="SimSun"/>
          <w:spacing w:val="0"/>
          <w:w w:val="100"/>
          <w:position w:val="0"/>
          <w:shd w:val="clear" w:color="auto" w:fill="auto"/>
          <w:lang w:val="en-US" w:eastAsia="en-US" w:bidi="en-US"/>
        </w:rPr>
        <w:t>，</w:t>
      </w:r>
      <w:r>
        <w:rPr>
          <w:spacing w:val="0"/>
          <w:w w:val="100"/>
          <w:position w:val="0"/>
          <w:shd w:val="clear" w:color="auto" w:fill="auto"/>
          <w:lang w:val="en-US" w:eastAsia="en-US" w:bidi="en-US"/>
        </w:rPr>
        <w:t>Christie P. Changes in solution Zn and PH and uptake of Zn by Arbuseular myeorrhizal red clover in Zn-contaminated soil. Chemosphere,2001,42:201-207.</w:t>
      </w:r>
    </w:p>
    <w:p>
      <w:pPr>
        <w:pStyle w:val="Style25"/>
        <w:keepNext w:val="0"/>
        <w:keepLines w:val="0"/>
        <w:widowControl w:val="0"/>
        <w:numPr>
          <w:ilvl w:val="0"/>
          <w:numId w:val="1"/>
        </w:numPr>
        <w:shd w:val="clear" w:color="auto" w:fill="auto"/>
        <w:tabs>
          <w:tab w:pos="404" w:val="left"/>
        </w:tabs>
        <w:bidi w:val="0"/>
        <w:spacing w:before="0"/>
        <w:ind w:left="420" w:right="0" w:hanging="420"/>
        <w:jc w:val="both"/>
      </w:pPr>
      <w:r>
        <w:rPr>
          <w:spacing w:val="0"/>
          <w:w w:val="100"/>
          <w:position w:val="0"/>
          <w:shd w:val="clear" w:color="auto" w:fill="auto"/>
        </w:rPr>
        <w:t>刘世亮</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骆永明</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丁克强</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菌根真菌对土壤中有机污染物的修复 研究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地球科学进展</w:t>
      </w:r>
      <w:r>
        <w:rPr>
          <w:rFonts w:ascii="Times New Roman" w:eastAsia="Times New Roman" w:hAnsi="Times New Roman" w:cs="Times New Roman"/>
          <w:spacing w:val="0"/>
          <w:w w:val="100"/>
          <w:position w:val="0"/>
          <w:shd w:val="clear" w:color="auto" w:fill="auto"/>
        </w:rPr>
        <w:t>,2004,19(2):197-203.</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Maier W, Peipp H, Schmid T J, et al. Levels of a ter penoid glycoside (blumenin) and cell wall bound phenolics in some cereal mycorrhizas. Plant Physiol,1995,109:465-470.</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 xml:space="preserve">Gramass G, Voigt KD, Kirsche B. Degradation of polycyclic aromatic hydrocarbons with three t o seven aromatic rings by higher fungi in sterile and Ulsterite soils. Biodegradation,1999,10: </w:t>
      </w:r>
      <w:r>
        <w:rPr>
          <w:spacing w:val="0"/>
          <w:w w:val="100"/>
          <w:position w:val="0"/>
          <w:shd w:val="clear" w:color="auto" w:fill="auto"/>
          <w:lang w:val="zh-CN" w:eastAsia="zh-CN" w:bidi="zh-CN"/>
        </w:rPr>
        <w:t>51-62.</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Volpin H, Phillips DA, Okon Y, et al. Suppression of an isoflavonoid phytoalexin defense response in mycorrhizal alfalfa roots. Plant Physiology,1995,108(4):1449-1454.</w:t>
      </w:r>
    </w:p>
    <w:p>
      <w:pPr>
        <w:pStyle w:val="Style25"/>
        <w:keepNext w:val="0"/>
        <w:keepLines w:val="0"/>
        <w:widowControl w:val="0"/>
        <w:numPr>
          <w:ilvl w:val="0"/>
          <w:numId w:val="1"/>
        </w:numPr>
        <w:shd w:val="clear" w:color="auto" w:fill="auto"/>
        <w:tabs>
          <w:tab w:pos="404" w:val="left"/>
        </w:tabs>
        <w:bidi w:val="0"/>
        <w:spacing w:before="0"/>
        <w:ind w:left="420" w:right="0" w:hanging="420"/>
        <w:jc w:val="both"/>
      </w:pPr>
      <w:r>
        <w:rPr>
          <w:spacing w:val="0"/>
          <w:w w:val="100"/>
          <w:position w:val="0"/>
          <w:shd w:val="clear" w:color="auto" w:fill="auto"/>
        </w:rPr>
        <w:t>金樑</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陈国良</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赵银</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等</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丛枝菌根对盐胁迫的响应及其与宿主植物 的互作</w:t>
      </w:r>
      <w:r>
        <w:rPr>
          <w:rFonts w:ascii="Times New Roman" w:eastAsia="Times New Roman" w:hAnsi="Times New Roman" w:cs="Times New Roman"/>
          <w:spacing w:val="0"/>
          <w:w w:val="100"/>
          <w:position w:val="0"/>
          <w:shd w:val="clear" w:color="auto" w:fill="auto"/>
        </w:rPr>
        <w:t>.</w:t>
      </w:r>
      <w:r>
        <w:rPr>
          <w:spacing w:val="0"/>
          <w:w w:val="100"/>
          <w:position w:val="0"/>
          <w:shd w:val="clear" w:color="auto" w:fill="auto"/>
        </w:rPr>
        <w:t>生态环境</w:t>
      </w:r>
      <w:r>
        <w:rPr>
          <w:rFonts w:ascii="Times New Roman" w:eastAsia="Times New Roman" w:hAnsi="Times New Roman" w:cs="Times New Roman"/>
          <w:spacing w:val="0"/>
          <w:w w:val="100"/>
          <w:position w:val="0"/>
          <w:shd w:val="clear" w:color="auto" w:fill="auto"/>
        </w:rPr>
        <w:t>,2007,16(1):228-233.</w:t>
      </w:r>
    </w:p>
    <w:p>
      <w:pPr>
        <w:pStyle w:val="Style30"/>
        <w:keepNext w:val="0"/>
        <w:keepLines w:val="0"/>
        <w:widowControl w:val="0"/>
        <w:numPr>
          <w:ilvl w:val="0"/>
          <w:numId w:val="1"/>
        </w:numPr>
        <w:shd w:val="clear" w:color="auto" w:fill="auto"/>
        <w:tabs>
          <w:tab w:pos="404" w:val="left"/>
        </w:tabs>
        <w:bidi w:val="0"/>
        <w:spacing w:before="0" w:after="0"/>
        <w:ind w:left="420" w:right="0" w:hanging="420"/>
        <w:jc w:val="both"/>
      </w:pPr>
      <w:r>
        <w:rPr>
          <w:spacing w:val="0"/>
          <w:w w:val="100"/>
          <w:position w:val="0"/>
          <w:shd w:val="clear" w:color="auto" w:fill="auto"/>
          <w:lang w:val="en-US" w:eastAsia="en-US" w:bidi="en-US"/>
        </w:rPr>
        <w:t>Azcan A R, Barea J M. Applying mycorrhiza biotechnology to horticulture: significance and potentials. Sci Hort,1997,68:1-24.</w:t>
      </w:r>
    </w:p>
    <w:p>
      <w:pPr>
        <w:pStyle w:val="Style30"/>
        <w:keepNext w:val="0"/>
        <w:keepLines w:val="0"/>
        <w:widowControl w:val="0"/>
        <w:numPr>
          <w:ilvl w:val="0"/>
          <w:numId w:val="1"/>
        </w:numPr>
        <w:shd w:val="clear" w:color="auto" w:fill="auto"/>
        <w:tabs>
          <w:tab w:pos="404" w:val="left"/>
        </w:tabs>
        <w:bidi w:val="0"/>
        <w:spacing w:before="0" w:after="40"/>
        <w:ind w:left="420" w:right="0" w:hanging="420"/>
        <w:jc w:val="both"/>
      </w:pPr>
      <w:r>
        <w:rPr>
          <w:rFonts w:ascii="SimSun" w:eastAsia="SimSun" w:hAnsi="SimSun" w:cs="SimSun"/>
          <w:spacing w:val="0"/>
          <w:w w:val="100"/>
          <w:position w:val="0"/>
          <w:shd w:val="clear" w:color="auto" w:fill="auto"/>
          <w:lang w:val="zh-CN" w:eastAsia="zh-CN" w:bidi="zh-CN"/>
        </w:rPr>
        <w:t>王发园</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林先贵</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周健民</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丛枝菌根与土壤修复</w:t>
      </w:r>
      <w:r>
        <w:rPr>
          <w:spacing w:val="0"/>
          <w:w w:val="100"/>
          <w:position w:val="0"/>
          <w:shd w:val="clear" w:color="auto" w:fill="auto"/>
          <w:lang w:val="zh-CN" w:eastAsia="zh-CN" w:bidi="zh-CN"/>
        </w:rPr>
        <w:t>.</w:t>
      </w:r>
      <w:r>
        <w:rPr>
          <w:rFonts w:ascii="SimSun" w:eastAsia="SimSun" w:hAnsi="SimSun" w:cs="SimSun"/>
          <w:spacing w:val="0"/>
          <w:w w:val="100"/>
          <w:position w:val="0"/>
          <w:shd w:val="clear" w:color="auto" w:fill="auto"/>
          <w:lang w:val="zh-CN" w:eastAsia="zh-CN" w:bidi="zh-CN"/>
        </w:rPr>
        <w:t>土壤</w:t>
      </w:r>
      <w:r>
        <w:rPr>
          <w:spacing w:val="0"/>
          <w:w w:val="100"/>
          <w:position w:val="0"/>
          <w:shd w:val="clear" w:color="auto" w:fill="auto"/>
          <w:lang w:val="zh-CN" w:eastAsia="zh-CN" w:bidi="zh-CN"/>
        </w:rPr>
        <w:t>,2004,36(3): 251-257.</w:t>
      </w:r>
    </w:p>
    <w:sectPr>
      <w:footnotePr>
        <w:pos w:val="pageBottom"/>
        <w:numFmt w:val="decimal"/>
        <w:numRestart w:val="continuous"/>
      </w:footnotePr>
      <w:type w:val="continuous"/>
      <w:pgSz w:w="11900" w:h="16840"/>
      <w:pgMar w:top="1295" w:left="861" w:right="872" w:bottom="915" w:header="0" w:footer="3" w:gutter="0"/>
      <w:cols w:num="2" w:space="226"/>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2407920</wp:posOffset>
              </wp:positionH>
              <wp:positionV relativeFrom="page">
                <wp:posOffset>652145</wp:posOffset>
              </wp:positionV>
              <wp:extent cx="4431665" cy="106680"/>
              <wp:wrapNone/>
              <wp:docPr id="1" name="Shape 1"/>
              <a:graphic xmlns:a="http://schemas.openxmlformats.org/drawingml/2006/main">
                <a:graphicData uri="http://schemas.microsoft.com/office/word/2010/wordprocessingShape">
                  <wps:wsp>
                    <wps:cNvSpPr txBox="1"/>
                    <wps:spPr>
                      <a:xfrm>
                        <a:ext cx="4431665" cy="106680"/>
                      </a:xfrm>
                      <a:prstGeom prst="rect"/>
                      <a:noFill/>
                    </wps:spPr>
                    <wps:txbx>
                      <w:txbxContent>
                        <w:p>
                          <w:pPr>
                            <w:pStyle w:val="Style40"/>
                            <w:keepNext w:val="0"/>
                            <w:keepLines w:val="0"/>
                            <w:widowControl w:val="0"/>
                            <w:shd w:val="clear" w:color="auto" w:fill="auto"/>
                            <w:tabs>
                              <w:tab w:pos="6979" w:val="right"/>
                            </w:tabs>
                            <w:bidi w:val="0"/>
                            <w:spacing w:before="0" w:after="0" w:line="240" w:lineRule="auto"/>
                            <w:ind w:left="0" w:right="0" w:firstLine="0"/>
                            <w:jc w:val="left"/>
                            <w:rPr>
                              <w:sz w:val="18"/>
                              <w:szCs w:val="18"/>
                            </w:rPr>
                          </w:pPr>
                          <w:r>
                            <w:rPr>
                              <w:rFonts w:ascii="SimSun" w:eastAsia="SimSun" w:hAnsi="SimSun" w:cs="SimSun"/>
                              <w:color w:val="231F20"/>
                              <w:spacing w:val="0"/>
                              <w:w w:val="100"/>
                              <w:position w:val="0"/>
                              <w:sz w:val="18"/>
                              <w:szCs w:val="18"/>
                              <w:shd w:val="clear" w:color="auto" w:fill="auto"/>
                            </w:rPr>
                            <w:t>吴金平等:丛枝菌根真菌</w:t>
                          </w:r>
                          <w:r>
                            <w:rPr>
                              <w:rFonts w:ascii="SimSun" w:eastAsia="SimSun" w:hAnsi="SimSun" w:cs="SimSun"/>
                              <w:color w:val="231F20"/>
                              <w:spacing w:val="0"/>
                              <w:w w:val="100"/>
                              <w:position w:val="0"/>
                              <w:sz w:val="18"/>
                              <w:szCs w:val="18"/>
                              <w:shd w:val="clear" w:color="auto" w:fill="auto"/>
                              <w:lang w:val="en-US" w:eastAsia="en-US" w:bidi="en-US"/>
                            </w:rPr>
                            <w:t>(AMF)</w:t>
                          </w:r>
                          <w:r>
                            <w:rPr>
                              <w:rFonts w:ascii="SimSun" w:eastAsia="SimSun" w:hAnsi="SimSun" w:cs="SimSun"/>
                              <w:color w:val="231F20"/>
                              <w:spacing w:val="0"/>
                              <w:w w:val="100"/>
                              <w:position w:val="0"/>
                              <w:sz w:val="18"/>
                              <w:szCs w:val="18"/>
                              <w:shd w:val="clear" w:color="auto" w:fill="auto"/>
                            </w:rPr>
                            <w:t>在土壤修复中的牛态应用</w:t>
                            <w:tab/>
                          </w:r>
                          <w:r>
                            <w:rPr>
                              <w:rFonts w:ascii="SimSun" w:eastAsia="SimSun" w:hAnsi="SimSun" w:cs="SimSun"/>
                              <w:color w:val="231F20"/>
                              <w:spacing w:val="0"/>
                              <w:w w:val="100"/>
                              <w:position w:val="0"/>
                              <w:sz w:val="20"/>
                              <w:szCs w:val="20"/>
                              <w:shd w:val="clear" w:color="auto" w:fill="auto"/>
                            </w:rPr>
                            <w:t>・</w:t>
                          </w:r>
                          <w:r>
                            <w:rPr>
                              <w:color w:val="231F20"/>
                              <w:spacing w:val="0"/>
                              <w:w w:val="100"/>
                              <w:position w:val="0"/>
                              <w:sz w:val="20"/>
                              <w:szCs w:val="20"/>
                              <w:shd w:val="clear" w:color="auto" w:fill="auto"/>
                            </w:rPr>
                            <w:t>245</w:t>
                          </w:r>
                          <w:r>
                            <w:rPr>
                              <w:rFonts w:ascii="MingLiU" w:eastAsia="MingLiU" w:hAnsi="MingLiU" w:cs="MingLiU"/>
                              <w:color w:val="231F20"/>
                              <w:spacing w:val="0"/>
                              <w:w w:val="100"/>
                              <w:position w:val="0"/>
                              <w:sz w:val="18"/>
                              <w:szCs w:val="18"/>
                              <w:shd w:val="clear" w:color="auto" w:fill="auto"/>
                            </w:rPr>
                            <w:t>・</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89.59999999999999pt;margin-top:51.350000000000001pt;width:348.94999999999999pt;height:8.4000000000000004pt;z-index:-188744063;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6979" w:val="right"/>
                      </w:tabs>
                      <w:bidi w:val="0"/>
                      <w:spacing w:before="0" w:after="0" w:line="240" w:lineRule="auto"/>
                      <w:ind w:left="0" w:right="0" w:firstLine="0"/>
                      <w:jc w:val="left"/>
                      <w:rPr>
                        <w:sz w:val="18"/>
                        <w:szCs w:val="18"/>
                      </w:rPr>
                    </w:pPr>
                    <w:r>
                      <w:rPr>
                        <w:rFonts w:ascii="SimSun" w:eastAsia="SimSun" w:hAnsi="SimSun" w:cs="SimSun"/>
                        <w:color w:val="231F20"/>
                        <w:spacing w:val="0"/>
                        <w:w w:val="100"/>
                        <w:position w:val="0"/>
                        <w:sz w:val="18"/>
                        <w:szCs w:val="18"/>
                        <w:shd w:val="clear" w:color="auto" w:fill="auto"/>
                      </w:rPr>
                      <w:t>吴金平等:丛枝菌根真菌</w:t>
                    </w:r>
                    <w:r>
                      <w:rPr>
                        <w:rFonts w:ascii="SimSun" w:eastAsia="SimSun" w:hAnsi="SimSun" w:cs="SimSun"/>
                        <w:color w:val="231F20"/>
                        <w:spacing w:val="0"/>
                        <w:w w:val="100"/>
                        <w:position w:val="0"/>
                        <w:sz w:val="18"/>
                        <w:szCs w:val="18"/>
                        <w:shd w:val="clear" w:color="auto" w:fill="auto"/>
                        <w:lang w:val="en-US" w:eastAsia="en-US" w:bidi="en-US"/>
                      </w:rPr>
                      <w:t>(AMF)</w:t>
                    </w:r>
                    <w:r>
                      <w:rPr>
                        <w:rFonts w:ascii="SimSun" w:eastAsia="SimSun" w:hAnsi="SimSun" w:cs="SimSun"/>
                        <w:color w:val="231F20"/>
                        <w:spacing w:val="0"/>
                        <w:w w:val="100"/>
                        <w:position w:val="0"/>
                        <w:sz w:val="18"/>
                        <w:szCs w:val="18"/>
                        <w:shd w:val="clear" w:color="auto" w:fill="auto"/>
                      </w:rPr>
                      <w:t>在土壤修复中的牛态应用</w:t>
                      <w:tab/>
                    </w:r>
                    <w:r>
                      <w:rPr>
                        <w:rFonts w:ascii="SimSun" w:eastAsia="SimSun" w:hAnsi="SimSun" w:cs="SimSun"/>
                        <w:color w:val="231F20"/>
                        <w:spacing w:val="0"/>
                        <w:w w:val="100"/>
                        <w:position w:val="0"/>
                        <w:sz w:val="20"/>
                        <w:szCs w:val="20"/>
                        <w:shd w:val="clear" w:color="auto" w:fill="auto"/>
                      </w:rPr>
                      <w:t>・</w:t>
                    </w:r>
                    <w:r>
                      <w:rPr>
                        <w:color w:val="231F20"/>
                        <w:spacing w:val="0"/>
                        <w:w w:val="100"/>
                        <w:position w:val="0"/>
                        <w:sz w:val="20"/>
                        <w:szCs w:val="20"/>
                        <w:shd w:val="clear" w:color="auto" w:fill="auto"/>
                      </w:rPr>
                      <w:t>245</w:t>
                    </w:r>
                    <w:r>
                      <w:rPr>
                        <w:rFonts w:ascii="MingLiU" w:eastAsia="MingLiU" w:hAnsi="MingLiU" w:cs="MingLiU"/>
                        <w:color w:val="231F20"/>
                        <w:spacing w:val="0"/>
                        <w:w w:val="100"/>
                        <w:position w:val="0"/>
                        <w:sz w:val="18"/>
                        <w:szCs w:val="18"/>
                        <w:shd w:val="clear" w:color="auto" w:fill="auto"/>
                      </w:rPr>
                      <w:t>・</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569595</wp:posOffset>
              </wp:positionH>
              <wp:positionV relativeFrom="page">
                <wp:posOffset>859155</wp:posOffset>
              </wp:positionV>
              <wp:extent cx="6403975" cy="0"/>
              <wp:wrapNone/>
              <wp:docPr id="3" name="Shape 3"/>
              <a:graphic xmlns:a="http://schemas.openxmlformats.org/drawingml/2006/main">
                <a:graphicData uri="http://schemas.microsoft.com/office/word/2010/wordprocessingShape">
                  <wps:wsp>
                    <wps:cNvCnPr/>
                    <wps:spPr>
                      <a:xfrm>
                        <a:ext cx="6403975" cy="0"/>
                      </a:xfrm>
                      <a:prstGeom prst="straightConnector1"/>
                      <a:ln w="12700">
                        <a:solidFill/>
                      </a:ln>
                    </wps:spPr>
                    <wps:bodyPr/>
                  </wps:wsp>
                </a:graphicData>
              </a:graphic>
            </wp:anchor>
          </w:drawing>
        </mc:Choice>
        <mc:Fallback>
          <w:pict>
            <v:shape o:spt="32" o:oned="true" path="m,l21600,21600e" style="position:absolute;margin-left:44.850000000000001pt;margin-top:67.650000000000006pt;width:504.25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714375</wp:posOffset>
              </wp:positionH>
              <wp:positionV relativeFrom="page">
                <wp:posOffset>609600</wp:posOffset>
              </wp:positionV>
              <wp:extent cx="4142105" cy="149225"/>
              <wp:wrapNone/>
              <wp:docPr id="4" name="Shape 4"/>
              <a:graphic xmlns:a="http://schemas.openxmlformats.org/drawingml/2006/main">
                <a:graphicData uri="http://schemas.microsoft.com/office/word/2010/wordprocessingShape">
                  <wps:wsp>
                    <wps:cNvSpPr txBox="1"/>
                    <wps:spPr>
                      <a:xfrm>
                        <a:ext cx="4142105" cy="149225"/>
                      </a:xfrm>
                      <a:prstGeom prst="rect"/>
                      <a:noFill/>
                    </wps:spPr>
                    <wps:txbx>
                      <w:txbxContent>
                        <w:p>
                          <w:pPr>
                            <w:pStyle w:val="Style40"/>
                            <w:keepNext w:val="0"/>
                            <w:keepLines w:val="0"/>
                            <w:widowControl w:val="0"/>
                            <w:shd w:val="clear" w:color="auto" w:fill="auto"/>
                            <w:tabs>
                              <w:tab w:pos="6523" w:val="right"/>
                            </w:tabs>
                            <w:bidi w:val="0"/>
                            <w:spacing w:before="0" w:after="0" w:line="240" w:lineRule="auto"/>
                            <w:ind w:left="0" w:right="0" w:firstLine="0"/>
                            <w:jc w:val="left"/>
                          </w:pPr>
                          <w:r>
                            <w:rPr>
                              <w:color w:val="231F20"/>
                              <w:spacing w:val="0"/>
                              <w:w w:val="100"/>
                              <w:position w:val="0"/>
                              <w:shd w:val="clear" w:color="auto" w:fill="auto"/>
                            </w:rPr>
                            <w:t xml:space="preserve">-244 </w:t>
                          </w:r>
                          <w:r>
                            <w:rPr>
                              <w:color w:val="231F20"/>
                              <w:spacing w:val="0"/>
                              <w:w w:val="100"/>
                              <w:position w:val="0"/>
                              <w:sz w:val="20"/>
                              <w:szCs w:val="20"/>
                              <w:shd w:val="clear" w:color="auto" w:fill="auto"/>
                              <w:lang w:val="en-US" w:eastAsia="en-US" w:bidi="en-US"/>
                            </w:rPr>
                            <w:t>•</w:t>
                            <w:tab/>
                          </w:r>
                          <w:r>
                            <w:rPr>
                              <w:rFonts w:ascii="MingLiU" w:eastAsia="MingLiU" w:hAnsi="MingLiU" w:cs="MingLiU"/>
                              <w:color w:val="231F20"/>
                              <w:spacing w:val="0"/>
                              <w:w w:val="100"/>
                              <w:position w:val="0"/>
                              <w:shd w:val="clear" w:color="auto" w:fill="auto"/>
                            </w:rPr>
                            <w:t xml:space="preserve">中国农学通报 </w:t>
                          </w:r>
                          <w:r>
                            <w:rPr>
                              <w:color w:val="231F20"/>
                              <w:spacing w:val="0"/>
                              <w:w w:val="100"/>
                              <w:position w:val="0"/>
                              <w:shd w:val="clear" w:color="auto" w:fill="auto"/>
                              <w:lang w:val="en-US" w:eastAsia="en-US" w:bidi="en-US"/>
                            </w:rPr>
                            <w:t>http://www.casb.org.cn</w:t>
                          </w:r>
                        </w:p>
                      </w:txbxContent>
                    </wps:txbx>
                    <wps:bodyPr lIns="0" tIns="0" rIns="0" bIns="0">
                      <a:spAutoFit/>
                    </wps:bodyPr>
                  </wps:wsp>
                </a:graphicData>
              </a:graphic>
            </wp:anchor>
          </w:drawing>
        </mc:Choice>
        <mc:Fallback>
          <w:pict>
            <v:shape id="_x0000_s1030" type="#_x0000_t202" style="position:absolute;margin-left:56.25pt;margin-top:48.pt;width:326.14999999999998pt;height:11.75pt;z-index:-188744061;mso-wrap-distance-left:0;mso-wrap-distance-right:0;mso-position-horizontal-relative:page;mso-position-vertical-relative:page" wrapcoords="0 0" filled="f" stroked="f">
              <v:textbox style="mso-fit-shape-to-text:t" inset="0,0,0,0">
                <w:txbxContent>
                  <w:p>
                    <w:pPr>
                      <w:pStyle w:val="Style40"/>
                      <w:keepNext w:val="0"/>
                      <w:keepLines w:val="0"/>
                      <w:widowControl w:val="0"/>
                      <w:shd w:val="clear" w:color="auto" w:fill="auto"/>
                      <w:tabs>
                        <w:tab w:pos="6523" w:val="right"/>
                      </w:tabs>
                      <w:bidi w:val="0"/>
                      <w:spacing w:before="0" w:after="0" w:line="240" w:lineRule="auto"/>
                      <w:ind w:left="0" w:right="0" w:firstLine="0"/>
                      <w:jc w:val="left"/>
                    </w:pPr>
                    <w:r>
                      <w:rPr>
                        <w:color w:val="231F20"/>
                        <w:spacing w:val="0"/>
                        <w:w w:val="100"/>
                        <w:position w:val="0"/>
                        <w:shd w:val="clear" w:color="auto" w:fill="auto"/>
                      </w:rPr>
                      <w:t xml:space="preserve">-244 </w:t>
                    </w:r>
                    <w:r>
                      <w:rPr>
                        <w:color w:val="231F20"/>
                        <w:spacing w:val="0"/>
                        <w:w w:val="100"/>
                        <w:position w:val="0"/>
                        <w:sz w:val="20"/>
                        <w:szCs w:val="20"/>
                        <w:shd w:val="clear" w:color="auto" w:fill="auto"/>
                        <w:lang w:val="en-US" w:eastAsia="en-US" w:bidi="en-US"/>
                      </w:rPr>
                      <w:t>•</w:t>
                      <w:tab/>
                    </w:r>
                    <w:r>
                      <w:rPr>
                        <w:rFonts w:ascii="MingLiU" w:eastAsia="MingLiU" w:hAnsi="MingLiU" w:cs="MingLiU"/>
                        <w:color w:val="231F20"/>
                        <w:spacing w:val="0"/>
                        <w:w w:val="100"/>
                        <w:position w:val="0"/>
                        <w:shd w:val="clear" w:color="auto" w:fill="auto"/>
                      </w:rPr>
                      <w:t xml:space="preserve">中国农学通报 </w:t>
                    </w:r>
                    <w:r>
                      <w:rPr>
                        <w:color w:val="231F20"/>
                        <w:spacing w:val="0"/>
                        <w:w w:val="100"/>
                        <w:position w:val="0"/>
                        <w:shd w:val="clear" w:color="auto" w:fill="auto"/>
                        <w:lang w:val="en-US" w:eastAsia="en-US" w:bidi="en-US"/>
                      </w:rPr>
                      <w:t>http://www.casb.org.cn</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577215</wp:posOffset>
              </wp:positionH>
              <wp:positionV relativeFrom="page">
                <wp:posOffset>840740</wp:posOffset>
              </wp:positionV>
              <wp:extent cx="6403975" cy="0"/>
              <wp:wrapNone/>
              <wp:docPr id="6" name="Shape 6"/>
              <a:graphic xmlns:a="http://schemas.openxmlformats.org/drawingml/2006/main">
                <a:graphicData uri="http://schemas.microsoft.com/office/word/2010/wordprocessingShape">
                  <wps:wsp>
                    <wps:cNvCnPr/>
                    <wps:spPr>
                      <a:xfrm>
                        <a:ext cx="6403975" cy="0"/>
                      </a:xfrm>
                      <a:prstGeom prst="straightConnector1"/>
                      <a:ln w="12700">
                        <a:solidFill/>
                      </a:ln>
                    </wps:spPr>
                    <wps:bodyPr/>
                  </wps:wsp>
                </a:graphicData>
              </a:graphic>
            </wp:anchor>
          </w:drawing>
        </mc:Choice>
        <mc:Fallback>
          <w:pict>
            <v:shape o:spt="32" o:oned="true" path="m,l21600,21600e" style="position:absolute;margin-left:45.450000000000003pt;margin-top:66.200000000000003pt;width:504.25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231F20"/>
        <w:spacing w:val="0"/>
        <w:w w:val="100"/>
        <w:position w:val="0"/>
        <w:sz w:val="16"/>
        <w:szCs w:val="16"/>
        <w:u w:val="none"/>
        <w:shd w:val="clear" w:color="auto" w:fill="auto"/>
        <w:lang w:val="zh-CN" w:eastAsia="zh-CN" w:bidi="zh-CN"/>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正文文本 (3)_"/>
    <w:basedOn w:val="DefaultParagraphFont"/>
    <w:link w:val="Style2"/>
    <w:rPr>
      <w:rFonts w:ascii="Times New Roman" w:eastAsia="Times New Roman" w:hAnsi="Times New Roman" w:cs="Times New Roman"/>
      <w:b w:val="0"/>
      <w:bCs w:val="0"/>
      <w:i w:val="0"/>
      <w:iCs w:val="0"/>
      <w:smallCaps w:val="0"/>
      <w:strike w:val="0"/>
      <w:color w:val="231F20"/>
      <w:sz w:val="20"/>
      <w:szCs w:val="20"/>
      <w:u w:val="none"/>
    </w:rPr>
  </w:style>
  <w:style w:type="character" w:customStyle="1" w:styleId="CharStyle7">
    <w:name w:val="标题 #1_"/>
    <w:basedOn w:val="DefaultParagraphFont"/>
    <w:link w:val="Style6"/>
    <w:rPr>
      <w:rFonts w:ascii="MingLiU" w:eastAsia="MingLiU" w:hAnsi="MingLiU" w:cs="MingLiU"/>
      <w:b w:val="0"/>
      <w:bCs w:val="0"/>
      <w:i w:val="0"/>
      <w:iCs w:val="0"/>
      <w:smallCaps w:val="0"/>
      <w:strike w:val="0"/>
      <w:color w:val="231F20"/>
      <w:sz w:val="34"/>
      <w:szCs w:val="34"/>
      <w:u w:val="none"/>
      <w:lang w:val="zh-CN" w:eastAsia="zh-CN" w:bidi="zh-CN"/>
    </w:rPr>
  </w:style>
  <w:style w:type="character" w:customStyle="1" w:styleId="CharStyle10">
    <w:name w:val="其他_"/>
    <w:basedOn w:val="DefaultParagraphFont"/>
    <w:link w:val="Style9"/>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15">
    <w:name w:val="正文文本 (5)_"/>
    <w:basedOn w:val="DefaultParagraphFont"/>
    <w:link w:val="Style14"/>
    <w:rPr>
      <w:rFonts w:ascii="MingLiU" w:eastAsia="MingLiU" w:hAnsi="MingLiU" w:cs="MingLiU"/>
      <w:b w:val="0"/>
      <w:bCs w:val="0"/>
      <w:i w:val="0"/>
      <w:iCs w:val="0"/>
      <w:smallCaps w:val="0"/>
      <w:strike w:val="0"/>
      <w:color w:val="231F20"/>
      <w:sz w:val="19"/>
      <w:szCs w:val="19"/>
      <w:u w:val="none"/>
      <w:lang w:val="zh-CN" w:eastAsia="zh-CN" w:bidi="zh-CN"/>
    </w:rPr>
  </w:style>
  <w:style w:type="character" w:customStyle="1" w:styleId="CharStyle19">
    <w:name w:val="正文文本 (6)_"/>
    <w:basedOn w:val="DefaultParagraphFont"/>
    <w:link w:val="Style18"/>
    <w:rPr>
      <w:rFonts w:ascii="SimHei" w:eastAsia="SimHei" w:hAnsi="SimHei" w:cs="SimHei"/>
      <w:b w:val="0"/>
      <w:bCs w:val="0"/>
      <w:i w:val="0"/>
      <w:iCs w:val="0"/>
      <w:smallCaps w:val="0"/>
      <w:strike w:val="0"/>
      <w:color w:val="231F20"/>
      <w:sz w:val="20"/>
      <w:szCs w:val="20"/>
      <w:u w:val="none"/>
      <w:lang w:val="zh-CN" w:eastAsia="zh-CN" w:bidi="zh-CN"/>
    </w:rPr>
  </w:style>
  <w:style w:type="character" w:customStyle="1" w:styleId="CharStyle26">
    <w:name w:val="正文文本 (4)_"/>
    <w:basedOn w:val="DefaultParagraphFont"/>
    <w:link w:val="Style25"/>
    <w:rPr>
      <w:rFonts w:ascii="SimSun" w:eastAsia="SimSun" w:hAnsi="SimSun" w:cs="SimSun"/>
      <w:b w:val="0"/>
      <w:bCs w:val="0"/>
      <w:i w:val="0"/>
      <w:iCs w:val="0"/>
      <w:smallCaps w:val="0"/>
      <w:strike w:val="0"/>
      <w:color w:val="231F20"/>
      <w:sz w:val="16"/>
      <w:szCs w:val="16"/>
      <w:u w:val="none"/>
      <w:lang w:val="zh-CN" w:eastAsia="zh-CN" w:bidi="zh-CN"/>
    </w:rPr>
  </w:style>
  <w:style w:type="character" w:customStyle="1" w:styleId="CharStyle31">
    <w:name w:val="正文文本_"/>
    <w:basedOn w:val="DefaultParagraphFont"/>
    <w:link w:val="Style30"/>
    <w:rPr>
      <w:rFonts w:ascii="Times New Roman" w:eastAsia="Times New Roman" w:hAnsi="Times New Roman" w:cs="Times New Roman"/>
      <w:b w:val="0"/>
      <w:bCs w:val="0"/>
      <w:i w:val="0"/>
      <w:iCs w:val="0"/>
      <w:smallCaps w:val="0"/>
      <w:strike w:val="0"/>
      <w:color w:val="231F20"/>
      <w:sz w:val="16"/>
      <w:szCs w:val="16"/>
      <w:u w:val="none"/>
    </w:rPr>
  </w:style>
  <w:style w:type="character" w:customStyle="1" w:styleId="CharStyle35">
    <w:name w:val="正文文本 (2)_"/>
    <w:basedOn w:val="DefaultParagraphFont"/>
    <w:link w:val="Style34"/>
    <w:rPr>
      <w:rFonts w:ascii="SimSun" w:eastAsia="SimSun" w:hAnsi="SimSun" w:cs="SimSun"/>
      <w:b w:val="0"/>
      <w:bCs w:val="0"/>
      <w:i w:val="0"/>
      <w:iCs w:val="0"/>
      <w:smallCaps w:val="0"/>
      <w:strike w:val="0"/>
      <w:color w:val="231F20"/>
      <w:sz w:val="20"/>
      <w:szCs w:val="20"/>
      <w:u w:val="none"/>
      <w:lang w:val="zh-CN" w:eastAsia="zh-CN" w:bidi="zh-CN"/>
    </w:rPr>
  </w:style>
  <w:style w:type="character" w:customStyle="1" w:styleId="CharStyle41">
    <w:name w:val="页眉或页脚 (2)_"/>
    <w:basedOn w:val="DefaultParagraphFont"/>
    <w:link w:val="Style40"/>
    <w:rPr>
      <w:rFonts w:ascii="Times New Roman" w:eastAsia="Times New Roman" w:hAnsi="Times New Roman" w:cs="Times New Roman"/>
      <w:b w:val="0"/>
      <w:bCs w:val="0"/>
      <w:i w:val="0"/>
      <w:iCs w:val="0"/>
      <w:smallCaps w:val="0"/>
      <w:strike w:val="0"/>
      <w:sz w:val="20"/>
      <w:szCs w:val="20"/>
      <w:u w:val="none"/>
      <w:lang w:val="zh-CN" w:eastAsia="zh-CN" w:bidi="zh-CN"/>
    </w:rPr>
  </w:style>
  <w:style w:type="character" w:customStyle="1" w:styleId="CharStyle50">
    <w:name w:val="标题 #2_"/>
    <w:basedOn w:val="DefaultParagraphFont"/>
    <w:link w:val="Style49"/>
    <w:rPr>
      <w:rFonts w:ascii="SimHei" w:eastAsia="SimHei" w:hAnsi="SimHei" w:cs="SimHei"/>
      <w:b w:val="0"/>
      <w:bCs w:val="0"/>
      <w:i w:val="0"/>
      <w:iCs w:val="0"/>
      <w:smallCaps w:val="0"/>
      <w:strike w:val="0"/>
      <w:color w:val="231F20"/>
      <w:sz w:val="20"/>
      <w:szCs w:val="20"/>
      <w:u w:val="none"/>
      <w:lang w:val="zh-CN" w:eastAsia="zh-CN" w:bidi="zh-CN"/>
    </w:rPr>
  </w:style>
  <w:style w:type="paragraph" w:customStyle="1" w:styleId="Style2">
    <w:name w:val="正文文本 (3)"/>
    <w:basedOn w:val="Normal"/>
    <w:link w:val="CharStyle3"/>
    <w:pPr>
      <w:widowControl w:val="0"/>
      <w:shd w:val="clear" w:color="auto" w:fill="FFFFFF"/>
      <w:spacing w:line="329" w:lineRule="auto"/>
      <w:ind w:left="400"/>
    </w:pPr>
    <w:rPr>
      <w:rFonts w:ascii="Times New Roman" w:eastAsia="Times New Roman" w:hAnsi="Times New Roman" w:cs="Times New Roman"/>
      <w:b w:val="0"/>
      <w:bCs w:val="0"/>
      <w:i w:val="0"/>
      <w:iCs w:val="0"/>
      <w:smallCaps w:val="0"/>
      <w:strike w:val="0"/>
      <w:color w:val="231F20"/>
      <w:sz w:val="20"/>
      <w:szCs w:val="20"/>
      <w:u w:val="none"/>
    </w:rPr>
  </w:style>
  <w:style w:type="paragraph" w:customStyle="1" w:styleId="Style6">
    <w:name w:val="标题 #1"/>
    <w:basedOn w:val="Normal"/>
    <w:link w:val="CharStyle7"/>
    <w:pPr>
      <w:widowControl w:val="0"/>
      <w:shd w:val="clear" w:color="auto" w:fill="FFFFFF"/>
      <w:spacing w:after="300"/>
      <w:jc w:val="center"/>
      <w:outlineLvl w:val="0"/>
    </w:pPr>
    <w:rPr>
      <w:rFonts w:ascii="MingLiU" w:eastAsia="MingLiU" w:hAnsi="MingLiU" w:cs="MingLiU"/>
      <w:b w:val="0"/>
      <w:bCs w:val="0"/>
      <w:i w:val="0"/>
      <w:iCs w:val="0"/>
      <w:smallCaps w:val="0"/>
      <w:strike w:val="0"/>
      <w:color w:val="231F20"/>
      <w:sz w:val="34"/>
      <w:szCs w:val="34"/>
      <w:u w:val="none"/>
      <w:lang w:val="zh-CN" w:eastAsia="zh-CN" w:bidi="zh-CN"/>
    </w:rPr>
  </w:style>
  <w:style w:type="paragraph" w:customStyle="1" w:styleId="Style9">
    <w:name w:val="其他"/>
    <w:basedOn w:val="Normal"/>
    <w:link w:val="CharStyle10"/>
    <w:pPr>
      <w:widowControl w:val="0"/>
      <w:shd w:val="clear" w:color="auto" w:fill="FFFFFF"/>
      <w:spacing w:line="346" w:lineRule="auto"/>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14">
    <w:name w:val="正文文本 (5)"/>
    <w:basedOn w:val="Normal"/>
    <w:link w:val="CharStyle15"/>
    <w:pPr>
      <w:widowControl w:val="0"/>
      <w:shd w:val="clear" w:color="auto" w:fill="FFFFFF"/>
      <w:spacing w:line="315" w:lineRule="exact"/>
      <w:ind w:left="400"/>
    </w:pPr>
    <w:rPr>
      <w:rFonts w:ascii="MingLiU" w:eastAsia="MingLiU" w:hAnsi="MingLiU" w:cs="MingLiU"/>
      <w:b w:val="0"/>
      <w:bCs w:val="0"/>
      <w:i w:val="0"/>
      <w:iCs w:val="0"/>
      <w:smallCaps w:val="0"/>
      <w:strike w:val="0"/>
      <w:color w:val="231F20"/>
      <w:sz w:val="19"/>
      <w:szCs w:val="19"/>
      <w:u w:val="none"/>
      <w:lang w:val="zh-CN" w:eastAsia="zh-CN" w:bidi="zh-CN"/>
    </w:rPr>
  </w:style>
  <w:style w:type="paragraph" w:customStyle="1" w:styleId="Style18">
    <w:name w:val="正文文本 (6)"/>
    <w:basedOn w:val="Normal"/>
    <w:link w:val="CharStyle19"/>
    <w:pPr>
      <w:widowControl w:val="0"/>
      <w:shd w:val="clear" w:color="auto" w:fill="FFFFFF"/>
      <w:spacing w:line="314" w:lineRule="exact"/>
    </w:pPr>
    <w:rPr>
      <w:rFonts w:ascii="SimHei" w:eastAsia="SimHei" w:hAnsi="SimHei" w:cs="SimHei"/>
      <w:b w:val="0"/>
      <w:bCs w:val="0"/>
      <w:i w:val="0"/>
      <w:iCs w:val="0"/>
      <w:smallCaps w:val="0"/>
      <w:strike w:val="0"/>
      <w:color w:val="231F20"/>
      <w:sz w:val="20"/>
      <w:szCs w:val="20"/>
      <w:u w:val="none"/>
      <w:lang w:val="zh-CN" w:eastAsia="zh-CN" w:bidi="zh-CN"/>
    </w:rPr>
  </w:style>
  <w:style w:type="paragraph" w:customStyle="1" w:styleId="Style25">
    <w:name w:val="正文文本 (4)"/>
    <w:basedOn w:val="Normal"/>
    <w:link w:val="CharStyle26"/>
    <w:pPr>
      <w:widowControl w:val="0"/>
      <w:shd w:val="clear" w:color="auto" w:fill="FFFFFF"/>
      <w:spacing w:after="80" w:line="265" w:lineRule="exact"/>
      <w:ind w:left="210"/>
    </w:pPr>
    <w:rPr>
      <w:rFonts w:ascii="SimSun" w:eastAsia="SimSun" w:hAnsi="SimSun" w:cs="SimSun"/>
      <w:b w:val="0"/>
      <w:bCs w:val="0"/>
      <w:i w:val="0"/>
      <w:iCs w:val="0"/>
      <w:smallCaps w:val="0"/>
      <w:strike w:val="0"/>
      <w:color w:val="231F20"/>
      <w:sz w:val="16"/>
      <w:szCs w:val="16"/>
      <w:u w:val="none"/>
      <w:lang w:val="zh-CN" w:eastAsia="zh-CN" w:bidi="zh-CN"/>
    </w:rPr>
  </w:style>
  <w:style w:type="paragraph" w:customStyle="1" w:styleId="Style30">
    <w:name w:val="正文文本"/>
    <w:basedOn w:val="Normal"/>
    <w:link w:val="CharStyle31"/>
    <w:pPr>
      <w:widowControl w:val="0"/>
      <w:shd w:val="clear" w:color="auto" w:fill="FFFFFF"/>
      <w:spacing w:line="346" w:lineRule="auto"/>
    </w:pPr>
    <w:rPr>
      <w:rFonts w:ascii="Times New Roman" w:eastAsia="Times New Roman" w:hAnsi="Times New Roman" w:cs="Times New Roman"/>
      <w:b w:val="0"/>
      <w:bCs w:val="0"/>
      <w:i w:val="0"/>
      <w:iCs w:val="0"/>
      <w:smallCaps w:val="0"/>
      <w:strike w:val="0"/>
      <w:color w:val="231F20"/>
      <w:sz w:val="16"/>
      <w:szCs w:val="16"/>
      <w:u w:val="none"/>
    </w:rPr>
  </w:style>
  <w:style w:type="paragraph" w:customStyle="1" w:styleId="Style34">
    <w:name w:val="正文文本 (2)"/>
    <w:basedOn w:val="Normal"/>
    <w:link w:val="CharStyle35"/>
    <w:pPr>
      <w:widowControl w:val="0"/>
      <w:shd w:val="clear" w:color="auto" w:fill="FFFFFF"/>
      <w:spacing w:line="314" w:lineRule="exact"/>
      <w:ind w:firstLine="440"/>
    </w:pPr>
    <w:rPr>
      <w:rFonts w:ascii="SimSun" w:eastAsia="SimSun" w:hAnsi="SimSun" w:cs="SimSun"/>
      <w:b w:val="0"/>
      <w:bCs w:val="0"/>
      <w:i w:val="0"/>
      <w:iCs w:val="0"/>
      <w:smallCaps w:val="0"/>
      <w:strike w:val="0"/>
      <w:color w:val="231F20"/>
      <w:sz w:val="20"/>
      <w:szCs w:val="20"/>
      <w:u w:val="none"/>
      <w:lang w:val="zh-CN" w:eastAsia="zh-CN" w:bidi="zh-CN"/>
    </w:rPr>
  </w:style>
  <w:style w:type="paragraph" w:customStyle="1" w:styleId="Style40">
    <w:name w:val="页眉或页脚 (2)"/>
    <w:basedOn w:val="Normal"/>
    <w:link w:val="CharStyle41"/>
    <w:pPr>
      <w:widowControl w:val="0"/>
      <w:shd w:val="clear" w:color="auto" w:fill="FFFFFF"/>
    </w:pPr>
    <w:rPr>
      <w:rFonts w:ascii="Times New Roman" w:eastAsia="Times New Roman" w:hAnsi="Times New Roman" w:cs="Times New Roman"/>
      <w:b w:val="0"/>
      <w:bCs w:val="0"/>
      <w:i w:val="0"/>
      <w:iCs w:val="0"/>
      <w:smallCaps w:val="0"/>
      <w:strike w:val="0"/>
      <w:sz w:val="20"/>
      <w:szCs w:val="20"/>
      <w:u w:val="none"/>
      <w:lang w:val="zh-CN" w:eastAsia="zh-CN" w:bidi="zh-CN"/>
    </w:rPr>
  </w:style>
  <w:style w:type="paragraph" w:customStyle="1" w:styleId="Style49">
    <w:name w:val="标题 #2"/>
    <w:basedOn w:val="Normal"/>
    <w:link w:val="CharStyle50"/>
    <w:pPr>
      <w:widowControl w:val="0"/>
      <w:shd w:val="clear" w:color="auto" w:fill="FFFFFF"/>
      <w:spacing w:after="80"/>
      <w:jc w:val="center"/>
      <w:outlineLvl w:val="1"/>
    </w:pPr>
    <w:rPr>
      <w:rFonts w:ascii="SimHei" w:eastAsia="SimHei" w:hAnsi="SimHei" w:cs="SimHei"/>
      <w:b w:val="0"/>
      <w:bCs w:val="0"/>
      <w:i w:val="0"/>
      <w:iCs w:val="0"/>
      <w:smallCaps w:val="0"/>
      <w:strike w:val="0"/>
      <w:color w:val="231F20"/>
      <w:sz w:val="20"/>
      <w:szCs w:val="20"/>
      <w:u w:val="none"/>
      <w:lang w:val="zh-CN" w:eastAsia="zh-CN" w:bidi="zh-C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header" Target="header3.xml"/></Relationships>
</file>

<file path=docProps/core.xml><?xml version="1.0" encoding="utf-8"?>
<cp:coreProperties xmlns:cp="http://schemas.openxmlformats.org/package/2006/metadata/core-properties" xmlns:dc="http://purl.org/dc/elements/1.1/">
  <dc:title/>
  <dc:subject/>
  <dc:creator>CNKI</dc:creator>
  <cp:keywords/>
</cp:coreProperties>
</file>