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800" w:line="240" w:lineRule="auto"/>
        <w:ind w:left="0" w:right="0" w:firstLine="0"/>
        <w:jc w:val="left"/>
      </w:pPr>
      <w:r>
        <w:rPr>
          <w:color w:val="000000"/>
          <w:spacing w:val="0"/>
          <w:w w:val="100"/>
          <w:position w:val="0"/>
          <w:shd w:val="clear" w:color="auto" w:fill="auto"/>
          <w:lang w:val="en-US" w:eastAsia="en-US" w:bidi="en-US"/>
        </w:rPr>
        <w:t>DOI:10.16258/j.cnki.1674-5906.2010.07.008</w:t>
      </w:r>
    </w:p>
    <w:p>
      <w:pPr>
        <w:pStyle w:val="Style2"/>
        <w:keepNext w:val="0"/>
        <w:keepLines w:val="0"/>
        <w:widowControl w:val="0"/>
        <w:shd w:val="clear" w:color="auto" w:fill="auto"/>
        <w:bidi w:val="0"/>
        <w:spacing w:before="0" w:after="0" w:line="240" w:lineRule="auto"/>
        <w:ind w:left="0" w:right="0" w:firstLine="840"/>
        <w:jc w:val="both"/>
      </w:pPr>
      <w:r>
        <w:rPr>
          <w:rFonts w:ascii="MingLiU" w:eastAsia="MingLiU" w:hAnsi="MingLiU" w:cs="MingLiU"/>
          <w:color w:val="000000"/>
          <w:spacing w:val="0"/>
          <w:w w:val="100"/>
          <w:position w:val="0"/>
          <w:shd w:val="clear" w:color="auto" w:fill="auto"/>
          <w:lang w:val="zh-CN" w:eastAsia="zh-CN" w:bidi="zh-CN"/>
        </w:rPr>
        <w:t xml:space="preserve">生态环境学报 </w:t>
      </w:r>
      <w:r>
        <w:rPr>
          <w:color w:val="000000"/>
          <w:spacing w:val="0"/>
          <w:w w:val="100"/>
          <w:position w:val="0"/>
          <w:shd w:val="clear" w:color="auto" w:fill="auto"/>
          <w:lang w:val="zh-CN" w:eastAsia="zh-CN" w:bidi="zh-CN"/>
        </w:rPr>
        <w:t>2010, 19(7): 1659-1662</w:t>
      </w:r>
    </w:p>
    <w:p>
      <w:pPr>
        <w:pStyle w:val="Style2"/>
        <w:keepNext w:val="0"/>
        <w:keepLines w:val="0"/>
        <w:widowControl w:val="0"/>
        <w:shd w:val="clear" w:color="auto" w:fill="auto"/>
        <w:bidi w:val="0"/>
        <w:spacing w:before="0" w:after="220" w:line="240" w:lineRule="auto"/>
        <w:ind w:left="0" w:right="0" w:firstLine="840"/>
        <w:jc w:val="both"/>
      </w:pPr>
      <w:r>
        <w:rPr>
          <w:color w:val="000000"/>
          <w:spacing w:val="0"/>
          <w:w w:val="100"/>
          <w:position w:val="0"/>
          <w:shd w:val="clear" w:color="auto" w:fill="auto"/>
          <w:lang w:val="en-US" w:eastAsia="en-US" w:bidi="en-US"/>
        </w:rPr>
        <w:t>Ecology and Environmental Sciences</w:t>
      </w:r>
    </w:p>
    <w:p>
      <w:pPr>
        <w:pStyle w:val="Style8"/>
        <w:keepNext/>
        <w:keepLines/>
        <w:widowControl w:val="0"/>
        <w:shd w:val="clear" w:color="auto" w:fill="auto"/>
        <w:bidi w:val="0"/>
        <w:spacing w:before="0" w:after="0"/>
        <w:ind w:left="0" w:right="0" w:firstLine="0"/>
        <w:jc w:val="center"/>
      </w:pPr>
      <w:bookmarkStart w:id="0" w:name="bookmark0"/>
      <w:bookmarkStart w:id="1" w:name="bookmark1"/>
      <w:r>
        <w:rPr>
          <w:color w:val="000000"/>
          <w:spacing w:val="0"/>
          <w:w w:val="100"/>
          <w:position w:val="0"/>
          <w:shd w:val="clear" w:color="auto" w:fill="auto"/>
        </w:rPr>
        <w:t>基于土壤酶活性变化的铅污染土壤修复基准</w:t>
      </w:r>
      <w:bookmarkEnd w:id="0"/>
      <w:bookmarkEnd w:id="1"/>
    </w:p>
    <w:p>
      <w:pPr>
        <w:pStyle w:val="Style10"/>
        <w:keepNext/>
        <w:keepLines/>
        <w:widowControl w:val="0"/>
        <w:shd w:val="clear" w:color="auto" w:fill="auto"/>
        <w:bidi w:val="0"/>
        <w:spacing w:before="0"/>
        <w:ind w:left="0" w:right="0" w:firstLine="0"/>
        <w:jc w:val="center"/>
      </w:pPr>
      <w:bookmarkStart w:id="2" w:name="bookmark2"/>
      <w:bookmarkStart w:id="3" w:name="bookmark3"/>
      <w:r>
        <w:rPr>
          <w:color w:val="000000"/>
          <w:spacing w:val="0"/>
          <w:w w:val="100"/>
          <w:position w:val="0"/>
          <w:shd w:val="clear" w:color="auto" w:fill="auto"/>
        </w:rPr>
        <w:t xml:space="preserve">陈苏 </w:t>
      </w:r>
      <w:r>
        <w:rPr>
          <w:color w:val="000000"/>
          <w:spacing w:val="0"/>
          <w:w w:val="100"/>
          <w:position w:val="0"/>
          <w:shd w:val="clear" w:color="auto" w:fill="auto"/>
          <w:vertAlign w:val="superscript"/>
        </w:rPr>
        <w:t>1,2</w:t>
      </w:r>
      <w:r>
        <w:rPr>
          <w:color w:val="000000"/>
          <w:spacing w:val="0"/>
          <w:w w:val="100"/>
          <w:position w:val="0"/>
          <w:shd w:val="clear" w:color="auto" w:fill="auto"/>
        </w:rPr>
        <w:t xml:space="preserve">，孙丽娜 </w:t>
      </w:r>
      <w:r>
        <w:rPr>
          <w:color w:val="000000"/>
          <w:spacing w:val="0"/>
          <w:w w:val="100"/>
          <w:position w:val="0"/>
          <w:shd w:val="clear" w:color="auto" w:fill="auto"/>
          <w:vertAlign w:val="superscript"/>
        </w:rPr>
        <w:t>1</w:t>
      </w:r>
      <w:r>
        <w:rPr>
          <w:rFonts w:ascii="Times New Roman" w:eastAsia="Times New Roman" w:hAnsi="Times New Roman" w:cs="Times New Roman"/>
          <w:color w:val="000000"/>
          <w:spacing w:val="0"/>
          <w:w w:val="100"/>
          <w:position w:val="0"/>
          <w:sz w:val="18"/>
          <w:szCs w:val="18"/>
          <w:shd w:val="clear" w:color="auto" w:fill="auto"/>
          <w:vertAlign w:val="superscript"/>
        </w:rPr>
        <w:t>*</w:t>
      </w:r>
      <w:r>
        <w:rPr>
          <w:color w:val="000000"/>
          <w:spacing w:val="0"/>
          <w:w w:val="100"/>
          <w:position w:val="0"/>
          <w:shd w:val="clear" w:color="auto" w:fill="auto"/>
        </w:rPr>
        <w:t xml:space="preserve">，晁雷 </w:t>
      </w:r>
      <w:r>
        <w:rPr>
          <w:color w:val="000000"/>
          <w:spacing w:val="0"/>
          <w:w w:val="100"/>
          <w:position w:val="0"/>
          <w:shd w:val="clear" w:color="auto" w:fill="auto"/>
          <w:vertAlign w:val="superscript"/>
        </w:rPr>
        <w:t>3</w:t>
      </w:r>
      <w:r>
        <w:rPr>
          <w:color w:val="000000"/>
          <w:spacing w:val="0"/>
          <w:w w:val="100"/>
          <w:position w:val="0"/>
          <w:shd w:val="clear" w:color="auto" w:fill="auto"/>
        </w:rPr>
        <w:t xml:space="preserve">，周启星 </w:t>
      </w:r>
      <w:r>
        <w:rPr>
          <w:color w:val="000000"/>
          <w:spacing w:val="0"/>
          <w:w w:val="100"/>
          <w:position w:val="0"/>
          <w:shd w:val="clear" w:color="auto" w:fill="auto"/>
          <w:vertAlign w:val="superscript"/>
        </w:rPr>
        <w:t>2</w:t>
      </w:r>
      <w:r>
        <w:rPr>
          <w:color w:val="000000"/>
          <w:spacing w:val="0"/>
          <w:w w:val="100"/>
          <w:position w:val="0"/>
          <w:shd w:val="clear" w:color="auto" w:fill="auto"/>
        </w:rPr>
        <w:t xml:space="preserve">，孙铁珩 </w:t>
      </w:r>
      <w:r>
        <w:rPr>
          <w:color w:val="000000"/>
          <w:spacing w:val="0"/>
          <w:w w:val="100"/>
          <w:position w:val="0"/>
          <w:shd w:val="clear" w:color="auto" w:fill="auto"/>
          <w:vertAlign w:val="superscript"/>
        </w:rPr>
        <w:t>1,2</w:t>
      </w:r>
      <w:bookmarkEnd w:id="2"/>
      <w:bookmarkEnd w:id="3"/>
    </w:p>
    <w:p>
      <w:pPr>
        <w:pStyle w:val="Style13"/>
        <w:keepNext w:val="0"/>
        <w:keepLines w:val="0"/>
        <w:widowControl w:val="0"/>
        <w:numPr>
          <w:ilvl w:val="0"/>
          <w:numId w:val="1"/>
        </w:numPr>
        <w:shd w:val="clear" w:color="auto" w:fill="auto"/>
        <w:tabs>
          <w:tab w:pos="315" w:val="left"/>
        </w:tabs>
        <w:bidi w:val="0"/>
        <w:spacing w:before="0" w:after="100" w:line="240" w:lineRule="auto"/>
        <w:ind w:left="0" w:right="0" w:firstLine="0"/>
        <w:jc w:val="center"/>
      </w:pPr>
      <w:r>
        <w:rPr>
          <w:color w:val="000000"/>
          <w:spacing w:val="0"/>
          <w:w w:val="100"/>
          <w:position w:val="0"/>
          <w:shd w:val="clear" w:color="auto" w:fill="auto"/>
        </w:rPr>
        <w:t>沈阳大学区域污染环境生态修复教育部重点实验室，辽宁 沈阳</w:t>
      </w:r>
      <w:r>
        <w:rPr>
          <w:rFonts w:ascii="Times New Roman" w:eastAsia="Times New Roman" w:hAnsi="Times New Roman" w:cs="Times New Roman"/>
          <w:color w:val="000000"/>
          <w:spacing w:val="0"/>
          <w:w w:val="100"/>
          <w:position w:val="0"/>
          <w:sz w:val="15"/>
          <w:szCs w:val="15"/>
          <w:shd w:val="clear" w:color="auto" w:fill="auto"/>
        </w:rPr>
        <w:t>110044</w:t>
      </w:r>
      <w:r>
        <w:rPr>
          <w:color w:val="000000"/>
          <w:spacing w:val="0"/>
          <w:w w:val="100"/>
          <w:position w:val="0"/>
          <w:shd w:val="clear" w:color="auto" w:fill="auto"/>
        </w:rPr>
        <w:t>；</w:t>
      </w:r>
    </w:p>
    <w:p>
      <w:pPr>
        <w:pStyle w:val="Style13"/>
        <w:keepNext w:val="0"/>
        <w:keepLines w:val="0"/>
        <w:widowControl w:val="0"/>
        <w:numPr>
          <w:ilvl w:val="0"/>
          <w:numId w:val="1"/>
        </w:numPr>
        <w:shd w:val="clear" w:color="auto" w:fill="auto"/>
        <w:tabs>
          <w:tab w:pos="1770" w:val="left"/>
        </w:tabs>
        <w:bidi w:val="0"/>
        <w:spacing w:before="0" w:after="280" w:line="240" w:lineRule="auto"/>
        <w:ind w:left="1460" w:right="0" w:firstLine="0"/>
        <w:jc w:val="left"/>
        <w:rPr>
          <w:sz w:val="15"/>
          <w:szCs w:val="15"/>
        </w:rPr>
      </w:pPr>
      <w:r>
        <w:rPr>
          <w:color w:val="000000"/>
          <w:spacing w:val="0"/>
          <w:w w:val="100"/>
          <w:position w:val="0"/>
          <w:sz w:val="14"/>
          <w:szCs w:val="14"/>
          <w:shd w:val="clear" w:color="auto" w:fill="auto"/>
        </w:rPr>
        <w:t xml:space="preserve">中国科学院沈阳应用生态研究所陆地生态过程重点实验室，辽宁 沈阳 </w:t>
      </w:r>
      <w:r>
        <w:rPr>
          <w:rFonts w:ascii="Times New Roman" w:eastAsia="Times New Roman" w:hAnsi="Times New Roman" w:cs="Times New Roman"/>
          <w:color w:val="000000"/>
          <w:spacing w:val="0"/>
          <w:w w:val="100"/>
          <w:position w:val="0"/>
          <w:sz w:val="15"/>
          <w:szCs w:val="15"/>
          <w:shd w:val="clear" w:color="auto" w:fill="auto"/>
        </w:rPr>
        <w:t>110016</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 xml:space="preserve">3. </w:t>
      </w:r>
      <w:r>
        <w:rPr>
          <w:color w:val="000000"/>
          <w:spacing w:val="0"/>
          <w:w w:val="100"/>
          <w:position w:val="0"/>
          <w:sz w:val="14"/>
          <w:szCs w:val="14"/>
          <w:shd w:val="clear" w:color="auto" w:fill="auto"/>
        </w:rPr>
        <w:t xml:space="preserve">辽宁省环境科学研究院，辽宁 沈阳 </w:t>
      </w:r>
      <w:r>
        <w:rPr>
          <w:rFonts w:ascii="Times New Roman" w:eastAsia="Times New Roman" w:hAnsi="Times New Roman" w:cs="Times New Roman"/>
          <w:color w:val="000000"/>
          <w:spacing w:val="0"/>
          <w:w w:val="100"/>
          <w:position w:val="0"/>
          <w:sz w:val="15"/>
          <w:szCs w:val="15"/>
          <w:shd w:val="clear" w:color="auto" w:fill="auto"/>
        </w:rPr>
        <w:t>110031</w:t>
      </w:r>
    </w:p>
    <w:p>
      <w:pPr>
        <w:pStyle w:val="Style16"/>
        <w:keepNext w:val="0"/>
        <w:keepLines w:val="0"/>
        <w:widowControl w:val="0"/>
        <w:shd w:val="clear" w:color="auto" w:fill="auto"/>
        <w:bidi w:val="0"/>
        <w:spacing w:before="0" w:after="0"/>
        <w:ind w:right="0" w:firstLine="0"/>
        <w:jc w:val="both"/>
      </w:pPr>
      <w:r>
        <w:rPr>
          <w:color w:val="000000"/>
          <w:spacing w:val="0"/>
          <w:w w:val="100"/>
          <w:position w:val="0"/>
          <w:sz w:val="17"/>
          <w:szCs w:val="17"/>
          <w:shd w:val="clear" w:color="auto" w:fill="auto"/>
        </w:rPr>
        <w:t>摘要：</w:t>
      </w:r>
      <w:r>
        <w:rPr>
          <w:color w:val="000000"/>
          <w:spacing w:val="0"/>
          <w:w w:val="100"/>
          <w:position w:val="0"/>
          <w:shd w:val="clear" w:color="auto" w:fill="auto"/>
        </w:rPr>
        <w:t>近年来</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污染土壤修复技术发展很快</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而污染土壤修复标准的建立则相对迟缓。为了推进我国该领域的工作</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对铅胁 迫下土壤酶活性</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如过氧化氢酶</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磷酸酶</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脲酶</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随时间的变化进行了研究</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以确定棕壤土中铅的土壤修复基准。结果表明</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土 壤中的铅能够刺激土壤中过氧化氢酶活性的增加</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但随着土壤铅浓度的增加</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这种刺激作用逐渐减小。土壤过氧化氢酶活性 不宜作为铅污染土壤的生物标记物。土壤磷酸酶活性没有一致的变化规律</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土壤磷酸酶活性不能作为铅污染土壤的生物标记 物。在整个实验时间范围内</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土壤脲酶活性与土壤中铅的浓度具有明显的剂量</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效应关系</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&lt;0.01）, </w:t>
      </w:r>
      <w:r>
        <w:rPr>
          <w:color w:val="000000"/>
          <w:spacing w:val="0"/>
          <w:w w:val="100"/>
          <w:position w:val="0"/>
          <w:shd w:val="clear" w:color="auto" w:fill="auto"/>
        </w:rPr>
        <w:t>土壤脲酶活性可以作为铅 污染土壤生物标记物。以土壤脲酶抑制率降低</w:t>
      </w:r>
      <w:r>
        <w:rPr>
          <w:rFonts w:ascii="Times New Roman" w:eastAsia="Times New Roman" w:hAnsi="Times New Roman" w:cs="Times New Roman"/>
          <w:color w:val="000000"/>
          <w:spacing w:val="0"/>
          <w:w w:val="100"/>
          <w:position w:val="0"/>
          <w:shd w:val="clear" w:color="auto" w:fill="auto"/>
        </w:rPr>
        <w:t>25%</w:t>
      </w:r>
      <w:r>
        <w:rPr>
          <w:color w:val="000000"/>
          <w:spacing w:val="0"/>
          <w:w w:val="100"/>
          <w:position w:val="0"/>
          <w:shd w:val="clear" w:color="auto" w:fill="auto"/>
        </w:rPr>
        <w:t>为依据</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确定棕壤中铅的土壤修复基准为</w:t>
      </w:r>
      <w:r>
        <w:rPr>
          <w:rFonts w:ascii="Times New Roman" w:eastAsia="Times New Roman" w:hAnsi="Times New Roman" w:cs="Times New Roman"/>
          <w:color w:val="000000"/>
          <w:spacing w:val="0"/>
          <w:w w:val="100"/>
          <w:position w:val="0"/>
          <w:shd w:val="clear" w:color="auto" w:fill="auto"/>
        </w:rPr>
        <w:t xml:space="preserve">94 </w:t>
      </w:r>
      <w:r>
        <w:rPr>
          <w:rFonts w:ascii="Times New Roman" w:eastAsia="Times New Roman" w:hAnsi="Times New Roman" w:cs="Times New Roman"/>
          <w:color w:val="000000"/>
          <w:spacing w:val="0"/>
          <w:w w:val="100"/>
          <w:position w:val="0"/>
          <w:shd w:val="clear" w:color="auto" w:fill="auto"/>
          <w:lang w:val="en-US" w:eastAsia="en-US" w:bidi="en-US"/>
        </w:rPr>
        <w:t>mg</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以土壤脲酶抑制率降 低</w:t>
      </w:r>
      <w:r>
        <w:rPr>
          <w:rFonts w:ascii="Times New Roman" w:eastAsia="Times New Roman" w:hAnsi="Times New Roman" w:cs="Times New Roman"/>
          <w:color w:val="000000"/>
          <w:spacing w:val="0"/>
          <w:w w:val="100"/>
          <w:position w:val="0"/>
          <w:shd w:val="clear" w:color="auto" w:fill="auto"/>
        </w:rPr>
        <w:t>45%</w:t>
      </w:r>
      <w:r>
        <w:rPr>
          <w:color w:val="000000"/>
          <w:spacing w:val="0"/>
          <w:w w:val="100"/>
          <w:position w:val="0"/>
          <w:shd w:val="clear" w:color="auto" w:fill="auto"/>
        </w:rPr>
        <w:t>为依据</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确定棕壤中铅的土壤修复基准为</w:t>
      </w:r>
      <w:r>
        <w:rPr>
          <w:rFonts w:ascii="Times New Roman" w:eastAsia="Times New Roman" w:hAnsi="Times New Roman" w:cs="Times New Roman"/>
          <w:color w:val="000000"/>
          <w:spacing w:val="0"/>
          <w:w w:val="100"/>
          <w:position w:val="0"/>
          <w:shd w:val="clear" w:color="auto" w:fill="auto"/>
        </w:rPr>
        <w:t xml:space="preserve">178 </w:t>
      </w:r>
      <w:r>
        <w:rPr>
          <w:rFonts w:ascii="Times New Roman" w:eastAsia="Times New Roman" w:hAnsi="Times New Roman" w:cs="Times New Roman"/>
          <w:color w:val="000000"/>
          <w:spacing w:val="0"/>
          <w:w w:val="100"/>
          <w:position w:val="0"/>
          <w:shd w:val="clear" w:color="auto" w:fill="auto"/>
          <w:lang w:val="en-US" w:eastAsia="en-US" w:bidi="en-US"/>
        </w:rPr>
        <w:t>mg</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p>
    <w:p>
      <w:pPr>
        <w:pStyle w:val="Style16"/>
        <w:keepNext w:val="0"/>
        <w:keepLines w:val="0"/>
        <w:widowControl w:val="0"/>
        <w:shd w:val="clear" w:color="auto" w:fill="auto"/>
        <w:bidi w:val="0"/>
        <w:spacing w:before="0" w:after="0"/>
        <w:ind w:left="0" w:right="0" w:firstLine="840"/>
        <w:jc w:val="left"/>
      </w:pPr>
      <w:r>
        <w:rPr>
          <w:color w:val="000000"/>
          <w:spacing w:val="0"/>
          <w:w w:val="100"/>
          <w:position w:val="0"/>
          <w:sz w:val="17"/>
          <w:szCs w:val="17"/>
          <w:shd w:val="clear" w:color="auto" w:fill="auto"/>
        </w:rPr>
        <w:t>关键词：</w:t>
      </w:r>
      <w:r>
        <w:rPr>
          <w:color w:val="000000"/>
          <w:spacing w:val="0"/>
          <w:w w:val="100"/>
          <w:position w:val="0"/>
          <w:shd w:val="clear" w:color="auto" w:fill="auto"/>
        </w:rPr>
        <w:t>铅；过氧化氢酶；磷酸酶；脲酶；修复基准</w:t>
      </w:r>
    </w:p>
    <w:p>
      <w:pPr>
        <w:pStyle w:val="Style2"/>
        <w:keepNext w:val="0"/>
        <w:keepLines w:val="0"/>
        <w:widowControl w:val="0"/>
        <w:shd w:val="clear" w:color="auto" w:fill="auto"/>
        <w:tabs>
          <w:tab w:pos="3518" w:val="left"/>
          <w:tab w:pos="5486" w:val="left"/>
        </w:tabs>
        <w:bidi w:val="0"/>
        <w:spacing w:before="0" w:after="0" w:line="294" w:lineRule="exact"/>
        <w:ind w:left="0" w:right="0" w:firstLine="840"/>
        <w:jc w:val="left"/>
        <w:sectPr>
          <w:headerReference w:type="default" r:id="rId5"/>
          <w:headerReference w:type="even" r:id="rId6"/>
          <w:headerReference w:type="first" r:id="rId7"/>
          <w:footnotePr>
            <w:pos w:val="pageBottom"/>
            <w:numFmt w:val="decimal"/>
            <w:numRestart w:val="continuous"/>
          </w:footnotePr>
          <w:pgSz w:w="11900" w:h="16840"/>
          <w:pgMar w:top="461" w:left="263" w:right="1081" w:bottom="1119" w:header="0" w:footer="3" w:gutter="0"/>
          <w:pgNumType w:start="1"/>
          <w:cols w:space="720"/>
          <w:noEndnote/>
          <w:titlePg/>
          <w:rtlGutter w:val="0"/>
          <w:docGrid w:linePitch="360"/>
        </w:sectPr>
      </w:pPr>
      <w:r>
        <w:rPr>
          <w:rFonts w:ascii="MingLiU" w:eastAsia="MingLiU" w:hAnsi="MingLiU" w:cs="MingLiU"/>
          <w:color w:val="000000"/>
          <w:spacing w:val="0"/>
          <w:w w:val="100"/>
          <w:position w:val="0"/>
          <w:sz w:val="17"/>
          <w:szCs w:val="17"/>
          <w:shd w:val="clear" w:color="auto" w:fill="auto"/>
          <w:lang w:val="zh-CN" w:eastAsia="zh-CN" w:bidi="zh-CN"/>
        </w:rPr>
        <w:t>中图分类号：</w:t>
      </w:r>
      <w:r>
        <w:rPr>
          <w:color w:val="000000"/>
          <w:spacing w:val="0"/>
          <w:w w:val="100"/>
          <w:position w:val="0"/>
          <w:shd w:val="clear" w:color="auto" w:fill="auto"/>
          <w:lang w:val="en-US" w:eastAsia="en-US" w:bidi="en-US"/>
        </w:rPr>
        <w:t>X52</w:t>
        <w:tab/>
      </w:r>
      <w:r>
        <w:rPr>
          <w:rFonts w:ascii="MingLiU" w:eastAsia="MingLiU" w:hAnsi="MingLiU" w:cs="MingLiU"/>
          <w:color w:val="000000"/>
          <w:spacing w:val="0"/>
          <w:w w:val="100"/>
          <w:position w:val="0"/>
          <w:sz w:val="17"/>
          <w:szCs w:val="17"/>
          <w:shd w:val="clear" w:color="auto" w:fill="auto"/>
          <w:lang w:val="zh-CN" w:eastAsia="zh-CN" w:bidi="zh-CN"/>
        </w:rPr>
        <w:t>文献标识码：</w:t>
      </w:r>
      <w:r>
        <w:rPr>
          <w:color w:val="000000"/>
          <w:spacing w:val="0"/>
          <w:w w:val="100"/>
          <w:position w:val="0"/>
          <w:shd w:val="clear" w:color="auto" w:fill="auto"/>
          <w:lang w:val="en-US" w:eastAsia="en-US" w:bidi="en-US"/>
        </w:rPr>
        <w:t>A</w:t>
        <w:tab/>
      </w:r>
      <w:r>
        <w:rPr>
          <w:rFonts w:ascii="MingLiU" w:eastAsia="MingLiU" w:hAnsi="MingLiU" w:cs="MingLiU"/>
          <w:color w:val="000000"/>
          <w:spacing w:val="0"/>
          <w:w w:val="100"/>
          <w:position w:val="0"/>
          <w:sz w:val="17"/>
          <w:szCs w:val="17"/>
          <w:shd w:val="clear" w:color="auto" w:fill="auto"/>
          <w:lang w:val="zh-CN" w:eastAsia="zh-CN" w:bidi="zh-CN"/>
        </w:rPr>
        <w:t>文章编号：</w:t>
      </w:r>
      <w:r>
        <w:rPr>
          <w:color w:val="000000"/>
          <w:spacing w:val="0"/>
          <w:w w:val="100"/>
          <w:position w:val="0"/>
          <w:shd w:val="clear" w:color="auto" w:fill="auto"/>
          <w:lang w:val="en-US" w:eastAsia="en-US" w:bidi="en-US"/>
        </w:rPr>
        <w:t xml:space="preserve">1674-5906 </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2010</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07-1659-04</w:t>
      </w:r>
    </w:p>
    <w:p>
      <w:pPr>
        <w:widowControl w:val="0"/>
        <w:spacing w:line="61" w:lineRule="exact"/>
        <w:rPr>
          <w:sz w:val="5"/>
          <w:szCs w:val="5"/>
        </w:rPr>
      </w:pPr>
    </w:p>
    <w:p>
      <w:pPr>
        <w:widowControl w:val="0"/>
        <w:spacing w:line="1" w:lineRule="exact"/>
        <w:sectPr>
          <w:footnotePr>
            <w:pos w:val="pageBottom"/>
            <w:numFmt w:val="decimal"/>
            <w:numRestart w:val="continuous"/>
          </w:footnotePr>
          <w:type w:val="continuous"/>
          <w:pgSz w:w="11900" w:h="16840"/>
          <w:pgMar w:top="923" w:left="0" w:right="0" w:bottom="198" w:header="0" w:footer="3" w:gutter="0"/>
          <w:cols w:space="720"/>
          <w:noEndnote/>
          <w:rtlGutter w:val="0"/>
          <w:docGrid w:linePitch="360"/>
        </w:sectPr>
      </w:pPr>
    </w:p>
    <w:p>
      <w:pPr>
        <w:widowControl w:val="0"/>
        <w:spacing w:line="1" w:lineRule="exact"/>
      </w:pPr>
      <w:r>
        <mc:AlternateContent>
          <mc:Choice Requires="wps">
            <w:drawing>
              <wp:anchor distT="0" distB="254000" distL="114300" distR="114300" simplePos="0" relativeHeight="125829378" behindDoc="0" locked="0" layoutInCell="1" allowOverlap="1">
                <wp:simplePos x="0" y="0"/>
                <wp:positionH relativeFrom="page">
                  <wp:posOffset>700405</wp:posOffset>
                </wp:positionH>
                <wp:positionV relativeFrom="paragraph">
                  <wp:posOffset>4855210</wp:posOffset>
                </wp:positionV>
                <wp:extent cx="6153785" cy="826135"/>
                <wp:wrapTopAndBottom/>
                <wp:docPr id="10" name="Shape 10"/>
                <a:graphic xmlns:a="http://schemas.openxmlformats.org/drawingml/2006/main">
                  <a:graphicData uri="http://schemas.microsoft.com/office/word/2010/wordprocessingShape">
                    <wps:wsp>
                      <wps:cNvSpPr txBox="1"/>
                      <wps:spPr>
                        <a:xfrm>
                          <a:ext cx="6153785" cy="826135"/>
                        </a:xfrm>
                        <a:prstGeom prst="rect"/>
                        <a:noFill/>
                      </wps:spPr>
                      <wps:txbx>
                        <w:txbxContent>
                          <w:p>
                            <w:pPr>
                              <w:pStyle w:val="Style13"/>
                              <w:keepNext w:val="0"/>
                              <w:keepLines w:val="0"/>
                              <w:widowControl w:val="0"/>
                              <w:shd w:val="clear" w:color="auto" w:fill="auto"/>
                              <w:bidi w:val="0"/>
                              <w:spacing w:before="0" w:after="0" w:line="254" w:lineRule="exact"/>
                              <w:ind w:left="0" w:right="0" w:firstLine="320"/>
                              <w:jc w:val="left"/>
                              <w:rPr>
                                <w:sz w:val="15"/>
                                <w:szCs w:val="15"/>
                              </w:rPr>
                            </w:pPr>
                            <w:r>
                              <w:rPr>
                                <w:color w:val="000000"/>
                                <w:spacing w:val="0"/>
                                <w:w w:val="100"/>
                                <w:position w:val="0"/>
                                <w:sz w:val="14"/>
                                <w:szCs w:val="14"/>
                                <w:shd w:val="clear" w:color="auto" w:fill="auto"/>
                              </w:rPr>
                              <w:t>基金项目：辽宁省教育厅重点实验室项目</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LS2010110</w:t>
                            </w:r>
                            <w:r>
                              <w:rPr>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rPr>
                              <w:t>国家自然科学基金重点项目（</w:t>
                            </w:r>
                            <w:r>
                              <w:rPr>
                                <w:rFonts w:ascii="Times New Roman" w:eastAsia="Times New Roman" w:hAnsi="Times New Roman" w:cs="Times New Roman"/>
                                <w:color w:val="000000"/>
                                <w:spacing w:val="0"/>
                                <w:w w:val="100"/>
                                <w:position w:val="0"/>
                                <w:sz w:val="15"/>
                                <w:szCs w:val="15"/>
                                <w:shd w:val="clear" w:color="auto" w:fill="auto"/>
                              </w:rPr>
                              <w:t>40930739</w:t>
                            </w:r>
                            <w:r>
                              <w:rPr>
                                <w:color w:val="000000"/>
                                <w:spacing w:val="0"/>
                                <w:w w:val="100"/>
                                <w:position w:val="0"/>
                                <w:sz w:val="14"/>
                                <w:szCs w:val="14"/>
                                <w:shd w:val="clear" w:color="auto" w:fill="auto"/>
                              </w:rPr>
                              <w:t>）;中科院沈阳应用生态研究所陆地生态过程重 点实验室开放基金项目；国家水体污染控制与治理科技重大专项</w:t>
                            </w:r>
                            <w:r>
                              <w:rPr>
                                <w:rFonts w:ascii="Times New Roman" w:eastAsia="Times New Roman" w:hAnsi="Times New Roman" w:cs="Times New Roman"/>
                                <w:color w:val="000000"/>
                                <w:spacing w:val="0"/>
                                <w:w w:val="100"/>
                                <w:position w:val="0"/>
                                <w:sz w:val="15"/>
                                <w:szCs w:val="15"/>
                                <w:shd w:val="clear" w:color="auto" w:fill="auto"/>
                                <w:lang w:val="en-US" w:eastAsia="en-US" w:bidi="en-US"/>
                              </w:rPr>
                              <w:t>（2008ZX07208-005, 2008ZX07208-003）</w:t>
                            </w:r>
                          </w:p>
                          <w:p>
                            <w:pPr>
                              <w:pStyle w:val="Style13"/>
                              <w:keepNext w:val="0"/>
                              <w:keepLines w:val="0"/>
                              <w:widowControl w:val="0"/>
                              <w:shd w:val="clear" w:color="auto" w:fill="auto"/>
                              <w:bidi w:val="0"/>
                              <w:spacing w:before="0" w:after="0" w:line="254" w:lineRule="exact"/>
                              <w:ind w:left="0" w:right="0" w:firstLine="300"/>
                              <w:jc w:val="left"/>
                              <w:rPr>
                                <w:sz w:val="15"/>
                                <w:szCs w:val="15"/>
                              </w:rPr>
                            </w:pPr>
                            <w:r>
                              <w:rPr>
                                <w:color w:val="000000"/>
                                <w:spacing w:val="0"/>
                                <w:w w:val="100"/>
                                <w:position w:val="0"/>
                                <w:sz w:val="14"/>
                                <w:szCs w:val="14"/>
                                <w:shd w:val="clear" w:color="auto" w:fill="auto"/>
                              </w:rPr>
                              <w:t>作者简介：陈苏（</w:t>
                            </w:r>
                            <w:r>
                              <w:rPr>
                                <w:rFonts w:ascii="Times New Roman" w:eastAsia="Times New Roman" w:hAnsi="Times New Roman" w:cs="Times New Roman"/>
                                <w:color w:val="000000"/>
                                <w:spacing w:val="0"/>
                                <w:w w:val="100"/>
                                <w:position w:val="0"/>
                                <w:sz w:val="15"/>
                                <w:szCs w:val="15"/>
                                <w:shd w:val="clear" w:color="auto" w:fill="auto"/>
                              </w:rPr>
                              <w:t>1979</w:t>
                            </w:r>
                            <w:r>
                              <w:rPr>
                                <w:color w:val="000000"/>
                                <w:spacing w:val="0"/>
                                <w:w w:val="100"/>
                                <w:position w:val="0"/>
                                <w:sz w:val="14"/>
                                <w:szCs w:val="14"/>
                                <w:shd w:val="clear" w:color="auto" w:fill="auto"/>
                              </w:rPr>
                              <w:t>年生），女，副教授，博士，主要研究方向为退化生态系统的修复。</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E-mail: </w:t>
                            </w:r>
                            <w:r>
                              <w:fldChar w:fldCharType="begin"/>
                            </w:r>
                            <w:r>
                              <w:rPr/>
                              <w:instrText> HYPERLINK "mailto:mailchensu@yahoo.com.cn" </w:instrText>
                            </w:r>
                            <w:r>
                              <w:fldChar w:fldCharType="separate"/>
                            </w:r>
                            <w:r>
                              <w:rPr>
                                <w:rFonts w:ascii="Times New Roman" w:eastAsia="Times New Roman" w:hAnsi="Times New Roman" w:cs="Times New Roman"/>
                                <w:color w:val="000000"/>
                                <w:spacing w:val="0"/>
                                <w:w w:val="100"/>
                                <w:position w:val="0"/>
                                <w:sz w:val="15"/>
                                <w:szCs w:val="15"/>
                                <w:shd w:val="clear" w:color="auto" w:fill="auto"/>
                                <w:lang w:val="en-US" w:eastAsia="en-US" w:bidi="en-US"/>
                              </w:rPr>
                              <w:t>mailchensu@yahoo.com.cn</w:t>
                            </w:r>
                            <w:r>
                              <w:fldChar w:fldCharType="end"/>
                            </w:r>
                          </w:p>
                          <w:p>
                            <w:pPr>
                              <w:pStyle w:val="Style23"/>
                              <w:keepNext w:val="0"/>
                              <w:keepLines w:val="0"/>
                              <w:widowControl w:val="0"/>
                              <w:shd w:val="clear" w:color="auto" w:fill="auto"/>
                              <w:bidi w:val="0"/>
                              <w:spacing w:before="0" w:after="0" w:line="254" w:lineRule="exact"/>
                              <w:ind w:left="300" w:right="0" w:firstLine="760"/>
                              <w:jc w:val="left"/>
                            </w:pP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lang w:val="zh-CN" w:eastAsia="zh-CN" w:bidi="zh-CN"/>
                              </w:rPr>
                              <w:t>通讯作者：孙丽娜（</w:t>
                            </w:r>
                            <w:r>
                              <w:rPr>
                                <w:color w:val="000000"/>
                                <w:spacing w:val="0"/>
                                <w:w w:val="100"/>
                                <w:position w:val="0"/>
                                <w:shd w:val="clear" w:color="auto" w:fill="auto"/>
                                <w:lang w:val="en-US" w:eastAsia="en-US" w:bidi="en-US"/>
                              </w:rPr>
                              <w:t>I960</w:t>
                            </w:r>
                            <w:r>
                              <w:rPr>
                                <w:rFonts w:ascii="MingLiU" w:eastAsia="MingLiU" w:hAnsi="MingLiU" w:cs="MingLiU"/>
                                <w:color w:val="000000"/>
                                <w:spacing w:val="0"/>
                                <w:w w:val="100"/>
                                <w:position w:val="0"/>
                                <w:sz w:val="14"/>
                                <w:szCs w:val="14"/>
                                <w:shd w:val="clear" w:color="auto" w:fill="auto"/>
                                <w:lang w:val="zh-CN" w:eastAsia="zh-CN" w:bidi="zh-CN"/>
                              </w:rPr>
                              <w:t>年生），女，教授，博士，主要研究方向为污染环境修复。</w:t>
                            </w:r>
                            <w:r>
                              <w:rPr>
                                <w:color w:val="000000"/>
                                <w:spacing w:val="0"/>
                                <w:w w:val="100"/>
                                <w:position w:val="0"/>
                                <w:shd w:val="clear" w:color="auto" w:fill="auto"/>
                                <w:lang w:val="en-US" w:eastAsia="en-US" w:bidi="en-US"/>
                              </w:rPr>
                              <w:t>E-mail: mailsydx @</w:t>
                            </w:r>
                            <w:r>
                              <w:rPr>
                                <w:color w:val="000000"/>
                                <w:spacing w:val="0"/>
                                <w:w w:val="100"/>
                                <w:position w:val="0"/>
                                <w:shd w:val="clear" w:color="auto" w:fill="auto"/>
                                <w:lang w:val="en-US" w:eastAsia="en-US" w:bidi="en-US"/>
                              </w:rPr>
                              <w:t>yahoo.com.cn</w:t>
                            </w: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z w:val="14"/>
                                <w:szCs w:val="14"/>
                                <w:shd w:val="clear" w:color="auto" w:fill="auto"/>
                                <w:lang w:val="zh-CN" w:eastAsia="zh-CN" w:bidi="zh-CN"/>
                              </w:rPr>
                              <w:t>收稿日期：</w:t>
                            </w:r>
                            <w:r>
                              <w:rPr>
                                <w:color w:val="000000"/>
                                <w:spacing w:val="0"/>
                                <w:w w:val="100"/>
                                <w:position w:val="0"/>
                                <w:shd w:val="clear" w:color="auto" w:fill="auto"/>
                                <w:lang w:val="zh-CN" w:eastAsia="zh-CN" w:bidi="zh-CN"/>
                              </w:rPr>
                              <w:t>2010-05-26</w:t>
                            </w:r>
                          </w:p>
                        </w:txbxContent>
                      </wps:txbx>
                      <wps:bodyPr lIns="0" tIns="0" rIns="0" bIns="0">
                        <a:noAutoFit/>
                      </wps:bodyPr>
                    </wps:wsp>
                  </a:graphicData>
                </a:graphic>
              </wp:anchor>
            </w:drawing>
          </mc:Choice>
          <mc:Fallback>
            <w:pict>
              <v:shape id="_x0000_s1036" type="#_x0000_t202" style="position:absolute;margin-left:55.149999999999999pt;margin-top:382.30000000000001pt;width:484.55000000000001pt;height:65.049999999999997pt;z-index:-125829375;mso-wrap-distance-left:9.pt;mso-wrap-distance-right:9.pt;mso-wrap-distance-bottom:20.pt;mso-position-horizontal-relative:page" filled="f" stroked="f">
                <v:textbox inset="0,0,0,0">
                  <w:txbxContent>
                    <w:p>
                      <w:pPr>
                        <w:pStyle w:val="Style13"/>
                        <w:keepNext w:val="0"/>
                        <w:keepLines w:val="0"/>
                        <w:widowControl w:val="0"/>
                        <w:shd w:val="clear" w:color="auto" w:fill="auto"/>
                        <w:bidi w:val="0"/>
                        <w:spacing w:before="0" w:after="0" w:line="254" w:lineRule="exact"/>
                        <w:ind w:left="0" w:right="0" w:firstLine="320"/>
                        <w:jc w:val="left"/>
                        <w:rPr>
                          <w:sz w:val="15"/>
                          <w:szCs w:val="15"/>
                        </w:rPr>
                      </w:pPr>
                      <w:r>
                        <w:rPr>
                          <w:color w:val="000000"/>
                          <w:spacing w:val="0"/>
                          <w:w w:val="100"/>
                          <w:position w:val="0"/>
                          <w:sz w:val="14"/>
                          <w:szCs w:val="14"/>
                          <w:shd w:val="clear" w:color="auto" w:fill="auto"/>
                        </w:rPr>
                        <w:t>基金项目：辽宁省教育厅重点实验室项目</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LS2010110</w:t>
                      </w:r>
                      <w:r>
                        <w:rPr>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rPr>
                        <w:t>国家自然科学基金重点项目（</w:t>
                      </w:r>
                      <w:r>
                        <w:rPr>
                          <w:rFonts w:ascii="Times New Roman" w:eastAsia="Times New Roman" w:hAnsi="Times New Roman" w:cs="Times New Roman"/>
                          <w:color w:val="000000"/>
                          <w:spacing w:val="0"/>
                          <w:w w:val="100"/>
                          <w:position w:val="0"/>
                          <w:sz w:val="15"/>
                          <w:szCs w:val="15"/>
                          <w:shd w:val="clear" w:color="auto" w:fill="auto"/>
                        </w:rPr>
                        <w:t>40930739</w:t>
                      </w:r>
                      <w:r>
                        <w:rPr>
                          <w:color w:val="000000"/>
                          <w:spacing w:val="0"/>
                          <w:w w:val="100"/>
                          <w:position w:val="0"/>
                          <w:sz w:val="14"/>
                          <w:szCs w:val="14"/>
                          <w:shd w:val="clear" w:color="auto" w:fill="auto"/>
                        </w:rPr>
                        <w:t>）;中科院沈阳应用生态研究所陆地生态过程重 点实验室开放基金项目；国家水体污染控制与治理科技重大专项</w:t>
                      </w:r>
                      <w:r>
                        <w:rPr>
                          <w:rFonts w:ascii="Times New Roman" w:eastAsia="Times New Roman" w:hAnsi="Times New Roman" w:cs="Times New Roman"/>
                          <w:color w:val="000000"/>
                          <w:spacing w:val="0"/>
                          <w:w w:val="100"/>
                          <w:position w:val="0"/>
                          <w:sz w:val="15"/>
                          <w:szCs w:val="15"/>
                          <w:shd w:val="clear" w:color="auto" w:fill="auto"/>
                          <w:lang w:val="en-US" w:eastAsia="en-US" w:bidi="en-US"/>
                        </w:rPr>
                        <w:t>（2008ZX07208-005, 2008ZX07208-003）</w:t>
                      </w:r>
                    </w:p>
                    <w:p>
                      <w:pPr>
                        <w:pStyle w:val="Style13"/>
                        <w:keepNext w:val="0"/>
                        <w:keepLines w:val="0"/>
                        <w:widowControl w:val="0"/>
                        <w:shd w:val="clear" w:color="auto" w:fill="auto"/>
                        <w:bidi w:val="0"/>
                        <w:spacing w:before="0" w:after="0" w:line="254" w:lineRule="exact"/>
                        <w:ind w:left="0" w:right="0" w:firstLine="300"/>
                        <w:jc w:val="left"/>
                        <w:rPr>
                          <w:sz w:val="15"/>
                          <w:szCs w:val="15"/>
                        </w:rPr>
                      </w:pPr>
                      <w:r>
                        <w:rPr>
                          <w:color w:val="000000"/>
                          <w:spacing w:val="0"/>
                          <w:w w:val="100"/>
                          <w:position w:val="0"/>
                          <w:sz w:val="14"/>
                          <w:szCs w:val="14"/>
                          <w:shd w:val="clear" w:color="auto" w:fill="auto"/>
                        </w:rPr>
                        <w:t>作者简介：陈苏（</w:t>
                      </w:r>
                      <w:r>
                        <w:rPr>
                          <w:rFonts w:ascii="Times New Roman" w:eastAsia="Times New Roman" w:hAnsi="Times New Roman" w:cs="Times New Roman"/>
                          <w:color w:val="000000"/>
                          <w:spacing w:val="0"/>
                          <w:w w:val="100"/>
                          <w:position w:val="0"/>
                          <w:sz w:val="15"/>
                          <w:szCs w:val="15"/>
                          <w:shd w:val="clear" w:color="auto" w:fill="auto"/>
                        </w:rPr>
                        <w:t>1979</w:t>
                      </w:r>
                      <w:r>
                        <w:rPr>
                          <w:color w:val="000000"/>
                          <w:spacing w:val="0"/>
                          <w:w w:val="100"/>
                          <w:position w:val="0"/>
                          <w:sz w:val="14"/>
                          <w:szCs w:val="14"/>
                          <w:shd w:val="clear" w:color="auto" w:fill="auto"/>
                        </w:rPr>
                        <w:t>年生），女，副教授，博士，主要研究方向为退化生态系统的修复。</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E-mail: </w:t>
                      </w:r>
                      <w:r>
                        <w:fldChar w:fldCharType="begin"/>
                      </w:r>
                      <w:r>
                        <w:rPr/>
                        <w:instrText> HYPERLINK "mailto:mailchensu@yahoo.com.cn" </w:instrText>
                      </w:r>
                      <w:r>
                        <w:fldChar w:fldCharType="separate"/>
                      </w:r>
                      <w:r>
                        <w:rPr>
                          <w:rFonts w:ascii="Times New Roman" w:eastAsia="Times New Roman" w:hAnsi="Times New Roman" w:cs="Times New Roman"/>
                          <w:color w:val="000000"/>
                          <w:spacing w:val="0"/>
                          <w:w w:val="100"/>
                          <w:position w:val="0"/>
                          <w:sz w:val="15"/>
                          <w:szCs w:val="15"/>
                          <w:shd w:val="clear" w:color="auto" w:fill="auto"/>
                          <w:lang w:val="en-US" w:eastAsia="en-US" w:bidi="en-US"/>
                        </w:rPr>
                        <w:t>mailchensu@yahoo.com.cn</w:t>
                      </w:r>
                      <w:r>
                        <w:fldChar w:fldCharType="end"/>
                      </w:r>
                    </w:p>
                    <w:p>
                      <w:pPr>
                        <w:pStyle w:val="Style23"/>
                        <w:keepNext w:val="0"/>
                        <w:keepLines w:val="0"/>
                        <w:widowControl w:val="0"/>
                        <w:shd w:val="clear" w:color="auto" w:fill="auto"/>
                        <w:bidi w:val="0"/>
                        <w:spacing w:before="0" w:after="0" w:line="254" w:lineRule="exact"/>
                        <w:ind w:left="300" w:right="0" w:firstLine="760"/>
                        <w:jc w:val="left"/>
                      </w:pP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lang w:val="zh-CN" w:eastAsia="zh-CN" w:bidi="zh-CN"/>
                        </w:rPr>
                        <w:t>通讯作者：孙丽娜（</w:t>
                      </w:r>
                      <w:r>
                        <w:rPr>
                          <w:color w:val="000000"/>
                          <w:spacing w:val="0"/>
                          <w:w w:val="100"/>
                          <w:position w:val="0"/>
                          <w:shd w:val="clear" w:color="auto" w:fill="auto"/>
                          <w:lang w:val="en-US" w:eastAsia="en-US" w:bidi="en-US"/>
                        </w:rPr>
                        <w:t>I960</w:t>
                      </w:r>
                      <w:r>
                        <w:rPr>
                          <w:rFonts w:ascii="MingLiU" w:eastAsia="MingLiU" w:hAnsi="MingLiU" w:cs="MingLiU"/>
                          <w:color w:val="000000"/>
                          <w:spacing w:val="0"/>
                          <w:w w:val="100"/>
                          <w:position w:val="0"/>
                          <w:sz w:val="14"/>
                          <w:szCs w:val="14"/>
                          <w:shd w:val="clear" w:color="auto" w:fill="auto"/>
                          <w:lang w:val="zh-CN" w:eastAsia="zh-CN" w:bidi="zh-CN"/>
                        </w:rPr>
                        <w:t>年生），女，教授，博士，主要研究方向为污染环境修复。</w:t>
                      </w:r>
                      <w:r>
                        <w:rPr>
                          <w:color w:val="000000"/>
                          <w:spacing w:val="0"/>
                          <w:w w:val="100"/>
                          <w:position w:val="0"/>
                          <w:shd w:val="clear" w:color="auto" w:fill="auto"/>
                          <w:lang w:val="en-US" w:eastAsia="en-US" w:bidi="en-US"/>
                        </w:rPr>
                        <w:t>E-mail: mailsydx @</w:t>
                      </w:r>
                      <w:r>
                        <w:rPr>
                          <w:color w:val="000000"/>
                          <w:spacing w:val="0"/>
                          <w:w w:val="100"/>
                          <w:position w:val="0"/>
                          <w:shd w:val="clear" w:color="auto" w:fill="auto"/>
                          <w:lang w:val="en-US" w:eastAsia="en-US" w:bidi="en-US"/>
                        </w:rPr>
                        <w:t>yahoo.com.cn</w:t>
                      </w: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z w:val="14"/>
                          <w:szCs w:val="14"/>
                          <w:shd w:val="clear" w:color="auto" w:fill="auto"/>
                          <w:lang w:val="zh-CN" w:eastAsia="zh-CN" w:bidi="zh-CN"/>
                        </w:rPr>
                        <w:t>收稿日期：</w:t>
                      </w:r>
                      <w:r>
                        <w:rPr>
                          <w:color w:val="000000"/>
                          <w:spacing w:val="0"/>
                          <w:w w:val="100"/>
                          <w:position w:val="0"/>
                          <w:shd w:val="clear" w:color="auto" w:fill="auto"/>
                          <w:lang w:val="zh-CN" w:eastAsia="zh-CN" w:bidi="zh-CN"/>
                        </w:rPr>
                        <w:t>2010-05-26</w:t>
                      </w:r>
                    </w:p>
                  </w:txbxContent>
                </v:textbox>
                <w10:wrap type="topAndBottom" anchorx="page"/>
              </v:shape>
            </w:pict>
          </mc:Fallback>
        </mc:AlternateContent>
      </w:r>
    </w:p>
    <w:p>
      <w:pPr>
        <w:pStyle w:val="Style29"/>
        <w:keepNext w:val="0"/>
        <w:keepLines w:val="0"/>
        <w:widowControl w:val="0"/>
        <w:shd w:val="clear" w:color="auto" w:fill="auto"/>
        <w:bidi w:val="0"/>
        <w:spacing w:before="0" w:after="0" w:line="300" w:lineRule="exact"/>
        <w:ind w:left="0" w:right="0" w:firstLine="440"/>
        <w:jc w:val="both"/>
      </w:pPr>
      <w:r>
        <w:rPr>
          <w:color w:val="000000"/>
          <w:spacing w:val="0"/>
          <w:w w:val="100"/>
          <w:position w:val="0"/>
          <w:shd w:val="clear" w:color="auto" w:fill="auto"/>
        </w:rPr>
        <w:t>当前，污染土壤修复工程的研究已成为国际上 污染生态学和和环境工程学的学科前沿和重要研 究内容，污染土壤修复技术得到了迅速发展</w:t>
      </w:r>
      <w:r>
        <w:rPr>
          <w:rFonts w:ascii="Times New Roman" w:eastAsia="Times New Roman" w:hAnsi="Times New Roman" w:cs="Times New Roman"/>
          <w:color w:val="000000"/>
          <w:spacing w:val="0"/>
          <w:w w:val="100"/>
          <w:position w:val="0"/>
          <w:shd w:val="clear" w:color="auto" w:fill="auto"/>
          <w:vertAlign w:val="superscript"/>
        </w:rPr>
        <w:t>［1,2］</w:t>
      </w:r>
      <w:r>
        <w:rPr>
          <w:color w:val="000000"/>
          <w:spacing w:val="0"/>
          <w:w w:val="100"/>
          <w:position w:val="0"/>
          <w:shd w:val="clear" w:color="auto" w:fill="auto"/>
        </w:rPr>
        <w:t>，国 内外关于污染土壤修复方法的文献一直呈上升趋 势</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但是对于污染土壤修复标准制定却远远落后于 修复方法的研究，这就很难说清楚土壤修复到什么 程度可以认为是清洁的。特别是在我国，随着人民 生活水平和环境意识的提高，对污染土壤修复的逐 步重视，污染土壤修复效果的检验与评价已成为检 验污染土壤修复工程实际效果的瓶颈</w:t>
      </w:r>
      <w:r>
        <w:rPr>
          <w:rFonts w:ascii="Times New Roman" w:eastAsia="Times New Roman" w:hAnsi="Times New Roman" w:cs="Times New Roman"/>
          <w:color w:val="000000"/>
          <w:spacing w:val="0"/>
          <w:w w:val="100"/>
          <w:position w:val="0"/>
          <w:shd w:val="clear" w:color="auto" w:fill="auto"/>
          <w:vertAlign w:val="superscript"/>
        </w:rPr>
        <w:t>［3,4］</w:t>
      </w:r>
      <w:r>
        <w:rPr>
          <w:color w:val="000000"/>
          <w:spacing w:val="0"/>
          <w:w w:val="100"/>
          <w:position w:val="0"/>
          <w:shd w:val="clear" w:color="auto" w:fill="auto"/>
        </w:rPr>
        <w:t>。近年来美 国、加拿大、澳大利亚等发达国家先后建立了适合 本国国情的污染土壤修复标（基）准</w:t>
      </w:r>
      <w:r>
        <w:rPr>
          <w:rFonts w:ascii="Times New Roman" w:eastAsia="Times New Roman" w:hAnsi="Times New Roman" w:cs="Times New Roman"/>
          <w:color w:val="000000"/>
          <w:spacing w:val="0"/>
          <w:w w:val="100"/>
          <w:position w:val="0"/>
          <w:shd w:val="clear" w:color="auto" w:fill="auto"/>
          <w:vertAlign w:val="superscript"/>
        </w:rPr>
        <w:t>［3］</w:t>
      </w:r>
      <w:r>
        <w:rPr>
          <w:color w:val="000000"/>
          <w:spacing w:val="0"/>
          <w:w w:val="100"/>
          <w:position w:val="0"/>
          <w:shd w:val="clear" w:color="auto" w:fill="auto"/>
        </w:rPr>
        <w:t>。但是，由 于自然地质状况，土地使用历史</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经济发展状况等 原因，各国的土壤修复标准阈值存在很大差距，完 全套用国外的土壤修复标准不现实，也是不可行 的。建立适合我国土壤的修复基准可以更好的指导 污染土壤修复方法的选用和修复工程的实施，更好 的评价修复工程实际效果，进一步缩小我国在污染 土壤治理方面与国外发达国家的差距。</w:t>
      </w:r>
    </w:p>
    <w:p>
      <w:pPr>
        <w:pStyle w:val="Style29"/>
        <w:keepNext w:val="0"/>
        <w:keepLines w:val="0"/>
        <w:widowControl w:val="0"/>
        <w:shd w:val="clear" w:color="auto" w:fill="auto"/>
        <w:bidi w:val="0"/>
        <w:spacing w:before="0" w:after="0" w:line="300" w:lineRule="exact"/>
        <w:ind w:left="0" w:right="0" w:firstLine="440"/>
        <w:jc w:val="both"/>
      </w:pPr>
      <w:r>
        <w:rPr>
          <w:color w:val="000000"/>
          <w:spacing w:val="0"/>
          <w:w w:val="100"/>
          <w:position w:val="0"/>
          <w:shd w:val="clear" w:color="auto" w:fill="auto"/>
        </w:rPr>
        <w:t>土壤修复基准的建立，需要通过土壤生态系统 中不同食物链结构中敏感代表者的生理变化来确 定。土壤中一切生物化学过程都离不开土壤中各类 酶的参与</w:t>
      </w:r>
      <w:r>
        <w:rPr>
          <w:rFonts w:ascii="Times New Roman" w:eastAsia="Times New Roman" w:hAnsi="Times New Roman" w:cs="Times New Roman"/>
          <w:color w:val="000000"/>
          <w:spacing w:val="0"/>
          <w:w w:val="100"/>
          <w:position w:val="0"/>
          <w:shd w:val="clear" w:color="auto" w:fill="auto"/>
          <w:vertAlign w:val="superscript"/>
        </w:rPr>
        <w:t>［5］</w:t>
      </w:r>
      <w:r>
        <w:rPr>
          <w:color w:val="000000"/>
          <w:spacing w:val="0"/>
          <w:w w:val="100"/>
          <w:position w:val="0"/>
          <w:shd w:val="clear" w:color="auto" w:fill="auto"/>
        </w:rPr>
        <w:t>，同时土壤酶活性是衡量土壤生物学活 性和土壤健康的重要指标</w:t>
      </w:r>
      <w:r>
        <w:rPr>
          <w:rFonts w:ascii="Times New Roman" w:eastAsia="Times New Roman" w:hAnsi="Times New Roman" w:cs="Times New Roman"/>
          <w:color w:val="000000"/>
          <w:spacing w:val="0"/>
          <w:w w:val="100"/>
          <w:position w:val="0"/>
          <w:shd w:val="clear" w:color="auto" w:fill="auto"/>
          <w:vertAlign w:val="superscript"/>
        </w:rPr>
        <w:t>［6］</w:t>
      </w:r>
      <w:r>
        <w:rPr>
          <w:color w:val="000000"/>
          <w:spacing w:val="0"/>
          <w:w w:val="100"/>
          <w:position w:val="0"/>
          <w:shd w:val="clear" w:color="auto" w:fill="auto"/>
        </w:rPr>
        <w:t xml:space="preserve">。本文以东北土壤环境 中主要的重金属污染物之一铅为研究对象，研究铅 </w:t>
      </w:r>
      <w:r>
        <w:rPr>
          <w:color w:val="000000"/>
          <w:spacing w:val="0"/>
          <w:w w:val="100"/>
          <w:position w:val="0"/>
          <w:shd w:val="clear" w:color="auto" w:fill="auto"/>
        </w:rPr>
        <w:t>对土壤过氧化氢酶、中性磷酸酶和脲酶活性的影响 及其定量表征，以期为我国污染土壤修复基准的建 立提供科学理论依据。</w:t>
      </w:r>
    </w:p>
    <w:p>
      <w:pPr>
        <w:pStyle w:val="Style32"/>
        <w:keepNext/>
        <w:keepLines/>
        <w:widowControl w:val="0"/>
        <w:numPr>
          <w:ilvl w:val="0"/>
          <w:numId w:val="3"/>
        </w:numPr>
        <w:shd w:val="clear" w:color="auto" w:fill="auto"/>
        <w:tabs>
          <w:tab w:pos="461" w:val="left"/>
        </w:tabs>
        <w:bidi w:val="0"/>
        <w:spacing w:before="0" w:after="0"/>
        <w:ind w:left="0" w:right="0" w:firstLine="0"/>
        <w:jc w:val="left"/>
      </w:pPr>
      <w:bookmarkStart w:id="4" w:name="bookmark4"/>
      <w:bookmarkStart w:id="5" w:name="bookmark5"/>
      <w:r>
        <w:rPr>
          <w:color w:val="000000"/>
          <w:spacing w:val="0"/>
          <w:w w:val="100"/>
          <w:position w:val="0"/>
          <w:sz w:val="24"/>
          <w:szCs w:val="24"/>
          <w:shd w:val="clear" w:color="auto" w:fill="auto"/>
        </w:rPr>
        <w:t>材料与方法</w:t>
      </w:r>
      <w:bookmarkEnd w:id="4"/>
      <w:bookmarkEnd w:id="5"/>
    </w:p>
    <w:p>
      <w:pPr>
        <w:pStyle w:val="Style29"/>
        <w:keepNext w:val="0"/>
        <w:keepLines w:val="0"/>
        <w:widowControl w:val="0"/>
        <w:numPr>
          <w:ilvl w:val="1"/>
          <w:numId w:val="3"/>
        </w:numPr>
        <w:shd w:val="clear" w:color="auto" w:fill="auto"/>
        <w:tabs>
          <w:tab w:pos="461" w:val="left"/>
        </w:tabs>
        <w:bidi w:val="0"/>
        <w:spacing w:before="0" w:after="200" w:line="299" w:lineRule="exact"/>
        <w:ind w:left="0" w:right="0" w:firstLine="0"/>
        <w:jc w:val="both"/>
      </w:pPr>
      <w:r>
        <w:rPr>
          <w:color w:val="000000"/>
          <w:spacing w:val="0"/>
          <w:w w:val="100"/>
          <w:position w:val="0"/>
          <w:shd w:val="clear" w:color="auto" w:fill="auto"/>
        </w:rPr>
        <w:t>供试土壤：草甸棕壤，采自中国科学院沈阳生 态站，为休耕地，未使用任何化学品已</w:t>
      </w:r>
      <w:r>
        <w:rPr>
          <w:rFonts w:ascii="Times New Roman" w:eastAsia="Times New Roman" w:hAnsi="Times New Roman" w:cs="Times New Roman"/>
          <w:color w:val="000000"/>
          <w:spacing w:val="0"/>
          <w:w w:val="100"/>
          <w:position w:val="0"/>
          <w:shd w:val="clear" w:color="auto" w:fill="auto"/>
        </w:rPr>
        <w:t xml:space="preserve">10 </w:t>
      </w:r>
      <w:r>
        <w:rPr>
          <w:rFonts w:ascii="Times New Roman" w:eastAsia="Times New Roman" w:hAnsi="Times New Roman" w:cs="Times New Roman"/>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w:t>
      </w:r>
      <w:r>
        <w:rPr>
          <w:color w:val="000000"/>
          <w:spacing w:val="0"/>
          <w:w w:val="100"/>
          <w:position w:val="0"/>
          <w:shd w:val="clear" w:color="auto" w:fill="auto"/>
        </w:rPr>
        <w:t>属清 洁土壤，采样深度为</w:t>
      </w:r>
      <w:r>
        <w:rPr>
          <w:rFonts w:ascii="Times New Roman" w:eastAsia="Times New Roman" w:hAnsi="Times New Roman" w:cs="Times New Roman"/>
          <w:color w:val="000000"/>
          <w:spacing w:val="0"/>
          <w:w w:val="100"/>
          <w:position w:val="0"/>
          <w:shd w:val="clear" w:color="auto" w:fill="auto"/>
        </w:rPr>
        <w:t xml:space="preserve">0〜20 </w:t>
      </w:r>
      <w:r>
        <w:rPr>
          <w:rFonts w:ascii="Times New Roman" w:eastAsia="Times New Roman" w:hAnsi="Times New Roman" w:cs="Times New Roman"/>
          <w:color w:val="000000"/>
          <w:spacing w:val="0"/>
          <w:w w:val="100"/>
          <w:position w:val="0"/>
          <w:shd w:val="clear" w:color="auto" w:fill="auto"/>
          <w:lang w:val="en-US" w:eastAsia="en-US" w:bidi="en-US"/>
        </w:rPr>
        <w:t xml:space="preserve">cm </w:t>
      </w:r>
      <w:r>
        <w:rPr>
          <w:color w:val="000000"/>
          <w:spacing w:val="0"/>
          <w:w w:val="100"/>
          <w:position w:val="0"/>
          <w:shd w:val="clear" w:color="auto" w:fill="auto"/>
        </w:rPr>
        <w:t>（表层），基本理化性 质见表</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w:t>
      </w:r>
    </w:p>
    <w:p>
      <w:pPr>
        <w:pStyle w:val="Style36"/>
        <w:keepNext w:val="0"/>
        <w:keepLines w:val="0"/>
        <w:widowControl w:val="0"/>
        <w:shd w:val="clear" w:color="auto" w:fill="auto"/>
        <w:bidi w:val="0"/>
        <w:spacing w:before="0" w:after="40" w:line="240" w:lineRule="auto"/>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表</w:t>
      </w:r>
      <w:r>
        <w:rPr>
          <w:rFonts w:ascii="Arial" w:eastAsia="Arial" w:hAnsi="Arial" w:cs="Arial"/>
          <w:color w:val="000000"/>
          <w:spacing w:val="0"/>
          <w:w w:val="100"/>
          <w:position w:val="0"/>
          <w:sz w:val="15"/>
          <w:szCs w:val="15"/>
          <w:shd w:val="clear" w:color="auto" w:fill="auto"/>
          <w:lang w:val="zh-CN" w:eastAsia="zh-CN" w:bidi="zh-CN"/>
        </w:rPr>
        <w:t xml:space="preserve">1 </w:t>
      </w:r>
      <w:r>
        <w:rPr>
          <w:rFonts w:ascii="MingLiU" w:eastAsia="MingLiU" w:hAnsi="MingLiU" w:cs="MingLiU"/>
          <w:color w:val="000000"/>
          <w:spacing w:val="0"/>
          <w:w w:val="100"/>
          <w:position w:val="0"/>
          <w:sz w:val="14"/>
          <w:szCs w:val="14"/>
          <w:shd w:val="clear" w:color="auto" w:fill="auto"/>
          <w:lang w:val="zh-CN" w:eastAsia="zh-CN" w:bidi="zh-CN"/>
        </w:rPr>
        <w:t>供试土壤基本理化性质</w:t>
      </w:r>
    </w:p>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Physical and chemical properties of the test soil</w:t>
      </w:r>
    </w:p>
    <w:tbl>
      <w:tblPr>
        <w:tblOverlap w:val="never"/>
        <w:jc w:val="center"/>
        <w:tblLayout w:type="fixed"/>
      </w:tblPr>
      <w:tblGrid>
        <w:gridCol w:w="499"/>
        <w:gridCol w:w="811"/>
        <w:gridCol w:w="686"/>
        <w:gridCol w:w="720"/>
        <w:gridCol w:w="706"/>
        <w:gridCol w:w="1190"/>
      </w:tblGrid>
      <w:tr>
        <w:trPr>
          <w:trHeight w:val="499" w:hRule="exact"/>
        </w:trPr>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pH</w:t>
            </w:r>
          </w:p>
        </w:tc>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4"/>
                <w:szCs w:val="14"/>
                <w:shd w:val="clear" w:color="auto" w:fill="auto"/>
                <w:lang w:val="zh-CN" w:eastAsia="zh-CN" w:bidi="zh-CN"/>
              </w:rPr>
              <w:t>有机质</w:t>
            </w:r>
            <w:r>
              <w:rPr>
                <w:rFonts w:ascii="Times New Roman" w:eastAsia="Times New Roman" w:hAnsi="Times New Roman" w:cs="Times New Roman"/>
                <w:color w:val="000000"/>
                <w:spacing w:val="0"/>
                <w:w w:val="100"/>
                <w:position w:val="0"/>
                <w:sz w:val="15"/>
                <w:szCs w:val="15"/>
                <w:shd w:val="clear" w:color="auto" w:fill="auto"/>
                <w:lang w:val="zh-CN" w:eastAsia="zh-CN" w:bidi="zh-CN"/>
              </w:rPr>
              <w:t>/%</w:t>
            </w:r>
          </w:p>
        </w:tc>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4"/>
                <w:szCs w:val="14"/>
                <w:shd w:val="clear" w:color="auto" w:fill="auto"/>
                <w:lang w:val="zh-CN" w:eastAsia="zh-CN" w:bidi="zh-CN"/>
              </w:rPr>
              <w:t>砂粒</w:t>
            </w:r>
            <w:r>
              <w:rPr>
                <w:rFonts w:ascii="Times New Roman" w:eastAsia="Times New Roman" w:hAnsi="Times New Roman" w:cs="Times New Roman"/>
                <w:color w:val="000000"/>
                <w:spacing w:val="0"/>
                <w:w w:val="100"/>
                <w:position w:val="0"/>
                <w:sz w:val="15"/>
                <w:szCs w:val="15"/>
                <w:shd w:val="clear" w:color="auto" w:fill="auto"/>
                <w:lang w:val="zh-CN" w:eastAsia="zh-CN" w:bidi="zh-CN"/>
              </w:rPr>
              <w:t>/%</w:t>
            </w:r>
          </w:p>
        </w:tc>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4"/>
                <w:szCs w:val="14"/>
                <w:shd w:val="clear" w:color="auto" w:fill="auto"/>
                <w:lang w:val="zh-CN" w:eastAsia="zh-CN" w:bidi="zh-CN"/>
              </w:rPr>
              <w:t>粉粒</w:t>
            </w:r>
            <w:r>
              <w:rPr>
                <w:rFonts w:ascii="Times New Roman" w:eastAsia="Times New Roman" w:hAnsi="Times New Roman" w:cs="Times New Roman"/>
                <w:color w:val="000000"/>
                <w:spacing w:val="0"/>
                <w:w w:val="100"/>
                <w:position w:val="0"/>
                <w:sz w:val="15"/>
                <w:szCs w:val="15"/>
                <w:shd w:val="clear" w:color="auto" w:fill="auto"/>
                <w:lang w:val="zh-CN" w:eastAsia="zh-CN" w:bidi="zh-CN"/>
              </w:rPr>
              <w:t>/%</w:t>
            </w:r>
          </w:p>
        </w:tc>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4"/>
                <w:szCs w:val="14"/>
                <w:shd w:val="clear" w:color="auto" w:fill="auto"/>
                <w:lang w:val="zh-CN" w:eastAsia="zh-CN" w:bidi="zh-CN"/>
              </w:rPr>
              <w:t>粘粒</w:t>
            </w:r>
            <w:r>
              <w:rPr>
                <w:rFonts w:ascii="Times New Roman" w:eastAsia="Times New Roman" w:hAnsi="Times New Roman" w:cs="Times New Roman"/>
                <w:color w:val="000000"/>
                <w:spacing w:val="0"/>
                <w:w w:val="100"/>
                <w:position w:val="0"/>
                <w:sz w:val="15"/>
                <w:szCs w:val="15"/>
                <w:shd w:val="clear" w:color="auto" w:fill="auto"/>
                <w:lang w:val="zh-CN" w:eastAsia="zh-CN" w:bidi="zh-CN"/>
              </w:rPr>
              <w:t>/%</w:t>
            </w:r>
          </w:p>
        </w:tc>
        <w:tc>
          <w:tcPr>
            <w:tcBorders>
              <w:top w:val="single" w:sz="4"/>
            </w:tcBorders>
            <w:shd w:val="clear" w:color="auto" w:fill="FFFFFF"/>
            <w:vAlign w:val="bottom"/>
          </w:tcPr>
          <w:p>
            <w:pPr>
              <w:pStyle w:val="Style40"/>
              <w:keepNext w:val="0"/>
              <w:keepLines w:val="0"/>
              <w:widowControl w:val="0"/>
              <w:shd w:val="clear" w:color="auto" w:fill="auto"/>
              <w:bidi w:val="0"/>
              <w:spacing w:before="0" w:after="60" w:line="240" w:lineRule="auto"/>
              <w:ind w:left="0" w:right="0" w:firstLine="0"/>
              <w:jc w:val="center"/>
              <w:rPr>
                <w:sz w:val="15"/>
                <w:szCs w:val="15"/>
              </w:rPr>
            </w:pPr>
            <w:r>
              <w:rPr>
                <w:color w:val="000000"/>
                <w:spacing w:val="0"/>
                <w:w w:val="100"/>
                <w:position w:val="0"/>
                <w:sz w:val="14"/>
                <w:szCs w:val="14"/>
                <w:shd w:val="clear" w:color="auto" w:fill="auto"/>
                <w:lang w:val="zh-CN" w:eastAsia="zh-CN" w:bidi="zh-CN"/>
              </w:rPr>
              <w:t>重金属</w:t>
            </w:r>
            <w:r>
              <w:rPr>
                <w:rFonts w:ascii="Times New Roman" w:eastAsia="Times New Roman" w:hAnsi="Times New Roman" w:cs="Times New Roman"/>
                <w:color w:val="000000"/>
                <w:spacing w:val="0"/>
                <w:w w:val="100"/>
                <w:position w:val="0"/>
                <w:sz w:val="15"/>
                <w:szCs w:val="15"/>
                <w:shd w:val="clear" w:color="auto" w:fill="auto"/>
                <w:lang w:val="en-US" w:eastAsia="en-US" w:bidi="en-US"/>
              </w:rPr>
              <w:t>Pb</w:t>
            </w:r>
            <w:r>
              <w:rPr>
                <w:color w:val="000000"/>
                <w:spacing w:val="0"/>
                <w:w w:val="100"/>
                <w:position w:val="0"/>
                <w:sz w:val="14"/>
                <w:szCs w:val="14"/>
                <w:shd w:val="clear" w:color="auto" w:fill="auto"/>
                <w:lang w:val="zh-CN" w:eastAsia="zh-CN" w:bidi="zh-CN"/>
              </w:rPr>
              <w:t>含量</w:t>
            </w:r>
            <w:r>
              <w:rPr>
                <w:rFonts w:ascii="Times New Roman" w:eastAsia="Times New Roman" w:hAnsi="Times New Roman" w:cs="Times New Roman"/>
                <w:color w:val="000000"/>
                <w:spacing w:val="0"/>
                <w:w w:val="100"/>
                <w:position w:val="0"/>
                <w:sz w:val="15"/>
                <w:szCs w:val="15"/>
                <w:shd w:val="clear" w:color="auto" w:fill="auto"/>
                <w:lang w:val="zh-CN" w:eastAsia="zh-CN" w:bidi="zh-CN"/>
              </w:rPr>
              <w:t>/</w:t>
            </w:r>
          </w:p>
          <w:p>
            <w:pPr>
              <w:pStyle w:val="Style4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（mg-kg</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p>
        </w:tc>
      </w:tr>
      <w:tr>
        <w:trPr>
          <w:trHeight w:val="283" w:hRule="exact"/>
        </w:trPr>
        <w:tc>
          <w:tcPr>
            <w:tcBorders>
              <w:top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6.5</w:t>
            </w:r>
          </w:p>
        </w:tc>
        <w:tc>
          <w:tcPr>
            <w:tcBorders>
              <w:top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1.55</w:t>
            </w:r>
          </w:p>
        </w:tc>
        <w:tc>
          <w:tcPr>
            <w:tcBorders>
              <w:top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21.4</w:t>
            </w:r>
          </w:p>
        </w:tc>
        <w:tc>
          <w:tcPr>
            <w:tcBorders>
              <w:top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46.5</w:t>
            </w:r>
          </w:p>
        </w:tc>
        <w:tc>
          <w:tcPr>
            <w:tcBorders>
              <w:top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32.1</w:t>
            </w:r>
          </w:p>
        </w:tc>
        <w:tc>
          <w:tcPr>
            <w:tcBorders>
              <w:top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18.35</w:t>
            </w:r>
          </w:p>
        </w:tc>
      </w:tr>
    </w:tbl>
    <w:p>
      <w:pPr>
        <w:widowControl w:val="0"/>
        <w:spacing w:after="259" w:line="1" w:lineRule="exact"/>
      </w:pPr>
    </w:p>
    <w:p>
      <w:pPr>
        <w:pStyle w:val="Style29"/>
        <w:keepNext w:val="0"/>
        <w:keepLines w:val="0"/>
        <w:widowControl w:val="0"/>
        <w:shd w:val="clear" w:color="auto" w:fill="auto"/>
        <w:bidi w:val="0"/>
        <w:spacing w:before="0" w:after="0" w:line="300" w:lineRule="exact"/>
        <w:ind w:left="0" w:right="0" w:firstLine="440"/>
        <w:jc w:val="both"/>
      </w:pPr>
      <w:r>
        <w:rPr>
          <w:color w:val="000000"/>
          <w:spacing w:val="0"/>
          <w:w w:val="100"/>
          <w:position w:val="0"/>
          <w:shd w:val="clear" w:color="auto" w:fill="auto"/>
        </w:rPr>
        <w:t>供试药品：铅为</w:t>
      </w:r>
      <w:r>
        <w:rPr>
          <w:rFonts w:ascii="Times New Roman" w:eastAsia="Times New Roman" w:hAnsi="Times New Roman" w:cs="Times New Roman"/>
          <w:color w:val="000000"/>
          <w:spacing w:val="0"/>
          <w:w w:val="100"/>
          <w:position w:val="0"/>
          <w:shd w:val="clear" w:color="auto" w:fill="auto"/>
          <w:lang w:val="en-US" w:eastAsia="en-US" w:bidi="en-US"/>
        </w:rPr>
        <w:t>CH</w:t>
      </w:r>
      <w:r>
        <w:rPr>
          <w:rFonts w:ascii="Times New Roman" w:eastAsia="Times New Roman" w:hAnsi="Times New Roman" w:cs="Times New Roman"/>
          <w:color w:val="000000"/>
          <w:spacing w:val="0"/>
          <w:w w:val="100"/>
          <w:position w:val="0"/>
          <w:sz w:val="14"/>
          <w:szCs w:val="14"/>
          <w:shd w:val="clear" w:color="auto" w:fill="auto"/>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COO</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3H</w:t>
      </w: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w:t>
      </w:r>
      <w:r>
        <w:rPr>
          <w:color w:val="000000"/>
          <w:spacing w:val="0"/>
          <w:w w:val="100"/>
          <w:position w:val="0"/>
          <w:shd w:val="clear" w:color="auto" w:fill="auto"/>
        </w:rPr>
        <w:t>分析纯。</w:t>
      </w:r>
    </w:p>
    <w:p>
      <w:pPr>
        <w:pStyle w:val="Style29"/>
        <w:keepNext w:val="0"/>
        <w:keepLines w:val="0"/>
        <w:widowControl w:val="0"/>
        <w:numPr>
          <w:ilvl w:val="1"/>
          <w:numId w:val="3"/>
        </w:numPr>
        <w:shd w:val="clear" w:color="auto" w:fill="auto"/>
        <w:tabs>
          <w:tab w:pos="461" w:val="left"/>
        </w:tabs>
        <w:bidi w:val="0"/>
        <w:spacing w:before="0" w:after="0" w:line="300" w:lineRule="exact"/>
        <w:ind w:left="0" w:right="0" w:firstLine="0"/>
        <w:jc w:val="both"/>
      </w:pPr>
      <w:r>
        <w:rPr>
          <w:color w:val="000000"/>
          <w:spacing w:val="0"/>
          <w:w w:val="100"/>
          <w:position w:val="0"/>
          <w:shd w:val="clear" w:color="auto" w:fill="auto"/>
        </w:rPr>
        <w:t>试验设计</w:t>
      </w:r>
    </w:p>
    <w:p>
      <w:pPr>
        <w:pStyle w:val="Style29"/>
        <w:keepNext w:val="0"/>
        <w:keepLines w:val="0"/>
        <w:widowControl w:val="0"/>
        <w:shd w:val="clear" w:color="auto" w:fill="auto"/>
        <w:bidi w:val="0"/>
        <w:spacing w:before="0" w:after="40" w:line="300" w:lineRule="exact"/>
        <w:ind w:left="0" w:right="0" w:firstLine="440"/>
        <w:jc w:val="both"/>
      </w:pPr>
      <w:r>
        <w:rPr>
          <w:color w:val="000000"/>
          <w:spacing w:val="0"/>
          <w:w w:val="100"/>
          <w:position w:val="0"/>
          <w:shd w:val="clear" w:color="auto" w:fill="auto"/>
        </w:rPr>
        <w:t>称取过</w:t>
      </w:r>
      <w:r>
        <w:rPr>
          <w:rFonts w:ascii="Times New Roman" w:eastAsia="Times New Roman" w:hAnsi="Times New Roman" w:cs="Times New Roman"/>
          <w:color w:val="000000"/>
          <w:spacing w:val="0"/>
          <w:w w:val="100"/>
          <w:position w:val="0"/>
          <w:shd w:val="clear" w:color="auto" w:fill="auto"/>
        </w:rPr>
        <w:t xml:space="preserve">1 </w:t>
      </w:r>
      <w:r>
        <w:rPr>
          <w:rFonts w:ascii="Times New Roman" w:eastAsia="Times New Roman" w:hAnsi="Times New Roman" w:cs="Times New Roman"/>
          <w:color w:val="000000"/>
          <w:spacing w:val="0"/>
          <w:w w:val="100"/>
          <w:position w:val="0"/>
          <w:shd w:val="clear" w:color="auto" w:fill="auto"/>
          <w:lang w:val="en-US" w:eastAsia="en-US" w:bidi="en-US"/>
        </w:rPr>
        <w:t>mm</w:t>
      </w:r>
      <w:r>
        <w:rPr>
          <w:color w:val="000000"/>
          <w:spacing w:val="0"/>
          <w:w w:val="100"/>
          <w:position w:val="0"/>
          <w:shd w:val="clear" w:color="auto" w:fill="auto"/>
        </w:rPr>
        <w:t>筛的风干土壤样品</w:t>
      </w:r>
      <w:r>
        <w:rPr>
          <w:rFonts w:ascii="Times New Roman" w:eastAsia="Times New Roman" w:hAnsi="Times New Roman" w:cs="Times New Roman"/>
          <w:color w:val="000000"/>
          <w:spacing w:val="0"/>
          <w:w w:val="100"/>
          <w:position w:val="0"/>
          <w:shd w:val="clear" w:color="auto" w:fill="auto"/>
        </w:rPr>
        <w:t xml:space="preserve">500 </w:t>
      </w:r>
      <w:r>
        <w:rPr>
          <w:rFonts w:ascii="Times New Roman" w:eastAsia="Times New Roman" w:hAnsi="Times New Roman" w:cs="Times New Roman"/>
          <w:color w:val="000000"/>
          <w:spacing w:val="0"/>
          <w:w w:val="100"/>
          <w:position w:val="0"/>
          <w:shd w:val="clear" w:color="auto" w:fill="auto"/>
          <w:lang w:val="en-US" w:eastAsia="en-US" w:bidi="en-US"/>
        </w:rPr>
        <w:t>g</w:t>
      </w:r>
      <w:r>
        <w:rPr>
          <w:color w:val="000000"/>
          <w:spacing w:val="0"/>
          <w:w w:val="100"/>
          <w:position w:val="0"/>
          <w:shd w:val="clear" w:color="auto" w:fill="auto"/>
        </w:rPr>
        <w:t>于</w:t>
      </w:r>
      <w:r>
        <w:rPr>
          <w:rFonts w:ascii="Times New Roman" w:eastAsia="Times New Roman" w:hAnsi="Times New Roman" w:cs="Times New Roman"/>
          <w:color w:val="000000"/>
          <w:spacing w:val="0"/>
          <w:w w:val="100"/>
          <w:position w:val="0"/>
          <w:shd w:val="clear" w:color="auto" w:fill="auto"/>
        </w:rPr>
        <w:t xml:space="preserve">20 </w:t>
      </w:r>
      <w:r>
        <w:rPr>
          <w:rFonts w:ascii="Times New Roman" w:eastAsia="Times New Roman" w:hAnsi="Times New Roman" w:cs="Times New Roman"/>
          <w:color w:val="000000"/>
          <w:spacing w:val="0"/>
          <w:w w:val="100"/>
          <w:position w:val="0"/>
          <w:shd w:val="clear" w:color="auto" w:fill="auto"/>
          <w:lang w:val="en-US" w:eastAsia="en-US" w:bidi="en-US"/>
        </w:rPr>
        <w:t>cmx20 cm</w:t>
      </w:r>
      <w:r>
        <w:rPr>
          <w:color w:val="000000"/>
          <w:spacing w:val="0"/>
          <w:w w:val="100"/>
          <w:position w:val="0"/>
          <w:shd w:val="clear" w:color="auto" w:fill="auto"/>
        </w:rPr>
        <w:t>的塑料盆中，在自然条件下加水预培养</w:t>
      </w:r>
      <w:r>
        <w:rPr>
          <w:rFonts w:ascii="Times New Roman" w:eastAsia="Times New Roman" w:hAnsi="Times New Roman" w:cs="Times New Roman"/>
          <w:color w:val="000000"/>
          <w:spacing w:val="0"/>
          <w:w w:val="100"/>
          <w:position w:val="0"/>
          <w:shd w:val="clear" w:color="auto" w:fill="auto"/>
        </w:rPr>
        <w:t xml:space="preserve">10 </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hd w:val="clear" w:color="auto" w:fill="auto"/>
          <w:vertAlign w:val="subscript"/>
          <w:lang w:val="en-US" w:eastAsia="en-US" w:bidi="en-US"/>
        </w:rPr>
        <w:t>o</w:t>
      </w:r>
      <w:r>
        <w:rPr>
          <w:color w:val="000000"/>
          <w:spacing w:val="0"/>
          <w:w w:val="100"/>
          <w:position w:val="0"/>
          <w:shd w:val="clear" w:color="auto" w:fill="auto"/>
        </w:rPr>
        <w:t>根据污染调查所获土壤中可能出现的铅质量分 数的范围</w:t>
      </w:r>
      <w:r>
        <w:rPr>
          <w:rFonts w:ascii="Times New Roman" w:eastAsia="Times New Roman" w:hAnsi="Times New Roman" w:cs="Times New Roman"/>
          <w:color w:val="000000"/>
          <w:spacing w:val="0"/>
          <w:w w:val="100"/>
          <w:position w:val="0"/>
          <w:shd w:val="clear" w:color="auto" w:fill="auto"/>
          <w:vertAlign w:val="superscript"/>
        </w:rPr>
        <w:t>［7,8］</w:t>
      </w:r>
      <w:r>
        <w:rPr>
          <w:color w:val="000000"/>
          <w:spacing w:val="0"/>
          <w:w w:val="100"/>
          <w:position w:val="0"/>
          <w:shd w:val="clear" w:color="auto" w:fill="auto"/>
        </w:rPr>
        <w:t>，设置</w:t>
      </w:r>
      <w:r>
        <w:rPr>
          <w:rFonts w:ascii="Times New Roman" w:eastAsia="Times New Roman" w:hAnsi="Times New Roman" w:cs="Times New Roman"/>
          <w:color w:val="000000"/>
          <w:spacing w:val="0"/>
          <w:w w:val="100"/>
          <w:position w:val="0"/>
          <w:shd w:val="clear" w:color="auto" w:fill="auto"/>
        </w:rPr>
        <w:t>6</w:t>
      </w:r>
      <w:r>
        <w:rPr>
          <w:color w:val="000000"/>
          <w:spacing w:val="0"/>
          <w:w w:val="100"/>
          <w:position w:val="0"/>
          <w:shd w:val="clear" w:color="auto" w:fill="auto"/>
        </w:rPr>
        <w:t>个不同的试验值</w:t>
      </w:r>
      <w:r>
        <w:rPr>
          <w:rFonts w:ascii="Times New Roman" w:eastAsia="Times New Roman" w:hAnsi="Times New Roman" w:cs="Times New Roman"/>
          <w:color w:val="000000"/>
          <w:spacing w:val="0"/>
          <w:w w:val="100"/>
          <w:position w:val="0"/>
          <w:shd w:val="clear" w:color="auto" w:fill="auto"/>
        </w:rPr>
        <w:t xml:space="preserve">0, 35, 70, 100, 150, 300 </w:t>
      </w:r>
      <w:r>
        <w:rPr>
          <w:rFonts w:ascii="Times New Roman" w:eastAsia="Times New Roman" w:hAnsi="Times New Roman" w:cs="Times New Roman"/>
          <w:color w:val="000000"/>
          <w:spacing w:val="0"/>
          <w:w w:val="100"/>
          <w:position w:val="0"/>
          <w:shd w:val="clear" w:color="auto" w:fill="auto"/>
          <w:lang w:val="en-US" w:eastAsia="en-US" w:bidi="en-US"/>
        </w:rPr>
        <w:t>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 xml:space="preserve">。称取相应质量的醋酸铅水溶液于 塑料盆中，充分搅拌均匀后静置。自加入铅起于第 </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天、第</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天、第</w:t>
      </w:r>
      <w:r>
        <w:rPr>
          <w:rFonts w:ascii="Times New Roman" w:eastAsia="Times New Roman" w:hAnsi="Times New Roman" w:cs="Times New Roman"/>
          <w:color w:val="000000"/>
          <w:spacing w:val="0"/>
          <w:w w:val="100"/>
          <w:position w:val="0"/>
          <w:shd w:val="clear" w:color="auto" w:fill="auto"/>
        </w:rPr>
        <w:t>7</w:t>
      </w:r>
      <w:r>
        <w:rPr>
          <w:color w:val="000000"/>
          <w:spacing w:val="0"/>
          <w:w w:val="100"/>
          <w:position w:val="0"/>
          <w:shd w:val="clear" w:color="auto" w:fill="auto"/>
        </w:rPr>
        <w:t>天、第</w:t>
      </w:r>
      <w:r>
        <w:rPr>
          <w:rFonts w:ascii="Times New Roman" w:eastAsia="Times New Roman" w:hAnsi="Times New Roman" w:cs="Times New Roman"/>
          <w:color w:val="000000"/>
          <w:spacing w:val="0"/>
          <w:w w:val="100"/>
          <w:position w:val="0"/>
          <w:shd w:val="clear" w:color="auto" w:fill="auto"/>
        </w:rPr>
        <w:t>13</w:t>
      </w:r>
      <w:r>
        <w:rPr>
          <w:color w:val="000000"/>
          <w:spacing w:val="0"/>
          <w:w w:val="100"/>
          <w:position w:val="0"/>
          <w:shd w:val="clear" w:color="auto" w:fill="auto"/>
        </w:rPr>
        <w:t>天和第</w:t>
      </w:r>
      <w:r>
        <w:rPr>
          <w:rFonts w:ascii="Times New Roman" w:eastAsia="Times New Roman" w:hAnsi="Times New Roman" w:cs="Times New Roman"/>
          <w:color w:val="000000"/>
          <w:spacing w:val="0"/>
          <w:w w:val="100"/>
          <w:position w:val="0"/>
          <w:shd w:val="clear" w:color="auto" w:fill="auto"/>
        </w:rPr>
        <w:t>24</w:t>
      </w:r>
      <w:r>
        <w:rPr>
          <w:color w:val="000000"/>
          <w:spacing w:val="0"/>
          <w:w w:val="100"/>
          <w:position w:val="0"/>
          <w:shd w:val="clear" w:color="auto" w:fill="auto"/>
        </w:rPr>
        <w:t xml:space="preserve">天分别测定土 壤中过氧化氢酶、磷酸酶和脲酶的活性。由于水分 对酶活性有较大影响，通过每天称重加水的方法， </w:t>
      </w:r>
      <w:r>
        <w:rPr>
          <w:color w:val="000000"/>
          <w:spacing w:val="0"/>
          <w:w w:val="100"/>
          <w:position w:val="0"/>
          <w:shd w:val="clear" w:color="auto" w:fill="auto"/>
        </w:rPr>
        <w:t>保持每个处理塑料盆中持水量不变。每个处理设</w:t>
      </w:r>
      <w:r>
        <w:rPr>
          <w:rFonts w:ascii="Times New Roman" w:eastAsia="Times New Roman" w:hAnsi="Times New Roman" w:cs="Times New Roman"/>
          <w:color w:val="000000"/>
          <w:spacing w:val="0"/>
          <w:w w:val="100"/>
          <w:position w:val="0"/>
          <w:shd w:val="clear" w:color="auto" w:fill="auto"/>
        </w:rPr>
        <w:t xml:space="preserve">3 </w:t>
      </w:r>
      <w:r>
        <w:rPr>
          <w:color w:val="000000"/>
          <w:spacing w:val="0"/>
          <w:w w:val="100"/>
          <w:position w:val="0"/>
          <w:shd w:val="clear" w:color="auto" w:fill="auto"/>
        </w:rPr>
        <w:t>次重复。</w:t>
      </w:r>
    </w:p>
    <w:p>
      <w:pPr>
        <w:pStyle w:val="Style29"/>
        <w:keepNext w:val="0"/>
        <w:keepLines w:val="0"/>
        <w:widowControl w:val="0"/>
        <w:shd w:val="clear" w:color="auto" w:fill="auto"/>
        <w:bidi w:val="0"/>
        <w:spacing w:before="0" w:after="0" w:line="314" w:lineRule="auto"/>
        <w:ind w:left="0" w:right="0" w:firstLine="0"/>
        <w:jc w:val="left"/>
      </w:pPr>
      <w:r>
        <w:rPr>
          <w:rFonts w:ascii="Arial" w:eastAsia="Arial" w:hAnsi="Arial" w:cs="Arial"/>
          <w:color w:val="000000"/>
          <w:spacing w:val="0"/>
          <w:w w:val="100"/>
          <w:position w:val="0"/>
          <w:shd w:val="clear" w:color="auto" w:fill="auto"/>
          <w:lang w:val="en-US" w:eastAsia="en-US" w:bidi="en-US"/>
        </w:rPr>
        <w:t>1.3</w:t>
      </w:r>
      <w:r>
        <w:rPr>
          <w:color w:val="000000"/>
          <w:spacing w:val="0"/>
          <w:w w:val="100"/>
          <w:position w:val="0"/>
          <w:shd w:val="clear" w:color="auto" w:fill="auto"/>
        </w:rPr>
        <w:t>分析方法</w:t>
      </w:r>
    </w:p>
    <w:p>
      <w:pPr>
        <w:pStyle w:val="Style29"/>
        <w:keepNext w:val="0"/>
        <w:keepLines w:val="0"/>
        <w:widowControl w:val="0"/>
        <w:shd w:val="clear" w:color="auto" w:fill="auto"/>
        <w:bidi w:val="0"/>
        <w:spacing w:before="0" w:after="0" w:line="300" w:lineRule="exact"/>
        <w:ind w:left="0" w:right="0" w:firstLine="440"/>
        <w:jc w:val="both"/>
      </w:pPr>
      <w:r>
        <w:rPr>
          <w:color w:val="000000"/>
          <w:spacing w:val="0"/>
          <w:w w:val="100"/>
          <w:position w:val="0"/>
          <w:shd w:val="clear" w:color="auto" w:fill="auto"/>
        </w:rPr>
        <w:t>土壤中过氧化氢酶的测定采用高锰酸钾滴定 法</w:t>
      </w:r>
      <w:r>
        <w:rPr>
          <w:rFonts w:ascii="Times New Roman" w:eastAsia="Times New Roman" w:hAnsi="Times New Roman" w:cs="Times New Roman"/>
          <w:color w:val="000000"/>
          <w:spacing w:val="0"/>
          <w:w w:val="100"/>
          <w:position w:val="0"/>
          <w:shd w:val="clear" w:color="auto" w:fill="auto"/>
          <w:vertAlign w:val="superscript"/>
        </w:rPr>
        <w:t>［9］</w:t>
      </w:r>
      <w:r>
        <w:rPr>
          <w:color w:val="000000"/>
          <w:spacing w:val="0"/>
          <w:w w:val="100"/>
          <w:position w:val="0"/>
          <w:shd w:val="clear" w:color="auto" w:fill="auto"/>
        </w:rPr>
        <w:t>，土壤磷酸酶采用磷酸苯二钠比色法测定</w:t>
      </w:r>
      <w:r>
        <w:rPr>
          <w:rFonts w:ascii="Times New Roman" w:eastAsia="Times New Roman" w:hAnsi="Times New Roman" w:cs="Times New Roman"/>
          <w:color w:val="000000"/>
          <w:spacing w:val="0"/>
          <w:w w:val="100"/>
          <w:position w:val="0"/>
          <w:shd w:val="clear" w:color="auto" w:fill="auto"/>
          <w:vertAlign w:val="superscript"/>
        </w:rPr>
        <w:t>［10］</w:t>
      </w:r>
      <w:r>
        <w:rPr>
          <w:color w:val="000000"/>
          <w:spacing w:val="0"/>
          <w:w w:val="100"/>
          <w:position w:val="0"/>
          <w:shd w:val="clear" w:color="auto" w:fill="auto"/>
        </w:rPr>
        <w:t>， 土壤脲酶采用靛酚蓝比色法测定</w:t>
      </w:r>
      <w:r>
        <w:rPr>
          <w:rFonts w:ascii="Times New Roman" w:eastAsia="Times New Roman" w:hAnsi="Times New Roman" w:cs="Times New Roman"/>
          <w:color w:val="000000"/>
          <w:spacing w:val="0"/>
          <w:w w:val="100"/>
          <w:position w:val="0"/>
          <w:shd w:val="clear" w:color="auto" w:fill="auto"/>
          <w:vertAlign w:val="superscript"/>
        </w:rPr>
        <w:t>［11］</w:t>
      </w:r>
      <w:r>
        <w:rPr>
          <w:color w:val="000000"/>
          <w:spacing w:val="0"/>
          <w:w w:val="100"/>
          <w:position w:val="0"/>
          <w:shd w:val="clear" w:color="auto" w:fill="auto"/>
        </w:rPr>
        <w:t>。整个试验设无 土壤处理作为对照</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每处理重复</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次。除特殊值外， 结果为</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次重复的平均值。</w:t>
      </w:r>
    </w:p>
    <w:p>
      <w:pPr>
        <w:pStyle w:val="Style32"/>
        <w:keepNext/>
        <w:keepLines/>
        <w:widowControl w:val="0"/>
        <w:numPr>
          <w:ilvl w:val="0"/>
          <w:numId w:val="3"/>
        </w:numPr>
        <w:shd w:val="clear" w:color="auto" w:fill="auto"/>
        <w:tabs>
          <w:tab w:pos="374" w:val="left"/>
        </w:tabs>
        <w:bidi w:val="0"/>
        <w:spacing w:before="0" w:after="0"/>
        <w:ind w:left="0" w:right="0" w:firstLine="0"/>
        <w:jc w:val="left"/>
      </w:pPr>
      <w:bookmarkStart w:id="6" w:name="bookmark6"/>
      <w:bookmarkStart w:id="7" w:name="bookmark7"/>
      <w:r>
        <w:rPr>
          <w:color w:val="000000"/>
          <w:spacing w:val="0"/>
          <w:w w:val="100"/>
          <w:position w:val="0"/>
          <w:sz w:val="24"/>
          <w:szCs w:val="24"/>
          <w:shd w:val="clear" w:color="auto" w:fill="auto"/>
        </w:rPr>
        <w:t>结果与讨论</w:t>
      </w:r>
      <w:bookmarkEnd w:id="6"/>
      <w:bookmarkEnd w:id="7"/>
    </w:p>
    <w:p>
      <w:pPr>
        <w:pStyle w:val="Style29"/>
        <w:keepNext w:val="0"/>
        <w:keepLines w:val="0"/>
        <w:widowControl w:val="0"/>
        <w:shd w:val="clear" w:color="auto" w:fill="auto"/>
        <w:bidi w:val="0"/>
        <w:spacing w:before="0" w:after="0" w:line="300" w:lineRule="exact"/>
        <w:ind w:left="0" w:right="0" w:firstLine="0"/>
        <w:jc w:val="left"/>
      </w:pPr>
      <w:r>
        <w:rPr>
          <w:rFonts w:ascii="Arial" w:eastAsia="Arial" w:hAnsi="Arial" w:cs="Arial"/>
          <w:color w:val="000000"/>
          <w:spacing w:val="0"/>
          <w:w w:val="100"/>
          <w:position w:val="0"/>
          <w:shd w:val="clear" w:color="auto" w:fill="auto"/>
        </w:rPr>
        <w:t xml:space="preserve">2.1 </w:t>
      </w:r>
      <w:r>
        <w:rPr>
          <w:color w:val="000000"/>
          <w:spacing w:val="0"/>
          <w:w w:val="100"/>
          <w:position w:val="0"/>
          <w:shd w:val="clear" w:color="auto" w:fill="auto"/>
        </w:rPr>
        <w:t>不同浓度铅对土壤过氧化氢酶的影响 过氧化氢酶属于氧化还原酶类，是人们研究的 第一种土壤酶</w:t>
      </w:r>
      <w:r>
        <w:rPr>
          <w:rFonts w:ascii="Times New Roman" w:eastAsia="Times New Roman" w:hAnsi="Times New Roman" w:cs="Times New Roman"/>
          <w:color w:val="000000"/>
          <w:spacing w:val="0"/>
          <w:w w:val="100"/>
          <w:position w:val="0"/>
          <w:shd w:val="clear" w:color="auto" w:fill="auto"/>
          <w:vertAlign w:val="superscript"/>
        </w:rPr>
        <w:t>［5］</w:t>
      </w:r>
      <w:r>
        <w:rPr>
          <w:color w:val="000000"/>
          <w:spacing w:val="0"/>
          <w:w w:val="100"/>
          <w:position w:val="0"/>
          <w:shd w:val="clear" w:color="auto" w:fill="auto"/>
        </w:rPr>
        <w:t>。过氧化氢酶的活性与土壤有机质 含量有关，人们很早就建议用土壤过氧化氢酶的活 性作为土壤肥力指标</w:t>
      </w:r>
      <w:r>
        <w:rPr>
          <w:rFonts w:ascii="Times New Roman" w:eastAsia="Times New Roman" w:hAnsi="Times New Roman" w:cs="Times New Roman"/>
          <w:color w:val="000000"/>
          <w:spacing w:val="0"/>
          <w:w w:val="100"/>
          <w:position w:val="0"/>
          <w:shd w:val="clear" w:color="auto" w:fill="auto"/>
          <w:vertAlign w:val="superscript"/>
        </w:rPr>
        <w:t>［12］</w:t>
      </w:r>
      <w:r>
        <w:rPr>
          <w:color w:val="000000"/>
          <w:spacing w:val="0"/>
          <w:w w:val="100"/>
          <w:position w:val="0"/>
          <w:shd w:val="clear" w:color="auto" w:fill="auto"/>
        </w:rPr>
        <w:t xml:space="preserve">。不同浓度铅胁迫下土壤过 氧化氢酶活性在不同阶段的动态变化如图 </w:t>
      </w:r>
      <w:r>
        <w:rPr>
          <w:rFonts w:ascii="Times New Roman" w:eastAsia="Times New Roman" w:hAnsi="Times New Roman" w:cs="Times New Roman"/>
          <w:color w:val="000000"/>
          <w:spacing w:val="0"/>
          <w:w w:val="100"/>
          <w:position w:val="0"/>
          <w:shd w:val="clear" w:color="auto" w:fill="auto"/>
        </w:rPr>
        <w:t xml:space="preserve">1 </w:t>
      </w:r>
      <w:r>
        <w:rPr>
          <w:color w:val="000000"/>
          <w:spacing w:val="0"/>
          <w:w w:val="100"/>
          <w:position w:val="0"/>
          <w:shd w:val="clear" w:color="auto" w:fill="auto"/>
        </w:rPr>
        <w:t>所示。</w:t>
      </w:r>
    </w:p>
    <w:p>
      <w:pPr>
        <w:pStyle w:val="Style29"/>
        <w:keepNext w:val="0"/>
        <w:keepLines w:val="0"/>
        <w:widowControl w:val="0"/>
        <w:shd w:val="clear" w:color="auto" w:fill="auto"/>
        <w:bidi w:val="0"/>
        <w:spacing w:before="0" w:after="0" w:line="300" w:lineRule="exact"/>
        <w:ind w:left="0" w:right="0" w:firstLine="0"/>
        <w:jc w:val="both"/>
      </w:pPr>
      <w:r>
        <w:rPr>
          <w:color w:val="000000"/>
          <w:spacing w:val="0"/>
          <w:w w:val="100"/>
          <w:position w:val="0"/>
          <w:shd w:val="clear" w:color="auto" w:fill="auto"/>
        </w:rPr>
        <w:t>对培养过程中各处理组土壤过氧化氢酶活性所有 数据进行单向方差分析，并用</w:t>
      </w:r>
      <w:r>
        <w:rPr>
          <w:rFonts w:ascii="Times New Roman" w:eastAsia="Times New Roman" w:hAnsi="Times New Roman" w:cs="Times New Roman"/>
          <w:color w:val="000000"/>
          <w:spacing w:val="0"/>
          <w:w w:val="100"/>
          <w:position w:val="0"/>
          <w:shd w:val="clear" w:color="auto" w:fill="auto"/>
          <w:lang w:val="en-US" w:eastAsia="en-US" w:bidi="en-US"/>
        </w:rPr>
        <w:t>LSD</w:t>
      </w:r>
      <w:r>
        <w:rPr>
          <w:color w:val="000000"/>
          <w:spacing w:val="0"/>
          <w:w w:val="100"/>
          <w:position w:val="0"/>
          <w:shd w:val="clear" w:color="auto" w:fill="auto"/>
        </w:rPr>
        <w:t>法对各处理组平 均值进行差异显著性比较，结果表明：培养</w:t>
      </w:r>
      <w:r>
        <w:rPr>
          <w:rFonts w:ascii="Times New Roman" w:eastAsia="Times New Roman" w:hAnsi="Times New Roman" w:cs="Times New Roman"/>
          <w:color w:val="000000"/>
          <w:spacing w:val="0"/>
          <w:w w:val="100"/>
          <w:position w:val="0"/>
          <w:shd w:val="clear" w:color="auto" w:fill="auto"/>
        </w:rPr>
        <w:t>1</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hd w:val="clear" w:color="auto" w:fill="auto"/>
        </w:rPr>
        <w:t>和</w:t>
      </w:r>
    </w:p>
    <w:p>
      <w:pPr>
        <w:pStyle w:val="Style29"/>
        <w:keepNext w:val="0"/>
        <w:keepLines w:val="0"/>
        <w:widowControl w:val="0"/>
        <w:numPr>
          <w:ilvl w:val="0"/>
          <w:numId w:val="3"/>
        </w:numPr>
        <w:shd w:val="clear" w:color="auto" w:fill="auto"/>
        <w:tabs>
          <w:tab w:pos="279" w:val="left"/>
        </w:tabs>
        <w:bidi w:val="0"/>
        <w:spacing w:before="0" w:after="0" w:line="300" w:lineRule="exact"/>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w:t>
      </w:r>
      <w:r>
        <w:rPr>
          <w:color w:val="000000"/>
          <w:spacing w:val="0"/>
          <w:w w:val="100"/>
          <w:position w:val="0"/>
          <w:shd w:val="clear" w:color="auto" w:fill="auto"/>
        </w:rPr>
        <w:t>各处理组过氧化氢酶活性几乎没有变化，各处 理组与对照相比没有显著差异</w:t>
      </w:r>
      <w:r>
        <w:rPr>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&gt;0.05 </w:t>
      </w:r>
      <w:r>
        <w:rPr>
          <w:color w:val="000000"/>
          <w:spacing w:val="0"/>
          <w:w w:val="100"/>
          <w:position w:val="0"/>
          <w:shd w:val="clear" w:color="auto" w:fill="auto"/>
        </w:rPr>
        <w:t>）。以上结果 表明，过氧化氢酶对土壤重金属铅胁迫并不敏感， 在培养的最初阶段，在实验浓度范围内，过氧化氢 酶活性并没有显著的变化。在培养的</w:t>
      </w:r>
      <w:r>
        <w:rPr>
          <w:rFonts w:ascii="Times New Roman" w:eastAsia="Times New Roman" w:hAnsi="Times New Roman" w:cs="Times New Roman"/>
          <w:color w:val="000000"/>
          <w:spacing w:val="0"/>
          <w:w w:val="100"/>
          <w:position w:val="0"/>
          <w:shd w:val="clear" w:color="auto" w:fill="auto"/>
        </w:rPr>
        <w:t xml:space="preserve">7 </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w:t>
      </w:r>
      <w:r>
        <w:rPr>
          <w:color w:val="000000"/>
          <w:spacing w:val="0"/>
          <w:w w:val="100"/>
          <w:position w:val="0"/>
          <w:shd w:val="clear" w:color="auto" w:fill="auto"/>
        </w:rPr>
        <w:t>各处理 组过氧化氢酶活性显著高于对照</w:t>
      </w:r>
      <w:r>
        <w:rPr>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&lt;0.05</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土壤中 铅质量分数为</w:t>
      </w:r>
      <w:r>
        <w:rPr>
          <w:rFonts w:ascii="Times New Roman" w:eastAsia="Times New Roman" w:hAnsi="Times New Roman" w:cs="Times New Roman"/>
          <w:color w:val="000000"/>
          <w:spacing w:val="0"/>
          <w:w w:val="100"/>
          <w:position w:val="0"/>
          <w:shd w:val="clear" w:color="auto" w:fill="auto"/>
        </w:rPr>
        <w:t xml:space="preserve">35 </w:t>
      </w:r>
      <w:r>
        <w:rPr>
          <w:rFonts w:ascii="Times New Roman" w:eastAsia="Times New Roman" w:hAnsi="Times New Roman" w:cs="Times New Roman"/>
          <w:color w:val="000000"/>
          <w:spacing w:val="0"/>
          <w:w w:val="100"/>
          <w:position w:val="0"/>
          <w:shd w:val="clear" w:color="auto" w:fill="auto"/>
          <w:lang w:val="en-US" w:eastAsia="en-US" w:bidi="en-US"/>
        </w:rPr>
        <w:t>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时，过氧化氢酶活性最高, 此后随着土壤铅质量分数的增加，土壤过氧化氢酶 活性逐渐降低，当土壤铅质量分数大于</w:t>
      </w:r>
      <w:r>
        <w:rPr>
          <w:rFonts w:ascii="Times New Roman" w:eastAsia="Times New Roman" w:hAnsi="Times New Roman" w:cs="Times New Roman"/>
          <w:color w:val="000000"/>
          <w:spacing w:val="0"/>
          <w:w w:val="100"/>
          <w:position w:val="0"/>
          <w:shd w:val="clear" w:color="auto" w:fill="auto"/>
        </w:rPr>
        <w:t xml:space="preserve">100 </w:t>
      </w:r>
      <w:r>
        <w:rPr>
          <w:rFonts w:ascii="Times New Roman" w:eastAsia="Times New Roman" w:hAnsi="Times New Roman" w:cs="Times New Roman"/>
          <w:color w:val="000000"/>
          <w:spacing w:val="0"/>
          <w:w w:val="100"/>
          <w:position w:val="0"/>
          <w:shd w:val="clear" w:color="auto" w:fill="auto"/>
          <w:lang w:val="en-US" w:eastAsia="en-US" w:bidi="en-US"/>
        </w:rPr>
        <w:t>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rPr>
        <w:t>后，过氧化氢酶活性保持不变。相关分析表明，各 处理过氧化氢酶活性与土壤铅质量分数之间不具 有显著的相关性</w:t>
      </w:r>
      <w:r>
        <w:rPr>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&gt;0.05</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以上结果表明，在培养 一段时间后，在试验范围内土壤铅能够刺激土壤中 过氧化氢酶活性增加，但随着土壤 </w:t>
      </w:r>
      <w:r>
        <w:rPr>
          <w:rFonts w:ascii="Times New Roman" w:eastAsia="Times New Roman" w:hAnsi="Times New Roman" w:cs="Times New Roman"/>
          <w:color w:val="000000"/>
          <w:spacing w:val="0"/>
          <w:w w:val="100"/>
          <w:position w:val="0"/>
          <w:shd w:val="clear" w:color="auto" w:fill="auto"/>
          <w:lang w:val="en-US" w:eastAsia="en-US" w:bidi="en-US"/>
        </w:rPr>
        <w:t xml:space="preserve">Pb </w:t>
      </w:r>
      <w:r>
        <w:rPr>
          <w:color w:val="000000"/>
          <w:spacing w:val="0"/>
          <w:w w:val="100"/>
          <w:position w:val="0"/>
          <w:shd w:val="clear" w:color="auto" w:fill="auto"/>
        </w:rPr>
        <w:t>质量分数的 增加，这种刺激作用逐渐减小。培养</w:t>
      </w:r>
      <w:r>
        <w:rPr>
          <w:rFonts w:ascii="Times New Roman" w:eastAsia="Times New Roman" w:hAnsi="Times New Roman" w:cs="Times New Roman"/>
          <w:color w:val="000000"/>
          <w:spacing w:val="0"/>
          <w:w w:val="100"/>
          <w:position w:val="0"/>
          <w:shd w:val="clear" w:color="auto" w:fill="auto"/>
        </w:rPr>
        <w:t xml:space="preserve">13 </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 xml:space="preserve">24 </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各处理组过氧化氢酶活性变化趋势与 </w:t>
      </w:r>
      <w:r>
        <w:rPr>
          <w:rFonts w:ascii="Times New Roman" w:eastAsia="Times New Roman" w:hAnsi="Times New Roman" w:cs="Times New Roman"/>
          <w:color w:val="000000"/>
          <w:spacing w:val="0"/>
          <w:w w:val="100"/>
          <w:position w:val="0"/>
          <w:shd w:val="clear" w:color="auto" w:fill="auto"/>
          <w:lang w:val="en-US" w:eastAsia="en-US" w:bidi="en-US"/>
        </w:rPr>
        <w:t xml:space="preserve">7 d </w:t>
      </w:r>
      <w:r>
        <w:rPr>
          <w:color w:val="000000"/>
          <w:spacing w:val="0"/>
          <w:w w:val="100"/>
          <w:position w:val="0"/>
          <w:shd w:val="clear" w:color="auto" w:fill="auto"/>
        </w:rPr>
        <w:t>基本一 致。从图</w:t>
      </w:r>
      <w:r>
        <w:rPr>
          <w:rFonts w:ascii="Times New Roman" w:eastAsia="Times New Roman" w:hAnsi="Times New Roman" w:cs="Times New Roman"/>
          <w:color w:val="000000"/>
          <w:spacing w:val="0"/>
          <w:w w:val="100"/>
          <w:position w:val="0"/>
          <w:shd w:val="clear" w:color="auto" w:fill="auto"/>
        </w:rPr>
        <w:t xml:space="preserve">1 </w:t>
      </w:r>
      <w:r>
        <w:rPr>
          <w:color w:val="000000"/>
          <w:spacing w:val="0"/>
          <w:w w:val="100"/>
          <w:position w:val="0"/>
          <w:shd w:val="clear" w:color="auto" w:fill="auto"/>
        </w:rPr>
        <w:t>中可以看出对照土壤样品中过氧化氢酶 活性在培养过程中变化不大。而其它各处理质量摩 尔浓度均出现随着培养时间先升高，后降低的过 程。这说明在一定的浓度范围内，重金属铅能够刺 激土壤过氧化氢酶活性的提高，其原因可能有两个 方面，一是铅能够刺激土壤微生物大量增殖，导致 微生物合成的过氧化氢酶增加，二是作为底物诱导 了酶活性的提高</w:t>
      </w:r>
      <w:r>
        <w:rPr>
          <w:rFonts w:ascii="Times New Roman" w:eastAsia="Times New Roman" w:hAnsi="Times New Roman" w:cs="Times New Roman"/>
          <w:color w:val="000000"/>
          <w:spacing w:val="0"/>
          <w:w w:val="100"/>
          <w:position w:val="0"/>
          <w:shd w:val="clear" w:color="auto" w:fill="auto"/>
          <w:vertAlign w:val="superscript"/>
        </w:rPr>
        <w:t>［13］</w:t>
      </w:r>
      <w:r>
        <w:rPr>
          <w:color w:val="000000"/>
          <w:spacing w:val="0"/>
          <w:w w:val="100"/>
          <w:position w:val="0"/>
          <w:shd w:val="clear" w:color="auto" w:fill="auto"/>
        </w:rPr>
        <w:t>。但这种刺激是有一定浓度限制 的，当土壤铅质量分数较高时，随着培养时间延长 这种刺激转变成抑制。</w:t>
      </w:r>
    </w:p>
    <w:p>
      <w:pPr>
        <w:pStyle w:val="Style29"/>
        <w:keepNext w:val="0"/>
        <w:keepLines w:val="0"/>
        <w:widowControl w:val="0"/>
        <w:shd w:val="clear" w:color="auto" w:fill="auto"/>
        <w:bidi w:val="0"/>
        <w:spacing w:before="0" w:after="0" w:line="300" w:lineRule="exact"/>
        <w:ind w:left="0" w:right="0" w:firstLine="440"/>
        <w:jc w:val="both"/>
      </w:pPr>
      <w:r>
        <w:rPr>
          <w:color w:val="000000"/>
          <w:spacing w:val="0"/>
          <w:w w:val="100"/>
          <w:position w:val="0"/>
          <w:shd w:val="clear" w:color="auto" w:fill="auto"/>
        </w:rPr>
        <w:t>过氧化氢酶是一种重要的氧化还原酶，在脱毒 过程中发挥着重要的作用，并且与耗氧微生物的活 性紧密相关。在实验的时间和铅质量分数范围内土</w:t>
      </w:r>
    </w:p>
    <w:p>
      <w:pPr>
        <w:framePr w:w="3005" w:h="2602" w:hSpace="518" w:vSpace="1421" w:wrap="notBeside" w:vAnchor="text" w:hAnchor="text" w:x="585" w:y="1"/>
        <w:widowControl w:val="0"/>
        <w:rPr>
          <w:sz w:val="2"/>
          <w:szCs w:val="2"/>
        </w:rPr>
      </w:pPr>
      <w:r>
        <w:drawing>
          <wp:inline>
            <wp:extent cx="1908175" cy="165227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stretch/>
                  </pic:blipFill>
                  <pic:spPr>
                    <a:xfrm>
                      <a:ext cx="1908175" cy="1652270"/>
                    </a:xfrm>
                    <a:prstGeom prst="rect"/>
                  </pic:spPr>
                </pic:pic>
              </a:graphicData>
            </a:graphic>
          </wp:inline>
        </w:drawing>
      </w:r>
    </w:p>
    <w:p>
      <w:pPr>
        <w:widowControl w:val="0"/>
        <w:spacing w:line="1" w:lineRule="exact"/>
      </w:pPr>
      <w:r>
        <mc:AlternateContent>
          <mc:Choice Requires="wps">
            <w:drawing>
              <wp:anchor distT="0" distB="0" distL="41910" distR="2666365" simplePos="0" relativeHeight="125829380" behindDoc="0" locked="0" layoutInCell="1" allowOverlap="1">
                <wp:simplePos x="0" y="0"/>
                <wp:positionH relativeFrom="column">
                  <wp:posOffset>2404110</wp:posOffset>
                </wp:positionH>
                <wp:positionV relativeFrom="paragraph">
                  <wp:posOffset>60960</wp:posOffset>
                </wp:positionV>
                <wp:extent cx="280670" cy="941705"/>
                <wp:wrapTopAndBottom/>
                <wp:docPr id="13" name="Shape 13"/>
                <a:graphic xmlns:a="http://schemas.openxmlformats.org/drawingml/2006/main">
                  <a:graphicData uri="http://schemas.microsoft.com/office/word/2010/wordprocessingShape">
                    <wps:wsp>
                      <wps:cNvSpPr txBox="1"/>
                      <wps:spPr>
                        <a:xfrm>
                          <a:ext cx="280670" cy="941705"/>
                        </a:xfrm>
                        <a:prstGeom prst="rect"/>
                        <a:noFill/>
                      </wps:spPr>
                      <wps:txbx>
                        <w:txbxContent>
                          <w:p>
                            <w:pPr>
                              <w:pStyle w:val="Style49"/>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0</w:t>
                            </w:r>
                          </w:p>
                          <w:p>
                            <w:pPr>
                              <w:pStyle w:val="Style49"/>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shd w:val="clear" w:color="auto" w:fill="auto"/>
                                <w:lang w:val="zh-CN" w:eastAsia="zh-CN" w:bidi="zh-CN"/>
                              </w:rPr>
                              <w:t>035</w:t>
                            </w:r>
                          </w:p>
                          <w:p>
                            <w:pPr>
                              <w:pStyle w:val="Style49"/>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shd w:val="clear" w:color="auto" w:fill="auto"/>
                                <w:lang w:val="zh-CN" w:eastAsia="zh-CN" w:bidi="zh-CN"/>
                              </w:rPr>
                              <w:t>070</w:t>
                            </w:r>
                          </w:p>
                          <w:p>
                            <w:pPr>
                              <w:pStyle w:val="Style49"/>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100</w:t>
                            </w:r>
                          </w:p>
                          <w:p>
                            <w:pPr>
                              <w:pStyle w:val="Style49"/>
                              <w:keepNext w:val="0"/>
                              <w:keepLines w:val="0"/>
                              <w:widowControl w:val="0"/>
                              <w:shd w:val="clear" w:color="auto" w:fill="auto"/>
                              <w:bidi w:val="0"/>
                              <w:spacing w:before="0" w:after="60" w:line="240" w:lineRule="auto"/>
                              <w:ind w:left="0" w:right="0" w:firstLine="0"/>
                              <w:jc w:val="left"/>
                              <w:rPr>
                                <w:sz w:val="16"/>
                                <w:szCs w:val="16"/>
                              </w:rPr>
                            </w:pPr>
                            <w:r>
                              <w:rPr>
                                <w:rFonts w:ascii="SimSun" w:eastAsia="SimSun" w:hAnsi="SimSun" w:cs="SimSun"/>
                                <w:color w:val="000000"/>
                                <w:spacing w:val="0"/>
                                <w:w w:val="100"/>
                                <w:position w:val="0"/>
                                <w:sz w:val="18"/>
                                <w:szCs w:val="18"/>
                                <w:shd w:val="clear" w:color="auto" w:fill="auto"/>
                                <w:lang w:val="zh-CN" w:eastAsia="zh-CN" w:bidi="zh-CN"/>
                              </w:rPr>
                              <w:t>日</w:t>
                            </w:r>
                            <w:r>
                              <w:rPr>
                                <w:color w:val="000000"/>
                                <w:spacing w:val="0"/>
                                <w:w w:val="100"/>
                                <w:position w:val="0"/>
                                <w:sz w:val="16"/>
                                <w:szCs w:val="16"/>
                                <w:shd w:val="clear" w:color="auto" w:fill="auto"/>
                                <w:lang w:val="zh-CN" w:eastAsia="zh-CN" w:bidi="zh-CN"/>
                              </w:rPr>
                              <w:t>150</w:t>
                            </w:r>
                          </w:p>
                          <w:p>
                            <w:pPr>
                              <w:pStyle w:val="Style49"/>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shd w:val="clear" w:color="auto" w:fill="auto"/>
                                <w:lang w:val="zh-CN" w:eastAsia="zh-CN" w:bidi="zh-CN"/>
                              </w:rPr>
                              <w:t>0300</w:t>
                            </w:r>
                          </w:p>
                        </w:txbxContent>
                      </wps:txbx>
                      <wps:bodyPr lIns="0" tIns="0" rIns="0" bIns="0">
                        <a:noAutoFit/>
                      </wps:bodyPr>
                    </wps:wsp>
                  </a:graphicData>
                </a:graphic>
              </wp:anchor>
            </w:drawing>
          </mc:Choice>
          <mc:Fallback>
            <w:pict>
              <v:shape id="_x0000_s1039" type="#_x0000_t202" style="position:absolute;margin-left:189.30000000000001pt;margin-top:4.7999999999999998pt;width:22.100000000000001pt;height:74.150000000000006pt;z-index:-125829373;mso-wrap-distance-left:3.2999999999999998pt;mso-wrap-distance-right:209.94999999999999pt" filled="f" stroked="f">
                <v:textbox inset="0,0,0,0">
                  <w:txbxContent>
                    <w:p>
                      <w:pPr>
                        <w:pStyle w:val="Style49"/>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0</w:t>
                      </w:r>
                    </w:p>
                    <w:p>
                      <w:pPr>
                        <w:pStyle w:val="Style49"/>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shd w:val="clear" w:color="auto" w:fill="auto"/>
                          <w:lang w:val="zh-CN" w:eastAsia="zh-CN" w:bidi="zh-CN"/>
                        </w:rPr>
                        <w:t>035</w:t>
                      </w:r>
                    </w:p>
                    <w:p>
                      <w:pPr>
                        <w:pStyle w:val="Style49"/>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shd w:val="clear" w:color="auto" w:fill="auto"/>
                          <w:lang w:val="zh-CN" w:eastAsia="zh-CN" w:bidi="zh-CN"/>
                        </w:rPr>
                        <w:t>070</w:t>
                      </w:r>
                    </w:p>
                    <w:p>
                      <w:pPr>
                        <w:pStyle w:val="Style49"/>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100</w:t>
                      </w:r>
                    </w:p>
                    <w:p>
                      <w:pPr>
                        <w:pStyle w:val="Style49"/>
                        <w:keepNext w:val="0"/>
                        <w:keepLines w:val="0"/>
                        <w:widowControl w:val="0"/>
                        <w:shd w:val="clear" w:color="auto" w:fill="auto"/>
                        <w:bidi w:val="0"/>
                        <w:spacing w:before="0" w:after="60" w:line="240" w:lineRule="auto"/>
                        <w:ind w:left="0" w:right="0" w:firstLine="0"/>
                        <w:jc w:val="left"/>
                        <w:rPr>
                          <w:sz w:val="16"/>
                          <w:szCs w:val="16"/>
                        </w:rPr>
                      </w:pPr>
                      <w:r>
                        <w:rPr>
                          <w:rFonts w:ascii="SimSun" w:eastAsia="SimSun" w:hAnsi="SimSun" w:cs="SimSun"/>
                          <w:color w:val="000000"/>
                          <w:spacing w:val="0"/>
                          <w:w w:val="100"/>
                          <w:position w:val="0"/>
                          <w:sz w:val="18"/>
                          <w:szCs w:val="18"/>
                          <w:shd w:val="clear" w:color="auto" w:fill="auto"/>
                          <w:lang w:val="zh-CN" w:eastAsia="zh-CN" w:bidi="zh-CN"/>
                        </w:rPr>
                        <w:t>日</w:t>
                      </w:r>
                      <w:r>
                        <w:rPr>
                          <w:color w:val="000000"/>
                          <w:spacing w:val="0"/>
                          <w:w w:val="100"/>
                          <w:position w:val="0"/>
                          <w:sz w:val="16"/>
                          <w:szCs w:val="16"/>
                          <w:shd w:val="clear" w:color="auto" w:fill="auto"/>
                          <w:lang w:val="zh-CN" w:eastAsia="zh-CN" w:bidi="zh-CN"/>
                        </w:rPr>
                        <w:t>150</w:t>
                      </w:r>
                    </w:p>
                    <w:p>
                      <w:pPr>
                        <w:pStyle w:val="Style49"/>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shd w:val="clear" w:color="auto" w:fill="auto"/>
                          <w:lang w:val="zh-CN" w:eastAsia="zh-CN" w:bidi="zh-CN"/>
                        </w:rPr>
                        <w:t>0300</w:t>
                      </w:r>
                    </w:p>
                  </w:txbxContent>
                </v:textbox>
                <w10:wrap type="topAndBottom"/>
              </v:shape>
            </w:pict>
          </mc:Fallback>
        </mc:AlternateContent>
      </w:r>
      <w:r>
        <mc:AlternateContent>
          <mc:Choice Requires="wps">
            <w:drawing>
              <wp:anchor distT="0" distB="0" distL="41910" distR="42545" simplePos="0" relativeHeight="125829382" behindDoc="0" locked="0" layoutInCell="1" allowOverlap="1">
                <wp:simplePos x="0" y="0"/>
                <wp:positionH relativeFrom="column">
                  <wp:posOffset>41910</wp:posOffset>
                </wp:positionH>
                <wp:positionV relativeFrom="paragraph">
                  <wp:posOffset>1722120</wp:posOffset>
                </wp:positionV>
                <wp:extent cx="2904490" cy="831850"/>
                <wp:wrapTopAndBottom/>
                <wp:docPr id="15" name="Shape 15"/>
                <a:graphic xmlns:a="http://schemas.openxmlformats.org/drawingml/2006/main">
                  <a:graphicData uri="http://schemas.microsoft.com/office/word/2010/wordprocessingShape">
                    <wps:wsp>
                      <wps:cNvSpPr txBox="1"/>
                      <wps:spPr>
                        <a:xfrm>
                          <a:ext cx="2904490" cy="831850"/>
                        </a:xfrm>
                        <a:prstGeom prst="rect"/>
                        <a:noFill/>
                      </wps:spPr>
                      <wps:txbx>
                        <w:txbxContent>
                          <w:p>
                            <w:pPr>
                              <w:pStyle w:val="Style49"/>
                              <w:keepNext w:val="0"/>
                              <w:keepLines w:val="0"/>
                              <w:widowControl w:val="0"/>
                              <w:shd w:val="clear" w:color="auto" w:fill="auto"/>
                              <w:bidi w:val="0"/>
                              <w:spacing w:before="0" w:after="60" w:line="242" w:lineRule="exact"/>
                              <w:ind w:left="0" w:right="0" w:firstLine="0"/>
                              <w:jc w:val="center"/>
                            </w:pPr>
                            <w:r>
                              <w:rPr>
                                <w:rFonts w:ascii="MingLiU" w:eastAsia="MingLiU" w:hAnsi="MingLiU" w:cs="MingLiU"/>
                                <w:color w:val="000000"/>
                                <w:spacing w:val="0"/>
                                <w:w w:val="100"/>
                                <w:position w:val="0"/>
                                <w:sz w:val="14"/>
                                <w:szCs w:val="14"/>
                                <w:shd w:val="clear" w:color="auto" w:fill="auto"/>
                                <w:lang w:val="zh-CN" w:eastAsia="zh-CN" w:bidi="zh-CN"/>
                              </w:rPr>
                              <w:t>图</w:t>
                            </w:r>
                            <w:r>
                              <w:rPr>
                                <w:color w:val="000000"/>
                                <w:spacing w:val="0"/>
                                <w:w w:val="100"/>
                                <w:position w:val="0"/>
                                <w:shd w:val="clear" w:color="auto" w:fill="auto"/>
                                <w:lang w:val="zh-CN" w:eastAsia="zh-CN" w:bidi="zh-CN"/>
                              </w:rPr>
                              <w:t>1</w:t>
                            </w:r>
                            <w:r>
                              <w:rPr>
                                <w:rFonts w:ascii="MingLiU" w:eastAsia="MingLiU" w:hAnsi="MingLiU" w:cs="MingLiU"/>
                                <w:color w:val="000000"/>
                                <w:spacing w:val="0"/>
                                <w:w w:val="100"/>
                                <w:position w:val="0"/>
                                <w:sz w:val="14"/>
                                <w:szCs w:val="14"/>
                                <w:shd w:val="clear" w:color="auto" w:fill="auto"/>
                                <w:lang w:val="zh-CN" w:eastAsia="zh-CN" w:bidi="zh-CN"/>
                              </w:rPr>
                              <w:t>铅处理下土壤过氧化氢酶活性变化</w:t>
                            </w:r>
                            <w:r>
                              <w:rPr>
                                <w:color w:val="000000"/>
                                <w:spacing w:val="0"/>
                                <w:w w:val="100"/>
                                <w:position w:val="0"/>
                                <w:shd w:val="clear" w:color="auto" w:fill="auto"/>
                                <w:lang w:val="en-US" w:eastAsia="en-US" w:bidi="en-US"/>
                              </w:rPr>
                              <w:t>(0.1 mol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L</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KMnO</w:t>
                            </w:r>
                            <w:r>
                              <w:rPr>
                                <w:color w:val="000000"/>
                                <w:spacing w:val="0"/>
                                <w:w w:val="100"/>
                                <w:position w:val="0"/>
                                <w:sz w:val="10"/>
                                <w:szCs w:val="10"/>
                                <w:shd w:val="clear" w:color="auto" w:fill="auto"/>
                                <w:lang w:val="en-US" w:eastAsia="en-US" w:bidi="en-US"/>
                              </w:rPr>
                              <w:t>4</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mol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x </w:t>
                            </w:r>
                            <w:r>
                              <w:rPr>
                                <w:rFonts w:ascii="MingLiU" w:eastAsia="MingLiU" w:hAnsi="MingLiU" w:cs="MingLiU"/>
                                <w:color w:val="000000"/>
                                <w:spacing w:val="0"/>
                                <w:w w:val="100"/>
                                <w:position w:val="0"/>
                                <w:sz w:val="14"/>
                                <w:szCs w:val="14"/>
                                <w:shd w:val="clear" w:color="auto" w:fill="auto"/>
                                <w:lang w:val="zh-CN" w:eastAsia="zh-CN" w:bidi="zh-CN"/>
                              </w:rPr>
                              <w:t>轴下的字母为</w:t>
                            </w:r>
                            <w:r>
                              <w:rPr>
                                <w:color w:val="000000"/>
                                <w:spacing w:val="0"/>
                                <w:w w:val="100"/>
                                <w:position w:val="0"/>
                                <w:shd w:val="clear" w:color="auto" w:fill="auto"/>
                                <w:lang w:val="en-US" w:eastAsia="en-US" w:bidi="en-US"/>
                              </w:rPr>
                              <w:t>LSR</w:t>
                            </w:r>
                            <w:r>
                              <w:rPr>
                                <w:rFonts w:ascii="MingLiU" w:eastAsia="MingLiU" w:hAnsi="MingLiU" w:cs="MingLiU"/>
                                <w:color w:val="000000"/>
                                <w:spacing w:val="0"/>
                                <w:w w:val="100"/>
                                <w:position w:val="0"/>
                                <w:sz w:val="14"/>
                                <w:szCs w:val="14"/>
                                <w:shd w:val="clear" w:color="auto" w:fill="auto"/>
                                <w:lang w:val="zh-CN" w:eastAsia="zh-CN" w:bidi="zh-CN"/>
                              </w:rPr>
                              <w:t>多重比较结果</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显著性水平为</w:t>
                            </w:r>
                            <w:r>
                              <w:rPr>
                                <w:color w:val="000000"/>
                                <w:spacing w:val="0"/>
                                <w:w w:val="100"/>
                                <w:position w:val="0"/>
                                <w:shd w:val="clear" w:color="auto" w:fill="auto"/>
                                <w:lang w:val="zh-CN" w:eastAsia="zh-CN" w:bidi="zh-CN"/>
                              </w:rPr>
                              <w:t>5%</w:t>
                            </w:r>
                          </w:p>
                          <w:p>
                            <w:pPr>
                              <w:pStyle w:val="Style49"/>
                              <w:keepNext w:val="0"/>
                              <w:keepLines w:val="0"/>
                              <w:widowControl w:val="0"/>
                              <w:shd w:val="clear" w:color="auto" w:fill="auto"/>
                              <w:bidi w:val="0"/>
                              <w:spacing w:before="0" w:after="0" w:line="336" w:lineRule="auto"/>
                              <w:ind w:left="0" w:right="0" w:firstLine="0"/>
                              <w:jc w:val="center"/>
                            </w:pPr>
                            <w:r>
                              <w:rPr>
                                <w:color w:val="000000"/>
                                <w:spacing w:val="0"/>
                                <w:w w:val="100"/>
                                <w:position w:val="0"/>
                                <w:shd w:val="clear" w:color="auto" w:fill="auto"/>
                                <w:lang w:val="en-US" w:eastAsia="en-US" w:bidi="en-US"/>
                              </w:rPr>
                              <w:t>Fig.1 Effect of lead on the activities of catalase(0.1 mol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L</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KMnO</w:t>
                            </w:r>
                            <w:r>
                              <w:rPr>
                                <w:color w:val="000000"/>
                                <w:spacing w:val="0"/>
                                <w:w w:val="100"/>
                                <w:position w:val="0"/>
                                <w:sz w:val="10"/>
                                <w:szCs w:val="10"/>
                                <w:shd w:val="clear" w:color="auto" w:fill="auto"/>
                                <w:lang w:val="en-US" w:eastAsia="en-US" w:bidi="en-US"/>
                              </w:rPr>
                              <w:t>4</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mol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Letters under x-axis refer to the difference at significance level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&lt;0.05(LSR test) among different treatments</w:t>
                            </w:r>
                          </w:p>
                        </w:txbxContent>
                      </wps:txbx>
                      <wps:bodyPr lIns="0" tIns="0" rIns="0" bIns="0">
                        <a:noAutoFit/>
                      </wps:bodyPr>
                    </wps:wsp>
                  </a:graphicData>
                </a:graphic>
              </wp:anchor>
            </w:drawing>
          </mc:Choice>
          <mc:Fallback>
            <w:pict>
              <v:shape id="_x0000_s1041" type="#_x0000_t202" style="position:absolute;margin-left:3.2999999999999998pt;margin-top:135.59999999999999pt;width:228.69999999999999pt;height:65.5pt;z-index:-125829371;mso-wrap-distance-left:3.2999999999999998pt;mso-wrap-distance-right:3.3500000000000001pt" filled="f" stroked="f">
                <v:textbox inset="0,0,0,0">
                  <w:txbxContent>
                    <w:p>
                      <w:pPr>
                        <w:pStyle w:val="Style49"/>
                        <w:keepNext w:val="0"/>
                        <w:keepLines w:val="0"/>
                        <w:widowControl w:val="0"/>
                        <w:shd w:val="clear" w:color="auto" w:fill="auto"/>
                        <w:bidi w:val="0"/>
                        <w:spacing w:before="0" w:after="60" w:line="242" w:lineRule="exact"/>
                        <w:ind w:left="0" w:right="0" w:firstLine="0"/>
                        <w:jc w:val="center"/>
                      </w:pPr>
                      <w:r>
                        <w:rPr>
                          <w:rFonts w:ascii="MingLiU" w:eastAsia="MingLiU" w:hAnsi="MingLiU" w:cs="MingLiU"/>
                          <w:color w:val="000000"/>
                          <w:spacing w:val="0"/>
                          <w:w w:val="100"/>
                          <w:position w:val="0"/>
                          <w:sz w:val="14"/>
                          <w:szCs w:val="14"/>
                          <w:shd w:val="clear" w:color="auto" w:fill="auto"/>
                          <w:lang w:val="zh-CN" w:eastAsia="zh-CN" w:bidi="zh-CN"/>
                        </w:rPr>
                        <w:t>图</w:t>
                      </w:r>
                      <w:r>
                        <w:rPr>
                          <w:color w:val="000000"/>
                          <w:spacing w:val="0"/>
                          <w:w w:val="100"/>
                          <w:position w:val="0"/>
                          <w:shd w:val="clear" w:color="auto" w:fill="auto"/>
                          <w:lang w:val="zh-CN" w:eastAsia="zh-CN" w:bidi="zh-CN"/>
                        </w:rPr>
                        <w:t>1</w:t>
                      </w:r>
                      <w:r>
                        <w:rPr>
                          <w:rFonts w:ascii="MingLiU" w:eastAsia="MingLiU" w:hAnsi="MingLiU" w:cs="MingLiU"/>
                          <w:color w:val="000000"/>
                          <w:spacing w:val="0"/>
                          <w:w w:val="100"/>
                          <w:position w:val="0"/>
                          <w:sz w:val="14"/>
                          <w:szCs w:val="14"/>
                          <w:shd w:val="clear" w:color="auto" w:fill="auto"/>
                          <w:lang w:val="zh-CN" w:eastAsia="zh-CN" w:bidi="zh-CN"/>
                        </w:rPr>
                        <w:t>铅处理下土壤过氧化氢酶活性变化</w:t>
                      </w:r>
                      <w:r>
                        <w:rPr>
                          <w:color w:val="000000"/>
                          <w:spacing w:val="0"/>
                          <w:w w:val="100"/>
                          <w:position w:val="0"/>
                          <w:shd w:val="clear" w:color="auto" w:fill="auto"/>
                          <w:lang w:val="en-US" w:eastAsia="en-US" w:bidi="en-US"/>
                        </w:rPr>
                        <w:t>(0.1 mol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L</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KMnO</w:t>
                      </w:r>
                      <w:r>
                        <w:rPr>
                          <w:color w:val="000000"/>
                          <w:spacing w:val="0"/>
                          <w:w w:val="100"/>
                          <w:position w:val="0"/>
                          <w:sz w:val="10"/>
                          <w:szCs w:val="10"/>
                          <w:shd w:val="clear" w:color="auto" w:fill="auto"/>
                          <w:lang w:val="en-US" w:eastAsia="en-US" w:bidi="en-US"/>
                        </w:rPr>
                        <w:t>4</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mol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x </w:t>
                      </w:r>
                      <w:r>
                        <w:rPr>
                          <w:rFonts w:ascii="MingLiU" w:eastAsia="MingLiU" w:hAnsi="MingLiU" w:cs="MingLiU"/>
                          <w:color w:val="000000"/>
                          <w:spacing w:val="0"/>
                          <w:w w:val="100"/>
                          <w:position w:val="0"/>
                          <w:sz w:val="14"/>
                          <w:szCs w:val="14"/>
                          <w:shd w:val="clear" w:color="auto" w:fill="auto"/>
                          <w:lang w:val="zh-CN" w:eastAsia="zh-CN" w:bidi="zh-CN"/>
                        </w:rPr>
                        <w:t>轴下的字母为</w:t>
                      </w:r>
                      <w:r>
                        <w:rPr>
                          <w:color w:val="000000"/>
                          <w:spacing w:val="0"/>
                          <w:w w:val="100"/>
                          <w:position w:val="0"/>
                          <w:shd w:val="clear" w:color="auto" w:fill="auto"/>
                          <w:lang w:val="en-US" w:eastAsia="en-US" w:bidi="en-US"/>
                        </w:rPr>
                        <w:t>LSR</w:t>
                      </w:r>
                      <w:r>
                        <w:rPr>
                          <w:rFonts w:ascii="MingLiU" w:eastAsia="MingLiU" w:hAnsi="MingLiU" w:cs="MingLiU"/>
                          <w:color w:val="000000"/>
                          <w:spacing w:val="0"/>
                          <w:w w:val="100"/>
                          <w:position w:val="0"/>
                          <w:sz w:val="14"/>
                          <w:szCs w:val="14"/>
                          <w:shd w:val="clear" w:color="auto" w:fill="auto"/>
                          <w:lang w:val="zh-CN" w:eastAsia="zh-CN" w:bidi="zh-CN"/>
                        </w:rPr>
                        <w:t>多重比较结果</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显著性水平为</w:t>
                      </w:r>
                      <w:r>
                        <w:rPr>
                          <w:color w:val="000000"/>
                          <w:spacing w:val="0"/>
                          <w:w w:val="100"/>
                          <w:position w:val="0"/>
                          <w:shd w:val="clear" w:color="auto" w:fill="auto"/>
                          <w:lang w:val="zh-CN" w:eastAsia="zh-CN" w:bidi="zh-CN"/>
                        </w:rPr>
                        <w:t>5%</w:t>
                      </w:r>
                    </w:p>
                    <w:p>
                      <w:pPr>
                        <w:pStyle w:val="Style49"/>
                        <w:keepNext w:val="0"/>
                        <w:keepLines w:val="0"/>
                        <w:widowControl w:val="0"/>
                        <w:shd w:val="clear" w:color="auto" w:fill="auto"/>
                        <w:bidi w:val="0"/>
                        <w:spacing w:before="0" w:after="0" w:line="336" w:lineRule="auto"/>
                        <w:ind w:left="0" w:right="0" w:firstLine="0"/>
                        <w:jc w:val="center"/>
                      </w:pPr>
                      <w:r>
                        <w:rPr>
                          <w:color w:val="000000"/>
                          <w:spacing w:val="0"/>
                          <w:w w:val="100"/>
                          <w:position w:val="0"/>
                          <w:shd w:val="clear" w:color="auto" w:fill="auto"/>
                          <w:lang w:val="en-US" w:eastAsia="en-US" w:bidi="en-US"/>
                        </w:rPr>
                        <w:t>Fig.1 Effect of lead on the activities of catalase(0.1 mol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L</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KMnO</w:t>
                      </w:r>
                      <w:r>
                        <w:rPr>
                          <w:color w:val="000000"/>
                          <w:spacing w:val="0"/>
                          <w:w w:val="100"/>
                          <w:position w:val="0"/>
                          <w:sz w:val="10"/>
                          <w:szCs w:val="10"/>
                          <w:shd w:val="clear" w:color="auto" w:fill="auto"/>
                          <w:lang w:val="en-US" w:eastAsia="en-US" w:bidi="en-US"/>
                        </w:rPr>
                        <w:t>4</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mol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Letters under x-axis refer to the difference at significance level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&lt;0.05(LSR test) among different treatments</w:t>
                      </w:r>
                    </w:p>
                  </w:txbxContent>
                </v:textbox>
                <w10:wrap type="topAndBottom"/>
              </v:shape>
            </w:pict>
          </mc:Fallback>
        </mc:AlternateContent>
      </w:r>
    </w:p>
    <w:p>
      <w:pPr>
        <w:pStyle w:val="Style29"/>
        <w:keepNext w:val="0"/>
        <w:keepLines w:val="0"/>
        <w:widowControl w:val="0"/>
        <w:shd w:val="clear" w:color="auto" w:fill="auto"/>
        <w:bidi w:val="0"/>
        <w:spacing w:before="0" w:after="40" w:line="300" w:lineRule="exact"/>
        <w:ind w:left="0" w:right="0" w:firstLine="0"/>
        <w:jc w:val="both"/>
      </w:pPr>
      <w:r>
        <w:rPr>
          <w:color w:val="000000"/>
          <w:spacing w:val="0"/>
          <w:w w:val="100"/>
          <w:position w:val="0"/>
          <w:shd w:val="clear" w:color="auto" w:fill="auto"/>
        </w:rPr>
        <w:t>壤的过氧化氢酶，随着处理时间和铅质量分数的变 化而变化，甚至出现低于对照的现象，并不能表现 为特定的生物信号</w:t>
      </w:r>
      <w:r>
        <w:rPr>
          <w:rFonts w:ascii="Times New Roman" w:eastAsia="Times New Roman" w:hAnsi="Times New Roman" w:cs="Times New Roman"/>
          <w:color w:val="000000"/>
          <w:spacing w:val="0"/>
          <w:w w:val="100"/>
          <w:position w:val="0"/>
          <w:shd w:val="clear" w:color="auto" w:fill="auto"/>
          <w:vertAlign w:val="superscript"/>
        </w:rPr>
        <w:t>［14］</w:t>
      </w:r>
      <w:r>
        <w:rPr>
          <w:color w:val="000000"/>
          <w:spacing w:val="0"/>
          <w:w w:val="100"/>
          <w:position w:val="0"/>
          <w:shd w:val="clear" w:color="auto" w:fill="auto"/>
        </w:rPr>
        <w:t>，所以土壤过氧化氢酶活性不 能作为铅污染土壤的生物标记物。</w:t>
      </w:r>
    </w:p>
    <w:p>
      <w:pPr>
        <w:pStyle w:val="Style29"/>
        <w:keepNext w:val="0"/>
        <w:keepLines w:val="0"/>
        <w:widowControl w:val="0"/>
        <w:numPr>
          <w:ilvl w:val="0"/>
          <w:numId w:val="5"/>
        </w:numPr>
        <w:shd w:val="clear" w:color="auto" w:fill="auto"/>
        <w:tabs>
          <w:tab w:pos="504" w:val="left"/>
        </w:tabs>
        <w:bidi w:val="0"/>
        <w:spacing w:before="0" w:after="0" w:line="314" w:lineRule="auto"/>
        <w:ind w:left="0" w:right="0" w:firstLine="0"/>
        <w:jc w:val="both"/>
      </w:pPr>
      <w:r>
        <w:rPr>
          <w:color w:val="000000"/>
          <w:spacing w:val="0"/>
          <w:w w:val="100"/>
          <w:position w:val="0"/>
          <w:shd w:val="clear" w:color="auto" w:fill="auto"/>
        </w:rPr>
        <w:t>不同浓度铅对土壤磷酸酶的影响</w:t>
      </w:r>
    </w:p>
    <w:p>
      <w:pPr>
        <w:pStyle w:val="Style29"/>
        <w:keepNext w:val="0"/>
        <w:keepLines w:val="0"/>
        <w:widowControl w:val="0"/>
        <w:shd w:val="clear" w:color="auto" w:fill="auto"/>
        <w:bidi w:val="0"/>
        <w:spacing w:before="0" w:after="500" w:line="300" w:lineRule="exact"/>
        <w:ind w:left="0" w:right="0" w:firstLine="440"/>
        <w:jc w:val="both"/>
      </w:pPr>
      <w:r>
        <w:rPr>
          <w:color w:val="000000"/>
          <w:spacing w:val="0"/>
          <w:w w:val="100"/>
          <w:position w:val="0"/>
          <w:shd w:val="clear" w:color="auto" w:fill="auto"/>
        </w:rPr>
        <w:t xml:space="preserve">磷酸酶依据酶促反应的最适 </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color w:val="000000"/>
          <w:spacing w:val="0"/>
          <w:w w:val="100"/>
          <w:position w:val="0"/>
          <w:shd w:val="clear" w:color="auto" w:fill="auto"/>
        </w:rPr>
        <w:t xml:space="preserve">可分为酸性、 中性和碱性磷酸酶三种。实验中的供试土壤属于中 性土壤，故在实验中选择测定中性磷酸酶活性来表 征铅对土壤磷酸酶的影响。土壤磷酸酶活性如图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color w:val="000000"/>
          <w:spacing w:val="0"/>
          <w:w w:val="100"/>
          <w:position w:val="0"/>
          <w:shd w:val="clear" w:color="auto" w:fill="auto"/>
        </w:rPr>
        <w:t xml:space="preserve">所示，经过 </w:t>
      </w:r>
      <w:r>
        <w:rPr>
          <w:rFonts w:ascii="Times New Roman" w:eastAsia="Times New Roman" w:hAnsi="Times New Roman" w:cs="Times New Roman"/>
          <w:color w:val="000000"/>
          <w:spacing w:val="0"/>
          <w:w w:val="100"/>
          <w:position w:val="0"/>
          <w:shd w:val="clear" w:color="auto" w:fill="auto"/>
          <w:lang w:val="en-US" w:eastAsia="en-US" w:bidi="en-US"/>
        </w:rPr>
        <w:t xml:space="preserve">1 d </w:t>
      </w:r>
      <w:r>
        <w:rPr>
          <w:color w:val="000000"/>
          <w:spacing w:val="0"/>
          <w:w w:val="100"/>
          <w:position w:val="0"/>
          <w:shd w:val="clear" w:color="auto" w:fill="auto"/>
        </w:rPr>
        <w:t xml:space="preserve">处理，土壤铅质量分数在 </w:t>
      </w:r>
      <w:r>
        <w:rPr>
          <w:rFonts w:ascii="Times New Roman" w:eastAsia="Times New Roman" w:hAnsi="Times New Roman" w:cs="Times New Roman"/>
          <w:color w:val="000000"/>
          <w:spacing w:val="0"/>
          <w:w w:val="100"/>
          <w:position w:val="0"/>
          <w:shd w:val="clear" w:color="auto" w:fill="auto"/>
          <w:lang w:val="en-US" w:eastAsia="en-US" w:bidi="en-US"/>
        </w:rPr>
        <w:t>35~100 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时土壤中性磷酸酶活性高于对照，土壤铅质 量分数在</w:t>
      </w:r>
      <w:r>
        <w:rPr>
          <w:rFonts w:ascii="Times New Roman" w:eastAsia="Times New Roman" w:hAnsi="Times New Roman" w:cs="Times New Roman"/>
          <w:color w:val="000000"/>
          <w:spacing w:val="0"/>
          <w:w w:val="100"/>
          <w:position w:val="0"/>
          <w:shd w:val="clear" w:color="auto" w:fill="auto"/>
        </w:rPr>
        <w:t xml:space="preserve">150〜300 </w:t>
      </w:r>
      <w:r>
        <w:rPr>
          <w:rFonts w:ascii="Times New Roman" w:eastAsia="Times New Roman" w:hAnsi="Times New Roman" w:cs="Times New Roman"/>
          <w:color w:val="000000"/>
          <w:spacing w:val="0"/>
          <w:w w:val="100"/>
          <w:position w:val="0"/>
          <w:shd w:val="clear" w:color="auto" w:fill="auto"/>
          <w:lang w:val="en-US" w:eastAsia="en-US" w:bidi="en-US"/>
        </w:rPr>
        <w:t>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 xml:space="preserve">时土壤中性磷酸酶活性 低于对照。但各处理与对照之间没有显著性差异 </w:t>
      </w:r>
      <w:r>
        <w:rPr>
          <w:rFonts w:ascii="Times New Roman" w:eastAsia="Times New Roman" w:hAnsi="Times New Roman" w:cs="Times New Roman"/>
          <w:color w:val="000000"/>
          <w:spacing w:val="0"/>
          <w:w w:val="100"/>
          <w:position w:val="0"/>
          <w:shd w:val="clear" w:color="auto" w:fill="auto"/>
        </w:rPr>
        <w:t>（</w:t>
      </w:r>
      <w:r>
        <w:rPr>
          <w:rFonts w:ascii="SimSun" w:eastAsia="SimSun" w:hAnsi="SimSun" w:cs="SimSun"/>
          <w:i/>
          <w:iCs/>
          <w:color w:val="000000"/>
          <w:spacing w:val="0"/>
          <w:w w:val="100"/>
          <w:position w:val="0"/>
          <w:shd w:val="clear" w:color="auto" w:fill="auto"/>
        </w:rPr>
        <w:t>卩</w:t>
      </w:r>
      <w:r>
        <w:rPr>
          <w:rFonts w:ascii="Times New Roman" w:eastAsia="Times New Roman" w:hAnsi="Times New Roman" w:cs="Times New Roman"/>
          <w:color w:val="000000"/>
          <w:spacing w:val="0"/>
          <w:w w:val="100"/>
          <w:position w:val="0"/>
          <w:shd w:val="clear" w:color="auto" w:fill="auto"/>
        </w:rPr>
        <w:t>&gt;0.05）</w:t>
      </w:r>
      <w:r>
        <w:rPr>
          <w:color w:val="000000"/>
          <w:spacing w:val="0"/>
          <w:w w:val="100"/>
          <w:position w:val="0"/>
          <w:shd w:val="clear" w:color="auto" w:fill="auto"/>
        </w:rPr>
        <w:t>。经过</w:t>
      </w:r>
      <w:r>
        <w:rPr>
          <w:rFonts w:ascii="Times New Roman" w:eastAsia="Times New Roman" w:hAnsi="Times New Roman" w:cs="Times New Roman"/>
          <w:color w:val="000000"/>
          <w:spacing w:val="0"/>
          <w:w w:val="100"/>
          <w:position w:val="0"/>
          <w:shd w:val="clear" w:color="auto" w:fill="auto"/>
        </w:rPr>
        <w:t xml:space="preserve">3 </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hd w:val="clear" w:color="auto" w:fill="auto"/>
        </w:rPr>
        <w:t>处理，土壤磷酸酶活性没有一致 的变化规律。土壤铅质量分数为</w:t>
      </w:r>
      <w:r>
        <w:rPr>
          <w:rFonts w:ascii="Times New Roman" w:eastAsia="Times New Roman" w:hAnsi="Times New Roman" w:cs="Times New Roman"/>
          <w:color w:val="000000"/>
          <w:spacing w:val="0"/>
          <w:w w:val="100"/>
          <w:position w:val="0"/>
          <w:shd w:val="clear" w:color="auto" w:fill="auto"/>
        </w:rPr>
        <w:t xml:space="preserve">70 </w:t>
      </w:r>
      <w:r>
        <w:rPr>
          <w:rFonts w:ascii="Times New Roman" w:eastAsia="Times New Roman" w:hAnsi="Times New Roman" w:cs="Times New Roman"/>
          <w:color w:val="000000"/>
          <w:spacing w:val="0"/>
          <w:w w:val="100"/>
          <w:position w:val="0"/>
          <w:shd w:val="clear" w:color="auto" w:fill="auto"/>
          <w:lang w:val="en-US" w:eastAsia="en-US" w:bidi="en-US"/>
        </w:rPr>
        <w:t>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时，磷 酸酶活性高于对照，其它处理浓度磷酸酶活性低于 对照，各处理与对照之间没有显著性差异</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&gt;0.05）</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o </w:t>
      </w:r>
      <w:r>
        <w:rPr>
          <w:color w:val="000000"/>
          <w:spacing w:val="0"/>
          <w:w w:val="100"/>
          <w:position w:val="0"/>
          <w:shd w:val="clear" w:color="auto" w:fill="auto"/>
        </w:rPr>
        <w:t xml:space="preserve">经过 </w:t>
      </w:r>
      <w:r>
        <w:rPr>
          <w:rFonts w:ascii="Times New Roman" w:eastAsia="Times New Roman" w:hAnsi="Times New Roman" w:cs="Times New Roman"/>
          <w:color w:val="000000"/>
          <w:spacing w:val="0"/>
          <w:w w:val="100"/>
          <w:position w:val="0"/>
          <w:shd w:val="clear" w:color="auto" w:fill="auto"/>
          <w:lang w:val="en-US" w:eastAsia="en-US" w:bidi="en-US"/>
        </w:rPr>
        <w:t xml:space="preserve">7 d </w:t>
      </w:r>
      <w:r>
        <w:rPr>
          <w:color w:val="000000"/>
          <w:spacing w:val="0"/>
          <w:w w:val="100"/>
          <w:position w:val="0"/>
          <w:shd w:val="clear" w:color="auto" w:fill="auto"/>
        </w:rPr>
        <w:t>处理，土壤磷酸酶活性没有一致的变化规</w:t>
      </w:r>
    </w:p>
    <w:p>
      <w:pPr>
        <w:pStyle w:val="Style23"/>
        <w:keepNext w:val="0"/>
        <w:keepLines w:val="0"/>
        <w:widowControl w:val="0"/>
        <w:shd w:val="clear" w:color="auto" w:fill="auto"/>
        <w:bidi w:val="0"/>
        <w:spacing w:before="0" w:after="40" w:line="240" w:lineRule="auto"/>
        <w:ind w:left="0" w:right="0" w:firstLine="800"/>
        <w:jc w:val="left"/>
        <w:rPr>
          <w:sz w:val="16"/>
          <w:szCs w:val="16"/>
        </w:rPr>
      </w:pPr>
      <w:r>
        <w:rPr>
          <w:color w:val="000000"/>
          <w:spacing w:val="0"/>
          <w:w w:val="100"/>
          <w:position w:val="0"/>
          <w:sz w:val="16"/>
          <w:szCs w:val="16"/>
          <w:shd w:val="clear" w:color="auto" w:fill="auto"/>
          <w:lang w:val="en-US" w:eastAsia="en-US" w:bidi="en-US"/>
        </w:rPr>
        <w:t>140.00</w:t>
      </w:r>
    </w:p>
    <w:p>
      <w:pPr>
        <w:framePr w:w="2146" w:h="1560" w:hSpace="576" w:vSpace="101" w:wrap="notBeside" w:vAnchor="text" w:hAnchor="text" w:x="1245" w:y="1"/>
        <w:widowControl w:val="0"/>
        <w:rPr>
          <w:sz w:val="2"/>
          <w:szCs w:val="2"/>
        </w:rPr>
      </w:pPr>
      <w:r>
        <w:drawing>
          <wp:inline>
            <wp:extent cx="1365250" cy="993775"/>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stretch/>
                  </pic:blipFill>
                  <pic:spPr>
                    <a:xfrm>
                      <a:ext cx="1365250" cy="993775"/>
                    </a:xfrm>
                    <a:prstGeom prst="rect"/>
                  </pic:spPr>
                </pic:pic>
              </a:graphicData>
            </a:graphic>
          </wp:inline>
        </w:drawing>
      </w:r>
    </w:p>
    <w:p>
      <w:pPr>
        <w:widowControl w:val="0"/>
        <w:spacing w:line="1" w:lineRule="exact"/>
      </w:pPr>
      <w:r>
        <mc:AlternateContent>
          <mc:Choice Requires="wps">
            <w:drawing>
              <wp:anchor distT="0" distB="0" distL="424180" distR="2253615" simplePos="0" relativeHeight="125829384" behindDoc="0" locked="0" layoutInCell="1" allowOverlap="1">
                <wp:simplePos x="0" y="0"/>
                <wp:positionH relativeFrom="column">
                  <wp:posOffset>424180</wp:posOffset>
                </wp:positionH>
                <wp:positionV relativeFrom="paragraph">
                  <wp:posOffset>12065</wp:posOffset>
                </wp:positionV>
                <wp:extent cx="311150" cy="1042670"/>
                <wp:wrapTopAndBottom/>
                <wp:docPr id="18" name="Shape 18"/>
                <a:graphic xmlns:a="http://schemas.openxmlformats.org/drawingml/2006/main">
                  <a:graphicData uri="http://schemas.microsoft.com/office/word/2010/wordprocessingShape">
                    <wps:wsp>
                      <wps:cNvSpPr txBox="1"/>
                      <wps:spPr>
                        <a:xfrm>
                          <a:ext cx="311150" cy="104267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120.00</w:t>
                            </w:r>
                          </w:p>
                          <w:p>
                            <w:pPr>
                              <w:pStyle w:val="Style4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100.00</w:t>
                            </w:r>
                          </w:p>
                          <w:p>
                            <w:pPr>
                              <w:pStyle w:val="Style4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80.00</w:t>
                            </w:r>
                          </w:p>
                          <w:p>
                            <w:pPr>
                              <w:pStyle w:val="Style4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60.00</w:t>
                            </w:r>
                          </w:p>
                          <w:p>
                            <w:pPr>
                              <w:pStyle w:val="Style4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40.00</w:t>
                            </w:r>
                          </w:p>
                          <w:p>
                            <w:pPr>
                              <w:pStyle w:val="Style4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20.00</w:t>
                            </w:r>
                          </w:p>
                          <w:p>
                            <w:pPr>
                              <w:pStyle w:val="Style4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0.00</w:t>
                            </w:r>
                          </w:p>
                        </w:txbxContent>
                      </wps:txbx>
                      <wps:bodyPr lIns="0" tIns="0" rIns="0" bIns="0">
                        <a:noAutoFit/>
                      </wps:bodyPr>
                    </wps:wsp>
                  </a:graphicData>
                </a:graphic>
              </wp:anchor>
            </w:drawing>
          </mc:Choice>
          <mc:Fallback>
            <w:pict>
              <v:shape id="_x0000_s1044" type="#_x0000_t202" style="position:absolute;margin-left:33.399999999999999pt;margin-top:0.94999999999999996pt;width:24.5pt;height:82.099999999999994pt;z-index:-125829369;mso-wrap-distance-left:33.399999999999999pt;mso-wrap-distance-right:177.44999999999999pt" filled="f" stroked="f">
                <v:textbox inset="0,0,0,0">
                  <w:txbxContent>
                    <w:p>
                      <w:pPr>
                        <w:pStyle w:val="Style4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120.00</w:t>
                      </w:r>
                    </w:p>
                    <w:p>
                      <w:pPr>
                        <w:pStyle w:val="Style4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100.00</w:t>
                      </w:r>
                    </w:p>
                    <w:p>
                      <w:pPr>
                        <w:pStyle w:val="Style4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80.00</w:t>
                      </w:r>
                    </w:p>
                    <w:p>
                      <w:pPr>
                        <w:pStyle w:val="Style4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60.00</w:t>
                      </w:r>
                    </w:p>
                    <w:p>
                      <w:pPr>
                        <w:pStyle w:val="Style4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40.00</w:t>
                      </w:r>
                    </w:p>
                    <w:p>
                      <w:pPr>
                        <w:pStyle w:val="Style4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20.00</w:t>
                      </w:r>
                    </w:p>
                    <w:p>
                      <w:pPr>
                        <w:pStyle w:val="Style4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0.00</w:t>
                      </w:r>
                    </w:p>
                  </w:txbxContent>
                </v:textbox>
                <w10:wrap type="topAndBottom"/>
              </v:shape>
            </w:pict>
          </mc:Fallback>
        </mc:AlternateContent>
      </w:r>
      <w:r>
        <mc:AlternateContent>
          <mc:Choice Requires="wps">
            <w:drawing>
              <wp:anchor distT="0" distB="0" distL="424180" distR="2287270" simplePos="0" relativeHeight="125829386" behindDoc="0" locked="0" layoutInCell="1" allowOverlap="1">
                <wp:simplePos x="0" y="0"/>
                <wp:positionH relativeFrom="column">
                  <wp:posOffset>2286635</wp:posOffset>
                </wp:positionH>
                <wp:positionV relativeFrom="paragraph">
                  <wp:posOffset>0</wp:posOffset>
                </wp:positionV>
                <wp:extent cx="277495" cy="801370"/>
                <wp:wrapTopAndBottom/>
                <wp:docPr id="20" name="Shape 20"/>
                <a:graphic xmlns:a="http://schemas.openxmlformats.org/drawingml/2006/main">
                  <a:graphicData uri="http://schemas.microsoft.com/office/word/2010/wordprocessingShape">
                    <wps:wsp>
                      <wps:cNvSpPr txBox="1"/>
                      <wps:spPr>
                        <a:xfrm>
                          <a:ext cx="277495" cy="801370"/>
                        </a:xfrm>
                        <a:prstGeom prst="rect"/>
                        <a:noFill/>
                      </wps:spPr>
                      <wps:txbx>
                        <w:txbxContent>
                          <w:p>
                            <w:pPr>
                              <w:pStyle w:val="Style49"/>
                              <w:keepNext w:val="0"/>
                              <w:keepLines w:val="0"/>
                              <w:widowControl w:val="0"/>
                              <w:shd w:val="clear" w:color="auto" w:fill="auto"/>
                              <w:bidi w:val="0"/>
                              <w:spacing w:before="0" w:line="240" w:lineRule="auto"/>
                              <w:ind w:left="0" w:right="0" w:firstLine="0"/>
                              <w:jc w:val="left"/>
                              <w:rPr>
                                <w:sz w:val="16"/>
                                <w:szCs w:val="16"/>
                              </w:rPr>
                            </w:pPr>
                            <w:r>
                              <w:rPr>
                                <w:rFonts w:ascii="SimSun" w:eastAsia="SimSun" w:hAnsi="SimSun" w:cs="SimSun"/>
                                <w:color w:val="000000"/>
                                <w:spacing w:val="0"/>
                                <w:w w:val="100"/>
                                <w:position w:val="0"/>
                                <w:sz w:val="18"/>
                                <w:szCs w:val="18"/>
                                <w:shd w:val="clear" w:color="auto" w:fill="auto"/>
                                <w:lang w:val="zh-CN" w:eastAsia="zh-CN" w:bidi="zh-CN"/>
                              </w:rPr>
                              <w:t>圈</w:t>
                            </w:r>
                            <w:r>
                              <w:rPr>
                                <w:color w:val="000000"/>
                                <w:spacing w:val="0"/>
                                <w:w w:val="100"/>
                                <w:position w:val="0"/>
                                <w:sz w:val="16"/>
                                <w:szCs w:val="16"/>
                                <w:shd w:val="clear" w:color="auto" w:fill="auto"/>
                                <w:lang w:val="zh-CN" w:eastAsia="zh-CN" w:bidi="zh-CN"/>
                              </w:rPr>
                              <w:t>35</w:t>
                            </w:r>
                          </w:p>
                          <w:p>
                            <w:pPr>
                              <w:pStyle w:val="Style49"/>
                              <w:keepNext w:val="0"/>
                              <w:keepLines w:val="0"/>
                              <w:widowControl w:val="0"/>
                              <w:shd w:val="clear" w:color="auto" w:fill="auto"/>
                              <w:bidi w:val="0"/>
                              <w:spacing w:before="0" w:line="240" w:lineRule="auto"/>
                              <w:ind w:left="0" w:right="0" w:firstLine="0"/>
                              <w:jc w:val="left"/>
                              <w:rPr>
                                <w:sz w:val="16"/>
                                <w:szCs w:val="16"/>
                              </w:rPr>
                            </w:pPr>
                            <w:r>
                              <w:rPr>
                                <w:color w:val="000000"/>
                                <w:spacing w:val="0"/>
                                <w:w w:val="100"/>
                                <w:position w:val="0"/>
                                <w:sz w:val="16"/>
                                <w:szCs w:val="16"/>
                                <w:shd w:val="clear" w:color="auto" w:fill="auto"/>
                                <w:lang w:val="zh-CN" w:eastAsia="zh-CN" w:bidi="zh-CN"/>
                              </w:rPr>
                              <w:t>070</w:t>
                            </w:r>
                          </w:p>
                          <w:p>
                            <w:pPr>
                              <w:pStyle w:val="Style49"/>
                              <w:keepNext w:val="0"/>
                              <w:keepLines w:val="0"/>
                              <w:widowControl w:val="0"/>
                              <w:shd w:val="clear" w:color="auto" w:fill="auto"/>
                              <w:bidi w:val="0"/>
                              <w:spacing w:before="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100</w:t>
                            </w:r>
                          </w:p>
                          <w:p>
                            <w:pPr>
                              <w:pStyle w:val="Style49"/>
                              <w:keepNext w:val="0"/>
                              <w:keepLines w:val="0"/>
                              <w:widowControl w:val="0"/>
                              <w:shd w:val="clear" w:color="auto" w:fill="auto"/>
                              <w:bidi w:val="0"/>
                              <w:spacing w:before="0" w:line="240" w:lineRule="auto"/>
                              <w:ind w:left="0" w:right="0" w:firstLine="0"/>
                              <w:jc w:val="left"/>
                              <w:rPr>
                                <w:sz w:val="16"/>
                                <w:szCs w:val="16"/>
                              </w:rPr>
                            </w:pPr>
                            <w:r>
                              <w:rPr>
                                <w:rFonts w:ascii="SimSun" w:eastAsia="SimSun" w:hAnsi="SimSun" w:cs="SimSun"/>
                                <w:color w:val="000000"/>
                                <w:spacing w:val="0"/>
                                <w:w w:val="100"/>
                                <w:position w:val="0"/>
                                <w:sz w:val="18"/>
                                <w:szCs w:val="18"/>
                                <w:shd w:val="clear" w:color="auto" w:fill="auto"/>
                                <w:lang w:val="zh-CN" w:eastAsia="zh-CN" w:bidi="zh-CN"/>
                              </w:rPr>
                              <w:t>口</w:t>
                            </w:r>
                            <w:r>
                              <w:rPr>
                                <w:color w:val="000000"/>
                                <w:spacing w:val="0"/>
                                <w:w w:val="100"/>
                                <w:position w:val="0"/>
                                <w:sz w:val="18"/>
                                <w:szCs w:val="18"/>
                                <w:shd w:val="clear" w:color="auto" w:fill="auto"/>
                                <w:lang w:val="zh-CN" w:eastAsia="zh-CN" w:bidi="zh-CN"/>
                              </w:rPr>
                              <w:t xml:space="preserve"> </w:t>
                            </w:r>
                            <w:r>
                              <w:rPr>
                                <w:color w:val="000000"/>
                                <w:spacing w:val="0"/>
                                <w:w w:val="100"/>
                                <w:position w:val="0"/>
                                <w:sz w:val="16"/>
                                <w:szCs w:val="16"/>
                                <w:shd w:val="clear" w:color="auto" w:fill="auto"/>
                                <w:lang w:val="zh-CN" w:eastAsia="zh-CN" w:bidi="zh-CN"/>
                              </w:rPr>
                              <w:t>150</w:t>
                            </w:r>
                          </w:p>
                          <w:p>
                            <w:pPr>
                              <w:pStyle w:val="Style49"/>
                              <w:keepNext w:val="0"/>
                              <w:keepLines w:val="0"/>
                              <w:widowControl w:val="0"/>
                              <w:shd w:val="clear" w:color="auto" w:fill="auto"/>
                              <w:bidi w:val="0"/>
                              <w:spacing w:before="0" w:line="240" w:lineRule="auto"/>
                              <w:ind w:left="0" w:right="0" w:firstLine="0"/>
                              <w:jc w:val="left"/>
                              <w:rPr>
                                <w:sz w:val="16"/>
                                <w:szCs w:val="16"/>
                              </w:rPr>
                            </w:pPr>
                            <w:r>
                              <w:rPr>
                                <w:rFonts w:ascii="SimSun" w:eastAsia="SimSun" w:hAnsi="SimSun" w:cs="SimSun"/>
                                <w:color w:val="000000"/>
                                <w:spacing w:val="0"/>
                                <w:w w:val="100"/>
                                <w:position w:val="0"/>
                                <w:sz w:val="18"/>
                                <w:szCs w:val="18"/>
                                <w:shd w:val="clear" w:color="auto" w:fill="auto"/>
                                <w:lang w:val="zh-CN" w:eastAsia="zh-CN" w:bidi="zh-CN"/>
                              </w:rPr>
                              <w:t>圈</w:t>
                            </w:r>
                            <w:r>
                              <w:rPr>
                                <w:color w:val="000000"/>
                                <w:spacing w:val="0"/>
                                <w:w w:val="100"/>
                                <w:position w:val="0"/>
                                <w:sz w:val="16"/>
                                <w:szCs w:val="16"/>
                                <w:shd w:val="clear" w:color="auto" w:fill="auto"/>
                                <w:lang w:val="zh-CN" w:eastAsia="zh-CN" w:bidi="zh-CN"/>
                              </w:rPr>
                              <w:t>300</w:t>
                            </w:r>
                          </w:p>
                        </w:txbxContent>
                      </wps:txbx>
                      <wps:bodyPr lIns="0" tIns="0" rIns="0" bIns="0">
                        <a:noAutoFit/>
                      </wps:bodyPr>
                    </wps:wsp>
                  </a:graphicData>
                </a:graphic>
              </wp:anchor>
            </w:drawing>
          </mc:Choice>
          <mc:Fallback>
            <w:pict>
              <v:shape id="_x0000_s1046" type="#_x0000_t202" style="position:absolute;margin-left:180.05000000000001pt;margin-top:0;width:21.850000000000001pt;height:63.100000000000001pt;z-index:-125829367;mso-wrap-distance-left:33.399999999999999pt;mso-wrap-distance-right:180.09999999999999pt" filled="f" stroked="f">
                <v:textbox inset="0,0,0,0">
                  <w:txbxContent>
                    <w:p>
                      <w:pPr>
                        <w:pStyle w:val="Style49"/>
                        <w:keepNext w:val="0"/>
                        <w:keepLines w:val="0"/>
                        <w:widowControl w:val="0"/>
                        <w:shd w:val="clear" w:color="auto" w:fill="auto"/>
                        <w:bidi w:val="0"/>
                        <w:spacing w:before="0" w:line="240" w:lineRule="auto"/>
                        <w:ind w:left="0" w:right="0" w:firstLine="0"/>
                        <w:jc w:val="left"/>
                        <w:rPr>
                          <w:sz w:val="16"/>
                          <w:szCs w:val="16"/>
                        </w:rPr>
                      </w:pPr>
                      <w:r>
                        <w:rPr>
                          <w:rFonts w:ascii="SimSun" w:eastAsia="SimSun" w:hAnsi="SimSun" w:cs="SimSun"/>
                          <w:color w:val="000000"/>
                          <w:spacing w:val="0"/>
                          <w:w w:val="100"/>
                          <w:position w:val="0"/>
                          <w:sz w:val="18"/>
                          <w:szCs w:val="18"/>
                          <w:shd w:val="clear" w:color="auto" w:fill="auto"/>
                          <w:lang w:val="zh-CN" w:eastAsia="zh-CN" w:bidi="zh-CN"/>
                        </w:rPr>
                        <w:t>圈</w:t>
                      </w:r>
                      <w:r>
                        <w:rPr>
                          <w:color w:val="000000"/>
                          <w:spacing w:val="0"/>
                          <w:w w:val="100"/>
                          <w:position w:val="0"/>
                          <w:sz w:val="16"/>
                          <w:szCs w:val="16"/>
                          <w:shd w:val="clear" w:color="auto" w:fill="auto"/>
                          <w:lang w:val="zh-CN" w:eastAsia="zh-CN" w:bidi="zh-CN"/>
                        </w:rPr>
                        <w:t>35</w:t>
                      </w:r>
                    </w:p>
                    <w:p>
                      <w:pPr>
                        <w:pStyle w:val="Style49"/>
                        <w:keepNext w:val="0"/>
                        <w:keepLines w:val="0"/>
                        <w:widowControl w:val="0"/>
                        <w:shd w:val="clear" w:color="auto" w:fill="auto"/>
                        <w:bidi w:val="0"/>
                        <w:spacing w:before="0" w:line="240" w:lineRule="auto"/>
                        <w:ind w:left="0" w:right="0" w:firstLine="0"/>
                        <w:jc w:val="left"/>
                        <w:rPr>
                          <w:sz w:val="16"/>
                          <w:szCs w:val="16"/>
                        </w:rPr>
                      </w:pPr>
                      <w:r>
                        <w:rPr>
                          <w:color w:val="000000"/>
                          <w:spacing w:val="0"/>
                          <w:w w:val="100"/>
                          <w:position w:val="0"/>
                          <w:sz w:val="16"/>
                          <w:szCs w:val="16"/>
                          <w:shd w:val="clear" w:color="auto" w:fill="auto"/>
                          <w:lang w:val="zh-CN" w:eastAsia="zh-CN" w:bidi="zh-CN"/>
                        </w:rPr>
                        <w:t>070</w:t>
                      </w:r>
                    </w:p>
                    <w:p>
                      <w:pPr>
                        <w:pStyle w:val="Style49"/>
                        <w:keepNext w:val="0"/>
                        <w:keepLines w:val="0"/>
                        <w:widowControl w:val="0"/>
                        <w:shd w:val="clear" w:color="auto" w:fill="auto"/>
                        <w:bidi w:val="0"/>
                        <w:spacing w:before="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100</w:t>
                      </w:r>
                    </w:p>
                    <w:p>
                      <w:pPr>
                        <w:pStyle w:val="Style49"/>
                        <w:keepNext w:val="0"/>
                        <w:keepLines w:val="0"/>
                        <w:widowControl w:val="0"/>
                        <w:shd w:val="clear" w:color="auto" w:fill="auto"/>
                        <w:bidi w:val="0"/>
                        <w:spacing w:before="0" w:line="240" w:lineRule="auto"/>
                        <w:ind w:left="0" w:right="0" w:firstLine="0"/>
                        <w:jc w:val="left"/>
                        <w:rPr>
                          <w:sz w:val="16"/>
                          <w:szCs w:val="16"/>
                        </w:rPr>
                      </w:pPr>
                      <w:r>
                        <w:rPr>
                          <w:rFonts w:ascii="SimSun" w:eastAsia="SimSun" w:hAnsi="SimSun" w:cs="SimSun"/>
                          <w:color w:val="000000"/>
                          <w:spacing w:val="0"/>
                          <w:w w:val="100"/>
                          <w:position w:val="0"/>
                          <w:sz w:val="18"/>
                          <w:szCs w:val="18"/>
                          <w:shd w:val="clear" w:color="auto" w:fill="auto"/>
                          <w:lang w:val="zh-CN" w:eastAsia="zh-CN" w:bidi="zh-CN"/>
                        </w:rPr>
                        <w:t>口</w:t>
                      </w:r>
                      <w:r>
                        <w:rPr>
                          <w:color w:val="000000"/>
                          <w:spacing w:val="0"/>
                          <w:w w:val="100"/>
                          <w:position w:val="0"/>
                          <w:sz w:val="18"/>
                          <w:szCs w:val="18"/>
                          <w:shd w:val="clear" w:color="auto" w:fill="auto"/>
                          <w:lang w:val="zh-CN" w:eastAsia="zh-CN" w:bidi="zh-CN"/>
                        </w:rPr>
                        <w:t xml:space="preserve"> </w:t>
                      </w:r>
                      <w:r>
                        <w:rPr>
                          <w:color w:val="000000"/>
                          <w:spacing w:val="0"/>
                          <w:w w:val="100"/>
                          <w:position w:val="0"/>
                          <w:sz w:val="16"/>
                          <w:szCs w:val="16"/>
                          <w:shd w:val="clear" w:color="auto" w:fill="auto"/>
                          <w:lang w:val="zh-CN" w:eastAsia="zh-CN" w:bidi="zh-CN"/>
                        </w:rPr>
                        <w:t>150</w:t>
                      </w:r>
                    </w:p>
                    <w:p>
                      <w:pPr>
                        <w:pStyle w:val="Style49"/>
                        <w:keepNext w:val="0"/>
                        <w:keepLines w:val="0"/>
                        <w:widowControl w:val="0"/>
                        <w:shd w:val="clear" w:color="auto" w:fill="auto"/>
                        <w:bidi w:val="0"/>
                        <w:spacing w:before="0" w:line="240" w:lineRule="auto"/>
                        <w:ind w:left="0" w:right="0" w:firstLine="0"/>
                        <w:jc w:val="left"/>
                        <w:rPr>
                          <w:sz w:val="16"/>
                          <w:szCs w:val="16"/>
                        </w:rPr>
                      </w:pPr>
                      <w:r>
                        <w:rPr>
                          <w:rFonts w:ascii="SimSun" w:eastAsia="SimSun" w:hAnsi="SimSun" w:cs="SimSun"/>
                          <w:color w:val="000000"/>
                          <w:spacing w:val="0"/>
                          <w:w w:val="100"/>
                          <w:position w:val="0"/>
                          <w:sz w:val="18"/>
                          <w:szCs w:val="18"/>
                          <w:shd w:val="clear" w:color="auto" w:fill="auto"/>
                          <w:lang w:val="zh-CN" w:eastAsia="zh-CN" w:bidi="zh-CN"/>
                        </w:rPr>
                        <w:t>圈</w:t>
                      </w:r>
                      <w:r>
                        <w:rPr>
                          <w:color w:val="000000"/>
                          <w:spacing w:val="0"/>
                          <w:w w:val="100"/>
                          <w:position w:val="0"/>
                          <w:sz w:val="16"/>
                          <w:szCs w:val="16"/>
                          <w:shd w:val="clear" w:color="auto" w:fill="auto"/>
                          <w:lang w:val="zh-CN" w:eastAsia="zh-CN" w:bidi="zh-CN"/>
                        </w:rPr>
                        <w:t>300</w:t>
                      </w:r>
                    </w:p>
                  </w:txbxContent>
                </v:textbox>
                <w10:wrap type="topAndBottom"/>
              </v:shape>
            </w:pict>
          </mc:Fallback>
        </mc:AlternateContent>
      </w:r>
    </w:p>
    <w:p>
      <w:pPr>
        <w:pStyle w:val="Style13"/>
        <w:keepNext w:val="0"/>
        <w:keepLines w:val="0"/>
        <w:widowControl w:val="0"/>
        <w:shd w:val="clear" w:color="auto" w:fill="auto"/>
        <w:bidi w:val="0"/>
        <w:spacing w:before="0" w:after="40" w:line="245" w:lineRule="exact"/>
        <w:ind w:left="0" w:right="0" w:firstLine="0"/>
        <w:jc w:val="center"/>
        <w:rPr>
          <w:sz w:val="15"/>
          <w:szCs w:val="15"/>
        </w:rPr>
      </w:pPr>
      <w:r>
        <w:rPr>
          <w:color w:val="000000"/>
          <w:spacing w:val="0"/>
          <w:w w:val="100"/>
          <w:position w:val="0"/>
          <w:sz w:val="14"/>
          <w:szCs w:val="14"/>
          <w:shd w:val="clear" w:color="auto" w:fill="auto"/>
        </w:rPr>
        <w:t>图</w:t>
      </w:r>
      <w:r>
        <w:rPr>
          <w:rFonts w:ascii="Times New Roman" w:eastAsia="Times New Roman" w:hAnsi="Times New Roman" w:cs="Times New Roman"/>
          <w:color w:val="000000"/>
          <w:spacing w:val="0"/>
          <w:w w:val="100"/>
          <w:position w:val="0"/>
          <w:sz w:val="15"/>
          <w:szCs w:val="15"/>
          <w:shd w:val="clear" w:color="auto" w:fill="auto"/>
        </w:rPr>
        <w:t>2</w:t>
      </w:r>
      <w:r>
        <w:rPr>
          <w:color w:val="000000"/>
          <w:spacing w:val="0"/>
          <w:w w:val="100"/>
          <w:position w:val="0"/>
          <w:sz w:val="14"/>
          <w:szCs w:val="14"/>
          <w:shd w:val="clear" w:color="auto" w:fill="auto"/>
        </w:rPr>
        <w:t>铅处理下土壤磷酸酶活性变化</w:t>
      </w:r>
      <w:r>
        <w:rPr>
          <w:rFonts w:ascii="Times New Roman" w:eastAsia="Times New Roman" w:hAnsi="Times New Roman" w:cs="Times New Roman"/>
          <w:color w:val="000000"/>
          <w:spacing w:val="0"/>
          <w:w w:val="100"/>
          <w:position w:val="0"/>
          <w:sz w:val="15"/>
          <w:szCs w:val="15"/>
          <w:shd w:val="clear" w:color="auto" w:fill="auto"/>
          <w:lang w:val="en-US" w:eastAsia="en-US" w:bidi="en-US"/>
        </w:rPr>
        <w:t>yg</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g</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-1</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h</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-1</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x</w:t>
      </w:r>
      <w:r>
        <w:rPr>
          <w:color w:val="000000"/>
          <w:spacing w:val="0"/>
          <w:w w:val="100"/>
          <w:position w:val="0"/>
          <w:sz w:val="14"/>
          <w:szCs w:val="14"/>
          <w:shd w:val="clear" w:color="auto" w:fill="auto"/>
        </w:rPr>
        <w:t>轴下的字母为</w:t>
      </w:r>
      <w:r>
        <w:rPr>
          <w:rFonts w:ascii="Times New Roman" w:eastAsia="Times New Roman" w:hAnsi="Times New Roman" w:cs="Times New Roman"/>
          <w:color w:val="000000"/>
          <w:spacing w:val="0"/>
          <w:w w:val="100"/>
          <w:position w:val="0"/>
          <w:sz w:val="15"/>
          <w:szCs w:val="15"/>
          <w:shd w:val="clear" w:color="auto" w:fill="auto"/>
          <w:lang w:val="en-US" w:eastAsia="en-US" w:bidi="en-US"/>
        </w:rPr>
        <w:t>LSR</w:t>
        <w:br/>
      </w:r>
      <w:r>
        <w:rPr>
          <w:color w:val="000000"/>
          <w:spacing w:val="0"/>
          <w:w w:val="100"/>
          <w:position w:val="0"/>
          <w:sz w:val="14"/>
          <w:szCs w:val="14"/>
          <w:shd w:val="clear" w:color="auto" w:fill="auto"/>
        </w:rPr>
        <w:t>多重比较结果</w:t>
      </w:r>
      <w:r>
        <w:rPr>
          <w:rFonts w:ascii="Times New Roman" w:eastAsia="Times New Roman" w:hAnsi="Times New Roman" w:cs="Times New Roman"/>
          <w:color w:val="000000"/>
          <w:spacing w:val="0"/>
          <w:w w:val="100"/>
          <w:position w:val="0"/>
          <w:sz w:val="15"/>
          <w:szCs w:val="15"/>
          <w:shd w:val="clear" w:color="auto" w:fill="auto"/>
        </w:rPr>
        <w:t xml:space="preserve">, </w:t>
      </w:r>
      <w:r>
        <w:rPr>
          <w:color w:val="000000"/>
          <w:spacing w:val="0"/>
          <w:w w:val="100"/>
          <w:position w:val="0"/>
          <w:sz w:val="14"/>
          <w:szCs w:val="14"/>
          <w:shd w:val="clear" w:color="auto" w:fill="auto"/>
        </w:rPr>
        <w:t xml:space="preserve">显著性水平为 </w:t>
      </w:r>
      <w:r>
        <w:rPr>
          <w:rFonts w:ascii="Times New Roman" w:eastAsia="Times New Roman" w:hAnsi="Times New Roman" w:cs="Times New Roman"/>
          <w:color w:val="000000"/>
          <w:spacing w:val="0"/>
          <w:w w:val="100"/>
          <w:position w:val="0"/>
          <w:sz w:val="15"/>
          <w:szCs w:val="15"/>
          <w:shd w:val="clear" w:color="auto" w:fill="auto"/>
        </w:rPr>
        <w:t>5%</w:t>
      </w:r>
    </w:p>
    <w:p>
      <w:pPr>
        <w:pStyle w:val="Style23"/>
        <w:keepNext w:val="0"/>
        <w:keepLines w:val="0"/>
        <w:widowControl w:val="0"/>
        <w:shd w:val="clear" w:color="auto" w:fill="auto"/>
        <w:bidi w:val="0"/>
        <w:spacing w:before="0" w:after="0" w:line="341" w:lineRule="auto"/>
        <w:ind w:left="0" w:right="0" w:firstLine="0"/>
        <w:jc w:val="left"/>
        <w:sectPr>
          <w:footnotePr>
            <w:pos w:val="pageBottom"/>
            <w:numFmt w:val="decimal"/>
            <w:numRestart w:val="continuous"/>
          </w:footnotePr>
          <w:type w:val="continuous"/>
          <w:pgSz w:w="11900" w:h="16840"/>
          <w:pgMar w:top="923" w:left="1083" w:right="1077" w:bottom="198" w:header="0" w:footer="3" w:gutter="0"/>
          <w:cols w:num="2" w:space="325"/>
          <w:noEndnote/>
          <w:rtlGutter w:val="0"/>
          <w:docGrid w:linePitch="360"/>
        </w:sectPr>
      </w:pPr>
      <w:r>
        <w:rPr>
          <w:color w:val="000000"/>
          <w:spacing w:val="0"/>
          <w:w w:val="100"/>
          <w:position w:val="0"/>
          <w:shd w:val="clear" w:color="auto" w:fill="auto"/>
          <w:lang w:val="en-US" w:eastAsia="en-US" w:bidi="en-US"/>
        </w:rPr>
        <w:t>Fig.2 Effect of lead on the activities of phosphatase yg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g</w:t>
      </w:r>
      <w:r>
        <w:rPr>
          <w:color w:val="000000"/>
          <w:spacing w:val="0"/>
          <w:w w:val="100"/>
          <w:position w:val="0"/>
          <w:shd w:val="clear" w:color="auto" w:fill="auto"/>
          <w:vertAlign w:val="superscript"/>
          <w:lang w:val="en-US" w:eastAsia="en-US" w:bidi="en-US"/>
        </w:rPr>
        <w:t>-1</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Letters under x-axis refer to the difference at significance level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&lt;0.05(LSR test) among different treatments </w:t>
      </w:r>
    </w:p>
    <w:p>
      <w:pPr>
        <w:pStyle w:val="Style23"/>
        <w:keepNext w:val="0"/>
        <w:keepLines w:val="0"/>
        <w:widowControl w:val="0"/>
        <w:shd w:val="clear" w:color="auto" w:fill="auto"/>
        <w:bidi w:val="0"/>
        <w:spacing w:before="0" w:after="0" w:line="341" w:lineRule="auto"/>
        <w:ind w:left="0" w:right="0" w:firstLine="0"/>
        <w:jc w:val="left"/>
        <w:rPr>
          <w:sz w:val="20"/>
          <w:szCs w:val="20"/>
        </w:rPr>
      </w:pPr>
      <w:r>
        <w:rPr>
          <w:rStyle w:val="CharStyle30"/>
        </w:rPr>
        <w:t>律。土壤铅质量分数为</w:t>
      </w:r>
      <w:r>
        <w:rPr>
          <w:rStyle w:val="CharStyle30"/>
          <w:rFonts w:ascii="Times New Roman" w:eastAsia="Times New Roman" w:hAnsi="Times New Roman" w:cs="Times New Roman"/>
        </w:rPr>
        <w:t xml:space="preserve">150 </w:t>
      </w:r>
      <w:r>
        <w:rPr>
          <w:rStyle w:val="CharStyle30"/>
          <w:rFonts w:ascii="Times New Roman" w:eastAsia="Times New Roman" w:hAnsi="Times New Roman" w:cs="Times New Roman"/>
          <w:lang w:val="en-US" w:eastAsia="en-US" w:bidi="en-US"/>
        </w:rPr>
        <w:t>mg・kg</w:t>
      </w:r>
      <w:r>
        <w:rPr>
          <w:rStyle w:val="CharStyle30"/>
          <w:rFonts w:ascii="Times New Roman" w:eastAsia="Times New Roman" w:hAnsi="Times New Roman" w:cs="Times New Roman"/>
          <w:vertAlign w:val="superscript"/>
          <w:lang w:val="en-US" w:eastAsia="en-US" w:bidi="en-US"/>
        </w:rPr>
        <w:t>-1</w:t>
      </w:r>
      <w:r>
        <w:rPr>
          <w:rStyle w:val="CharStyle30"/>
        </w:rPr>
        <w:t>时，磷酸酶活性 高于对照，其它处理浓度磷酸酶活性低于对照，各 处理与对照之间没有显著性差异</w:t>
      </w:r>
      <w:r>
        <w:rPr>
          <w:rStyle w:val="CharStyle30"/>
          <w:rFonts w:ascii="Times New Roman" w:eastAsia="Times New Roman" w:hAnsi="Times New Roman" w:cs="Times New Roman"/>
        </w:rPr>
        <w:t>(</w:t>
      </w:r>
      <w:r>
        <w:rPr>
          <w:rStyle w:val="CharStyle30"/>
          <w:rFonts w:ascii="SimSun" w:eastAsia="SimSun" w:hAnsi="SimSun" w:cs="SimSun"/>
          <w:i/>
          <w:iCs/>
        </w:rPr>
        <w:t>卩</w:t>
      </w:r>
      <w:r>
        <w:rPr>
          <w:rStyle w:val="CharStyle30"/>
          <w:rFonts w:ascii="Times New Roman" w:eastAsia="Times New Roman" w:hAnsi="Times New Roman" w:cs="Times New Roman"/>
        </w:rPr>
        <w:t>&gt;0.05)</w:t>
      </w:r>
      <w:r>
        <w:rPr>
          <w:rStyle w:val="CharStyle30"/>
        </w:rPr>
        <w:t>。随着处 理时间的延长，土壤磷酸酶活性不再表现为不规律 的波动。经过</w:t>
      </w:r>
      <w:r>
        <w:rPr>
          <w:rStyle w:val="CharStyle30"/>
          <w:rFonts w:ascii="Times New Roman" w:eastAsia="Times New Roman" w:hAnsi="Times New Roman" w:cs="Times New Roman"/>
        </w:rPr>
        <w:t xml:space="preserve">13~24 </w:t>
      </w:r>
      <w:r>
        <w:rPr>
          <w:rStyle w:val="CharStyle30"/>
          <w:rFonts w:ascii="Times New Roman" w:eastAsia="Times New Roman" w:hAnsi="Times New Roman" w:cs="Times New Roman"/>
          <w:lang w:val="en-US" w:eastAsia="en-US" w:bidi="en-US"/>
        </w:rPr>
        <w:t>d</w:t>
      </w:r>
      <w:r>
        <w:rPr>
          <w:rStyle w:val="CharStyle30"/>
        </w:rPr>
        <w:t>处理，土壤磷酸酶活性随着 土壤铅质量分数的升高而降低。但土壤铅质量分数 在</w:t>
      </w:r>
      <w:r>
        <w:rPr>
          <w:rStyle w:val="CharStyle30"/>
          <w:rFonts w:ascii="Times New Roman" w:eastAsia="Times New Roman" w:hAnsi="Times New Roman" w:cs="Times New Roman"/>
        </w:rPr>
        <w:t xml:space="preserve">35〜100 </w:t>
      </w:r>
      <w:r>
        <w:rPr>
          <w:rStyle w:val="CharStyle30"/>
          <w:rFonts w:ascii="Times New Roman" w:eastAsia="Times New Roman" w:hAnsi="Times New Roman" w:cs="Times New Roman"/>
          <w:lang w:val="en-US" w:eastAsia="en-US" w:bidi="en-US"/>
        </w:rPr>
        <w:t>mg・kg</w:t>
      </w:r>
      <w:r>
        <w:rPr>
          <w:rStyle w:val="CharStyle30"/>
          <w:rFonts w:ascii="Times New Roman" w:eastAsia="Times New Roman" w:hAnsi="Times New Roman" w:cs="Times New Roman"/>
          <w:vertAlign w:val="superscript"/>
          <w:lang w:val="en-US" w:eastAsia="en-US" w:bidi="en-US"/>
        </w:rPr>
        <w:t>-1</w:t>
      </w:r>
      <w:r>
        <w:rPr>
          <w:rStyle w:val="CharStyle30"/>
        </w:rPr>
        <w:t>时，土壤磷酸酶活性与对照之间 没有显著性差异</w:t>
      </w:r>
      <w:r>
        <w:rPr>
          <w:rStyle w:val="CharStyle30"/>
          <w:rFonts w:ascii="Times New Roman" w:eastAsia="Times New Roman" w:hAnsi="Times New Roman" w:cs="Times New Roman"/>
          <w:lang w:val="en-US" w:eastAsia="en-US" w:bidi="en-US"/>
        </w:rPr>
        <w:t>(</w:t>
      </w:r>
      <w:r>
        <w:rPr>
          <w:rStyle w:val="CharStyle30"/>
          <w:rFonts w:ascii="Times New Roman" w:eastAsia="Times New Roman" w:hAnsi="Times New Roman" w:cs="Times New Roman"/>
          <w:i/>
          <w:iCs/>
          <w:lang w:val="en-US" w:eastAsia="en-US" w:bidi="en-US"/>
        </w:rPr>
        <w:t>P</w:t>
      </w:r>
      <w:r>
        <w:rPr>
          <w:rStyle w:val="CharStyle30"/>
          <w:rFonts w:ascii="Times New Roman" w:eastAsia="Times New Roman" w:hAnsi="Times New Roman" w:cs="Times New Roman"/>
          <w:lang w:val="en-US" w:eastAsia="en-US" w:bidi="en-US"/>
        </w:rPr>
        <w:t>&gt;0.05)</w:t>
      </w:r>
      <w:r>
        <w:rPr>
          <w:rStyle w:val="CharStyle30"/>
        </w:rPr>
        <w:t xml:space="preserve">。土壤铅质量分数在 </w:t>
      </w:r>
      <w:r>
        <w:rPr>
          <w:rStyle w:val="CharStyle30"/>
          <w:rFonts w:ascii="Times New Roman" w:eastAsia="Times New Roman" w:hAnsi="Times New Roman" w:cs="Times New Roman"/>
        </w:rPr>
        <w:t xml:space="preserve">150〜300 </w:t>
      </w:r>
      <w:r>
        <w:rPr>
          <w:rStyle w:val="CharStyle30"/>
          <w:rFonts w:ascii="Times New Roman" w:eastAsia="Times New Roman" w:hAnsi="Times New Roman" w:cs="Times New Roman"/>
          <w:lang w:val="en-US" w:eastAsia="en-US" w:bidi="en-US"/>
        </w:rPr>
        <w:t>mg・kg</w:t>
      </w:r>
      <w:r>
        <w:rPr>
          <w:rStyle w:val="CharStyle30"/>
          <w:rFonts w:ascii="Times New Roman" w:eastAsia="Times New Roman" w:hAnsi="Times New Roman" w:cs="Times New Roman"/>
          <w:vertAlign w:val="superscript"/>
          <w:lang w:val="en-US" w:eastAsia="en-US" w:bidi="en-US"/>
        </w:rPr>
        <w:t>-1</w:t>
      </w:r>
      <w:r>
        <w:rPr>
          <w:rStyle w:val="CharStyle30"/>
        </w:rPr>
        <w:t xml:space="preserve">时，土壤磷酸酶活性明显低于对照 </w:t>
      </w:r>
      <w:r>
        <w:rPr>
          <w:rStyle w:val="CharStyle30"/>
          <w:rFonts w:ascii="Times New Roman" w:eastAsia="Times New Roman" w:hAnsi="Times New Roman" w:cs="Times New Roman"/>
          <w:lang w:val="en-US" w:eastAsia="en-US" w:bidi="en-US"/>
        </w:rPr>
        <w:t>(</w:t>
      </w:r>
      <w:r>
        <w:rPr>
          <w:rStyle w:val="CharStyle30"/>
          <w:rFonts w:ascii="Times New Roman" w:eastAsia="Times New Roman" w:hAnsi="Times New Roman" w:cs="Times New Roman"/>
          <w:i/>
          <w:iCs/>
          <w:lang w:val="en-US" w:eastAsia="en-US" w:bidi="en-US"/>
        </w:rPr>
        <w:t>P</w:t>
      </w:r>
      <w:r>
        <w:rPr>
          <w:rStyle w:val="CharStyle30"/>
          <w:rFonts w:ascii="Times New Roman" w:eastAsia="Times New Roman" w:hAnsi="Times New Roman" w:cs="Times New Roman"/>
          <w:lang w:val="en-US" w:eastAsia="en-US" w:bidi="en-US"/>
        </w:rPr>
        <w:t>&lt;0.05)</w:t>
      </w:r>
      <w:r>
        <w:rPr>
          <w:rStyle w:val="CharStyle30"/>
          <w:lang w:val="en-US" w:eastAsia="en-US" w:bidi="en-US"/>
        </w:rPr>
        <w:t>。</w:t>
      </w:r>
    </w:p>
    <w:p>
      <w:pPr>
        <w:pStyle w:val="Style29"/>
        <w:keepNext w:val="0"/>
        <w:keepLines w:val="0"/>
        <w:widowControl w:val="0"/>
        <w:shd w:val="clear" w:color="auto" w:fill="auto"/>
        <w:bidi w:val="0"/>
        <w:spacing w:before="0" w:after="0" w:line="300" w:lineRule="exact"/>
        <w:ind w:left="0" w:right="0" w:firstLine="460"/>
        <w:jc w:val="both"/>
      </w:pPr>
      <w:r>
        <w:rPr>
          <w:color w:val="000000"/>
          <w:spacing w:val="0"/>
          <w:w w:val="100"/>
          <w:position w:val="0"/>
          <w:shd w:val="clear" w:color="auto" w:fill="auto"/>
        </w:rPr>
        <w:t>磷酸酶是土壤中的主要酶类之一，土壤学研究 表明该酶是以无机磷形式存在的</w:t>
      </w:r>
      <w:r>
        <w:rPr>
          <w:rFonts w:ascii="Times New Roman" w:eastAsia="Times New Roman" w:hAnsi="Times New Roman" w:cs="Times New Roman"/>
          <w:color w:val="000000"/>
          <w:spacing w:val="0"/>
          <w:w w:val="100"/>
          <w:position w:val="0"/>
          <w:shd w:val="clear" w:color="auto" w:fill="auto"/>
          <w:vertAlign w:val="superscript"/>
        </w:rPr>
        <w:t>［15］</w:t>
      </w:r>
      <w:r>
        <w:rPr>
          <w:color w:val="000000"/>
          <w:spacing w:val="0"/>
          <w:w w:val="100"/>
          <w:position w:val="0"/>
          <w:shd w:val="clear" w:color="auto" w:fill="auto"/>
        </w:rPr>
        <w:t>。该水解性酶的 酶促作用能够加速有机磷的脱磷速度，提高土壤磷 素的有效性，土壤磷酸酶活性可以表征土壤的肥力 状况，特别是磷素肥力状况。但从实验结果可以看 出，随着土壤铅质量分数的增加，土壤中性磷酸酶 活性变化没有一定规律，因此中性磷酸酶活性不适 于表征土壤铅的污染状况。</w:t>
      </w:r>
    </w:p>
    <w:p>
      <w:pPr>
        <w:pStyle w:val="Style29"/>
        <w:keepNext w:val="0"/>
        <w:keepLines w:val="0"/>
        <w:widowControl w:val="0"/>
        <w:numPr>
          <w:ilvl w:val="0"/>
          <w:numId w:val="5"/>
        </w:numPr>
        <w:shd w:val="clear" w:color="auto" w:fill="auto"/>
        <w:tabs>
          <w:tab w:pos="504" w:val="left"/>
        </w:tabs>
        <w:bidi w:val="0"/>
        <w:spacing w:before="0" w:after="0" w:line="300" w:lineRule="exact"/>
        <w:ind w:left="0" w:right="0" w:firstLine="0"/>
        <w:jc w:val="left"/>
      </w:pPr>
      <w:r>
        <w:rPr>
          <w:color w:val="000000"/>
          <w:spacing w:val="0"/>
          <w:w w:val="100"/>
          <w:position w:val="0"/>
          <w:shd w:val="clear" w:color="auto" w:fill="auto"/>
        </w:rPr>
        <w:t>不同浓度铅对土壤脲酶的影响</w:t>
      </w:r>
    </w:p>
    <w:p>
      <w:pPr>
        <w:pStyle w:val="Style29"/>
        <w:keepNext w:val="0"/>
        <w:keepLines w:val="0"/>
        <w:widowControl w:val="0"/>
        <w:shd w:val="clear" w:color="auto" w:fill="auto"/>
        <w:bidi w:val="0"/>
        <w:spacing w:before="0" w:after="280" w:line="300" w:lineRule="exact"/>
        <w:ind w:left="0" w:right="0" w:firstLine="460"/>
        <w:jc w:val="both"/>
      </w:pPr>
      <w:r>
        <w:rPr>
          <w:color w:val="000000"/>
          <w:spacing w:val="0"/>
          <w:w w:val="100"/>
          <w:position w:val="0"/>
          <w:shd w:val="clear" w:color="auto" w:fill="auto"/>
        </w:rPr>
        <w:t>土壤脲酶随土壤中铅质量分数的变化如图</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所 示，对于土壤中铅的各个处理浓度，不论处理几天 土壤脲酶活性始终低于对照。对不同测量时间的多 重比较显示，经铅处理</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 xml:space="preserve">7 </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hd w:val="clear" w:color="auto" w:fill="auto"/>
        </w:rPr>
        <w:t>后</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不同处理土壤 脲酶活性与对照相比有显著差异(</w:t>
      </w:r>
      <w:r>
        <w:rPr>
          <w:rFonts w:ascii="SimSun" w:eastAsia="SimSun" w:hAnsi="SimSun" w:cs="SimSun"/>
          <w:i/>
          <w:iCs/>
          <w:color w:val="000000"/>
          <w:spacing w:val="0"/>
          <w:w w:val="100"/>
          <w:position w:val="0"/>
          <w:shd w:val="clear" w:color="auto" w:fill="auto"/>
        </w:rPr>
        <w:t>卩</w:t>
      </w:r>
      <w:r>
        <w:rPr>
          <w:rFonts w:ascii="Times New Roman" w:eastAsia="Times New Roman" w:hAnsi="Times New Roman" w:cs="Times New Roman"/>
          <w:color w:val="000000"/>
          <w:spacing w:val="0"/>
          <w:w w:val="100"/>
          <w:position w:val="0"/>
          <w:shd w:val="clear" w:color="auto" w:fill="auto"/>
        </w:rPr>
        <w:t xml:space="preserve">&lt;0.05 </w:t>
      </w:r>
      <w:r>
        <w:rPr>
          <w:color w:val="000000"/>
          <w:spacing w:val="0"/>
          <w:w w:val="100"/>
          <w:position w:val="0"/>
          <w:shd w:val="clear" w:color="auto" w:fill="auto"/>
        </w:rPr>
        <w:t>)。当土壤 中铅质量分数为</w:t>
      </w:r>
      <w:r>
        <w:rPr>
          <w:rFonts w:ascii="Times New Roman" w:eastAsia="Times New Roman" w:hAnsi="Times New Roman" w:cs="Times New Roman"/>
          <w:color w:val="000000"/>
          <w:spacing w:val="0"/>
          <w:w w:val="100"/>
          <w:position w:val="0"/>
          <w:shd w:val="clear" w:color="auto" w:fill="auto"/>
        </w:rPr>
        <w:t xml:space="preserve">35 </w:t>
      </w:r>
      <w:r>
        <w:rPr>
          <w:rFonts w:ascii="Times New Roman" w:eastAsia="Times New Roman" w:hAnsi="Times New Roman" w:cs="Times New Roman"/>
          <w:color w:val="000000"/>
          <w:spacing w:val="0"/>
          <w:w w:val="100"/>
          <w:position w:val="0"/>
          <w:shd w:val="clear" w:color="auto" w:fill="auto"/>
          <w:lang w:val="en-US" w:eastAsia="en-US" w:bidi="en-US"/>
        </w:rPr>
        <w:t>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时，经过</w:t>
      </w:r>
      <w:r>
        <w:rPr>
          <w:rFonts w:ascii="Times New Roman" w:eastAsia="Times New Roman" w:hAnsi="Times New Roman" w:cs="Times New Roman"/>
          <w:color w:val="000000"/>
          <w:spacing w:val="0"/>
          <w:w w:val="100"/>
          <w:position w:val="0"/>
          <w:shd w:val="clear" w:color="auto" w:fill="auto"/>
        </w:rPr>
        <w:t xml:space="preserve">13 </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 xml:space="preserve">24 </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hd w:val="clear" w:color="auto" w:fill="auto"/>
        </w:rPr>
        <w:t xml:space="preserve">处 理，土壤脲酶活性与对照相比不具有显著差异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&gt;0.05)</w:t>
      </w:r>
      <w:r>
        <w:rPr>
          <w:color w:val="000000"/>
          <w:spacing w:val="0"/>
          <w:w w:val="100"/>
          <w:position w:val="0"/>
          <w:shd w:val="clear" w:color="auto" w:fill="auto"/>
          <w:lang w:val="en-US" w:eastAsia="en-US" w:bidi="en-US"/>
        </w:rPr>
        <w:t>，</w:t>
      </w:r>
      <w:r>
        <w:rPr>
          <w:color w:val="000000"/>
          <w:spacing w:val="0"/>
          <w:w w:val="100"/>
          <w:position w:val="0"/>
          <w:shd w:val="clear" w:color="auto" w:fill="auto"/>
        </w:rPr>
        <w:t>当土壤中铅质量分数为</w:t>
      </w:r>
      <w:r>
        <w:rPr>
          <w:rFonts w:ascii="Times New Roman" w:eastAsia="Times New Roman" w:hAnsi="Times New Roman" w:cs="Times New Roman"/>
          <w:color w:val="000000"/>
          <w:spacing w:val="0"/>
          <w:w w:val="100"/>
          <w:position w:val="0"/>
          <w:shd w:val="clear" w:color="auto" w:fill="auto"/>
        </w:rPr>
        <w:t xml:space="preserve">70〜300 </w:t>
      </w:r>
      <w:r>
        <w:rPr>
          <w:rFonts w:ascii="Times New Roman" w:eastAsia="Times New Roman" w:hAnsi="Times New Roman" w:cs="Times New Roman"/>
          <w:color w:val="000000"/>
          <w:spacing w:val="0"/>
          <w:w w:val="100"/>
          <w:position w:val="0"/>
          <w:shd w:val="clear" w:color="auto" w:fill="auto"/>
          <w:lang w:val="en-US" w:eastAsia="en-US" w:bidi="en-US"/>
        </w:rPr>
        <w:t>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rPr>
        <w:t>时，经过</w:t>
      </w:r>
      <w:r>
        <w:rPr>
          <w:rFonts w:ascii="Times New Roman" w:eastAsia="Times New Roman" w:hAnsi="Times New Roman" w:cs="Times New Roman"/>
          <w:color w:val="000000"/>
          <w:spacing w:val="0"/>
          <w:w w:val="100"/>
          <w:position w:val="0"/>
          <w:shd w:val="clear" w:color="auto" w:fill="auto"/>
        </w:rPr>
        <w:t xml:space="preserve">13 </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 xml:space="preserve">24 </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hd w:val="clear" w:color="auto" w:fill="auto"/>
        </w:rPr>
        <w:t>处理，土壤脲酶活性与对照 相比具有显著差异</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&lt;0.05)</w:t>
      </w:r>
      <w:r>
        <w:rPr>
          <w:color w:val="000000"/>
          <w:spacing w:val="0"/>
          <w:w w:val="100"/>
          <w:position w:val="0"/>
          <w:shd w:val="clear" w:color="auto" w:fill="auto"/>
          <w:vertAlign w:val="subscript"/>
          <w:lang w:val="en-US" w:eastAsia="en-US" w:bidi="en-US"/>
        </w:rPr>
        <w:t>o</w:t>
      </w:r>
      <w:r>
        <w:rPr>
          <w:color w:val="000000"/>
          <w:spacing w:val="0"/>
          <w:w w:val="100"/>
          <w:position w:val="0"/>
          <w:shd w:val="clear" w:color="auto" w:fill="auto"/>
        </w:rPr>
        <w:t>在整个实验时间范围 内，土壤脲酶活性始终低于对照，且与土壤中铅的 质量分数呈正相关(</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&lt;0.05</w:t>
      </w:r>
      <w:r>
        <w:rPr>
          <w:color w:val="000000"/>
          <w:spacing w:val="0"/>
          <w:w w:val="100"/>
          <w:position w:val="0"/>
          <w:shd w:val="clear" w:color="auto" w:fill="auto"/>
          <w:lang w:val="en-US" w:eastAsia="en-US" w:bidi="en-US"/>
        </w:rPr>
        <w:t>),</w:t>
      </w:r>
      <w:r>
        <w:rPr>
          <w:color w:val="000000"/>
          <w:spacing w:val="0"/>
          <w:w w:val="100"/>
          <w:position w:val="0"/>
          <w:shd w:val="clear" w:color="auto" w:fill="auto"/>
        </w:rPr>
        <w:t>具有明显的剂量</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效 应关系，所以土壤脲酶活性可以作为铅污染土壤生 物标记物。</w:t>
      </w:r>
    </w:p>
    <w:p>
      <w:pPr>
        <w:framePr w:w="2270" w:h="1656" w:hSpace="658" w:vSpace="67" w:wrap="notBeside" w:vAnchor="text" w:hAnchor="text" w:x="1291" w:y="179"/>
        <w:widowControl w:val="0"/>
        <w:rPr>
          <w:sz w:val="2"/>
          <w:szCs w:val="2"/>
        </w:rPr>
      </w:pPr>
      <w:r>
        <w:drawing>
          <wp:inline>
            <wp:extent cx="1444625" cy="1054735"/>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2"/>
                    <a:stretch/>
                  </pic:blipFill>
                  <pic:spPr>
                    <a:xfrm>
                      <a:ext cx="1444625" cy="1054735"/>
                    </a:xfrm>
                    <a:prstGeom prst="rect"/>
                  </pic:spPr>
                </pic:pic>
              </a:graphicData>
            </a:graphic>
          </wp:inline>
        </w:drawing>
      </w:r>
    </w:p>
    <w:p>
      <w:pPr>
        <w:widowControl w:val="0"/>
        <w:spacing w:line="1" w:lineRule="exact"/>
      </w:pPr>
      <w:r>
        <mc:AlternateContent>
          <mc:Choice Requires="wps">
            <w:drawing>
              <wp:anchor distT="0" distB="0" distL="309880" distR="2218690" simplePos="0" relativeHeight="125829388" behindDoc="0" locked="0" layoutInCell="1" allowOverlap="1">
                <wp:simplePos x="0" y="0"/>
                <wp:positionH relativeFrom="column">
                  <wp:posOffset>309880</wp:posOffset>
                </wp:positionH>
                <wp:positionV relativeFrom="paragraph">
                  <wp:posOffset>0</wp:posOffset>
                </wp:positionV>
                <wp:extent cx="460375" cy="963295"/>
                <wp:wrapTopAndBottom/>
                <wp:docPr id="23" name="Shape 23"/>
                <a:graphic xmlns:a="http://schemas.openxmlformats.org/drawingml/2006/main">
                  <a:graphicData uri="http://schemas.microsoft.com/office/word/2010/wordprocessingShape">
                    <wps:wsp>
                      <wps:cNvSpPr txBox="1"/>
                      <wps:spPr>
                        <a:xfrm>
                          <a:ext cx="460375" cy="963295"/>
                        </a:xfrm>
                        <a:prstGeom prst="rect"/>
                        <a:noFill/>
                      </wps:spPr>
                      <wps:txbx>
                        <w:txbxContent>
                          <w:p>
                            <w:pPr>
                              <w:pStyle w:val="Style4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zh-CN" w:eastAsia="zh-CN" w:bidi="zh-CN"/>
                              </w:rPr>
                              <w:t>40.00</w:t>
                            </w:r>
                          </w:p>
                          <w:p>
                            <w:pPr>
                              <w:pStyle w:val="Style4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zh-CN" w:eastAsia="zh-CN" w:bidi="zh-CN"/>
                              </w:rPr>
                              <w:t>35.00</w:t>
                            </w:r>
                          </w:p>
                          <w:p>
                            <w:pPr>
                              <w:pStyle w:val="Style49"/>
                              <w:keepNext w:val="0"/>
                              <w:keepLines w:val="0"/>
                              <w:widowControl w:val="0"/>
                              <w:shd w:val="clear" w:color="auto" w:fill="auto"/>
                              <w:bidi w:val="0"/>
                              <w:spacing w:before="0" w:after="0" w:line="240" w:lineRule="auto"/>
                              <w:ind w:left="0" w:right="0" w:firstLine="0"/>
                              <w:jc w:val="left"/>
                              <w:rPr>
                                <w:sz w:val="26"/>
                                <w:szCs w:val="26"/>
                              </w:rPr>
                            </w:pPr>
                            <w:r>
                              <w:rPr>
                                <w:rFonts w:ascii="MingLiU" w:eastAsia="MingLiU" w:hAnsi="MingLiU" w:cs="MingLiU"/>
                                <w:color w:val="000000"/>
                                <w:spacing w:val="0"/>
                                <w:w w:val="100"/>
                                <w:position w:val="0"/>
                                <w:sz w:val="26"/>
                                <w:szCs w:val="26"/>
                                <w:shd w:val="clear" w:color="auto" w:fill="auto"/>
                                <w:lang w:val="en-US" w:eastAsia="en-US" w:bidi="en-US"/>
                              </w:rPr>
                              <w:t>OJ)</w:t>
                            </w:r>
                          </w:p>
                          <w:p>
                            <w:pPr>
                              <w:pStyle w:val="Style49"/>
                              <w:keepNext w:val="0"/>
                              <w:keepLines w:val="0"/>
                              <w:widowControl w:val="0"/>
                              <w:shd w:val="clear" w:color="auto" w:fill="auto"/>
                              <w:bidi w:val="0"/>
                              <w:spacing w:before="0" w:after="0" w:line="180" w:lineRule="auto"/>
                              <w:ind w:left="0" w:right="0" w:firstLine="260"/>
                              <w:jc w:val="left"/>
                              <w:rPr>
                                <w:sz w:val="16"/>
                                <w:szCs w:val="16"/>
                              </w:rPr>
                            </w:pPr>
                            <w:r>
                              <w:rPr>
                                <w:color w:val="000000"/>
                                <w:spacing w:val="0"/>
                                <w:w w:val="100"/>
                                <w:position w:val="0"/>
                                <w:sz w:val="16"/>
                                <w:szCs w:val="16"/>
                                <w:shd w:val="clear" w:color="auto" w:fill="auto"/>
                                <w:lang w:val="en-US" w:eastAsia="en-US" w:bidi="en-US"/>
                              </w:rPr>
                              <w:t>30.00</w:t>
                            </w:r>
                          </w:p>
                          <w:p>
                            <w:pPr>
                              <w:pStyle w:val="Style4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25.00</w:t>
                            </w:r>
                          </w:p>
                          <w:p>
                            <w:pPr>
                              <w:pStyle w:val="Style4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20.00</w:t>
                            </w:r>
                          </w:p>
                          <w:p>
                            <w:pPr>
                              <w:pStyle w:val="Style4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15.00</w:t>
                            </w:r>
                          </w:p>
                          <w:p>
                            <w:pPr>
                              <w:pStyle w:val="Style4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10.00</w:t>
                            </w:r>
                          </w:p>
                        </w:txbxContent>
                      </wps:txbx>
                      <wps:bodyPr lIns="0" tIns="0" rIns="0" bIns="0">
                        <a:noAutoFit/>
                      </wps:bodyPr>
                    </wps:wsp>
                  </a:graphicData>
                </a:graphic>
              </wp:anchor>
            </w:drawing>
          </mc:Choice>
          <mc:Fallback>
            <w:pict>
              <v:shape id="_x0000_s1049" type="#_x0000_t202" style="position:absolute;margin-left:24.399999999999999pt;margin-top:0;width:36.25pt;height:75.849999999999994pt;z-index:-125829365;mso-wrap-distance-left:24.399999999999999pt;mso-wrap-distance-right:174.69999999999999pt" filled="f" stroked="f">
                <v:textbox inset="0,0,0,0">
                  <w:txbxContent>
                    <w:p>
                      <w:pPr>
                        <w:pStyle w:val="Style4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zh-CN" w:eastAsia="zh-CN" w:bidi="zh-CN"/>
                        </w:rPr>
                        <w:t>40.00</w:t>
                      </w:r>
                    </w:p>
                    <w:p>
                      <w:pPr>
                        <w:pStyle w:val="Style4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zh-CN" w:eastAsia="zh-CN" w:bidi="zh-CN"/>
                        </w:rPr>
                        <w:t>35.00</w:t>
                      </w:r>
                    </w:p>
                    <w:p>
                      <w:pPr>
                        <w:pStyle w:val="Style49"/>
                        <w:keepNext w:val="0"/>
                        <w:keepLines w:val="0"/>
                        <w:widowControl w:val="0"/>
                        <w:shd w:val="clear" w:color="auto" w:fill="auto"/>
                        <w:bidi w:val="0"/>
                        <w:spacing w:before="0" w:after="0" w:line="240" w:lineRule="auto"/>
                        <w:ind w:left="0" w:right="0" w:firstLine="0"/>
                        <w:jc w:val="left"/>
                        <w:rPr>
                          <w:sz w:val="26"/>
                          <w:szCs w:val="26"/>
                        </w:rPr>
                      </w:pPr>
                      <w:r>
                        <w:rPr>
                          <w:rFonts w:ascii="MingLiU" w:eastAsia="MingLiU" w:hAnsi="MingLiU" w:cs="MingLiU"/>
                          <w:color w:val="000000"/>
                          <w:spacing w:val="0"/>
                          <w:w w:val="100"/>
                          <w:position w:val="0"/>
                          <w:sz w:val="26"/>
                          <w:szCs w:val="26"/>
                          <w:shd w:val="clear" w:color="auto" w:fill="auto"/>
                          <w:lang w:val="en-US" w:eastAsia="en-US" w:bidi="en-US"/>
                        </w:rPr>
                        <w:t>OJ)</w:t>
                      </w:r>
                    </w:p>
                    <w:p>
                      <w:pPr>
                        <w:pStyle w:val="Style49"/>
                        <w:keepNext w:val="0"/>
                        <w:keepLines w:val="0"/>
                        <w:widowControl w:val="0"/>
                        <w:shd w:val="clear" w:color="auto" w:fill="auto"/>
                        <w:bidi w:val="0"/>
                        <w:spacing w:before="0" w:after="0" w:line="180" w:lineRule="auto"/>
                        <w:ind w:left="0" w:right="0" w:firstLine="260"/>
                        <w:jc w:val="left"/>
                        <w:rPr>
                          <w:sz w:val="16"/>
                          <w:szCs w:val="16"/>
                        </w:rPr>
                      </w:pPr>
                      <w:r>
                        <w:rPr>
                          <w:color w:val="000000"/>
                          <w:spacing w:val="0"/>
                          <w:w w:val="100"/>
                          <w:position w:val="0"/>
                          <w:sz w:val="16"/>
                          <w:szCs w:val="16"/>
                          <w:shd w:val="clear" w:color="auto" w:fill="auto"/>
                          <w:lang w:val="en-US" w:eastAsia="en-US" w:bidi="en-US"/>
                        </w:rPr>
                        <w:t>30.00</w:t>
                      </w:r>
                    </w:p>
                    <w:p>
                      <w:pPr>
                        <w:pStyle w:val="Style4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25.00</w:t>
                      </w:r>
                    </w:p>
                    <w:p>
                      <w:pPr>
                        <w:pStyle w:val="Style4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20.00</w:t>
                      </w:r>
                    </w:p>
                    <w:p>
                      <w:pPr>
                        <w:pStyle w:val="Style4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15.00</w:t>
                      </w:r>
                    </w:p>
                    <w:p>
                      <w:pPr>
                        <w:pStyle w:val="Style4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10.00</w:t>
                      </w:r>
                    </w:p>
                  </w:txbxContent>
                </v:textbox>
                <w10:wrap type="topAndBottom"/>
              </v:shape>
            </w:pict>
          </mc:Fallback>
        </mc:AlternateContent>
      </w:r>
      <w:r>
        <mc:AlternateContent>
          <mc:Choice Requires="wps">
            <w:drawing>
              <wp:anchor distT="0" distB="0" distL="309880" distR="2380615" simplePos="0" relativeHeight="125829390" behindDoc="0" locked="0" layoutInCell="1" allowOverlap="1">
                <wp:simplePos x="0" y="0"/>
                <wp:positionH relativeFrom="column">
                  <wp:posOffset>2379980</wp:posOffset>
                </wp:positionH>
                <wp:positionV relativeFrom="paragraph">
                  <wp:posOffset>33655</wp:posOffset>
                </wp:positionV>
                <wp:extent cx="298450" cy="1045210"/>
                <wp:wrapTopAndBottom/>
                <wp:docPr id="25" name="Shape 25"/>
                <a:graphic xmlns:a="http://schemas.openxmlformats.org/drawingml/2006/main">
                  <a:graphicData uri="http://schemas.microsoft.com/office/word/2010/wordprocessingShape">
                    <wps:wsp>
                      <wps:cNvSpPr txBox="1"/>
                      <wps:spPr>
                        <a:xfrm>
                          <a:ext cx="298450" cy="1045210"/>
                        </a:xfrm>
                        <a:prstGeom prst="rect"/>
                        <a:noFill/>
                      </wps:spPr>
                      <wps:txbx>
                        <w:txbxContent>
                          <w:p>
                            <w:pPr>
                              <w:pStyle w:val="Style49"/>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0</w:t>
                            </w:r>
                          </w:p>
                          <w:p>
                            <w:pPr>
                              <w:pStyle w:val="Style49"/>
                              <w:keepNext w:val="0"/>
                              <w:keepLines w:val="0"/>
                              <w:widowControl w:val="0"/>
                              <w:shd w:val="clear" w:color="auto" w:fill="auto"/>
                              <w:bidi w:val="0"/>
                              <w:spacing w:before="0" w:after="100" w:line="240" w:lineRule="auto"/>
                              <w:ind w:left="0" w:right="0" w:firstLine="0"/>
                              <w:jc w:val="left"/>
                              <w:rPr>
                                <w:sz w:val="16"/>
                                <w:szCs w:val="16"/>
                              </w:rPr>
                            </w:pPr>
                            <w:r>
                              <w:rPr>
                                <w:rFonts w:ascii="MingLiU" w:eastAsia="MingLiU" w:hAnsi="MingLiU" w:cs="MingLiU"/>
                                <w:color w:val="000000"/>
                                <w:spacing w:val="0"/>
                                <w:w w:val="100"/>
                                <w:position w:val="0"/>
                                <w:sz w:val="14"/>
                                <w:szCs w:val="14"/>
                                <w:shd w:val="clear" w:color="auto" w:fill="auto"/>
                                <w:lang w:val="zh-CN" w:eastAsia="zh-CN" w:bidi="zh-CN"/>
                              </w:rPr>
                              <w:t>越</w:t>
                            </w:r>
                            <w:r>
                              <w:rPr>
                                <w:color w:val="000000"/>
                                <w:spacing w:val="0"/>
                                <w:w w:val="100"/>
                                <w:position w:val="0"/>
                                <w:sz w:val="16"/>
                                <w:szCs w:val="16"/>
                                <w:shd w:val="clear" w:color="auto" w:fill="auto"/>
                                <w:lang w:val="en-US" w:eastAsia="en-US" w:bidi="en-US"/>
                              </w:rPr>
                              <w:t>35</w:t>
                            </w:r>
                          </w:p>
                          <w:p>
                            <w:pPr>
                              <w:pStyle w:val="Style49"/>
                              <w:keepNext w:val="0"/>
                              <w:keepLines w:val="0"/>
                              <w:widowControl w:val="0"/>
                              <w:numPr>
                                <w:ilvl w:val="0"/>
                                <w:numId w:val="7"/>
                              </w:numPr>
                              <w:shd w:val="clear" w:color="auto" w:fill="auto"/>
                              <w:tabs>
                                <w:tab w:pos="163" w:val="left"/>
                              </w:tabs>
                              <w:bidi w:val="0"/>
                              <w:spacing w:before="0" w:after="10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70</w:t>
                            </w:r>
                          </w:p>
                          <w:p>
                            <w:pPr>
                              <w:pStyle w:val="Style49"/>
                              <w:keepNext w:val="0"/>
                              <w:keepLines w:val="0"/>
                              <w:widowControl w:val="0"/>
                              <w:numPr>
                                <w:ilvl w:val="0"/>
                                <w:numId w:val="7"/>
                              </w:numPr>
                              <w:shd w:val="clear" w:color="auto" w:fill="auto"/>
                              <w:tabs>
                                <w:tab w:pos="178" w:val="left"/>
                              </w:tabs>
                              <w:bidi w:val="0"/>
                              <w:spacing w:before="0" w:after="10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100</w:t>
                            </w:r>
                          </w:p>
                          <w:p>
                            <w:pPr>
                              <w:pStyle w:val="Style49"/>
                              <w:keepNext w:val="0"/>
                              <w:keepLines w:val="0"/>
                              <w:widowControl w:val="0"/>
                              <w:shd w:val="clear" w:color="auto" w:fill="auto"/>
                              <w:bidi w:val="0"/>
                              <w:spacing w:before="0" w:after="100" w:line="240" w:lineRule="auto"/>
                              <w:ind w:left="0" w:right="0" w:firstLine="0"/>
                              <w:jc w:val="left"/>
                              <w:rPr>
                                <w:sz w:val="16"/>
                                <w:szCs w:val="16"/>
                              </w:rPr>
                            </w:pPr>
                            <w:r>
                              <w:rPr>
                                <w:rFonts w:ascii="MingLiU" w:eastAsia="MingLiU" w:hAnsi="MingLiU" w:cs="MingLiU"/>
                                <w:color w:val="000000"/>
                                <w:spacing w:val="0"/>
                                <w:w w:val="100"/>
                                <w:position w:val="0"/>
                                <w:sz w:val="14"/>
                                <w:szCs w:val="14"/>
                                <w:shd w:val="clear" w:color="auto" w:fill="auto"/>
                                <w:lang w:val="zh-CN" w:eastAsia="zh-CN" w:bidi="zh-CN"/>
                              </w:rPr>
                              <w:t>曰</w:t>
                            </w:r>
                            <w:r>
                              <w:rPr>
                                <w:color w:val="000000"/>
                                <w:spacing w:val="0"/>
                                <w:w w:val="100"/>
                                <w:position w:val="0"/>
                                <w:sz w:val="16"/>
                                <w:szCs w:val="16"/>
                                <w:shd w:val="clear" w:color="auto" w:fill="auto"/>
                                <w:lang w:val="zh-CN" w:eastAsia="zh-CN" w:bidi="zh-CN"/>
                              </w:rPr>
                              <w:t>150</w:t>
                            </w:r>
                          </w:p>
                          <w:p>
                            <w:pPr>
                              <w:pStyle w:val="Style49"/>
                              <w:keepNext w:val="0"/>
                              <w:keepLines w:val="0"/>
                              <w:widowControl w:val="0"/>
                              <w:shd w:val="clear" w:color="auto" w:fill="auto"/>
                              <w:bidi w:val="0"/>
                              <w:spacing w:before="0" w:after="100" w:line="240" w:lineRule="auto"/>
                              <w:ind w:left="0" w:right="0" w:firstLine="180"/>
                              <w:jc w:val="left"/>
                              <w:rPr>
                                <w:sz w:val="16"/>
                                <w:szCs w:val="16"/>
                              </w:rPr>
                            </w:pPr>
                            <w:r>
                              <w:rPr>
                                <w:color w:val="000000"/>
                                <w:spacing w:val="0"/>
                                <w:w w:val="100"/>
                                <w:position w:val="0"/>
                                <w:sz w:val="16"/>
                                <w:szCs w:val="16"/>
                                <w:shd w:val="clear" w:color="auto" w:fill="auto"/>
                                <w:lang w:val="zh-CN" w:eastAsia="zh-CN" w:bidi="zh-CN"/>
                              </w:rPr>
                              <w:t>300</w:t>
                            </w:r>
                          </w:p>
                        </w:txbxContent>
                      </wps:txbx>
                      <wps:bodyPr lIns="0" tIns="0" rIns="0" bIns="0">
                        <a:noAutoFit/>
                      </wps:bodyPr>
                    </wps:wsp>
                  </a:graphicData>
                </a:graphic>
              </wp:anchor>
            </w:drawing>
          </mc:Choice>
          <mc:Fallback>
            <w:pict>
              <v:shape id="_x0000_s1051" type="#_x0000_t202" style="position:absolute;margin-left:187.40000000000001pt;margin-top:2.6499999999999999pt;width:23.5pt;height:82.299999999999997pt;z-index:-125829363;mso-wrap-distance-left:24.399999999999999pt;mso-wrap-distance-right:187.44999999999999pt" filled="f" stroked="f">
                <v:textbox inset="0,0,0,0">
                  <w:txbxContent>
                    <w:p>
                      <w:pPr>
                        <w:pStyle w:val="Style49"/>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0</w:t>
                      </w:r>
                    </w:p>
                    <w:p>
                      <w:pPr>
                        <w:pStyle w:val="Style49"/>
                        <w:keepNext w:val="0"/>
                        <w:keepLines w:val="0"/>
                        <w:widowControl w:val="0"/>
                        <w:shd w:val="clear" w:color="auto" w:fill="auto"/>
                        <w:bidi w:val="0"/>
                        <w:spacing w:before="0" w:after="100" w:line="240" w:lineRule="auto"/>
                        <w:ind w:left="0" w:right="0" w:firstLine="0"/>
                        <w:jc w:val="left"/>
                        <w:rPr>
                          <w:sz w:val="16"/>
                          <w:szCs w:val="16"/>
                        </w:rPr>
                      </w:pPr>
                      <w:r>
                        <w:rPr>
                          <w:rFonts w:ascii="MingLiU" w:eastAsia="MingLiU" w:hAnsi="MingLiU" w:cs="MingLiU"/>
                          <w:color w:val="000000"/>
                          <w:spacing w:val="0"/>
                          <w:w w:val="100"/>
                          <w:position w:val="0"/>
                          <w:sz w:val="14"/>
                          <w:szCs w:val="14"/>
                          <w:shd w:val="clear" w:color="auto" w:fill="auto"/>
                          <w:lang w:val="zh-CN" w:eastAsia="zh-CN" w:bidi="zh-CN"/>
                        </w:rPr>
                        <w:t>越</w:t>
                      </w:r>
                      <w:r>
                        <w:rPr>
                          <w:color w:val="000000"/>
                          <w:spacing w:val="0"/>
                          <w:w w:val="100"/>
                          <w:position w:val="0"/>
                          <w:sz w:val="16"/>
                          <w:szCs w:val="16"/>
                          <w:shd w:val="clear" w:color="auto" w:fill="auto"/>
                          <w:lang w:val="en-US" w:eastAsia="en-US" w:bidi="en-US"/>
                        </w:rPr>
                        <w:t>35</w:t>
                      </w:r>
                    </w:p>
                    <w:p>
                      <w:pPr>
                        <w:pStyle w:val="Style49"/>
                        <w:keepNext w:val="0"/>
                        <w:keepLines w:val="0"/>
                        <w:widowControl w:val="0"/>
                        <w:numPr>
                          <w:ilvl w:val="0"/>
                          <w:numId w:val="7"/>
                        </w:numPr>
                        <w:shd w:val="clear" w:color="auto" w:fill="auto"/>
                        <w:tabs>
                          <w:tab w:pos="163" w:val="left"/>
                        </w:tabs>
                        <w:bidi w:val="0"/>
                        <w:spacing w:before="0" w:after="10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70</w:t>
                      </w:r>
                    </w:p>
                    <w:p>
                      <w:pPr>
                        <w:pStyle w:val="Style49"/>
                        <w:keepNext w:val="0"/>
                        <w:keepLines w:val="0"/>
                        <w:widowControl w:val="0"/>
                        <w:numPr>
                          <w:ilvl w:val="0"/>
                          <w:numId w:val="7"/>
                        </w:numPr>
                        <w:shd w:val="clear" w:color="auto" w:fill="auto"/>
                        <w:tabs>
                          <w:tab w:pos="178" w:val="left"/>
                        </w:tabs>
                        <w:bidi w:val="0"/>
                        <w:spacing w:before="0" w:after="10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100</w:t>
                      </w:r>
                    </w:p>
                    <w:p>
                      <w:pPr>
                        <w:pStyle w:val="Style49"/>
                        <w:keepNext w:val="0"/>
                        <w:keepLines w:val="0"/>
                        <w:widowControl w:val="0"/>
                        <w:shd w:val="clear" w:color="auto" w:fill="auto"/>
                        <w:bidi w:val="0"/>
                        <w:spacing w:before="0" w:after="100" w:line="240" w:lineRule="auto"/>
                        <w:ind w:left="0" w:right="0" w:firstLine="0"/>
                        <w:jc w:val="left"/>
                        <w:rPr>
                          <w:sz w:val="16"/>
                          <w:szCs w:val="16"/>
                        </w:rPr>
                      </w:pPr>
                      <w:r>
                        <w:rPr>
                          <w:rFonts w:ascii="MingLiU" w:eastAsia="MingLiU" w:hAnsi="MingLiU" w:cs="MingLiU"/>
                          <w:color w:val="000000"/>
                          <w:spacing w:val="0"/>
                          <w:w w:val="100"/>
                          <w:position w:val="0"/>
                          <w:sz w:val="14"/>
                          <w:szCs w:val="14"/>
                          <w:shd w:val="clear" w:color="auto" w:fill="auto"/>
                          <w:lang w:val="zh-CN" w:eastAsia="zh-CN" w:bidi="zh-CN"/>
                        </w:rPr>
                        <w:t>曰</w:t>
                      </w:r>
                      <w:r>
                        <w:rPr>
                          <w:color w:val="000000"/>
                          <w:spacing w:val="0"/>
                          <w:w w:val="100"/>
                          <w:position w:val="0"/>
                          <w:sz w:val="16"/>
                          <w:szCs w:val="16"/>
                          <w:shd w:val="clear" w:color="auto" w:fill="auto"/>
                          <w:lang w:val="zh-CN" w:eastAsia="zh-CN" w:bidi="zh-CN"/>
                        </w:rPr>
                        <w:t>150</w:t>
                      </w:r>
                    </w:p>
                    <w:p>
                      <w:pPr>
                        <w:pStyle w:val="Style49"/>
                        <w:keepNext w:val="0"/>
                        <w:keepLines w:val="0"/>
                        <w:widowControl w:val="0"/>
                        <w:shd w:val="clear" w:color="auto" w:fill="auto"/>
                        <w:bidi w:val="0"/>
                        <w:spacing w:before="0" w:after="100" w:line="240" w:lineRule="auto"/>
                        <w:ind w:left="0" w:right="0" w:firstLine="180"/>
                        <w:jc w:val="left"/>
                        <w:rPr>
                          <w:sz w:val="16"/>
                          <w:szCs w:val="16"/>
                        </w:rPr>
                      </w:pPr>
                      <w:r>
                        <w:rPr>
                          <w:color w:val="000000"/>
                          <w:spacing w:val="0"/>
                          <w:w w:val="100"/>
                          <w:position w:val="0"/>
                          <w:sz w:val="16"/>
                          <w:szCs w:val="16"/>
                          <w:shd w:val="clear" w:color="auto" w:fill="auto"/>
                          <w:lang w:val="zh-CN" w:eastAsia="zh-CN" w:bidi="zh-CN"/>
                        </w:rPr>
                        <w:t>300</w:t>
                      </w:r>
                    </w:p>
                  </w:txbxContent>
                </v:textbox>
                <w10:wrap type="topAndBottom"/>
              </v:shape>
            </w:pict>
          </mc:Fallback>
        </mc:AlternateContent>
      </w:r>
      <w:r>
        <mc:AlternateContent>
          <mc:Choice Requires="wps">
            <w:drawing>
              <wp:anchor distT="0" distB="0" distL="309880" distR="2453640" simplePos="0" relativeHeight="125829392" behindDoc="0" locked="0" layoutInCell="1" allowOverlap="1">
                <wp:simplePos x="0" y="0"/>
                <wp:positionH relativeFrom="column">
                  <wp:posOffset>529590</wp:posOffset>
                </wp:positionH>
                <wp:positionV relativeFrom="paragraph">
                  <wp:posOffset>1005840</wp:posOffset>
                </wp:positionV>
                <wp:extent cx="225425" cy="201295"/>
                <wp:wrapTopAndBottom/>
                <wp:docPr id="27" name="Shape 27"/>
                <a:graphic xmlns:a="http://schemas.openxmlformats.org/drawingml/2006/main">
                  <a:graphicData uri="http://schemas.microsoft.com/office/word/2010/wordprocessingShape">
                    <wps:wsp>
                      <wps:cNvSpPr txBox="1"/>
                      <wps:spPr>
                        <a:xfrm>
                          <a:ext cx="225425" cy="20129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00</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00</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50</w:t>
                            </w:r>
                          </w:p>
                        </w:txbxContent>
                      </wps:txbx>
                      <wps:bodyPr upright="1" vert="eaVert" lIns="0" tIns="0" rIns="0" bIns="0">
                        <a:noAutoFit/>
                      </wps:bodyPr>
                    </wps:wsp>
                  </a:graphicData>
                </a:graphic>
              </wp:anchor>
            </w:drawing>
          </mc:Choice>
          <mc:Fallback>
            <w:pict>
              <v:shape id="_x0000_s1053" type="#_x0000_t202" style="position:absolute;margin-left:41.700000000000003pt;margin-top:79.200000000000003pt;width:17.75pt;height:15.85pt;z-index:-125829361;mso-wrap-distance-left:24.399999999999999pt;mso-wrap-distance-right:193.19999999999999pt" filled="f" stroked="f">
                <v:textbox style="layout-flow:vertical-ideographic"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00</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00</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50</w:t>
                      </w:r>
                    </w:p>
                  </w:txbxContent>
                </v:textbox>
                <w10:wrap type="topAndBottom"/>
              </v:shape>
            </w:pict>
          </mc:Fallback>
        </mc:AlternateContent>
      </w:r>
    </w:p>
    <w:p>
      <w:pPr>
        <w:pStyle w:val="Style13"/>
        <w:keepNext w:val="0"/>
        <w:keepLines w:val="0"/>
        <w:widowControl w:val="0"/>
        <w:shd w:val="clear" w:color="auto" w:fill="auto"/>
        <w:bidi w:val="0"/>
        <w:spacing w:before="120" w:line="240" w:lineRule="exact"/>
        <w:ind w:left="0" w:right="0" w:firstLine="0"/>
        <w:jc w:val="center"/>
        <w:rPr>
          <w:sz w:val="15"/>
          <w:szCs w:val="15"/>
        </w:rPr>
      </w:pPr>
      <w:r>
        <w:drawing>
          <wp:anchor distT="18415" distB="150495" distL="419100" distR="970915" simplePos="0" relativeHeight="125829394" behindDoc="0" locked="0" layoutInCell="1" allowOverlap="1">
            <wp:simplePos x="0" y="0"/>
            <wp:positionH relativeFrom="page">
              <wp:posOffset>1675765</wp:posOffset>
            </wp:positionH>
            <wp:positionV relativeFrom="margin">
              <wp:posOffset>7785100</wp:posOffset>
            </wp:positionV>
            <wp:extent cx="231775" cy="231775"/>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4"/>
                    <a:stretch/>
                  </pic:blipFill>
                  <pic:spPr>
                    <a:xfrm>
                      <a:ext cx="231775" cy="23177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1370965</wp:posOffset>
                </wp:positionH>
                <wp:positionV relativeFrom="margin">
                  <wp:posOffset>7766685</wp:posOffset>
                </wp:positionV>
                <wp:extent cx="265430" cy="265430"/>
                <wp:wrapNone/>
                <wp:docPr id="31" name="Shape 31"/>
                <a:graphic xmlns:a="http://schemas.openxmlformats.org/drawingml/2006/main">
                  <a:graphicData uri="http://schemas.microsoft.com/office/word/2010/wordprocessingShape">
                    <wps:wsp>
                      <wps:cNvSpPr txBox="1"/>
                      <wps:spPr>
                        <a:xfrm>
                          <a:ext cx="265430" cy="26543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rPr>
                              <w:t>^</w:t>
                            </w:r>
                          </w:p>
                        </w:txbxContent>
                      </wps:txbx>
                      <wps:bodyPr upright="1" vert="eaVert" lIns="0" tIns="0" rIns="0" bIns="0">
                        <a:noAutoFit/>
                      </wps:bodyPr>
                    </wps:wsp>
                  </a:graphicData>
                </a:graphic>
              </wp:anchor>
            </w:drawing>
          </mc:Choice>
          <mc:Fallback>
            <w:pict>
              <v:shape id="_x0000_s1057" type="#_x0000_t202" style="position:absolute;margin-left:107.95pt;margin-top:611.54999999999995pt;width:20.899999999999999pt;height:20.899999999999999pt;z-index:251657729;mso-wrap-distance-left:0;mso-wrap-distance-right:0;mso-position-horizontal-relative:page;mso-position-vertical-relative:margin" filled="f" stroked="f">
                <v:textbox style="layout-flow:vertical-ideographic" inset="0,0,0,0">
                  <w:txbxContent>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rPr>
                        <w:t>^</w:t>
                      </w:r>
                    </w:p>
                  </w:txbxContent>
                </v:textbox>
                <w10:wrap anchorx="page" anchory="margin"/>
              </v:shape>
            </w:pict>
          </mc:Fallback>
        </mc:AlternateContent>
      </w:r>
      <w:r>
        <w:drawing>
          <wp:anchor distT="18415" distB="101600" distL="715010" distR="114300" simplePos="0" relativeHeight="125829395" behindDoc="0" locked="0" layoutInCell="1" allowOverlap="1">
            <wp:simplePos x="0" y="0"/>
            <wp:positionH relativeFrom="page">
              <wp:posOffset>1971675</wp:posOffset>
            </wp:positionH>
            <wp:positionV relativeFrom="margin">
              <wp:posOffset>7785100</wp:posOffset>
            </wp:positionV>
            <wp:extent cx="792480" cy="280670"/>
            <wp:wrapTopAndBottom/>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16"/>
                    <a:stretch/>
                  </pic:blipFill>
                  <pic:spPr>
                    <a:xfrm>
                      <a:ext cx="792480" cy="280670"/>
                    </a:xfrm>
                    <a:prstGeom prst="rect"/>
                  </pic:spPr>
                </pic:pic>
              </a:graphicData>
            </a:graphic>
          </wp:anchor>
        </w:drawing>
      </w:r>
      <w:r>
        <w:rPr>
          <w:color w:val="000000"/>
          <w:spacing w:val="0"/>
          <w:w w:val="100"/>
          <w:position w:val="0"/>
          <w:sz w:val="14"/>
          <w:szCs w:val="14"/>
          <w:shd w:val="clear" w:color="auto" w:fill="auto"/>
        </w:rPr>
        <w:t>图</w:t>
      </w:r>
      <w:r>
        <w:rPr>
          <w:rFonts w:ascii="Times New Roman" w:eastAsia="Times New Roman" w:hAnsi="Times New Roman" w:cs="Times New Roman"/>
          <w:color w:val="000000"/>
          <w:spacing w:val="0"/>
          <w:w w:val="100"/>
          <w:position w:val="0"/>
          <w:sz w:val="15"/>
          <w:szCs w:val="15"/>
          <w:shd w:val="clear" w:color="auto" w:fill="auto"/>
        </w:rPr>
        <w:t>3</w:t>
      </w:r>
      <w:r>
        <w:rPr>
          <w:color w:val="000000"/>
          <w:spacing w:val="0"/>
          <w:w w:val="100"/>
          <w:position w:val="0"/>
          <w:sz w:val="14"/>
          <w:szCs w:val="14"/>
          <w:shd w:val="clear" w:color="auto" w:fill="auto"/>
        </w:rPr>
        <w:t>铅处理下土壤脲酶活性变化</w:t>
      </w:r>
      <w:r>
        <w:rPr>
          <w:rFonts w:ascii="Times New Roman" w:eastAsia="Times New Roman" w:hAnsi="Times New Roman" w:cs="Times New Roman"/>
          <w:color w:val="000000"/>
          <w:spacing w:val="0"/>
          <w:w w:val="100"/>
          <w:position w:val="0"/>
          <w:sz w:val="15"/>
          <w:szCs w:val="15"/>
          <w:shd w:val="clear" w:color="auto" w:fill="auto"/>
          <w:lang w:val="en-US" w:eastAsia="en-US" w:bidi="en-US"/>
        </w:rPr>
        <w:t>NH</w:t>
      </w:r>
      <w:r>
        <w:rPr>
          <w:rFonts w:ascii="Times New Roman" w:eastAsia="Times New Roman" w:hAnsi="Times New Roman" w:cs="Times New Roman"/>
          <w:color w:val="000000"/>
          <w:spacing w:val="0"/>
          <w:w w:val="100"/>
          <w:position w:val="0"/>
          <w:sz w:val="10"/>
          <w:szCs w:val="10"/>
          <w:shd w:val="clear" w:color="auto" w:fill="auto"/>
          <w:lang w:val="en-US" w:eastAsia="en-US" w:bidi="en-US"/>
        </w:rPr>
        <w:t>3</w:t>
      </w:r>
      <w:r>
        <w:rPr>
          <w:rFonts w:ascii="Times New Roman" w:eastAsia="Times New Roman" w:hAnsi="Times New Roman" w:cs="Times New Roman"/>
          <w:color w:val="000000"/>
          <w:spacing w:val="0"/>
          <w:w w:val="100"/>
          <w:position w:val="0"/>
          <w:sz w:val="15"/>
          <w:szCs w:val="15"/>
          <w:shd w:val="clear" w:color="auto" w:fill="auto"/>
          <w:lang w:val="en-US" w:eastAsia="en-US" w:bidi="en-US"/>
        </w:rPr>
        <w:t>-N ^g-g</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5"/>
          <w:szCs w:val="15"/>
          <w:shd w:val="clear" w:color="auto" w:fill="auto"/>
          <w:lang w:val="en-US" w:eastAsia="en-US" w:bidi="en-US"/>
        </w:rPr>
        <w:t>-h</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-1</w:t>
      </w:r>
      <w:r>
        <w:rPr>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x</w:t>
      </w:r>
      <w:r>
        <w:rPr>
          <w:color w:val="000000"/>
          <w:spacing w:val="0"/>
          <w:w w:val="100"/>
          <w:position w:val="0"/>
          <w:sz w:val="14"/>
          <w:szCs w:val="14"/>
          <w:shd w:val="clear" w:color="auto" w:fill="auto"/>
        </w:rPr>
        <w:t>轴下的字母为</w:t>
        <w:br/>
      </w:r>
      <w:r>
        <w:rPr>
          <w:rFonts w:ascii="Times New Roman" w:eastAsia="Times New Roman" w:hAnsi="Times New Roman" w:cs="Times New Roman"/>
          <w:color w:val="000000"/>
          <w:spacing w:val="0"/>
          <w:w w:val="100"/>
          <w:position w:val="0"/>
          <w:sz w:val="15"/>
          <w:szCs w:val="15"/>
          <w:shd w:val="clear" w:color="auto" w:fill="auto"/>
          <w:lang w:val="en-US" w:eastAsia="en-US" w:bidi="en-US"/>
        </w:rPr>
        <w:t>LSR</w:t>
      </w:r>
      <w:r>
        <w:rPr>
          <w:color w:val="000000"/>
          <w:spacing w:val="0"/>
          <w:w w:val="100"/>
          <w:position w:val="0"/>
          <w:sz w:val="14"/>
          <w:szCs w:val="14"/>
          <w:shd w:val="clear" w:color="auto" w:fill="auto"/>
        </w:rPr>
        <w:t>多重比较结果</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显著性水平为</w:t>
      </w:r>
      <w:r>
        <w:rPr>
          <w:rFonts w:ascii="Times New Roman" w:eastAsia="Times New Roman" w:hAnsi="Times New Roman" w:cs="Times New Roman"/>
          <w:color w:val="000000"/>
          <w:spacing w:val="0"/>
          <w:w w:val="100"/>
          <w:position w:val="0"/>
          <w:sz w:val="15"/>
          <w:szCs w:val="15"/>
          <w:shd w:val="clear" w:color="auto" w:fill="auto"/>
        </w:rPr>
        <w:t>5%</w:t>
      </w:r>
    </w:p>
    <w:p>
      <w:pPr>
        <w:pStyle w:val="Style23"/>
        <w:keepNext w:val="0"/>
        <w:keepLines w:val="0"/>
        <w:widowControl w:val="0"/>
        <w:shd w:val="clear" w:color="auto" w:fill="auto"/>
        <w:bidi w:val="0"/>
        <w:spacing w:before="0" w:after="100" w:line="334" w:lineRule="auto"/>
        <w:ind w:left="0" w:right="0" w:firstLine="0"/>
        <w:jc w:val="left"/>
      </w:pPr>
      <w:r>
        <w:rPr>
          <w:color w:val="000000"/>
          <w:spacing w:val="0"/>
          <w:w w:val="100"/>
          <w:position w:val="0"/>
          <w:shd w:val="clear" w:color="auto" w:fill="auto"/>
          <w:lang w:val="en-US" w:eastAsia="en-US" w:bidi="en-US"/>
        </w:rPr>
        <w:t>Fig.3 Effect of lead on the activities of urease NH</w:t>
      </w:r>
      <w:r>
        <w:rPr>
          <w:color w:val="000000"/>
          <w:spacing w:val="0"/>
          <w:w w:val="100"/>
          <w:position w:val="0"/>
          <w:sz w:val="10"/>
          <w:szCs w:val="10"/>
          <w:shd w:val="clear" w:color="auto" w:fill="auto"/>
          <w:lang w:val="en-US" w:eastAsia="en-US" w:bidi="en-US"/>
        </w:rPr>
        <w:t>3</w:t>
      </w:r>
      <w:r>
        <w:rPr>
          <w:color w:val="000000"/>
          <w:spacing w:val="0"/>
          <w:w w:val="100"/>
          <w:position w:val="0"/>
          <w:shd w:val="clear" w:color="auto" w:fill="auto"/>
          <w:lang w:val="en-US" w:eastAsia="en-US" w:bidi="en-US"/>
        </w:rPr>
        <w:t>-N yg</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g</w:t>
      </w:r>
      <w:r>
        <w:rPr>
          <w:color w:val="000000"/>
          <w:spacing w:val="0"/>
          <w:w w:val="100"/>
          <w:position w:val="0"/>
          <w:shd w:val="clear" w:color="auto" w:fill="auto"/>
          <w:vertAlign w:val="superscript"/>
          <w:lang w:val="en-US" w:eastAsia="en-US" w:bidi="en-US"/>
        </w:rPr>
        <w:t>-1</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Letters under x-axis refer to the difference at significance level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&lt;0.05(LSR test) among different treatments</w:t>
      </w:r>
    </w:p>
    <w:p>
      <w:pPr>
        <w:pStyle w:val="Style29"/>
        <w:keepNext w:val="0"/>
        <w:keepLines w:val="0"/>
        <w:widowControl w:val="0"/>
        <w:shd w:val="clear" w:color="auto" w:fill="auto"/>
        <w:bidi w:val="0"/>
        <w:spacing w:before="0" w:after="0" w:line="300" w:lineRule="exact"/>
        <w:ind w:left="0" w:right="0" w:firstLine="440"/>
        <w:jc w:val="both"/>
      </w:pPr>
      <w:r>
        <w:rPr>
          <w:color w:val="000000"/>
          <w:spacing w:val="0"/>
          <w:w w:val="100"/>
          <w:position w:val="0"/>
          <w:shd w:val="clear" w:color="auto" w:fill="auto"/>
        </w:rPr>
        <w:t>由于脲酶活性的变化是土壤理化性质和铅共 同作用的结果，因而较好地表征了土壤铅污染状 况。在重金属污染地区，将微生物量与土壤酶活性 的测定联合起来共同判定该地区的污染程度，要比 用微生物量</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或</w:t>
      </w:r>
      <w:r>
        <w:rPr>
          <w:rFonts w:ascii="Times New Roman" w:eastAsia="Times New Roman" w:hAnsi="Times New Roman" w:cs="Times New Roman"/>
          <w:color w:val="000000"/>
          <w:spacing w:val="0"/>
          <w:w w:val="100"/>
          <w:position w:val="0"/>
          <w:shd w:val="clear" w:color="auto" w:fill="auto"/>
          <w:lang w:val="en-US" w:eastAsia="en-US" w:bidi="en-US"/>
        </w:rPr>
        <w:t>C0</w:t>
      </w: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r>
        <w:rPr>
          <w:color w:val="000000"/>
          <w:spacing w:val="0"/>
          <w:w w:val="100"/>
          <w:position w:val="0"/>
          <w:shd w:val="clear" w:color="auto" w:fill="auto"/>
        </w:rPr>
        <w:t>吸释放率等作单独指标来判定 污染程度更敏感</w:t>
      </w:r>
      <w:r>
        <w:rPr>
          <w:rFonts w:ascii="Times New Roman" w:eastAsia="Times New Roman" w:hAnsi="Times New Roman" w:cs="Times New Roman"/>
          <w:color w:val="000000"/>
          <w:spacing w:val="0"/>
          <w:w w:val="100"/>
          <w:position w:val="0"/>
          <w:shd w:val="clear" w:color="auto" w:fill="auto"/>
          <w:vertAlign w:val="superscript"/>
        </w:rPr>
        <w:t>［12］</w:t>
      </w:r>
      <w:r>
        <w:rPr>
          <w:color w:val="000000"/>
          <w:spacing w:val="0"/>
          <w:w w:val="100"/>
          <w:position w:val="0"/>
          <w:shd w:val="clear" w:color="auto" w:fill="auto"/>
        </w:rPr>
        <w:t>，所以可以用土壤脲酶的活性作 为判明土壤重金属铅污染程度的生化指标。</w:t>
      </w:r>
    </w:p>
    <w:p>
      <w:pPr>
        <w:pStyle w:val="Style29"/>
        <w:keepNext w:val="0"/>
        <w:keepLines w:val="0"/>
        <w:widowControl w:val="0"/>
        <w:shd w:val="clear" w:color="auto" w:fill="auto"/>
        <w:bidi w:val="0"/>
        <w:spacing w:before="0" w:after="220" w:line="300" w:lineRule="exact"/>
        <w:ind w:left="0" w:right="0" w:firstLine="0"/>
        <w:jc w:val="both"/>
      </w:pPr>
      <w:r>
        <w:rPr>
          <w:rFonts w:ascii="Arial" w:eastAsia="Arial" w:hAnsi="Arial" w:cs="Arial"/>
          <w:color w:val="000000"/>
          <w:spacing w:val="0"/>
          <w:w w:val="100"/>
          <w:position w:val="0"/>
          <w:shd w:val="clear" w:color="auto" w:fill="auto"/>
        </w:rPr>
        <w:t xml:space="preserve">2.4 </w:t>
      </w:r>
      <w:r>
        <w:rPr>
          <w:color w:val="000000"/>
          <w:spacing w:val="0"/>
          <w:w w:val="100"/>
          <w:position w:val="0"/>
          <w:shd w:val="clear" w:color="auto" w:fill="auto"/>
        </w:rPr>
        <w:t>修复基准的确定 不同土壤酶对于土壤中铅污染的敏感程度和 相关性是不同的。脲酶对土壤铅污染比较敏感，所 以选用脲酶作为评价土壤铅污染的指标。由图</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可 知，根据当土壤脲酶的抑制率达到</w:t>
      </w:r>
      <w:r>
        <w:rPr>
          <w:rFonts w:ascii="Times New Roman" w:eastAsia="Times New Roman" w:hAnsi="Times New Roman" w:cs="Times New Roman"/>
          <w:color w:val="000000"/>
          <w:spacing w:val="0"/>
          <w:w w:val="100"/>
          <w:position w:val="0"/>
          <w:shd w:val="clear" w:color="auto" w:fill="auto"/>
        </w:rPr>
        <w:t>25%</w:t>
      </w:r>
      <w:r>
        <w:rPr>
          <w:color w:val="000000"/>
          <w:spacing w:val="0"/>
          <w:w w:val="100"/>
          <w:position w:val="0"/>
          <w:shd w:val="clear" w:color="auto" w:fill="auto"/>
        </w:rPr>
        <w:t>的时候土壤 中的铅质量分数为</w:t>
      </w:r>
      <w:r>
        <w:rPr>
          <w:rFonts w:ascii="Times New Roman" w:eastAsia="Times New Roman" w:hAnsi="Times New Roman" w:cs="Times New Roman"/>
          <w:color w:val="000000"/>
          <w:spacing w:val="0"/>
          <w:w w:val="100"/>
          <w:position w:val="0"/>
          <w:shd w:val="clear" w:color="auto" w:fill="auto"/>
        </w:rPr>
        <w:t xml:space="preserve">94 </w:t>
      </w:r>
      <w:r>
        <w:rPr>
          <w:rFonts w:ascii="Times New Roman" w:eastAsia="Times New Roman" w:hAnsi="Times New Roman" w:cs="Times New Roman"/>
          <w:color w:val="000000"/>
          <w:spacing w:val="0"/>
          <w:w w:val="100"/>
          <w:position w:val="0"/>
          <w:shd w:val="clear" w:color="auto" w:fill="auto"/>
          <w:lang w:val="en-US" w:eastAsia="en-US" w:bidi="en-US"/>
        </w:rPr>
        <w:t>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 xml:space="preserve">，当土壤脲酶的抑制 率达到 </w:t>
      </w:r>
      <w:r>
        <w:rPr>
          <w:rFonts w:ascii="Times New Roman" w:eastAsia="Times New Roman" w:hAnsi="Times New Roman" w:cs="Times New Roman"/>
          <w:color w:val="000000"/>
          <w:spacing w:val="0"/>
          <w:w w:val="100"/>
          <w:position w:val="0"/>
          <w:shd w:val="clear" w:color="auto" w:fill="auto"/>
        </w:rPr>
        <w:t>45%</w:t>
      </w:r>
      <w:r>
        <w:rPr>
          <w:color w:val="000000"/>
          <w:spacing w:val="0"/>
          <w:w w:val="100"/>
          <w:position w:val="0"/>
          <w:shd w:val="clear" w:color="auto" w:fill="auto"/>
        </w:rPr>
        <w:t xml:space="preserve">的时候土壤中的铅质量分数为 </w:t>
      </w:r>
      <w:r>
        <w:rPr>
          <w:rFonts w:ascii="Times New Roman" w:eastAsia="Times New Roman" w:hAnsi="Times New Roman" w:cs="Times New Roman"/>
          <w:color w:val="000000"/>
          <w:spacing w:val="0"/>
          <w:w w:val="100"/>
          <w:position w:val="0"/>
          <w:shd w:val="clear" w:color="auto" w:fill="auto"/>
        </w:rPr>
        <w:t xml:space="preserve">178 </w:t>
      </w:r>
      <w:r>
        <w:rPr>
          <w:rFonts w:ascii="Times New Roman" w:eastAsia="Times New Roman" w:hAnsi="Times New Roman" w:cs="Times New Roman"/>
          <w:color w:val="000000"/>
          <w:spacing w:val="0"/>
          <w:w w:val="100"/>
          <w:position w:val="0"/>
          <w:shd w:val="clear" w:color="auto" w:fill="auto"/>
          <w:lang w:val="en-US" w:eastAsia="en-US" w:bidi="en-US"/>
        </w:rPr>
        <w:t>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当然这仅仅是针对东北地区草甸棕壤进行 的研究。土壤脲酶活性与土壤的理化性质之间有着 密切的关系，当土壤的</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值、有机质含量、</w:t>
      </w:r>
      <w:r>
        <w:rPr>
          <w:rFonts w:ascii="Times New Roman" w:eastAsia="Times New Roman" w:hAnsi="Times New Roman" w:cs="Times New Roman"/>
          <w:color w:val="000000"/>
          <w:spacing w:val="0"/>
          <w:w w:val="100"/>
          <w:position w:val="0"/>
          <w:shd w:val="clear" w:color="auto" w:fill="auto"/>
          <w:lang w:val="en-US" w:eastAsia="en-US" w:bidi="en-US"/>
        </w:rPr>
        <w:t>N</w:t>
      </w:r>
      <w:r>
        <w:rPr>
          <w:color w:val="000000"/>
          <w:spacing w:val="0"/>
          <w:w w:val="100"/>
          <w:position w:val="0"/>
          <w:shd w:val="clear" w:color="auto" w:fill="auto"/>
        </w:rPr>
        <w:t>的 含量、</w:t>
      </w:r>
      <w:r>
        <w:rPr>
          <w:rFonts w:ascii="Times New Roman" w:eastAsia="Times New Roman" w:hAnsi="Times New Roman" w:cs="Times New Roman"/>
          <w:color w:val="000000"/>
          <w:spacing w:val="0"/>
          <w:w w:val="100"/>
          <w:position w:val="0"/>
          <w:shd w:val="clear" w:color="auto" w:fill="auto"/>
          <w:lang w:val="en-US" w:eastAsia="en-US" w:bidi="en-US"/>
        </w:rPr>
        <w:t>P</w:t>
      </w:r>
      <w:r>
        <w:rPr>
          <w:color w:val="000000"/>
          <w:spacing w:val="0"/>
          <w:w w:val="100"/>
          <w:position w:val="0"/>
          <w:shd w:val="clear" w:color="auto" w:fill="auto"/>
        </w:rPr>
        <w:t>的含量等发生变化时，土壤脲酶活性都会 发生相应的变化。</w:t>
      </w:r>
    </w:p>
    <w:p>
      <w:pPr>
        <w:widowControl w:val="0"/>
        <w:jc w:val="center"/>
        <w:rPr>
          <w:sz w:val="2"/>
          <w:szCs w:val="2"/>
        </w:rPr>
      </w:pPr>
      <w:r>
        <w:drawing>
          <wp:inline>
            <wp:extent cx="2109470" cy="1426210"/>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8"/>
                    <a:stretch/>
                  </pic:blipFill>
                  <pic:spPr>
                    <a:xfrm>
                      <a:ext cx="2109470" cy="1426210"/>
                    </a:xfrm>
                    <a:prstGeom prst="rect"/>
                  </pic:spPr>
                </pic:pic>
              </a:graphicData>
            </a:graphic>
          </wp:inline>
        </w:drawing>
      </w:r>
    </w:p>
    <w:p>
      <w:pPr>
        <w:pStyle w:val="Style49"/>
        <w:keepNext w:val="0"/>
        <w:keepLines w:val="0"/>
        <w:widowControl w:val="0"/>
        <w:shd w:val="clear" w:color="auto" w:fill="auto"/>
        <w:bidi w:val="0"/>
        <w:spacing w:before="0" w:after="60" w:line="240" w:lineRule="auto"/>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图</w:t>
      </w:r>
      <w:r>
        <w:rPr>
          <w:color w:val="000000"/>
          <w:spacing w:val="0"/>
          <w:w w:val="100"/>
          <w:position w:val="0"/>
          <w:sz w:val="15"/>
          <w:szCs w:val="15"/>
          <w:shd w:val="clear" w:color="auto" w:fill="auto"/>
          <w:lang w:val="zh-CN" w:eastAsia="zh-CN" w:bidi="zh-CN"/>
        </w:rPr>
        <w:t xml:space="preserve">4 </w:t>
      </w:r>
      <w:r>
        <w:rPr>
          <w:color w:val="000000"/>
          <w:spacing w:val="0"/>
          <w:w w:val="100"/>
          <w:position w:val="0"/>
          <w:sz w:val="15"/>
          <w:szCs w:val="15"/>
          <w:shd w:val="clear" w:color="auto" w:fill="auto"/>
          <w:lang w:val="en-US" w:eastAsia="en-US" w:bidi="en-US"/>
        </w:rPr>
        <w:t>Pb</w:t>
      </w:r>
      <w:r>
        <w:rPr>
          <w:rFonts w:ascii="MingLiU" w:eastAsia="MingLiU" w:hAnsi="MingLiU" w:cs="MingLiU"/>
          <w:color w:val="000000"/>
          <w:spacing w:val="0"/>
          <w:w w:val="100"/>
          <w:position w:val="0"/>
          <w:sz w:val="14"/>
          <w:szCs w:val="14"/>
          <w:shd w:val="clear" w:color="auto" w:fill="auto"/>
          <w:lang w:val="zh-CN" w:eastAsia="zh-CN" w:bidi="zh-CN"/>
        </w:rPr>
        <w:t>处理下培养</w:t>
      </w:r>
      <w:r>
        <w:rPr>
          <w:color w:val="000000"/>
          <w:spacing w:val="0"/>
          <w:w w:val="100"/>
          <w:position w:val="0"/>
          <w:sz w:val="15"/>
          <w:szCs w:val="15"/>
          <w:shd w:val="clear" w:color="auto" w:fill="auto"/>
          <w:lang w:val="zh-CN" w:eastAsia="zh-CN" w:bidi="zh-CN"/>
        </w:rPr>
        <w:t>24</w:t>
      </w:r>
      <w:r>
        <w:rPr>
          <w:rFonts w:ascii="MingLiU" w:eastAsia="MingLiU" w:hAnsi="MingLiU" w:cs="MingLiU"/>
          <w:color w:val="000000"/>
          <w:spacing w:val="0"/>
          <w:w w:val="100"/>
          <w:position w:val="0"/>
          <w:sz w:val="14"/>
          <w:szCs w:val="14"/>
          <w:shd w:val="clear" w:color="auto" w:fill="auto"/>
          <w:lang w:val="zh-CN" w:eastAsia="zh-CN" w:bidi="zh-CN"/>
        </w:rPr>
        <w:t>天后土壤脲酶抑制率的变化</w:t>
      </w:r>
    </w:p>
    <w:p>
      <w:pPr>
        <w:pStyle w:val="Style4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Fig.4 The change of urease after culture </w:t>
      </w:r>
      <w:r>
        <w:rPr>
          <w:color w:val="000000"/>
          <w:spacing w:val="0"/>
          <w:w w:val="100"/>
          <w:position w:val="0"/>
          <w:shd w:val="clear" w:color="auto" w:fill="auto"/>
          <w:lang w:val="zh-CN" w:eastAsia="zh-CN" w:bidi="zh-CN"/>
        </w:rPr>
        <w:t xml:space="preserve">24 </w:t>
      </w:r>
      <w:r>
        <w:rPr>
          <w:color w:val="000000"/>
          <w:spacing w:val="0"/>
          <w:w w:val="100"/>
          <w:position w:val="0"/>
          <w:shd w:val="clear" w:color="auto" w:fill="auto"/>
          <w:lang w:val="en-US" w:eastAsia="en-US" w:bidi="en-US"/>
        </w:rPr>
        <w:t>day</w:t>
      </w:r>
    </w:p>
    <w:p>
      <w:pPr>
        <w:widowControl w:val="0"/>
        <w:spacing w:after="219" w:line="1" w:lineRule="exact"/>
      </w:pPr>
    </w:p>
    <w:p>
      <w:pPr>
        <w:pStyle w:val="Style32"/>
        <w:keepNext/>
        <w:keepLines/>
        <w:widowControl w:val="0"/>
        <w:numPr>
          <w:ilvl w:val="0"/>
          <w:numId w:val="9"/>
        </w:numPr>
        <w:shd w:val="clear" w:color="auto" w:fill="auto"/>
        <w:tabs>
          <w:tab w:pos="374" w:val="left"/>
        </w:tabs>
        <w:bidi w:val="0"/>
        <w:spacing w:before="0" w:after="0" w:line="300" w:lineRule="exact"/>
        <w:ind w:left="0" w:right="0" w:firstLine="0"/>
        <w:jc w:val="left"/>
      </w:pPr>
      <w:bookmarkStart w:id="8" w:name="bookmark8"/>
      <w:bookmarkStart w:id="9" w:name="bookmark9"/>
      <w:r>
        <w:rPr>
          <w:color w:val="000000"/>
          <w:spacing w:val="0"/>
          <w:w w:val="100"/>
          <w:position w:val="0"/>
          <w:sz w:val="24"/>
          <w:szCs w:val="24"/>
          <w:shd w:val="clear" w:color="auto" w:fill="auto"/>
        </w:rPr>
        <w:t>结论</w:t>
      </w:r>
      <w:bookmarkEnd w:id="8"/>
      <w:bookmarkEnd w:id="9"/>
    </w:p>
    <w:p>
      <w:pPr>
        <w:pStyle w:val="Style29"/>
        <w:keepNext w:val="0"/>
        <w:keepLines w:val="0"/>
        <w:widowControl w:val="0"/>
        <w:numPr>
          <w:ilvl w:val="0"/>
          <w:numId w:val="11"/>
        </w:numPr>
        <w:shd w:val="clear" w:color="auto" w:fill="auto"/>
        <w:tabs>
          <w:tab w:pos="889" w:val="left"/>
        </w:tabs>
        <w:bidi w:val="0"/>
        <w:spacing w:before="0" w:after="0" w:line="300" w:lineRule="exact"/>
        <w:ind w:left="0" w:right="0" w:firstLine="440"/>
        <w:jc w:val="both"/>
      </w:pPr>
      <w:r>
        <w:rPr>
          <w:color w:val="000000"/>
          <w:spacing w:val="0"/>
          <w:w w:val="100"/>
          <w:position w:val="0"/>
          <w:shd w:val="clear" w:color="auto" w:fill="auto"/>
        </w:rPr>
        <w:t>在培养一段时间后，在实验范围内的土壤 铅质量分数能够刺激土壤中过氧化氢酶活性的增 加，但随着土壤铅质量分数增加，这种刺激作用逐 渐减小。土壤过氧化氢酶活性不能作为铅污染土壤 的生物标记物。</w:t>
      </w:r>
    </w:p>
    <w:p>
      <w:pPr>
        <w:pStyle w:val="Style29"/>
        <w:keepNext w:val="0"/>
        <w:keepLines w:val="0"/>
        <w:widowControl w:val="0"/>
        <w:numPr>
          <w:ilvl w:val="0"/>
          <w:numId w:val="11"/>
        </w:numPr>
        <w:shd w:val="clear" w:color="auto" w:fill="auto"/>
        <w:tabs>
          <w:tab w:pos="884" w:val="left"/>
        </w:tabs>
        <w:bidi w:val="0"/>
        <w:spacing w:before="0" w:after="0" w:line="300" w:lineRule="exact"/>
        <w:ind w:left="0" w:right="0" w:firstLine="440"/>
        <w:jc w:val="both"/>
      </w:pPr>
      <w:r>
        <w:rPr>
          <w:color w:val="000000"/>
          <w:spacing w:val="0"/>
          <w:w w:val="100"/>
          <w:position w:val="0"/>
          <w:shd w:val="clear" w:color="auto" w:fill="auto"/>
        </w:rPr>
        <w:t>随着培养时间的延长，土壤磷酸酶活性没 有一致的变化规律。土壤过氧化氢酶活性不能作为 铅污染土壤的生物标记物。</w:t>
      </w:r>
    </w:p>
    <w:p>
      <w:pPr>
        <w:pStyle w:val="Style29"/>
        <w:keepNext w:val="0"/>
        <w:keepLines w:val="0"/>
        <w:widowControl w:val="0"/>
        <w:numPr>
          <w:ilvl w:val="0"/>
          <w:numId w:val="11"/>
        </w:numPr>
        <w:shd w:val="clear" w:color="auto" w:fill="auto"/>
        <w:tabs>
          <w:tab w:pos="889" w:val="left"/>
        </w:tabs>
        <w:bidi w:val="0"/>
        <w:spacing w:before="0" w:after="0" w:line="300" w:lineRule="exact"/>
        <w:ind w:left="0" w:right="0" w:firstLine="440"/>
        <w:jc w:val="both"/>
      </w:pPr>
      <w:r>
        <w:rPr>
          <w:color w:val="000000"/>
          <w:spacing w:val="0"/>
          <w:w w:val="100"/>
          <w:position w:val="0"/>
          <w:shd w:val="clear" w:color="auto" w:fill="auto"/>
        </w:rPr>
        <w:t xml:space="preserve">在整个实验时间范围内，土壤脲酶活性始 终低于对照，且与土壤中铅的质量分数极显著相关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&lt;0.01</w:t>
      </w:r>
      <w:r>
        <w:rPr>
          <w:color w:val="000000"/>
          <w:spacing w:val="0"/>
          <w:w w:val="100"/>
          <w:position w:val="0"/>
          <w:shd w:val="clear" w:color="auto" w:fill="auto"/>
          <w:lang w:val="en-US" w:eastAsia="en-US" w:bidi="en-US"/>
        </w:rPr>
        <w:t>),</w:t>
      </w:r>
      <w:r>
        <w:rPr>
          <w:color w:val="000000"/>
          <w:spacing w:val="0"/>
          <w:w w:val="100"/>
          <w:position w:val="0"/>
          <w:shd w:val="clear" w:color="auto" w:fill="auto"/>
        </w:rPr>
        <w:t>具有明显的剂量</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效应关系，所以土壤脲 酶活性可以作为铅污染土壤生物标记物。</w:t>
      </w:r>
    </w:p>
    <w:p>
      <w:pPr>
        <w:pStyle w:val="Style29"/>
        <w:keepNext w:val="0"/>
        <w:keepLines w:val="0"/>
        <w:widowControl w:val="0"/>
        <w:numPr>
          <w:ilvl w:val="0"/>
          <w:numId w:val="11"/>
        </w:numPr>
        <w:shd w:val="clear" w:color="auto" w:fill="auto"/>
        <w:tabs>
          <w:tab w:pos="884" w:val="left"/>
        </w:tabs>
        <w:bidi w:val="0"/>
        <w:spacing w:before="0" w:after="220" w:line="300" w:lineRule="exact"/>
        <w:ind w:left="0" w:right="0" w:firstLine="440"/>
        <w:jc w:val="both"/>
      </w:pPr>
      <w:r>
        <w:rPr>
          <w:color w:val="000000"/>
          <w:spacing w:val="0"/>
          <w:w w:val="100"/>
          <w:position w:val="0"/>
          <w:shd w:val="clear" w:color="auto" w:fill="auto"/>
        </w:rPr>
        <w:t>以土壤脲酶抑制率降低</w:t>
      </w:r>
      <w:r>
        <w:rPr>
          <w:rFonts w:ascii="Times New Roman" w:eastAsia="Times New Roman" w:hAnsi="Times New Roman" w:cs="Times New Roman"/>
          <w:color w:val="000000"/>
          <w:spacing w:val="0"/>
          <w:w w:val="100"/>
          <w:position w:val="0"/>
          <w:shd w:val="clear" w:color="auto" w:fill="auto"/>
        </w:rPr>
        <w:t>25%</w:t>
      </w:r>
      <w:r>
        <w:rPr>
          <w:color w:val="000000"/>
          <w:spacing w:val="0"/>
          <w:w w:val="100"/>
          <w:position w:val="0"/>
          <w:shd w:val="clear" w:color="auto" w:fill="auto"/>
        </w:rPr>
        <w:t>为依据，确定棕 壤中铅的土壤修复基准为</w:t>
      </w:r>
      <w:r>
        <w:rPr>
          <w:rFonts w:ascii="Times New Roman" w:eastAsia="Times New Roman" w:hAnsi="Times New Roman" w:cs="Times New Roman"/>
          <w:color w:val="000000"/>
          <w:spacing w:val="0"/>
          <w:w w:val="100"/>
          <w:position w:val="0"/>
          <w:shd w:val="clear" w:color="auto" w:fill="auto"/>
        </w:rPr>
        <w:t xml:space="preserve">94 </w:t>
      </w:r>
      <w:r>
        <w:rPr>
          <w:rFonts w:ascii="Times New Roman" w:eastAsia="Times New Roman" w:hAnsi="Times New Roman" w:cs="Times New Roman"/>
          <w:color w:val="000000"/>
          <w:spacing w:val="0"/>
          <w:w w:val="100"/>
          <w:position w:val="0"/>
          <w:shd w:val="clear" w:color="auto" w:fill="auto"/>
          <w:lang w:val="en-US" w:eastAsia="en-US" w:bidi="en-US"/>
        </w:rPr>
        <w:t>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rPr>
        <w:t>以土壤脲酶抑 制率降低</w:t>
      </w:r>
      <w:r>
        <w:rPr>
          <w:rFonts w:ascii="Times New Roman" w:eastAsia="Times New Roman" w:hAnsi="Times New Roman" w:cs="Times New Roman"/>
          <w:color w:val="000000"/>
          <w:spacing w:val="0"/>
          <w:w w:val="100"/>
          <w:position w:val="0"/>
          <w:shd w:val="clear" w:color="auto" w:fill="auto"/>
        </w:rPr>
        <w:t>45%</w:t>
      </w:r>
      <w:r>
        <w:rPr>
          <w:color w:val="000000"/>
          <w:spacing w:val="0"/>
          <w:w w:val="100"/>
          <w:position w:val="0"/>
          <w:shd w:val="clear" w:color="auto" w:fill="auto"/>
        </w:rPr>
        <w:t xml:space="preserve">为依据，确定棕壤中铅的土壤修复基 准为 </w:t>
      </w:r>
      <w:r>
        <w:rPr>
          <w:rFonts w:ascii="Times New Roman" w:eastAsia="Times New Roman" w:hAnsi="Times New Roman" w:cs="Times New Roman"/>
          <w:color w:val="000000"/>
          <w:spacing w:val="0"/>
          <w:w w:val="100"/>
          <w:position w:val="0"/>
          <w:shd w:val="clear" w:color="auto" w:fill="auto"/>
        </w:rPr>
        <w:t xml:space="preserve">178 </w:t>
      </w:r>
      <w:r>
        <w:rPr>
          <w:rFonts w:ascii="Times New Roman" w:eastAsia="Times New Roman" w:hAnsi="Times New Roman" w:cs="Times New Roman"/>
          <w:color w:val="000000"/>
          <w:spacing w:val="0"/>
          <w:w w:val="100"/>
          <w:position w:val="0"/>
          <w:shd w:val="clear" w:color="auto" w:fill="auto"/>
          <w:lang w:val="en-US" w:eastAsia="en-US" w:bidi="en-US"/>
        </w:rPr>
        <w:t>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参考文献：</w:t>
      </w:r>
    </w:p>
    <w:p>
      <w:pPr>
        <w:pStyle w:val="Style13"/>
        <w:keepNext w:val="0"/>
        <w:keepLines w:val="0"/>
        <w:widowControl w:val="0"/>
        <w:numPr>
          <w:ilvl w:val="0"/>
          <w:numId w:val="13"/>
        </w:numPr>
        <w:shd w:val="clear" w:color="auto" w:fill="auto"/>
        <w:tabs>
          <w:tab w:pos="316" w:val="left"/>
        </w:tabs>
        <w:bidi w:val="0"/>
        <w:spacing w:before="0" w:line="251" w:lineRule="exact"/>
        <w:ind w:left="320" w:right="0" w:hanging="320"/>
        <w:jc w:val="both"/>
        <w:rPr>
          <w:sz w:val="15"/>
          <w:szCs w:val="15"/>
        </w:rPr>
      </w:pPr>
      <w:r>
        <w:rPr>
          <w:color w:val="000000"/>
          <w:spacing w:val="0"/>
          <w:w w:val="100"/>
          <w:position w:val="0"/>
          <w:sz w:val="14"/>
          <w:szCs w:val="14"/>
          <w:shd w:val="clear" w:color="auto" w:fill="auto"/>
        </w:rPr>
        <w:t>孙铁珩</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周启星</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李培军</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等</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4"/>
          <w:szCs w:val="14"/>
          <w:shd w:val="clear" w:color="auto" w:fill="auto"/>
        </w:rPr>
        <w:t>土壤污染形成机理与修复技术</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[M]. </w:t>
      </w:r>
      <w:r>
        <w:rPr>
          <w:color w:val="000000"/>
          <w:spacing w:val="0"/>
          <w:w w:val="100"/>
          <w:position w:val="0"/>
          <w:sz w:val="14"/>
          <w:szCs w:val="14"/>
          <w:shd w:val="clear" w:color="auto" w:fill="auto"/>
        </w:rPr>
        <w:t>北京</w:t>
      </w:r>
      <w:r>
        <w:rPr>
          <w:rFonts w:ascii="Times New Roman" w:eastAsia="Times New Roman" w:hAnsi="Times New Roman" w:cs="Times New Roman"/>
          <w:color w:val="000000"/>
          <w:spacing w:val="0"/>
          <w:w w:val="100"/>
          <w:position w:val="0"/>
          <w:sz w:val="15"/>
          <w:szCs w:val="15"/>
          <w:shd w:val="clear" w:color="auto" w:fill="auto"/>
        </w:rPr>
        <w:t xml:space="preserve">: </w:t>
      </w:r>
      <w:r>
        <w:rPr>
          <w:color w:val="000000"/>
          <w:spacing w:val="0"/>
          <w:w w:val="100"/>
          <w:position w:val="0"/>
          <w:sz w:val="14"/>
          <w:szCs w:val="14"/>
          <w:shd w:val="clear" w:color="auto" w:fill="auto"/>
        </w:rPr>
        <w:t>科学出版社</w:t>
      </w:r>
      <w:r>
        <w:rPr>
          <w:rFonts w:ascii="Times New Roman" w:eastAsia="Times New Roman" w:hAnsi="Times New Roman" w:cs="Times New Roman"/>
          <w:color w:val="000000"/>
          <w:spacing w:val="0"/>
          <w:w w:val="100"/>
          <w:position w:val="0"/>
          <w:sz w:val="15"/>
          <w:szCs w:val="15"/>
          <w:shd w:val="clear" w:color="auto" w:fill="auto"/>
        </w:rPr>
        <w:t>, 2005: 100-110.</w:t>
      </w:r>
    </w:p>
    <w:p>
      <w:pPr>
        <w:pStyle w:val="Style23"/>
        <w:keepNext w:val="0"/>
        <w:keepLines w:val="0"/>
        <w:widowControl w:val="0"/>
        <w:shd w:val="clear" w:color="auto" w:fill="auto"/>
        <w:bidi w:val="0"/>
        <w:spacing w:before="0" w:after="0"/>
        <w:ind w:right="0" w:firstLine="40"/>
        <w:jc w:val="both"/>
      </w:pPr>
      <w:r>
        <w:rPr>
          <w:color w:val="000000"/>
          <w:spacing w:val="0"/>
          <w:w w:val="100"/>
          <w:position w:val="0"/>
          <w:shd w:val="clear" w:color="auto" w:fill="auto"/>
          <w:lang w:val="en-US" w:eastAsia="en-US" w:bidi="en-US"/>
        </w:rPr>
        <w:t xml:space="preserve">SUN Tieheng, ZHOU Qixing, LI Peijun, et al. Forming mechanism of soil pollution and repair systems [M]. Beijing: Science Press, </w:t>
      </w:r>
      <w:r>
        <w:rPr>
          <w:color w:val="000000"/>
          <w:spacing w:val="0"/>
          <w:w w:val="100"/>
          <w:position w:val="0"/>
          <w:shd w:val="clear" w:color="auto" w:fill="auto"/>
          <w:lang w:val="zh-CN" w:eastAsia="zh-CN" w:bidi="zh-CN"/>
        </w:rPr>
        <w:t>2005: 100-110.</w:t>
      </w:r>
    </w:p>
    <w:p>
      <w:pPr>
        <w:pStyle w:val="Style23"/>
        <w:keepNext w:val="0"/>
        <w:keepLines w:val="0"/>
        <w:widowControl w:val="0"/>
        <w:numPr>
          <w:ilvl w:val="0"/>
          <w:numId w:val="13"/>
        </w:numPr>
        <w:shd w:val="clear" w:color="auto" w:fill="auto"/>
        <w:tabs>
          <w:tab w:pos="316" w:val="left"/>
        </w:tabs>
        <w:bidi w:val="0"/>
        <w:spacing w:before="0" w:after="60" w:line="251" w:lineRule="exact"/>
        <w:ind w:right="0" w:hanging="320"/>
        <w:jc w:val="both"/>
      </w:pPr>
      <w:r>
        <w:rPr>
          <w:rFonts w:ascii="MingLiU" w:eastAsia="MingLiU" w:hAnsi="MingLiU" w:cs="MingLiU"/>
          <w:color w:val="000000"/>
          <w:spacing w:val="0"/>
          <w:w w:val="100"/>
          <w:position w:val="0"/>
          <w:sz w:val="14"/>
          <w:szCs w:val="14"/>
          <w:shd w:val="clear" w:color="auto" w:fill="auto"/>
          <w:lang w:val="zh-CN" w:eastAsia="zh-CN" w:bidi="zh-CN"/>
        </w:rPr>
        <w:t>何冰</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杨肖娥</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魏幼璋</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铅污染土壤的修复技术</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4"/>
          <w:szCs w:val="14"/>
          <w:shd w:val="clear" w:color="auto" w:fill="auto"/>
          <w:lang w:val="zh-CN" w:eastAsia="zh-CN" w:bidi="zh-CN"/>
        </w:rPr>
        <w:t>广东微量元素 科学</w:t>
      </w:r>
      <w:r>
        <w:rPr>
          <w:color w:val="000000"/>
          <w:spacing w:val="0"/>
          <w:w w:val="100"/>
          <w:position w:val="0"/>
          <w:shd w:val="clear" w:color="auto" w:fill="auto"/>
          <w:lang w:val="zh-CN" w:eastAsia="zh-CN" w:bidi="zh-CN"/>
        </w:rPr>
        <w:t>, 2001, 8(9): 12-17.</w:t>
      </w:r>
    </w:p>
    <w:p>
      <w:pPr>
        <w:pStyle w:val="Style23"/>
        <w:keepNext w:val="0"/>
        <w:keepLines w:val="0"/>
        <w:widowControl w:val="0"/>
        <w:shd w:val="clear" w:color="auto" w:fill="auto"/>
        <w:bidi w:val="0"/>
        <w:spacing w:before="0" w:after="0"/>
        <w:ind w:right="0" w:firstLine="40"/>
        <w:jc w:val="both"/>
      </w:pPr>
      <w:r>
        <w:rPr>
          <w:color w:val="000000"/>
          <w:spacing w:val="0"/>
          <w:w w:val="100"/>
          <w:position w:val="0"/>
          <w:shd w:val="clear" w:color="auto" w:fill="auto"/>
          <w:lang w:val="en-US" w:eastAsia="en-US" w:bidi="en-US"/>
        </w:rPr>
        <w:t xml:space="preserve">HE Bing, YANG XiaoE, WEI Youzhang. Remediation of lead-contaminated soil[J]. Trace Elements Science, </w:t>
      </w:r>
      <w:r>
        <w:rPr>
          <w:color w:val="000000"/>
          <w:spacing w:val="0"/>
          <w:w w:val="100"/>
          <w:position w:val="0"/>
          <w:shd w:val="clear" w:color="auto" w:fill="auto"/>
          <w:lang w:val="zh-CN" w:eastAsia="zh-CN" w:bidi="zh-CN"/>
        </w:rPr>
        <w:t>2001, 8(9): 12-17.</w:t>
      </w:r>
    </w:p>
    <w:p>
      <w:pPr>
        <w:pStyle w:val="Style23"/>
        <w:keepNext w:val="0"/>
        <w:keepLines w:val="0"/>
        <w:widowControl w:val="0"/>
        <w:numPr>
          <w:ilvl w:val="0"/>
          <w:numId w:val="13"/>
        </w:numPr>
        <w:shd w:val="clear" w:color="auto" w:fill="auto"/>
        <w:tabs>
          <w:tab w:pos="316" w:val="left"/>
        </w:tabs>
        <w:bidi w:val="0"/>
        <w:spacing w:before="0" w:after="60" w:line="251" w:lineRule="exact"/>
        <w:ind w:right="0" w:hanging="320"/>
        <w:jc w:val="both"/>
      </w:pPr>
      <w:r>
        <w:rPr>
          <w:rFonts w:ascii="MingLiU" w:eastAsia="MingLiU" w:hAnsi="MingLiU" w:cs="MingLiU"/>
          <w:color w:val="000000"/>
          <w:spacing w:val="0"/>
          <w:w w:val="100"/>
          <w:position w:val="0"/>
          <w:sz w:val="14"/>
          <w:szCs w:val="14"/>
          <w:shd w:val="clear" w:color="auto" w:fill="auto"/>
          <w:lang w:val="zh-CN" w:eastAsia="zh-CN" w:bidi="zh-CN"/>
        </w:rPr>
        <w:t>晁雷</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周启星</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陈苏</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建立污染土壤修复标准的探讨</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4"/>
          <w:szCs w:val="14"/>
          <w:shd w:val="clear" w:color="auto" w:fill="auto"/>
          <w:lang w:val="zh-CN" w:eastAsia="zh-CN" w:bidi="zh-CN"/>
        </w:rPr>
        <w:t>应用生态 学报</w:t>
      </w:r>
      <w:r>
        <w:rPr>
          <w:color w:val="000000"/>
          <w:spacing w:val="0"/>
          <w:w w:val="100"/>
          <w:position w:val="0"/>
          <w:shd w:val="clear" w:color="auto" w:fill="auto"/>
          <w:lang w:val="zh-CN" w:eastAsia="zh-CN" w:bidi="zh-CN"/>
        </w:rPr>
        <w:t>, 2006, 17(2): 331-334.</w:t>
      </w:r>
    </w:p>
    <w:p>
      <w:pPr>
        <w:pStyle w:val="Style23"/>
        <w:keepNext w:val="0"/>
        <w:keepLines w:val="0"/>
        <w:widowControl w:val="0"/>
        <w:shd w:val="clear" w:color="auto" w:fill="auto"/>
        <w:bidi w:val="0"/>
        <w:spacing w:before="0" w:after="0"/>
        <w:ind w:right="0" w:firstLine="40"/>
        <w:jc w:val="both"/>
      </w:pPr>
      <w:r>
        <w:rPr>
          <w:color w:val="000000"/>
          <w:spacing w:val="0"/>
          <w:w w:val="100"/>
          <w:position w:val="0"/>
          <w:shd w:val="clear" w:color="auto" w:fill="auto"/>
          <w:lang w:val="en-US" w:eastAsia="en-US" w:bidi="en-US"/>
        </w:rPr>
        <w:t>CHAO Lei, ZHOU Qixing, CHEN Su. An approach to the establish</w:t>
        <w:softHyphen/>
        <w:t xml:space="preserve">ment of remediation standards for contaminated soils[J]. Chinese Journal of Applied Ecology, </w:t>
      </w:r>
      <w:r>
        <w:rPr>
          <w:color w:val="000000"/>
          <w:spacing w:val="0"/>
          <w:w w:val="100"/>
          <w:position w:val="0"/>
          <w:shd w:val="clear" w:color="auto" w:fill="auto"/>
          <w:lang w:val="zh-CN" w:eastAsia="zh-CN" w:bidi="zh-CN"/>
        </w:rPr>
        <w:t>2006, 17(2): 331-334.</w:t>
      </w:r>
    </w:p>
    <w:p>
      <w:pPr>
        <w:pStyle w:val="Style23"/>
        <w:keepNext w:val="0"/>
        <w:keepLines w:val="0"/>
        <w:widowControl w:val="0"/>
        <w:numPr>
          <w:ilvl w:val="0"/>
          <w:numId w:val="13"/>
        </w:numPr>
        <w:shd w:val="clear" w:color="auto" w:fill="auto"/>
        <w:tabs>
          <w:tab w:pos="316" w:val="left"/>
        </w:tabs>
        <w:bidi w:val="0"/>
        <w:spacing w:before="0" w:after="60" w:line="251" w:lineRule="exact"/>
        <w:ind w:right="0" w:hanging="320"/>
        <w:jc w:val="both"/>
      </w:pPr>
      <w:r>
        <w:rPr>
          <w:rFonts w:ascii="MingLiU" w:eastAsia="MingLiU" w:hAnsi="MingLiU" w:cs="MingLiU"/>
          <w:color w:val="000000"/>
          <w:spacing w:val="0"/>
          <w:w w:val="100"/>
          <w:position w:val="0"/>
          <w:sz w:val="14"/>
          <w:szCs w:val="14"/>
          <w:shd w:val="clear" w:color="auto" w:fill="auto"/>
          <w:lang w:val="zh-CN" w:eastAsia="zh-CN" w:bidi="zh-CN"/>
        </w:rPr>
        <w:t>周启星</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污染土壤修复标准建立的方法体系研究</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4"/>
          <w:szCs w:val="14"/>
          <w:shd w:val="clear" w:color="auto" w:fill="auto"/>
          <w:lang w:val="zh-CN" w:eastAsia="zh-CN" w:bidi="zh-CN"/>
        </w:rPr>
        <w:t>应用生态学 报</w:t>
      </w:r>
      <w:r>
        <w:rPr>
          <w:color w:val="000000"/>
          <w:spacing w:val="0"/>
          <w:w w:val="100"/>
          <w:position w:val="0"/>
          <w:shd w:val="clear" w:color="auto" w:fill="auto"/>
          <w:lang w:val="zh-CN" w:eastAsia="zh-CN" w:bidi="zh-CN"/>
        </w:rPr>
        <w:t>, 2004, 15(2): 316-320.</w:t>
      </w:r>
    </w:p>
    <w:p>
      <w:pPr>
        <w:pStyle w:val="Style23"/>
        <w:keepNext w:val="0"/>
        <w:keepLines w:val="0"/>
        <w:widowControl w:val="0"/>
        <w:shd w:val="clear" w:color="auto" w:fill="auto"/>
        <w:bidi w:val="0"/>
        <w:spacing w:before="0" w:after="0"/>
        <w:ind w:right="0" w:firstLine="40"/>
        <w:jc w:val="both"/>
      </w:pPr>
      <w:r>
        <w:rPr>
          <w:color w:val="000000"/>
          <w:spacing w:val="0"/>
          <w:w w:val="100"/>
          <w:position w:val="0"/>
          <w:shd w:val="clear" w:color="auto" w:fill="auto"/>
          <w:lang w:val="en-US" w:eastAsia="en-US" w:bidi="en-US"/>
        </w:rPr>
        <w:t xml:space="preserve">ZHOU Qixing. Methodology of enacting standards for remediation of contaminated soils[J]. Chinese Journal of Applied Ecology, </w:t>
      </w:r>
      <w:r>
        <w:rPr>
          <w:color w:val="000000"/>
          <w:spacing w:val="0"/>
          <w:w w:val="100"/>
          <w:position w:val="0"/>
          <w:shd w:val="clear" w:color="auto" w:fill="auto"/>
          <w:lang w:val="zh-CN" w:eastAsia="zh-CN" w:bidi="zh-CN"/>
        </w:rPr>
        <w:t>2004, 15(2): 316-320.</w:t>
      </w:r>
    </w:p>
    <w:p>
      <w:pPr>
        <w:pStyle w:val="Style23"/>
        <w:keepNext w:val="0"/>
        <w:keepLines w:val="0"/>
        <w:widowControl w:val="0"/>
        <w:numPr>
          <w:ilvl w:val="0"/>
          <w:numId w:val="13"/>
        </w:numPr>
        <w:shd w:val="clear" w:color="auto" w:fill="auto"/>
        <w:tabs>
          <w:tab w:pos="316" w:val="left"/>
        </w:tabs>
        <w:bidi w:val="0"/>
        <w:spacing w:before="0" w:after="60" w:line="251" w:lineRule="exact"/>
        <w:ind w:left="0" w:right="0" w:firstLine="0"/>
        <w:jc w:val="left"/>
      </w:pPr>
      <w:r>
        <w:rPr>
          <w:rFonts w:ascii="MingLiU" w:eastAsia="MingLiU" w:hAnsi="MingLiU" w:cs="MingLiU"/>
          <w:color w:val="000000"/>
          <w:spacing w:val="0"/>
          <w:w w:val="100"/>
          <w:position w:val="0"/>
          <w:sz w:val="14"/>
          <w:szCs w:val="14"/>
          <w:shd w:val="clear" w:color="auto" w:fill="auto"/>
          <w:lang w:val="zh-CN" w:eastAsia="zh-CN" w:bidi="zh-CN"/>
        </w:rPr>
        <w:t>周礼凯</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土壤酶学</w:t>
      </w:r>
      <w:r>
        <w:rPr>
          <w:color w:val="000000"/>
          <w:spacing w:val="0"/>
          <w:w w:val="100"/>
          <w:position w:val="0"/>
          <w:shd w:val="clear" w:color="auto" w:fill="auto"/>
          <w:lang w:val="en-US" w:eastAsia="en-US" w:bidi="en-US"/>
        </w:rPr>
        <w:t>[M].</w:t>
      </w:r>
      <w:r>
        <w:rPr>
          <w:rFonts w:ascii="MingLiU" w:eastAsia="MingLiU" w:hAnsi="MingLiU" w:cs="MingLiU"/>
          <w:color w:val="000000"/>
          <w:spacing w:val="0"/>
          <w:w w:val="100"/>
          <w:position w:val="0"/>
          <w:sz w:val="14"/>
          <w:szCs w:val="14"/>
          <w:shd w:val="clear" w:color="auto" w:fill="auto"/>
          <w:lang w:val="zh-CN" w:eastAsia="zh-CN" w:bidi="zh-CN"/>
        </w:rPr>
        <w:t>北京</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科学出版社</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1987: </w:t>
      </w:r>
      <w:r>
        <w:rPr>
          <w:color w:val="000000"/>
          <w:spacing w:val="0"/>
          <w:w w:val="100"/>
          <w:position w:val="0"/>
          <w:shd w:val="clear" w:color="auto" w:fill="auto"/>
          <w:lang w:val="en-US" w:eastAsia="en-US" w:bidi="en-US"/>
        </w:rPr>
        <w:t>107-240.</w:t>
      </w:r>
    </w:p>
    <w:p>
      <w:pPr>
        <w:pStyle w:val="Style23"/>
        <w:keepNext w:val="0"/>
        <w:keepLines w:val="0"/>
        <w:widowControl w:val="0"/>
        <w:shd w:val="clear" w:color="auto" w:fill="auto"/>
        <w:bidi w:val="0"/>
        <w:spacing w:before="0" w:after="0"/>
        <w:ind w:right="0" w:firstLine="40"/>
        <w:jc w:val="both"/>
      </w:pPr>
      <w:r>
        <w:rPr>
          <w:color w:val="000000"/>
          <w:spacing w:val="0"/>
          <w:w w:val="100"/>
          <w:position w:val="0"/>
          <w:shd w:val="clear" w:color="auto" w:fill="auto"/>
          <w:lang w:val="en-US" w:eastAsia="en-US" w:bidi="en-US"/>
        </w:rPr>
        <w:t xml:space="preserve">ZHOU Likai. Soil enzymolog[M]. Beijing: Science Press, </w:t>
      </w:r>
      <w:r>
        <w:rPr>
          <w:color w:val="000000"/>
          <w:spacing w:val="0"/>
          <w:w w:val="100"/>
          <w:position w:val="0"/>
          <w:shd w:val="clear" w:color="auto" w:fill="auto"/>
          <w:lang w:val="zh-CN" w:eastAsia="zh-CN" w:bidi="zh-CN"/>
        </w:rPr>
        <w:t>1987: 107-240.</w:t>
      </w:r>
    </w:p>
    <w:p>
      <w:pPr>
        <w:pStyle w:val="Style23"/>
        <w:keepNext w:val="0"/>
        <w:keepLines w:val="0"/>
        <w:widowControl w:val="0"/>
        <w:numPr>
          <w:ilvl w:val="0"/>
          <w:numId w:val="13"/>
        </w:numPr>
        <w:shd w:val="clear" w:color="auto" w:fill="auto"/>
        <w:tabs>
          <w:tab w:pos="316" w:val="left"/>
        </w:tabs>
        <w:bidi w:val="0"/>
        <w:spacing w:before="0" w:after="0"/>
        <w:ind w:right="0" w:hanging="320"/>
        <w:jc w:val="both"/>
      </w:pPr>
      <w:r>
        <w:rPr>
          <w:color w:val="000000"/>
          <w:spacing w:val="0"/>
          <w:w w:val="100"/>
          <w:position w:val="0"/>
          <w:shd w:val="clear" w:color="auto" w:fill="auto"/>
          <w:lang w:val="en-US" w:eastAsia="en-US" w:bidi="en-US"/>
        </w:rPr>
        <w:t xml:space="preserve">Chen Chengli, Liao Min, Huang Changyong. Effect of combined pollution by heavy metals on soil enzymatic activites in areas polluted by tailings from Pb-Zn-Ag mine[J]. Journal of Environmental Science, </w:t>
      </w:r>
      <w:r>
        <w:rPr>
          <w:color w:val="000000"/>
          <w:spacing w:val="0"/>
          <w:w w:val="100"/>
          <w:position w:val="0"/>
          <w:shd w:val="clear" w:color="auto" w:fill="auto"/>
          <w:lang w:val="zh-CN" w:eastAsia="zh-CN" w:bidi="zh-CN"/>
        </w:rPr>
        <w:t>2005, 17(4): 637-640.</w:t>
      </w:r>
    </w:p>
    <w:p>
      <w:pPr>
        <w:pStyle w:val="Style23"/>
        <w:keepNext w:val="0"/>
        <w:keepLines w:val="0"/>
        <w:widowControl w:val="0"/>
        <w:numPr>
          <w:ilvl w:val="0"/>
          <w:numId w:val="13"/>
        </w:numPr>
        <w:shd w:val="clear" w:color="auto" w:fill="auto"/>
        <w:tabs>
          <w:tab w:pos="316" w:val="left"/>
        </w:tabs>
        <w:bidi w:val="0"/>
        <w:spacing w:before="0" w:after="60" w:line="251" w:lineRule="exact"/>
        <w:ind w:right="0" w:hanging="320"/>
        <w:jc w:val="both"/>
      </w:pPr>
      <w:r>
        <w:rPr>
          <w:rFonts w:ascii="MingLiU" w:eastAsia="MingLiU" w:hAnsi="MingLiU" w:cs="MingLiU"/>
          <w:color w:val="000000"/>
          <w:spacing w:val="0"/>
          <w:w w:val="100"/>
          <w:position w:val="0"/>
          <w:sz w:val="14"/>
          <w:szCs w:val="14"/>
          <w:shd w:val="clear" w:color="auto" w:fill="auto"/>
          <w:lang w:val="zh-CN" w:eastAsia="zh-CN" w:bidi="zh-CN"/>
        </w:rPr>
        <w:t>晁雷</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4"/>
          <w:szCs w:val="14"/>
          <w:shd w:val="clear" w:color="auto" w:fill="auto"/>
          <w:lang w:val="zh-CN" w:eastAsia="zh-CN" w:bidi="zh-CN"/>
        </w:rPr>
        <w:t>周启星</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4"/>
          <w:szCs w:val="14"/>
          <w:shd w:val="clear" w:color="auto" w:fill="auto"/>
          <w:lang w:val="zh-CN" w:eastAsia="zh-CN" w:bidi="zh-CN"/>
        </w:rPr>
        <w:t>陈苏</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4"/>
          <w:szCs w:val="14"/>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4"/>
          <w:szCs w:val="14"/>
          <w:shd w:val="clear" w:color="auto" w:fill="auto"/>
          <w:lang w:val="zh-CN" w:eastAsia="zh-CN" w:bidi="zh-CN"/>
        </w:rPr>
        <w:t xml:space="preserve">施用猪粪农田重金属分布迁移和污染评价 </w:t>
      </w:r>
      <w:r>
        <w:rPr>
          <w:color w:val="000000"/>
          <w:spacing w:val="0"/>
          <w:w w:val="100"/>
          <w:position w:val="0"/>
          <w:shd w:val="clear" w:color="auto" w:fill="auto"/>
          <w:lang w:val="en-US" w:eastAsia="en-US" w:bidi="en-US"/>
        </w:rPr>
        <w:t xml:space="preserve">[J]. </w:t>
      </w:r>
      <w:r>
        <w:rPr>
          <w:rFonts w:ascii="MingLiU" w:eastAsia="MingLiU" w:hAnsi="MingLiU" w:cs="MingLiU"/>
          <w:color w:val="000000"/>
          <w:spacing w:val="0"/>
          <w:w w:val="100"/>
          <w:position w:val="0"/>
          <w:sz w:val="14"/>
          <w:szCs w:val="14"/>
          <w:shd w:val="clear" w:color="auto" w:fill="auto"/>
          <w:lang w:val="zh-CN" w:eastAsia="zh-CN" w:bidi="zh-CN"/>
        </w:rPr>
        <w:t>辽宁工程技术大学学报</w:t>
      </w:r>
      <w:r>
        <w:rPr>
          <w:color w:val="000000"/>
          <w:spacing w:val="0"/>
          <w:w w:val="100"/>
          <w:position w:val="0"/>
          <w:shd w:val="clear" w:color="auto" w:fill="auto"/>
          <w:lang w:val="zh-CN" w:eastAsia="zh-CN" w:bidi="zh-CN"/>
        </w:rPr>
        <w:t>, 2006, 25(6): 951-954.</w:t>
      </w:r>
    </w:p>
    <w:p>
      <w:pPr>
        <w:pStyle w:val="Style23"/>
        <w:keepNext w:val="0"/>
        <w:keepLines w:val="0"/>
        <w:widowControl w:val="0"/>
        <w:shd w:val="clear" w:color="auto" w:fill="auto"/>
        <w:bidi w:val="0"/>
        <w:spacing w:before="0" w:after="0"/>
        <w:ind w:right="0" w:firstLine="40"/>
        <w:jc w:val="both"/>
      </w:pPr>
      <w:r>
        <w:rPr>
          <w:color w:val="000000"/>
          <w:spacing w:val="0"/>
          <w:w w:val="100"/>
          <w:position w:val="0"/>
          <w:shd w:val="clear" w:color="auto" w:fill="auto"/>
          <w:lang w:val="en-US" w:eastAsia="en-US" w:bidi="en-US"/>
        </w:rPr>
        <w:t>CHAO Lei, ZHOU Qixing, CHEN Su, et al. Distribution, transfer and pol</w:t>
        <w:softHyphen/>
        <w:t>lution assessment of heavy metals in farmland with swine manure ap</w:t>
        <w:softHyphen/>
      </w:r>
      <w:r>
        <w:rPr>
          <w:color w:val="000000"/>
          <w:spacing w:val="0"/>
          <w:w w:val="100"/>
          <w:position w:val="0"/>
          <w:shd w:val="clear" w:color="auto" w:fill="auto"/>
          <w:lang w:val="en-US" w:eastAsia="en-US" w:bidi="en-US"/>
        </w:rPr>
        <w:t xml:space="preserve">plied[J]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Journal of Liaoning Technical University, </w:t>
      </w:r>
      <w:r>
        <w:rPr>
          <w:color w:val="000000"/>
          <w:spacing w:val="0"/>
          <w:w w:val="100"/>
          <w:position w:val="0"/>
          <w:shd w:val="clear" w:color="auto" w:fill="auto"/>
          <w:lang w:val="zh-CN" w:eastAsia="zh-CN" w:bidi="zh-CN"/>
        </w:rPr>
        <w:t>2006, 25(6): 951-954.</w:t>
      </w:r>
    </w:p>
    <w:p>
      <w:pPr>
        <w:pStyle w:val="Style13"/>
        <w:keepNext w:val="0"/>
        <w:keepLines w:val="0"/>
        <w:widowControl w:val="0"/>
        <w:numPr>
          <w:ilvl w:val="0"/>
          <w:numId w:val="13"/>
        </w:numPr>
        <w:shd w:val="clear" w:color="auto" w:fill="auto"/>
        <w:tabs>
          <w:tab w:pos="303" w:val="left"/>
        </w:tabs>
        <w:bidi w:val="0"/>
        <w:spacing w:before="0"/>
        <w:ind w:left="340" w:right="0" w:hanging="340"/>
        <w:jc w:val="both"/>
        <w:rPr>
          <w:sz w:val="15"/>
          <w:szCs w:val="15"/>
        </w:rPr>
      </w:pPr>
      <w:r>
        <w:rPr>
          <w:color w:val="000000"/>
          <w:spacing w:val="0"/>
          <w:w w:val="100"/>
          <w:position w:val="0"/>
          <w:sz w:val="14"/>
          <w:szCs w:val="14"/>
          <w:shd w:val="clear" w:color="auto" w:fill="auto"/>
        </w:rPr>
        <w:t>晁雷</w:t>
      </w:r>
      <w:r>
        <w:rPr>
          <w:rFonts w:ascii="Times New Roman" w:eastAsia="Times New Roman" w:hAnsi="Times New Roman" w:cs="Times New Roman"/>
          <w:color w:val="000000"/>
          <w:spacing w:val="0"/>
          <w:w w:val="100"/>
          <w:position w:val="0"/>
          <w:sz w:val="15"/>
          <w:szCs w:val="15"/>
          <w:shd w:val="clear" w:color="auto" w:fill="auto"/>
        </w:rPr>
        <w:t xml:space="preserve">, </w:t>
      </w:r>
      <w:r>
        <w:rPr>
          <w:color w:val="000000"/>
          <w:spacing w:val="0"/>
          <w:w w:val="100"/>
          <w:position w:val="0"/>
          <w:sz w:val="14"/>
          <w:szCs w:val="14"/>
          <w:shd w:val="clear" w:color="auto" w:fill="auto"/>
        </w:rPr>
        <w:t>周启星</w:t>
      </w:r>
      <w:r>
        <w:rPr>
          <w:rFonts w:ascii="Times New Roman" w:eastAsia="Times New Roman" w:hAnsi="Times New Roman" w:cs="Times New Roman"/>
          <w:color w:val="000000"/>
          <w:spacing w:val="0"/>
          <w:w w:val="100"/>
          <w:position w:val="0"/>
          <w:sz w:val="15"/>
          <w:szCs w:val="15"/>
          <w:shd w:val="clear" w:color="auto" w:fill="auto"/>
        </w:rPr>
        <w:t xml:space="preserve">, </w:t>
      </w:r>
      <w:r>
        <w:rPr>
          <w:color w:val="000000"/>
          <w:spacing w:val="0"/>
          <w:w w:val="100"/>
          <w:position w:val="0"/>
          <w:sz w:val="14"/>
          <w:szCs w:val="14"/>
          <w:shd w:val="clear" w:color="auto" w:fill="auto"/>
        </w:rPr>
        <w:t>崔爽</w:t>
      </w:r>
      <w:r>
        <w:rPr>
          <w:rFonts w:ascii="Times New Roman" w:eastAsia="Times New Roman" w:hAnsi="Times New Roman" w:cs="Times New Roman"/>
          <w:color w:val="000000"/>
          <w:spacing w:val="0"/>
          <w:w w:val="100"/>
          <w:position w:val="0"/>
          <w:sz w:val="15"/>
          <w:szCs w:val="15"/>
          <w:shd w:val="clear" w:color="auto" w:fill="auto"/>
        </w:rPr>
        <w:t xml:space="preserve">, </w:t>
      </w:r>
      <w:r>
        <w:rPr>
          <w:color w:val="000000"/>
          <w:spacing w:val="0"/>
          <w:w w:val="100"/>
          <w:position w:val="0"/>
          <w:sz w:val="14"/>
          <w:szCs w:val="14"/>
          <w:shd w:val="clear" w:color="auto" w:fill="auto"/>
        </w:rPr>
        <w:t>等</w:t>
      </w:r>
      <w:r>
        <w:rPr>
          <w:rFonts w:ascii="Times New Roman" w:eastAsia="Times New Roman" w:hAnsi="Times New Roman" w:cs="Times New Roman"/>
          <w:color w:val="000000"/>
          <w:spacing w:val="0"/>
          <w:w w:val="100"/>
          <w:position w:val="0"/>
          <w:sz w:val="15"/>
          <w:szCs w:val="15"/>
          <w:shd w:val="clear" w:color="auto" w:fill="auto"/>
        </w:rPr>
        <w:t xml:space="preserve">. </w:t>
      </w:r>
      <w:r>
        <w:rPr>
          <w:color w:val="000000"/>
          <w:spacing w:val="0"/>
          <w:w w:val="100"/>
          <w:position w:val="0"/>
          <w:sz w:val="14"/>
          <w:szCs w:val="14"/>
          <w:shd w:val="clear" w:color="auto" w:fill="auto"/>
        </w:rPr>
        <w:t>铅与对二氯苯复合污染对小麦和大白菜 种子发芽和幼苗期生长的毒性</w:t>
      </w:r>
      <w:r>
        <w:rPr>
          <w:rFonts w:ascii="Times New Roman" w:eastAsia="Times New Roman" w:hAnsi="Times New Roman" w:cs="Times New Roman"/>
          <w:color w:val="000000"/>
          <w:spacing w:val="0"/>
          <w:w w:val="100"/>
          <w:position w:val="0"/>
          <w:sz w:val="15"/>
          <w:szCs w:val="15"/>
          <w:shd w:val="clear" w:color="auto" w:fill="auto"/>
        </w:rPr>
        <w:t>[</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4"/>
          <w:szCs w:val="14"/>
          <w:shd w:val="clear" w:color="auto" w:fill="auto"/>
        </w:rPr>
        <w:t>生态学杂志</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2006, 25(8): 944-949.</w:t>
      </w:r>
    </w:p>
    <w:p>
      <w:pPr>
        <w:pStyle w:val="Style23"/>
        <w:keepNext w:val="0"/>
        <w:keepLines w:val="0"/>
        <w:widowControl w:val="0"/>
        <w:shd w:val="clear" w:color="auto" w:fill="auto"/>
        <w:bidi w:val="0"/>
        <w:spacing w:before="0" w:after="0"/>
        <w:ind w:left="340" w:right="0" w:firstLine="0"/>
        <w:jc w:val="both"/>
      </w:pPr>
      <w:r>
        <w:rPr>
          <w:color w:val="000000"/>
          <w:spacing w:val="0"/>
          <w:w w:val="100"/>
          <w:position w:val="0"/>
          <w:shd w:val="clear" w:color="auto" w:fill="auto"/>
          <w:lang w:val="en-US" w:eastAsia="en-US" w:bidi="en-US"/>
        </w:rPr>
        <w:t xml:space="preserve">CHAO Lei, ZHOU Qixing, CUI Shuang, et al. Joint toxicity of Pb2+ and PDB on seed germination and seedling growth of </w:t>
      </w:r>
      <w:r>
        <w:rPr>
          <w:i/>
          <w:iCs/>
          <w:color w:val="000000"/>
          <w:spacing w:val="0"/>
          <w:w w:val="100"/>
          <w:position w:val="0"/>
          <w:shd w:val="clear" w:color="auto" w:fill="auto"/>
          <w:lang w:val="en-US" w:eastAsia="en-US" w:bidi="en-US"/>
        </w:rPr>
        <w:t>Triticum aes- tiuce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Brassica Pekimensis</w:t>
      </w:r>
      <w:r>
        <w:rPr>
          <w:color w:val="000000"/>
          <w:spacing w:val="0"/>
          <w:w w:val="100"/>
          <w:position w:val="0"/>
          <w:shd w:val="clear" w:color="auto" w:fill="auto"/>
          <w:lang w:val="en-US" w:eastAsia="en-US" w:bidi="en-US"/>
        </w:rPr>
        <w:t xml:space="preserve">[J]. Chinese Journal of Ecology, </w:t>
      </w:r>
      <w:r>
        <w:rPr>
          <w:color w:val="000000"/>
          <w:spacing w:val="0"/>
          <w:w w:val="100"/>
          <w:position w:val="0"/>
          <w:shd w:val="clear" w:color="auto" w:fill="auto"/>
          <w:lang w:val="zh-CN" w:eastAsia="zh-CN" w:bidi="zh-CN"/>
        </w:rPr>
        <w:t>2006, 25(8): 944-949.</w:t>
      </w:r>
    </w:p>
    <w:p>
      <w:pPr>
        <w:pStyle w:val="Style23"/>
        <w:keepNext w:val="0"/>
        <w:keepLines w:val="0"/>
        <w:widowControl w:val="0"/>
        <w:numPr>
          <w:ilvl w:val="0"/>
          <w:numId w:val="13"/>
        </w:numPr>
        <w:shd w:val="clear" w:color="auto" w:fill="auto"/>
        <w:tabs>
          <w:tab w:pos="303" w:val="left"/>
        </w:tabs>
        <w:bidi w:val="0"/>
        <w:spacing w:before="0" w:after="0"/>
        <w:ind w:left="340" w:right="0" w:hanging="340"/>
        <w:jc w:val="both"/>
      </w:pPr>
      <w:r>
        <w:rPr>
          <w:color w:val="000000"/>
          <w:spacing w:val="0"/>
          <w:w w:val="100"/>
          <w:position w:val="0"/>
          <w:shd w:val="clear" w:color="auto" w:fill="auto"/>
          <w:lang w:val="en-US" w:eastAsia="en-US" w:bidi="en-US"/>
        </w:rPr>
        <w:t>WANG F X, CHEN P. Soil enzyme activities under agroforestry sys</w:t>
        <w:softHyphen/>
        <w:t xml:space="preserve">tems in northern Jiangsu province[J]. Forest Studies in China, </w:t>
      </w:r>
      <w:r>
        <w:rPr>
          <w:color w:val="000000"/>
          <w:spacing w:val="0"/>
          <w:w w:val="100"/>
          <w:position w:val="0"/>
          <w:shd w:val="clear" w:color="auto" w:fill="auto"/>
          <w:lang w:val="zh-CN" w:eastAsia="zh-CN" w:bidi="zh-CN"/>
        </w:rPr>
        <w:t>2004, 6(2):21-26.</w:t>
      </w:r>
    </w:p>
    <w:p>
      <w:pPr>
        <w:pStyle w:val="Style23"/>
        <w:keepNext w:val="0"/>
        <w:keepLines w:val="0"/>
        <w:widowControl w:val="0"/>
        <w:numPr>
          <w:ilvl w:val="0"/>
          <w:numId w:val="13"/>
        </w:numPr>
        <w:shd w:val="clear" w:color="auto" w:fill="auto"/>
        <w:tabs>
          <w:tab w:pos="375" w:val="left"/>
        </w:tabs>
        <w:bidi w:val="0"/>
        <w:spacing w:before="0" w:after="0"/>
        <w:ind w:left="340" w:right="0" w:hanging="340"/>
        <w:jc w:val="both"/>
      </w:pPr>
      <w:r>
        <w:rPr>
          <w:color w:val="000000"/>
          <w:spacing w:val="0"/>
          <w:w w:val="100"/>
          <w:position w:val="0"/>
          <w:shd w:val="clear" w:color="auto" w:fill="auto"/>
          <w:lang w:val="en-US" w:eastAsia="en-US" w:bidi="en-US"/>
        </w:rPr>
        <w:t xml:space="preserve">XU D M, LIU G S, XU J, et al. Effects of lanthanum and cerium on acid phosphatase activities in two soils[J]. Journal of Rare Earths, </w:t>
      </w:r>
      <w:r>
        <w:rPr>
          <w:color w:val="000000"/>
          <w:spacing w:val="0"/>
          <w:w w:val="100"/>
          <w:position w:val="0"/>
          <w:shd w:val="clear" w:color="auto" w:fill="auto"/>
          <w:lang w:val="zh-CN" w:eastAsia="zh-CN" w:bidi="zh-CN"/>
        </w:rPr>
        <w:t>2004, 22(5): 725-728.</w:t>
      </w:r>
    </w:p>
    <w:p>
      <w:pPr>
        <w:pStyle w:val="Style23"/>
        <w:keepNext w:val="0"/>
        <w:keepLines w:val="0"/>
        <w:widowControl w:val="0"/>
        <w:numPr>
          <w:ilvl w:val="0"/>
          <w:numId w:val="13"/>
        </w:numPr>
        <w:shd w:val="clear" w:color="auto" w:fill="auto"/>
        <w:tabs>
          <w:tab w:pos="375" w:val="left"/>
        </w:tabs>
        <w:bidi w:val="0"/>
        <w:spacing w:before="0" w:after="0"/>
        <w:ind w:left="340" w:right="0" w:hanging="340"/>
        <w:jc w:val="both"/>
      </w:pPr>
      <w:r>
        <w:rPr>
          <w:color w:val="000000"/>
          <w:spacing w:val="0"/>
          <w:w w:val="100"/>
          <w:position w:val="0"/>
          <w:shd w:val="clear" w:color="auto" w:fill="auto"/>
          <w:lang w:val="en-US" w:eastAsia="en-US" w:bidi="en-US"/>
        </w:rPr>
        <w:t>NOWAK J, KAKLEWSKI K, KLODKA D. Influence of various con</w:t>
        <w:softHyphen/>
        <w:t>centrations of selenic acid (</w:t>
      </w:r>
      <w:r>
        <w:rPr>
          <w:color w:val="000000"/>
          <w:spacing w:val="0"/>
          <w:w w:val="100"/>
          <w:position w:val="0"/>
          <w:sz w:val="16"/>
          <w:szCs w:val="16"/>
          <w:shd w:val="clear" w:color="auto" w:fill="auto"/>
          <w:lang w:val="en-US" w:eastAsia="en-US" w:bidi="en-US"/>
        </w:rPr>
        <w:t>W</w:t>
      </w:r>
      <w:r>
        <w:rPr>
          <w:color w:val="000000"/>
          <w:spacing w:val="0"/>
          <w:w w:val="100"/>
          <w:position w:val="0"/>
          <w:shd w:val="clear" w:color="auto" w:fill="auto"/>
          <w:lang w:val="en-US" w:eastAsia="en-US" w:bidi="en-US"/>
        </w:rPr>
        <w:t>) on the activity of soil enzymes[J]. The Science of the Total Environmen, 2002, 291: 105-110.</w:t>
      </w:r>
    </w:p>
    <w:p>
      <w:pPr>
        <w:pStyle w:val="Style23"/>
        <w:keepNext w:val="0"/>
        <w:keepLines w:val="0"/>
        <w:widowControl w:val="0"/>
        <w:numPr>
          <w:ilvl w:val="0"/>
          <w:numId w:val="13"/>
        </w:numPr>
        <w:shd w:val="clear" w:color="auto" w:fill="auto"/>
        <w:tabs>
          <w:tab w:pos="375" w:val="left"/>
        </w:tabs>
        <w:bidi w:val="0"/>
        <w:spacing w:before="0" w:after="0"/>
        <w:ind w:left="340" w:right="0" w:hanging="340"/>
        <w:jc w:val="both"/>
      </w:pPr>
      <w:r>
        <w:rPr>
          <w:color w:val="000000"/>
          <w:spacing w:val="0"/>
          <w:w w:val="100"/>
          <w:position w:val="0"/>
          <w:shd w:val="clear" w:color="auto" w:fill="auto"/>
          <w:lang w:val="en-US" w:eastAsia="en-US" w:bidi="en-US"/>
        </w:rPr>
        <w:t>CHEN S K, EDWARDS C A, SUBLER S. A microcosm approach for evaluating the effects of the fungicides benomyl and captan on soil ecological processes and plant growth[J]. Applied Soil Ecology, 2001, 18: 69-82.</w:t>
      </w:r>
    </w:p>
    <w:p>
      <w:pPr>
        <w:pStyle w:val="Style23"/>
        <w:keepNext w:val="0"/>
        <w:keepLines w:val="0"/>
        <w:widowControl w:val="0"/>
        <w:numPr>
          <w:ilvl w:val="0"/>
          <w:numId w:val="13"/>
        </w:numPr>
        <w:shd w:val="clear" w:color="auto" w:fill="auto"/>
        <w:tabs>
          <w:tab w:pos="375" w:val="left"/>
        </w:tabs>
        <w:bidi w:val="0"/>
        <w:spacing w:before="0" w:after="0"/>
        <w:ind w:left="340" w:right="0" w:hanging="340"/>
        <w:jc w:val="both"/>
      </w:pPr>
      <w:r>
        <w:rPr>
          <w:color w:val="000000"/>
          <w:spacing w:val="0"/>
          <w:w w:val="100"/>
          <w:position w:val="0"/>
          <w:shd w:val="clear" w:color="auto" w:fill="auto"/>
          <w:lang w:val="en-US" w:eastAsia="en-US" w:bidi="en-US"/>
        </w:rPr>
        <w:t>BADULA L, PACHA J, SLIWA U. Effect of zinc and copper on soil enzyme activity[J]. Acta Biol Katowice, 1980: 375: 128-142.</w:t>
      </w:r>
    </w:p>
    <w:p>
      <w:pPr>
        <w:pStyle w:val="Style23"/>
        <w:keepNext w:val="0"/>
        <w:keepLines w:val="0"/>
        <w:widowControl w:val="0"/>
        <w:numPr>
          <w:ilvl w:val="0"/>
          <w:numId w:val="13"/>
        </w:numPr>
        <w:shd w:val="clear" w:color="auto" w:fill="auto"/>
        <w:tabs>
          <w:tab w:pos="375" w:val="left"/>
        </w:tabs>
        <w:bidi w:val="0"/>
        <w:spacing w:before="0" w:after="60" w:line="250" w:lineRule="exact"/>
        <w:ind w:left="340" w:right="0" w:hanging="340"/>
        <w:jc w:val="both"/>
      </w:pPr>
      <w:r>
        <w:rPr>
          <w:rFonts w:ascii="MingLiU" w:eastAsia="MingLiU" w:hAnsi="MingLiU" w:cs="MingLiU"/>
          <w:color w:val="000000"/>
          <w:spacing w:val="0"/>
          <w:w w:val="100"/>
          <w:position w:val="0"/>
          <w:sz w:val="14"/>
          <w:szCs w:val="14"/>
          <w:shd w:val="clear" w:color="auto" w:fill="auto"/>
          <w:lang w:val="zh-CN" w:eastAsia="zh-CN" w:bidi="zh-CN"/>
        </w:rPr>
        <w:t>李培军</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4"/>
          <w:szCs w:val="14"/>
          <w:shd w:val="clear" w:color="auto" w:fill="auto"/>
          <w:lang w:val="zh-CN" w:eastAsia="zh-CN" w:bidi="zh-CN"/>
        </w:rPr>
        <w:t>熊先哲</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4"/>
          <w:szCs w:val="14"/>
          <w:shd w:val="clear" w:color="auto" w:fill="auto"/>
          <w:lang w:val="zh-CN" w:eastAsia="zh-CN" w:bidi="zh-CN"/>
        </w:rPr>
        <w:t>杨桂芬</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4"/>
          <w:szCs w:val="14"/>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4"/>
          <w:szCs w:val="14"/>
          <w:shd w:val="clear" w:color="auto" w:fill="auto"/>
          <w:lang w:val="zh-CN" w:eastAsia="zh-CN" w:bidi="zh-CN"/>
        </w:rPr>
        <w:t>动物生物标志物在土壤污染生态学 研究中的应用</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4"/>
          <w:szCs w:val="14"/>
          <w:shd w:val="clear" w:color="auto" w:fill="auto"/>
          <w:lang w:val="zh-CN" w:eastAsia="zh-CN" w:bidi="zh-CN"/>
        </w:rPr>
        <w:t>应用生态学报</w:t>
      </w:r>
      <w:r>
        <w:rPr>
          <w:color w:val="000000"/>
          <w:spacing w:val="0"/>
          <w:w w:val="100"/>
          <w:position w:val="0"/>
          <w:shd w:val="clear" w:color="auto" w:fill="auto"/>
          <w:lang w:val="zh-CN" w:eastAsia="zh-CN" w:bidi="zh-CN"/>
        </w:rPr>
        <w:t xml:space="preserve">,2003, 14(12): </w:t>
      </w:r>
      <w:r>
        <w:rPr>
          <w:color w:val="000000"/>
          <w:spacing w:val="0"/>
          <w:w w:val="100"/>
          <w:position w:val="0"/>
          <w:shd w:val="clear" w:color="auto" w:fill="auto"/>
          <w:lang w:val="en-US" w:eastAsia="en-US" w:bidi="en-US"/>
        </w:rPr>
        <w:t>2347-2350.</w:t>
      </w:r>
    </w:p>
    <w:p>
      <w:pPr>
        <w:pStyle w:val="Style23"/>
        <w:keepNext w:val="0"/>
        <w:keepLines w:val="0"/>
        <w:widowControl w:val="0"/>
        <w:shd w:val="clear" w:color="auto" w:fill="auto"/>
        <w:bidi w:val="0"/>
        <w:spacing w:before="0" w:after="0"/>
        <w:ind w:left="340" w:right="0" w:firstLine="0"/>
        <w:jc w:val="both"/>
      </w:pPr>
      <w:r>
        <w:rPr>
          <w:color w:val="000000"/>
          <w:spacing w:val="0"/>
          <w:w w:val="100"/>
          <w:position w:val="0"/>
          <w:shd w:val="clear" w:color="auto" w:fill="auto"/>
          <w:lang w:val="en-US" w:eastAsia="en-US" w:bidi="en-US"/>
        </w:rPr>
        <w:t>LI Peijun, XIONG Xianzhe, YANG Guifen, et al. Application of ter</w:t>
        <w:softHyphen/>
        <w:t xml:space="preserve">restrial invertebrates biomarkers in soil pollution ecology study[J]. Chinese Journal of Applied Ecology, </w:t>
      </w:r>
      <w:r>
        <w:rPr>
          <w:color w:val="000000"/>
          <w:spacing w:val="0"/>
          <w:w w:val="100"/>
          <w:position w:val="0"/>
          <w:shd w:val="clear" w:color="auto" w:fill="auto"/>
          <w:lang w:val="zh-CN" w:eastAsia="zh-CN" w:bidi="zh-CN"/>
        </w:rPr>
        <w:t>2003, 14(12): 2347-2350.</w:t>
      </w:r>
    </w:p>
    <w:p>
      <w:pPr>
        <w:pStyle w:val="Style23"/>
        <w:keepNext w:val="0"/>
        <w:keepLines w:val="0"/>
        <w:widowControl w:val="0"/>
        <w:numPr>
          <w:ilvl w:val="0"/>
          <w:numId w:val="13"/>
        </w:numPr>
        <w:shd w:val="clear" w:color="auto" w:fill="auto"/>
        <w:tabs>
          <w:tab w:pos="375" w:val="left"/>
        </w:tabs>
        <w:bidi w:val="0"/>
        <w:spacing w:before="0" w:after="0"/>
        <w:ind w:left="340" w:right="0" w:hanging="340"/>
        <w:jc w:val="both"/>
        <w:sectPr>
          <w:headerReference w:type="default" r:id="rId20"/>
          <w:headerReference w:type="even" r:id="rId21"/>
          <w:footnotePr>
            <w:pos w:val="pageBottom"/>
            <w:numFmt w:val="decimal"/>
            <w:numRestart w:val="continuous"/>
          </w:footnotePr>
          <w:pgSz w:w="11900" w:h="16840"/>
          <w:pgMar w:top="923" w:left="1083" w:right="1077" w:bottom="198" w:header="0" w:footer="3" w:gutter="0"/>
          <w:cols w:num="2" w:space="325"/>
          <w:noEndnote/>
          <w:rtlGutter w:val="0"/>
          <w:docGrid w:linePitch="360"/>
        </w:sectPr>
      </w:pPr>
      <w:r>
        <w:rPr>
          <w:color w:val="000000"/>
          <w:spacing w:val="0"/>
          <w:w w:val="100"/>
          <w:position w:val="0"/>
          <w:shd w:val="clear" w:color="auto" w:fill="auto"/>
          <w:lang w:val="en-US" w:eastAsia="en-US" w:bidi="en-US"/>
        </w:rPr>
        <w:t xml:space="preserve">HUANG Q Y, CHEN W L, GIANFREDA L, et al. Adsorption of acid phosphatase on minerals and soil colloids in presence of citrate and phosphate[J]. Pedosphere, </w:t>
      </w:r>
      <w:r>
        <w:rPr>
          <w:color w:val="000000"/>
          <w:spacing w:val="0"/>
          <w:w w:val="100"/>
          <w:position w:val="0"/>
          <w:shd w:val="clear" w:color="auto" w:fill="auto"/>
          <w:lang w:val="zh-CN" w:eastAsia="zh-CN" w:bidi="zh-CN"/>
        </w:rPr>
        <w:t>2002, 12(4): 339-348.</w:t>
      </w:r>
    </w:p>
    <w:p>
      <w:pPr>
        <w:widowControl w:val="0"/>
        <w:spacing w:line="119" w:lineRule="exact"/>
        <w:rPr>
          <w:sz w:val="10"/>
          <w:szCs w:val="10"/>
        </w:rPr>
      </w:pPr>
    </w:p>
    <w:p>
      <w:pPr>
        <w:widowControl w:val="0"/>
        <w:spacing w:line="1" w:lineRule="exact"/>
        <w:sectPr>
          <w:footnotePr>
            <w:pos w:val="pageBottom"/>
            <w:numFmt w:val="decimal"/>
            <w:numRestart w:val="continuous"/>
          </w:footnotePr>
          <w:type w:val="continuous"/>
          <w:pgSz w:w="11900" w:h="16840"/>
          <w:pgMar w:top="1436" w:left="0" w:right="0" w:bottom="1350" w:header="0" w:footer="3" w:gutter="0"/>
          <w:cols w:space="720"/>
          <w:noEndnote/>
          <w:rtlGutter w:val="0"/>
          <w:docGrid w:linePitch="360"/>
        </w:sectPr>
      </w:pPr>
    </w:p>
    <w:p>
      <w:pPr>
        <w:pStyle w:val="Style66"/>
        <w:keepNext/>
        <w:keepLines/>
        <w:widowControl w:val="0"/>
        <w:shd w:val="clear" w:color="auto" w:fill="auto"/>
        <w:bidi w:val="0"/>
        <w:spacing w:before="0"/>
        <w:ind w:left="0" w:right="0" w:firstLine="0"/>
        <w:jc w:val="center"/>
      </w:pPr>
      <w:bookmarkStart w:id="10" w:name="bookmark10"/>
      <w:bookmarkStart w:id="11" w:name="bookmark11"/>
      <w:r>
        <w:rPr>
          <w:color w:val="000000"/>
          <w:spacing w:val="0"/>
          <w:w w:val="100"/>
          <w:position w:val="0"/>
          <w:shd w:val="clear" w:color="auto" w:fill="auto"/>
          <w:lang w:val="en-US" w:eastAsia="en-US" w:bidi="en-US"/>
        </w:rPr>
        <w:t>Probabilistic remediation criterions of contaminated soil for lead derived from</w:t>
        <w:br/>
        <w:t>soil enzyme activities</w:t>
      </w:r>
      <w:bookmarkEnd w:id="10"/>
      <w:bookmarkEnd w:id="11"/>
    </w:p>
    <w:p>
      <w:pPr>
        <w:pStyle w:val="Style68"/>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CHEN Su</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SUN Lina</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CHAO Lei</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ZHOU Qixing</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SUN Tieheng</w:t>
      </w:r>
      <w:r>
        <w:rPr>
          <w:color w:val="000000"/>
          <w:spacing w:val="0"/>
          <w:w w:val="100"/>
          <w:position w:val="0"/>
          <w:shd w:val="clear" w:color="auto" w:fill="auto"/>
          <w:vertAlign w:val="superscript"/>
          <w:lang w:val="en-US" w:eastAsia="en-US" w:bidi="en-US"/>
        </w:rPr>
        <w:t>1,2</w:t>
      </w:r>
    </w:p>
    <w:p>
      <w:pPr>
        <w:pStyle w:val="Style23"/>
        <w:keepNext w:val="0"/>
        <w:keepLines w:val="0"/>
        <w:widowControl w:val="0"/>
        <w:numPr>
          <w:ilvl w:val="0"/>
          <w:numId w:val="15"/>
        </w:numPr>
        <w:shd w:val="clear" w:color="auto" w:fill="auto"/>
        <w:tabs>
          <w:tab w:pos="882" w:val="left"/>
        </w:tabs>
        <w:bidi w:val="0"/>
        <w:spacing w:before="0" w:after="60" w:line="240" w:lineRule="auto"/>
        <w:ind w:left="0" w:right="0" w:firstLine="660"/>
        <w:jc w:val="both"/>
      </w:pPr>
      <w:r>
        <w:rPr>
          <w:color w:val="000000"/>
          <w:spacing w:val="0"/>
          <w:w w:val="100"/>
          <w:position w:val="0"/>
          <w:shd w:val="clear" w:color="auto" w:fill="auto"/>
          <w:lang w:val="en-US" w:eastAsia="en-US" w:bidi="en-US"/>
        </w:rPr>
        <w:t xml:space="preserve">Key Laboratory of Regional Environment and Eco-remediation (Shenyang University), Ministry of Education, Shenyang </w:t>
      </w:r>
      <w:r>
        <w:rPr>
          <w:color w:val="000000"/>
          <w:spacing w:val="0"/>
          <w:w w:val="100"/>
          <w:position w:val="0"/>
          <w:shd w:val="clear" w:color="auto" w:fill="auto"/>
          <w:lang w:val="zh-CN" w:eastAsia="zh-CN" w:bidi="zh-CN"/>
        </w:rPr>
        <w:t xml:space="preserve">110044, </w:t>
      </w:r>
      <w:r>
        <w:rPr>
          <w:color w:val="000000"/>
          <w:spacing w:val="0"/>
          <w:w w:val="100"/>
          <w:position w:val="0"/>
          <w:shd w:val="clear" w:color="auto" w:fill="auto"/>
          <w:lang w:val="en-US" w:eastAsia="en-US" w:bidi="en-US"/>
        </w:rPr>
        <w:t>China;</w:t>
      </w:r>
    </w:p>
    <w:p>
      <w:pPr>
        <w:pStyle w:val="Style23"/>
        <w:keepNext w:val="0"/>
        <w:keepLines w:val="0"/>
        <w:widowControl w:val="0"/>
        <w:numPr>
          <w:ilvl w:val="0"/>
          <w:numId w:val="15"/>
        </w:numPr>
        <w:shd w:val="clear" w:color="auto" w:fill="auto"/>
        <w:tabs>
          <w:tab w:pos="891" w:val="left"/>
        </w:tabs>
        <w:bidi w:val="0"/>
        <w:spacing w:before="0" w:after="60" w:line="240" w:lineRule="auto"/>
        <w:ind w:left="0" w:right="0" w:firstLine="660"/>
        <w:jc w:val="both"/>
      </w:pPr>
      <w:r>
        <w:rPr>
          <w:color w:val="000000"/>
          <w:spacing w:val="0"/>
          <w:w w:val="100"/>
          <w:position w:val="0"/>
          <w:shd w:val="clear" w:color="auto" w:fill="auto"/>
          <w:lang w:val="en-US" w:eastAsia="en-US" w:bidi="en-US"/>
        </w:rPr>
        <w:t xml:space="preserve">Key Laboratory of Terrestrial Ecological Process, Institute of Applied Ecology, Chinese Academy of Sciences, Shenyang </w:t>
      </w:r>
      <w:r>
        <w:rPr>
          <w:color w:val="000000"/>
          <w:spacing w:val="0"/>
          <w:w w:val="100"/>
          <w:position w:val="0"/>
          <w:shd w:val="clear" w:color="auto" w:fill="auto"/>
          <w:lang w:val="zh-CN" w:eastAsia="zh-CN" w:bidi="zh-CN"/>
        </w:rPr>
        <w:t xml:space="preserve">110016, </w:t>
      </w:r>
      <w:r>
        <w:rPr>
          <w:color w:val="000000"/>
          <w:spacing w:val="0"/>
          <w:w w:val="100"/>
          <w:position w:val="0"/>
          <w:shd w:val="clear" w:color="auto" w:fill="auto"/>
          <w:lang w:val="en-US" w:eastAsia="en-US" w:bidi="en-US"/>
        </w:rPr>
        <w:t>China;</w:t>
      </w:r>
    </w:p>
    <w:p>
      <w:pPr>
        <w:pStyle w:val="Style23"/>
        <w:keepNext w:val="0"/>
        <w:keepLines w:val="0"/>
        <w:widowControl w:val="0"/>
        <w:numPr>
          <w:ilvl w:val="0"/>
          <w:numId w:val="15"/>
        </w:numPr>
        <w:shd w:val="clear" w:color="auto" w:fill="auto"/>
        <w:tabs>
          <w:tab w:pos="236" w:val="left"/>
        </w:tabs>
        <w:bidi w:val="0"/>
        <w:spacing w:before="0" w:after="360" w:line="240" w:lineRule="auto"/>
        <w:ind w:left="0" w:right="0" w:firstLine="0"/>
        <w:jc w:val="center"/>
      </w:pPr>
      <w:r>
        <w:rPr>
          <w:color w:val="000000"/>
          <w:spacing w:val="0"/>
          <w:w w:val="100"/>
          <w:position w:val="0"/>
          <w:shd w:val="clear" w:color="auto" w:fill="auto"/>
          <w:lang w:val="en-US" w:eastAsia="en-US" w:bidi="en-US"/>
        </w:rPr>
        <w:t xml:space="preserve">Liaoning Academy of Environmental Sciences, Shenyang </w:t>
      </w:r>
      <w:r>
        <w:rPr>
          <w:color w:val="000000"/>
          <w:spacing w:val="0"/>
          <w:w w:val="100"/>
          <w:position w:val="0"/>
          <w:shd w:val="clear" w:color="auto" w:fill="auto"/>
          <w:lang w:val="zh-CN" w:eastAsia="zh-CN" w:bidi="zh-CN"/>
        </w:rPr>
        <w:t xml:space="preserve">110031, </w:t>
      </w:r>
      <w:r>
        <w:rPr>
          <w:color w:val="000000"/>
          <w:spacing w:val="0"/>
          <w:w w:val="100"/>
          <w:position w:val="0"/>
          <w:shd w:val="clear" w:color="auto" w:fill="auto"/>
          <w:lang w:val="en-US" w:eastAsia="en-US" w:bidi="en-US"/>
        </w:rPr>
        <w:t>China</w:t>
      </w:r>
    </w:p>
    <w:p>
      <w:pPr>
        <w:pStyle w:val="Style2"/>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 xml:space="preserve">Abstract: </w:t>
      </w:r>
      <w:r>
        <w:rPr>
          <w:color w:val="000000"/>
          <w:spacing w:val="0"/>
          <w:w w:val="100"/>
          <w:position w:val="0"/>
          <w:shd w:val="clear" w:color="auto" w:fill="auto"/>
          <w:lang w:val="en-US" w:eastAsia="en-US" w:bidi="en-US"/>
        </w:rPr>
        <w:t>Remediation technology for contaminated soils is being developed rapidly in recent years, but establishment of polluted soil remediation criterion is developed slowly. In order to accelerating the work in this field, the changes of soil enzyme activities (such as catalase, phosphatase and urease) with the time under the menace of lead were studied to obtain a remediation criterion for lead in soil. Results showed that the existence of lead in soil stimulated the increasing of the activities of catalase in soil. With the increasing of concentration of lead the stimulation was decreased little by little. The activities of catalase in soil was not suitable as the biomarkers of lead. The activities of phosphatase in soil had no uniform change rule with lead in soil and it could not be consid</w:t>
        <w:softHyphen/>
        <w:t>ered as biomarkers of stress by Pb in soil. During the whole experiment time there are dose-response relationships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&lt;0.01) between the activities of urease in soil and the concentration of lead in soil. The activities of urease in soil could be considered as biomarkers of stress by lead. With the point where activities of urease dropped by </w:t>
      </w:r>
      <w:r>
        <w:rPr>
          <w:color w:val="000000"/>
          <w:spacing w:val="0"/>
          <w:w w:val="100"/>
          <w:position w:val="0"/>
          <w:shd w:val="clear" w:color="auto" w:fill="auto"/>
          <w:lang w:val="zh-CN" w:eastAsia="zh-CN" w:bidi="zh-CN"/>
        </w:rPr>
        <w:t xml:space="preserve">25% </w:t>
      </w:r>
      <w:r>
        <w:rPr>
          <w:color w:val="000000"/>
          <w:spacing w:val="0"/>
          <w:w w:val="100"/>
          <w:position w:val="0"/>
          <w:shd w:val="clear" w:color="auto" w:fill="auto"/>
          <w:lang w:val="en-US" w:eastAsia="en-US" w:bidi="en-US"/>
        </w:rPr>
        <w:t>set as the critical point for soil lead pollution in brown soil, the critical value is 94 mg^kg'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for lead. And with the point where activities of urease droped by </w:t>
      </w:r>
      <w:r>
        <w:rPr>
          <w:color w:val="000000"/>
          <w:spacing w:val="0"/>
          <w:w w:val="100"/>
          <w:position w:val="0"/>
          <w:shd w:val="clear" w:color="auto" w:fill="auto"/>
          <w:lang w:val="zh-CN" w:eastAsia="zh-CN" w:bidi="zh-CN"/>
        </w:rPr>
        <w:t xml:space="preserve">45% </w:t>
      </w:r>
      <w:r>
        <w:rPr>
          <w:color w:val="000000"/>
          <w:spacing w:val="0"/>
          <w:w w:val="100"/>
          <w:position w:val="0"/>
          <w:shd w:val="clear" w:color="auto" w:fill="auto"/>
          <w:lang w:val="en-US" w:eastAsia="en-US" w:bidi="en-US"/>
        </w:rPr>
        <w:t>set as the critical point for soil lead pollution in brown soil, the critical value is 178 mg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kg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160"/>
        <w:ind w:left="0" w:right="0" w:firstLine="0"/>
        <w:jc w:val="both"/>
      </w:pPr>
      <w:r>
        <w:rPr>
          <w:b/>
          <w:bCs/>
          <w:color w:val="000000"/>
          <w:spacing w:val="0"/>
          <w:w w:val="100"/>
          <w:position w:val="0"/>
          <w:shd w:val="clear" w:color="auto" w:fill="auto"/>
          <w:lang w:val="en-US" w:eastAsia="en-US" w:bidi="en-US"/>
        </w:rPr>
        <w:t xml:space="preserve">Key words: </w:t>
      </w:r>
      <w:r>
        <w:rPr>
          <w:color w:val="000000"/>
          <w:spacing w:val="0"/>
          <w:w w:val="100"/>
          <w:position w:val="0"/>
          <w:shd w:val="clear" w:color="auto" w:fill="auto"/>
          <w:lang w:val="en-US" w:eastAsia="en-US" w:bidi="en-US"/>
        </w:rPr>
        <w:t>lead; catalase; phosphatase; urease; remediation criterion</w:t>
      </w:r>
    </w:p>
    <w:sectPr>
      <w:footnotePr>
        <w:pos w:val="pageBottom"/>
        <w:numFmt w:val="decimal"/>
        <w:numRestart w:val="continuous"/>
      </w:footnotePr>
      <w:type w:val="continuous"/>
      <w:pgSz w:w="11900" w:h="16840"/>
      <w:pgMar w:top="1436" w:left="1092" w:right="1082" w:bottom="13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718185</wp:posOffset>
              </wp:positionH>
              <wp:positionV relativeFrom="page">
                <wp:posOffset>375920</wp:posOffset>
              </wp:positionV>
              <wp:extent cx="6178550" cy="146050"/>
              <wp:wrapNone/>
              <wp:docPr id="1" name="Shape 1"/>
              <a:graphic xmlns:a="http://schemas.openxmlformats.org/drawingml/2006/main">
                <a:graphicData uri="http://schemas.microsoft.com/office/word/2010/wordprocessingShape">
                  <wps:wsp>
                    <wps:cNvSpPr txBox="1"/>
                    <wps:spPr>
                      <a:xfrm>
                        <a:ext cx="6178550" cy="146050"/>
                      </a:xfrm>
                      <a:prstGeom prst="rect"/>
                      <a:noFill/>
                    </wps:spPr>
                    <wps:txbx>
                      <w:txbxContent>
                        <w:p>
                          <w:pPr>
                            <w:pStyle w:val="Style4"/>
                            <w:keepNext w:val="0"/>
                            <w:keepLines w:val="0"/>
                            <w:widowControl w:val="0"/>
                            <w:shd w:val="clear" w:color="auto" w:fill="auto"/>
                            <w:tabs>
                              <w:tab w:pos="9730"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1660</w:t>
                            <w:tab/>
                          </w:r>
                          <w:r>
                            <w:rPr>
                              <w:rFonts w:ascii="MingLiU" w:eastAsia="MingLiU" w:hAnsi="MingLiU" w:cs="MingLiU"/>
                              <w:color w:val="000000"/>
                              <w:spacing w:val="0"/>
                              <w:w w:val="100"/>
                              <w:position w:val="0"/>
                              <w:sz w:val="18"/>
                              <w:szCs w:val="18"/>
                              <w:shd w:val="clear" w:color="auto" w:fill="auto"/>
                            </w:rPr>
                            <w:t xml:space="preserve">生态环境学报 第 </w:t>
                          </w:r>
                          <w:r>
                            <w:rPr>
                              <w:color w:val="000000"/>
                              <w:spacing w:val="0"/>
                              <w:w w:val="100"/>
                              <w:position w:val="0"/>
                              <w:sz w:val="18"/>
                              <w:szCs w:val="18"/>
                              <w:shd w:val="clear" w:color="auto" w:fill="auto"/>
                            </w:rPr>
                            <w:t xml:space="preserve">19 </w:t>
                          </w:r>
                          <w:r>
                            <w:rPr>
                              <w:rFonts w:ascii="MingLiU" w:eastAsia="MingLiU" w:hAnsi="MingLiU" w:cs="MingLiU"/>
                              <w:color w:val="000000"/>
                              <w:spacing w:val="0"/>
                              <w:w w:val="100"/>
                              <w:position w:val="0"/>
                              <w:sz w:val="18"/>
                              <w:szCs w:val="18"/>
                              <w:shd w:val="clear" w:color="auto" w:fill="auto"/>
                            </w:rPr>
                            <w:t>卷第</w:t>
                          </w:r>
                          <w:r>
                            <w:rPr>
                              <w:color w:val="000000"/>
                              <w:spacing w:val="0"/>
                              <w:w w:val="100"/>
                              <w:position w:val="0"/>
                              <w:sz w:val="18"/>
                              <w:szCs w:val="18"/>
                              <w:shd w:val="clear" w:color="auto" w:fill="auto"/>
                            </w:rPr>
                            <w:t>7</w:t>
                          </w:r>
                          <w:r>
                            <w:rPr>
                              <w:rFonts w:ascii="MingLiU" w:eastAsia="MingLiU" w:hAnsi="MingLiU" w:cs="MingLiU"/>
                              <w:color w:val="000000"/>
                              <w:spacing w:val="0"/>
                              <w:w w:val="100"/>
                              <w:position w:val="0"/>
                              <w:sz w:val="18"/>
                              <w:szCs w:val="18"/>
                              <w:shd w:val="clear" w:color="auto" w:fill="auto"/>
                            </w:rPr>
                            <w:t>期（</w:t>
                          </w:r>
                          <w:r>
                            <w:rPr>
                              <w:color w:val="000000"/>
                              <w:spacing w:val="0"/>
                              <w:w w:val="100"/>
                              <w:position w:val="0"/>
                              <w:sz w:val="18"/>
                              <w:szCs w:val="18"/>
                              <w:shd w:val="clear" w:color="auto" w:fill="auto"/>
                            </w:rPr>
                            <w:t>2010</w:t>
                          </w:r>
                          <w:r>
                            <w:rPr>
                              <w:rFonts w:ascii="MingLiU" w:eastAsia="MingLiU" w:hAnsi="MingLiU" w:cs="MingLiU"/>
                              <w:color w:val="000000"/>
                              <w:spacing w:val="0"/>
                              <w:w w:val="100"/>
                              <w:position w:val="0"/>
                              <w:sz w:val="18"/>
                              <w:szCs w:val="18"/>
                              <w:shd w:val="clear" w:color="auto" w:fill="auto"/>
                            </w:rPr>
                            <w:t xml:space="preserve">年 </w:t>
                          </w:r>
                          <w:r>
                            <w:rPr>
                              <w:color w:val="000000"/>
                              <w:spacing w:val="0"/>
                              <w:w w:val="100"/>
                              <w:position w:val="0"/>
                              <w:sz w:val="18"/>
                              <w:szCs w:val="18"/>
                              <w:shd w:val="clear" w:color="auto" w:fill="auto"/>
                            </w:rPr>
                            <w:t>7</w:t>
                          </w:r>
                          <w:r>
                            <w:rPr>
                              <w:rFonts w:ascii="MingLiU" w:eastAsia="MingLiU" w:hAnsi="MingLiU" w:cs="MingLiU"/>
                              <w:color w:val="000000"/>
                              <w:spacing w:val="0"/>
                              <w:w w:val="100"/>
                              <w:position w:val="0"/>
                              <w:sz w:val="18"/>
                              <w:szCs w:val="18"/>
                              <w:shd w:val="clear" w:color="auto" w:fill="auto"/>
                            </w:rPr>
                            <w:t>月）</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6.549999999999997pt;margin-top:29.600000000000001pt;width:486.5pt;height:11.5pt;z-index:-18874406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730"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1660</w:t>
                      <w:tab/>
                    </w:r>
                    <w:r>
                      <w:rPr>
                        <w:rFonts w:ascii="MingLiU" w:eastAsia="MingLiU" w:hAnsi="MingLiU" w:cs="MingLiU"/>
                        <w:color w:val="000000"/>
                        <w:spacing w:val="0"/>
                        <w:w w:val="100"/>
                        <w:position w:val="0"/>
                        <w:sz w:val="18"/>
                        <w:szCs w:val="18"/>
                        <w:shd w:val="clear" w:color="auto" w:fill="auto"/>
                      </w:rPr>
                      <w:t xml:space="preserve">生态环境学报 第 </w:t>
                    </w:r>
                    <w:r>
                      <w:rPr>
                        <w:color w:val="000000"/>
                        <w:spacing w:val="0"/>
                        <w:w w:val="100"/>
                        <w:position w:val="0"/>
                        <w:sz w:val="18"/>
                        <w:szCs w:val="18"/>
                        <w:shd w:val="clear" w:color="auto" w:fill="auto"/>
                      </w:rPr>
                      <w:t xml:space="preserve">19 </w:t>
                    </w:r>
                    <w:r>
                      <w:rPr>
                        <w:rFonts w:ascii="MingLiU" w:eastAsia="MingLiU" w:hAnsi="MingLiU" w:cs="MingLiU"/>
                        <w:color w:val="000000"/>
                        <w:spacing w:val="0"/>
                        <w:w w:val="100"/>
                        <w:position w:val="0"/>
                        <w:sz w:val="18"/>
                        <w:szCs w:val="18"/>
                        <w:shd w:val="clear" w:color="auto" w:fill="auto"/>
                      </w:rPr>
                      <w:t>卷第</w:t>
                    </w:r>
                    <w:r>
                      <w:rPr>
                        <w:color w:val="000000"/>
                        <w:spacing w:val="0"/>
                        <w:w w:val="100"/>
                        <w:position w:val="0"/>
                        <w:sz w:val="18"/>
                        <w:szCs w:val="18"/>
                        <w:shd w:val="clear" w:color="auto" w:fill="auto"/>
                      </w:rPr>
                      <w:t>7</w:t>
                    </w:r>
                    <w:r>
                      <w:rPr>
                        <w:rFonts w:ascii="MingLiU" w:eastAsia="MingLiU" w:hAnsi="MingLiU" w:cs="MingLiU"/>
                        <w:color w:val="000000"/>
                        <w:spacing w:val="0"/>
                        <w:w w:val="100"/>
                        <w:position w:val="0"/>
                        <w:sz w:val="18"/>
                        <w:szCs w:val="18"/>
                        <w:shd w:val="clear" w:color="auto" w:fill="auto"/>
                      </w:rPr>
                      <w:t>期（</w:t>
                    </w:r>
                    <w:r>
                      <w:rPr>
                        <w:color w:val="000000"/>
                        <w:spacing w:val="0"/>
                        <w:w w:val="100"/>
                        <w:position w:val="0"/>
                        <w:sz w:val="18"/>
                        <w:szCs w:val="18"/>
                        <w:shd w:val="clear" w:color="auto" w:fill="auto"/>
                      </w:rPr>
                      <w:t>2010</w:t>
                    </w:r>
                    <w:r>
                      <w:rPr>
                        <w:rFonts w:ascii="MingLiU" w:eastAsia="MingLiU" w:hAnsi="MingLiU" w:cs="MingLiU"/>
                        <w:color w:val="000000"/>
                        <w:spacing w:val="0"/>
                        <w:w w:val="100"/>
                        <w:position w:val="0"/>
                        <w:sz w:val="18"/>
                        <w:szCs w:val="18"/>
                        <w:shd w:val="clear" w:color="auto" w:fill="auto"/>
                      </w:rPr>
                      <w:t xml:space="preserve">年 </w:t>
                    </w:r>
                    <w:r>
                      <w:rPr>
                        <w:color w:val="000000"/>
                        <w:spacing w:val="0"/>
                        <w:w w:val="100"/>
                        <w:position w:val="0"/>
                        <w:sz w:val="18"/>
                        <w:szCs w:val="18"/>
                        <w:shd w:val="clear" w:color="auto" w:fill="auto"/>
                      </w:rPr>
                      <w:t>7</w:t>
                    </w:r>
                    <w:r>
                      <w:rPr>
                        <w:rFonts w:ascii="MingLiU" w:eastAsia="MingLiU" w:hAnsi="MingLiU" w:cs="MingLiU"/>
                        <w:color w:val="000000"/>
                        <w:spacing w:val="0"/>
                        <w:w w:val="100"/>
                        <w:position w:val="0"/>
                        <w:sz w:val="18"/>
                        <w:szCs w:val="18"/>
                        <w:shd w:val="clear" w:color="auto" w:fill="auto"/>
                      </w:rPr>
                      <w:t>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558800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44.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718185</wp:posOffset>
              </wp:positionH>
              <wp:positionV relativeFrom="page">
                <wp:posOffset>375920</wp:posOffset>
              </wp:positionV>
              <wp:extent cx="6178550" cy="146050"/>
              <wp:wrapNone/>
              <wp:docPr id="4" name="Shape 4"/>
              <a:graphic xmlns:a="http://schemas.openxmlformats.org/drawingml/2006/main">
                <a:graphicData uri="http://schemas.microsoft.com/office/word/2010/wordprocessingShape">
                  <wps:wsp>
                    <wps:cNvSpPr txBox="1"/>
                    <wps:spPr>
                      <a:xfrm>
                        <a:ext cx="6178550" cy="146050"/>
                      </a:xfrm>
                      <a:prstGeom prst="rect"/>
                      <a:noFill/>
                    </wps:spPr>
                    <wps:txbx>
                      <w:txbxContent>
                        <w:p>
                          <w:pPr>
                            <w:pStyle w:val="Style4"/>
                            <w:keepNext w:val="0"/>
                            <w:keepLines w:val="0"/>
                            <w:widowControl w:val="0"/>
                            <w:shd w:val="clear" w:color="auto" w:fill="auto"/>
                            <w:tabs>
                              <w:tab w:pos="9730"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1660</w:t>
                            <w:tab/>
                          </w:r>
                          <w:r>
                            <w:rPr>
                              <w:rFonts w:ascii="MingLiU" w:eastAsia="MingLiU" w:hAnsi="MingLiU" w:cs="MingLiU"/>
                              <w:color w:val="000000"/>
                              <w:spacing w:val="0"/>
                              <w:w w:val="100"/>
                              <w:position w:val="0"/>
                              <w:sz w:val="18"/>
                              <w:szCs w:val="18"/>
                              <w:shd w:val="clear" w:color="auto" w:fill="auto"/>
                            </w:rPr>
                            <w:t xml:space="preserve">生态环境学报 第 </w:t>
                          </w:r>
                          <w:r>
                            <w:rPr>
                              <w:color w:val="000000"/>
                              <w:spacing w:val="0"/>
                              <w:w w:val="100"/>
                              <w:position w:val="0"/>
                              <w:sz w:val="18"/>
                              <w:szCs w:val="18"/>
                              <w:shd w:val="clear" w:color="auto" w:fill="auto"/>
                            </w:rPr>
                            <w:t xml:space="preserve">19 </w:t>
                          </w:r>
                          <w:r>
                            <w:rPr>
                              <w:rFonts w:ascii="MingLiU" w:eastAsia="MingLiU" w:hAnsi="MingLiU" w:cs="MingLiU"/>
                              <w:color w:val="000000"/>
                              <w:spacing w:val="0"/>
                              <w:w w:val="100"/>
                              <w:position w:val="0"/>
                              <w:sz w:val="18"/>
                              <w:szCs w:val="18"/>
                              <w:shd w:val="clear" w:color="auto" w:fill="auto"/>
                            </w:rPr>
                            <w:t>卷第</w:t>
                          </w:r>
                          <w:r>
                            <w:rPr>
                              <w:color w:val="000000"/>
                              <w:spacing w:val="0"/>
                              <w:w w:val="100"/>
                              <w:position w:val="0"/>
                              <w:sz w:val="18"/>
                              <w:szCs w:val="18"/>
                              <w:shd w:val="clear" w:color="auto" w:fill="auto"/>
                            </w:rPr>
                            <w:t>7</w:t>
                          </w:r>
                          <w:r>
                            <w:rPr>
                              <w:rFonts w:ascii="MingLiU" w:eastAsia="MingLiU" w:hAnsi="MingLiU" w:cs="MingLiU"/>
                              <w:color w:val="000000"/>
                              <w:spacing w:val="0"/>
                              <w:w w:val="100"/>
                              <w:position w:val="0"/>
                              <w:sz w:val="18"/>
                              <w:szCs w:val="18"/>
                              <w:shd w:val="clear" w:color="auto" w:fill="auto"/>
                            </w:rPr>
                            <w:t>期（</w:t>
                          </w:r>
                          <w:r>
                            <w:rPr>
                              <w:color w:val="000000"/>
                              <w:spacing w:val="0"/>
                              <w:w w:val="100"/>
                              <w:position w:val="0"/>
                              <w:sz w:val="18"/>
                              <w:szCs w:val="18"/>
                              <w:shd w:val="clear" w:color="auto" w:fill="auto"/>
                            </w:rPr>
                            <w:t>2010</w:t>
                          </w:r>
                          <w:r>
                            <w:rPr>
                              <w:rFonts w:ascii="MingLiU" w:eastAsia="MingLiU" w:hAnsi="MingLiU" w:cs="MingLiU"/>
                              <w:color w:val="000000"/>
                              <w:spacing w:val="0"/>
                              <w:w w:val="100"/>
                              <w:position w:val="0"/>
                              <w:sz w:val="18"/>
                              <w:szCs w:val="18"/>
                              <w:shd w:val="clear" w:color="auto" w:fill="auto"/>
                            </w:rPr>
                            <w:t xml:space="preserve">年 </w:t>
                          </w:r>
                          <w:r>
                            <w:rPr>
                              <w:color w:val="000000"/>
                              <w:spacing w:val="0"/>
                              <w:w w:val="100"/>
                              <w:position w:val="0"/>
                              <w:sz w:val="18"/>
                              <w:szCs w:val="18"/>
                              <w:shd w:val="clear" w:color="auto" w:fill="auto"/>
                            </w:rPr>
                            <w:t>7</w:t>
                          </w:r>
                          <w:r>
                            <w:rPr>
                              <w:rFonts w:ascii="MingLiU" w:eastAsia="MingLiU" w:hAnsi="MingLiU" w:cs="MingLiU"/>
                              <w:color w:val="000000"/>
                              <w:spacing w:val="0"/>
                              <w:w w:val="100"/>
                              <w:position w:val="0"/>
                              <w:sz w:val="18"/>
                              <w:szCs w:val="18"/>
                              <w:shd w:val="clear" w:color="auto" w:fill="auto"/>
                            </w:rPr>
                            <w:t>月）</w:t>
                          </w:r>
                        </w:p>
                      </w:txbxContent>
                    </wps:txbx>
                    <wps:bodyPr lIns="0" tIns="0" rIns="0" bIns="0">
                      <a:spAutoFit/>
                    </wps:bodyPr>
                  </wps:wsp>
                </a:graphicData>
              </a:graphic>
            </wp:anchor>
          </w:drawing>
        </mc:Choice>
        <mc:Fallback>
          <w:pict>
            <v:shape id="_x0000_s1030" type="#_x0000_t202" style="position:absolute;margin-left:56.549999999999997pt;margin-top:29.600000000000001pt;width:486.5pt;height:11.5pt;z-index:-18874406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730"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1660</w:t>
                      <w:tab/>
                    </w:r>
                    <w:r>
                      <w:rPr>
                        <w:rFonts w:ascii="MingLiU" w:eastAsia="MingLiU" w:hAnsi="MingLiU" w:cs="MingLiU"/>
                        <w:color w:val="000000"/>
                        <w:spacing w:val="0"/>
                        <w:w w:val="100"/>
                        <w:position w:val="0"/>
                        <w:sz w:val="18"/>
                        <w:szCs w:val="18"/>
                        <w:shd w:val="clear" w:color="auto" w:fill="auto"/>
                      </w:rPr>
                      <w:t xml:space="preserve">生态环境学报 第 </w:t>
                    </w:r>
                    <w:r>
                      <w:rPr>
                        <w:color w:val="000000"/>
                        <w:spacing w:val="0"/>
                        <w:w w:val="100"/>
                        <w:position w:val="0"/>
                        <w:sz w:val="18"/>
                        <w:szCs w:val="18"/>
                        <w:shd w:val="clear" w:color="auto" w:fill="auto"/>
                      </w:rPr>
                      <w:t xml:space="preserve">19 </w:t>
                    </w:r>
                    <w:r>
                      <w:rPr>
                        <w:rFonts w:ascii="MingLiU" w:eastAsia="MingLiU" w:hAnsi="MingLiU" w:cs="MingLiU"/>
                        <w:color w:val="000000"/>
                        <w:spacing w:val="0"/>
                        <w:w w:val="100"/>
                        <w:position w:val="0"/>
                        <w:sz w:val="18"/>
                        <w:szCs w:val="18"/>
                        <w:shd w:val="clear" w:color="auto" w:fill="auto"/>
                      </w:rPr>
                      <w:t>卷第</w:t>
                    </w:r>
                    <w:r>
                      <w:rPr>
                        <w:color w:val="000000"/>
                        <w:spacing w:val="0"/>
                        <w:w w:val="100"/>
                        <w:position w:val="0"/>
                        <w:sz w:val="18"/>
                        <w:szCs w:val="18"/>
                        <w:shd w:val="clear" w:color="auto" w:fill="auto"/>
                      </w:rPr>
                      <w:t>7</w:t>
                    </w:r>
                    <w:r>
                      <w:rPr>
                        <w:rFonts w:ascii="MingLiU" w:eastAsia="MingLiU" w:hAnsi="MingLiU" w:cs="MingLiU"/>
                        <w:color w:val="000000"/>
                        <w:spacing w:val="0"/>
                        <w:w w:val="100"/>
                        <w:position w:val="0"/>
                        <w:sz w:val="18"/>
                        <w:szCs w:val="18"/>
                        <w:shd w:val="clear" w:color="auto" w:fill="auto"/>
                      </w:rPr>
                      <w:t>期（</w:t>
                    </w:r>
                    <w:r>
                      <w:rPr>
                        <w:color w:val="000000"/>
                        <w:spacing w:val="0"/>
                        <w:w w:val="100"/>
                        <w:position w:val="0"/>
                        <w:sz w:val="18"/>
                        <w:szCs w:val="18"/>
                        <w:shd w:val="clear" w:color="auto" w:fill="auto"/>
                      </w:rPr>
                      <w:t>2010</w:t>
                    </w:r>
                    <w:r>
                      <w:rPr>
                        <w:rFonts w:ascii="MingLiU" w:eastAsia="MingLiU" w:hAnsi="MingLiU" w:cs="MingLiU"/>
                        <w:color w:val="000000"/>
                        <w:spacing w:val="0"/>
                        <w:w w:val="100"/>
                        <w:position w:val="0"/>
                        <w:sz w:val="18"/>
                        <w:szCs w:val="18"/>
                        <w:shd w:val="clear" w:color="auto" w:fill="auto"/>
                      </w:rPr>
                      <w:t xml:space="preserve">年 </w:t>
                    </w:r>
                    <w:r>
                      <w:rPr>
                        <w:color w:val="000000"/>
                        <w:spacing w:val="0"/>
                        <w:w w:val="100"/>
                        <w:position w:val="0"/>
                        <w:sz w:val="18"/>
                        <w:szCs w:val="18"/>
                        <w:shd w:val="clear" w:color="auto" w:fill="auto"/>
                      </w:rPr>
                      <w:t>7</w:t>
                    </w:r>
                    <w:r>
                      <w:rPr>
                        <w:rFonts w:ascii="MingLiU" w:eastAsia="MingLiU" w:hAnsi="MingLiU" w:cs="MingLiU"/>
                        <w:color w:val="000000"/>
                        <w:spacing w:val="0"/>
                        <w:w w:val="100"/>
                        <w:position w:val="0"/>
                        <w:sz w:val="18"/>
                        <w:szCs w:val="18"/>
                        <w:shd w:val="clear" w:color="auto" w:fill="auto"/>
                      </w:rPr>
                      <w:t>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558800</wp:posOffset>
              </wp:positionV>
              <wp:extent cx="6163310" cy="0"/>
              <wp:wrapNone/>
              <wp:docPr id="6" name="Shape 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44.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5574030</wp:posOffset>
              </wp:positionH>
              <wp:positionV relativeFrom="page">
                <wp:posOffset>664845</wp:posOffset>
              </wp:positionV>
              <wp:extent cx="1225550" cy="292735"/>
              <wp:wrapNone/>
              <wp:docPr id="7" name="Shape 7"/>
              <a:graphic xmlns:a="http://schemas.openxmlformats.org/drawingml/2006/main">
                <a:graphicData uri="http://schemas.microsoft.com/office/word/2010/wordprocessingShape">
                  <wps:wsp>
                    <wps:cNvSpPr txBox="1"/>
                    <wps:spPr>
                      <a:xfrm>
                        <a:ext cx="1225550" cy="29273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http://www.jeesci.com</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E-mail: editor@jeesci.com</w:t>
                          </w:r>
                        </w:p>
                      </w:txbxContent>
                    </wps:txbx>
                    <wps:bodyPr wrap="none" lIns="0" tIns="0" rIns="0" bIns="0">
                      <a:spAutoFit/>
                    </wps:bodyPr>
                  </wps:wsp>
                </a:graphicData>
              </a:graphic>
            </wp:anchor>
          </w:drawing>
        </mc:Choice>
        <mc:Fallback>
          <w:pict>
            <v:shape id="_x0000_s1033" type="#_x0000_t202" style="position:absolute;margin-left:438.89999999999998pt;margin-top:52.350000000000001pt;width:96.5pt;height:23.050000000000001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http://www.jeesci.com</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E-mail: editor@jeesci.com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954405</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75.150000000000006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718185</wp:posOffset>
              </wp:positionH>
              <wp:positionV relativeFrom="page">
                <wp:posOffset>391160</wp:posOffset>
              </wp:positionV>
              <wp:extent cx="6114415" cy="130810"/>
              <wp:wrapNone/>
              <wp:docPr id="36" name="Shape 36"/>
              <a:graphic xmlns:a="http://schemas.openxmlformats.org/drawingml/2006/main">
                <a:graphicData uri="http://schemas.microsoft.com/office/word/2010/wordprocessingShape">
                  <wps:wsp>
                    <wps:cNvSpPr txBox="1"/>
                    <wps:spPr>
                      <a:xfrm>
                        <a:ext cx="6114415" cy="130810"/>
                      </a:xfrm>
                      <a:prstGeom prst="rect"/>
                      <a:noFill/>
                    </wps:spPr>
                    <wps:txbx>
                      <w:txbxContent>
                        <w:p>
                          <w:pPr>
                            <w:pStyle w:val="Style4"/>
                            <w:keepNext w:val="0"/>
                            <w:keepLines w:val="0"/>
                            <w:widowControl w:val="0"/>
                            <w:shd w:val="clear" w:color="auto" w:fill="auto"/>
                            <w:tabs>
                              <w:tab w:pos="9629"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rPr>
                            <w:t>陈苏等：基于土壤酶活性变化的铅污染土壤修复基准</w:t>
                            <w:tab/>
                          </w:r>
                          <w:r>
                            <w:rPr>
                              <w:color w:val="000000"/>
                              <w:spacing w:val="0"/>
                              <w:w w:val="100"/>
                              <w:position w:val="0"/>
                              <w:sz w:val="18"/>
                              <w:szCs w:val="18"/>
                              <w:shd w:val="clear" w:color="auto" w:fill="auto"/>
                            </w:rPr>
                            <w:t>1661</w:t>
                          </w:r>
                        </w:p>
                      </w:txbxContent>
                    </wps:txbx>
                    <wps:bodyPr lIns="0" tIns="0" rIns="0" bIns="0">
                      <a:spAutoFit/>
                    </wps:bodyPr>
                  </wps:wsp>
                </a:graphicData>
              </a:graphic>
            </wp:anchor>
          </w:drawing>
        </mc:Choice>
        <mc:Fallback>
          <w:pict>
            <v:shape id="_x0000_s1062" type="#_x0000_t202" style="position:absolute;margin-left:56.549999999999997pt;margin-top:30.800000000000001pt;width:481.44999999999999pt;height:10.300000000000001pt;z-index:-18874405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629"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rPr>
                      <w:t>陈苏等：基于土壤酶活性变化的铅污染土壤修复基准</w:t>
                      <w:tab/>
                    </w:r>
                    <w:r>
                      <w:rPr>
                        <w:color w:val="000000"/>
                        <w:spacing w:val="0"/>
                        <w:w w:val="100"/>
                        <w:position w:val="0"/>
                        <w:sz w:val="18"/>
                        <w:szCs w:val="18"/>
                        <w:shd w:val="clear" w:color="auto" w:fill="auto"/>
                      </w:rPr>
                      <w:t>1661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558800</wp:posOffset>
              </wp:positionV>
              <wp:extent cx="6163310" cy="0"/>
              <wp:wrapNone/>
              <wp:docPr id="38" name="Shape 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44.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730885</wp:posOffset>
              </wp:positionH>
              <wp:positionV relativeFrom="page">
                <wp:posOffset>391160</wp:posOffset>
              </wp:positionV>
              <wp:extent cx="6114415" cy="130810"/>
              <wp:wrapNone/>
              <wp:docPr id="39" name="Shape 39"/>
              <a:graphic xmlns:a="http://schemas.openxmlformats.org/drawingml/2006/main">
                <a:graphicData uri="http://schemas.microsoft.com/office/word/2010/wordprocessingShape">
                  <wps:wsp>
                    <wps:cNvSpPr txBox="1"/>
                    <wps:spPr>
                      <a:xfrm>
                        <a:ext cx="6114415" cy="130810"/>
                      </a:xfrm>
                      <a:prstGeom prst="rect"/>
                      <a:noFill/>
                    </wps:spPr>
                    <wps:txbx>
                      <w:txbxContent>
                        <w:p>
                          <w:pPr>
                            <w:pStyle w:val="Style4"/>
                            <w:keepNext w:val="0"/>
                            <w:keepLines w:val="0"/>
                            <w:widowControl w:val="0"/>
                            <w:shd w:val="clear" w:color="auto" w:fill="auto"/>
                            <w:tabs>
                              <w:tab w:pos="9629"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1662</w:t>
                            <w:tab/>
                          </w:r>
                          <w:r>
                            <w:rPr>
                              <w:rFonts w:ascii="MingLiU" w:eastAsia="MingLiU" w:hAnsi="MingLiU" w:cs="MingLiU"/>
                              <w:color w:val="000000"/>
                              <w:spacing w:val="0"/>
                              <w:w w:val="100"/>
                              <w:position w:val="0"/>
                              <w:sz w:val="18"/>
                              <w:szCs w:val="18"/>
                              <w:shd w:val="clear" w:color="auto" w:fill="auto"/>
                            </w:rPr>
                            <w:t>生态环境学报 第</w:t>
                          </w:r>
                          <w:r>
                            <w:rPr>
                              <w:color w:val="000000"/>
                              <w:spacing w:val="0"/>
                              <w:w w:val="100"/>
                              <w:position w:val="0"/>
                              <w:sz w:val="18"/>
                              <w:szCs w:val="18"/>
                              <w:shd w:val="clear" w:color="auto" w:fill="auto"/>
                            </w:rPr>
                            <w:t>19</w:t>
                          </w:r>
                          <w:r>
                            <w:rPr>
                              <w:rFonts w:ascii="MingLiU" w:eastAsia="MingLiU" w:hAnsi="MingLiU" w:cs="MingLiU"/>
                              <w:color w:val="000000"/>
                              <w:spacing w:val="0"/>
                              <w:w w:val="100"/>
                              <w:position w:val="0"/>
                              <w:sz w:val="18"/>
                              <w:szCs w:val="18"/>
                              <w:shd w:val="clear" w:color="auto" w:fill="auto"/>
                            </w:rPr>
                            <w:t>卷第</w:t>
                          </w:r>
                          <w:r>
                            <w:rPr>
                              <w:color w:val="000000"/>
                              <w:spacing w:val="0"/>
                              <w:w w:val="100"/>
                              <w:position w:val="0"/>
                              <w:sz w:val="18"/>
                              <w:szCs w:val="18"/>
                              <w:shd w:val="clear" w:color="auto" w:fill="auto"/>
                            </w:rPr>
                            <w:t>7</w:t>
                          </w:r>
                          <w:r>
                            <w:rPr>
                              <w:rFonts w:ascii="MingLiU" w:eastAsia="MingLiU" w:hAnsi="MingLiU" w:cs="MingLiU"/>
                              <w:color w:val="000000"/>
                              <w:spacing w:val="0"/>
                              <w:w w:val="100"/>
                              <w:position w:val="0"/>
                              <w:sz w:val="18"/>
                              <w:szCs w:val="18"/>
                              <w:shd w:val="clear" w:color="auto" w:fill="auto"/>
                            </w:rPr>
                            <w:t>期（</w:t>
                          </w:r>
                          <w:r>
                            <w:rPr>
                              <w:color w:val="000000"/>
                              <w:spacing w:val="0"/>
                              <w:w w:val="100"/>
                              <w:position w:val="0"/>
                              <w:sz w:val="18"/>
                              <w:szCs w:val="18"/>
                              <w:shd w:val="clear" w:color="auto" w:fill="auto"/>
                            </w:rPr>
                            <w:t>2010</w:t>
                          </w:r>
                          <w:r>
                            <w:rPr>
                              <w:rFonts w:ascii="MingLiU" w:eastAsia="MingLiU" w:hAnsi="MingLiU" w:cs="MingLiU"/>
                              <w:color w:val="000000"/>
                              <w:spacing w:val="0"/>
                              <w:w w:val="100"/>
                              <w:position w:val="0"/>
                              <w:sz w:val="18"/>
                              <w:szCs w:val="18"/>
                              <w:shd w:val="clear" w:color="auto" w:fill="auto"/>
                            </w:rPr>
                            <w:t>年</w:t>
                          </w:r>
                          <w:r>
                            <w:rPr>
                              <w:color w:val="000000"/>
                              <w:spacing w:val="0"/>
                              <w:w w:val="100"/>
                              <w:position w:val="0"/>
                              <w:sz w:val="18"/>
                              <w:szCs w:val="18"/>
                              <w:shd w:val="clear" w:color="auto" w:fill="auto"/>
                            </w:rPr>
                            <w:t>7</w:t>
                          </w:r>
                          <w:r>
                            <w:rPr>
                              <w:rFonts w:ascii="MingLiU" w:eastAsia="MingLiU" w:hAnsi="MingLiU" w:cs="MingLiU"/>
                              <w:color w:val="000000"/>
                              <w:spacing w:val="0"/>
                              <w:w w:val="100"/>
                              <w:position w:val="0"/>
                              <w:sz w:val="18"/>
                              <w:szCs w:val="18"/>
                              <w:shd w:val="clear" w:color="auto" w:fill="auto"/>
                            </w:rPr>
                            <w:t>月）</w:t>
                          </w:r>
                        </w:p>
                      </w:txbxContent>
                    </wps:txbx>
                    <wps:bodyPr lIns="0" tIns="0" rIns="0" bIns="0">
                      <a:spAutoFit/>
                    </wps:bodyPr>
                  </wps:wsp>
                </a:graphicData>
              </a:graphic>
            </wp:anchor>
          </w:drawing>
        </mc:Choice>
        <mc:Fallback>
          <w:pict>
            <v:shape id="_x0000_s1065" type="#_x0000_t202" style="position:absolute;margin-left:57.549999999999997pt;margin-top:30.800000000000001pt;width:481.44999999999999pt;height:10.300000000000001pt;z-index:-18874405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629"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1662</w:t>
                      <w:tab/>
                    </w:r>
                    <w:r>
                      <w:rPr>
                        <w:rFonts w:ascii="MingLiU" w:eastAsia="MingLiU" w:hAnsi="MingLiU" w:cs="MingLiU"/>
                        <w:color w:val="000000"/>
                        <w:spacing w:val="0"/>
                        <w:w w:val="100"/>
                        <w:position w:val="0"/>
                        <w:sz w:val="18"/>
                        <w:szCs w:val="18"/>
                        <w:shd w:val="clear" w:color="auto" w:fill="auto"/>
                      </w:rPr>
                      <w:t>生态环境学报 第</w:t>
                    </w:r>
                    <w:r>
                      <w:rPr>
                        <w:color w:val="000000"/>
                        <w:spacing w:val="0"/>
                        <w:w w:val="100"/>
                        <w:position w:val="0"/>
                        <w:sz w:val="18"/>
                        <w:szCs w:val="18"/>
                        <w:shd w:val="clear" w:color="auto" w:fill="auto"/>
                      </w:rPr>
                      <w:t>19</w:t>
                    </w:r>
                    <w:r>
                      <w:rPr>
                        <w:rFonts w:ascii="MingLiU" w:eastAsia="MingLiU" w:hAnsi="MingLiU" w:cs="MingLiU"/>
                        <w:color w:val="000000"/>
                        <w:spacing w:val="0"/>
                        <w:w w:val="100"/>
                        <w:position w:val="0"/>
                        <w:sz w:val="18"/>
                        <w:szCs w:val="18"/>
                        <w:shd w:val="clear" w:color="auto" w:fill="auto"/>
                      </w:rPr>
                      <w:t>卷第</w:t>
                    </w:r>
                    <w:r>
                      <w:rPr>
                        <w:color w:val="000000"/>
                        <w:spacing w:val="0"/>
                        <w:w w:val="100"/>
                        <w:position w:val="0"/>
                        <w:sz w:val="18"/>
                        <w:szCs w:val="18"/>
                        <w:shd w:val="clear" w:color="auto" w:fill="auto"/>
                      </w:rPr>
                      <w:t>7</w:t>
                    </w:r>
                    <w:r>
                      <w:rPr>
                        <w:rFonts w:ascii="MingLiU" w:eastAsia="MingLiU" w:hAnsi="MingLiU" w:cs="MingLiU"/>
                        <w:color w:val="000000"/>
                        <w:spacing w:val="0"/>
                        <w:w w:val="100"/>
                        <w:position w:val="0"/>
                        <w:sz w:val="18"/>
                        <w:szCs w:val="18"/>
                        <w:shd w:val="clear" w:color="auto" w:fill="auto"/>
                      </w:rPr>
                      <w:t>期（</w:t>
                    </w:r>
                    <w:r>
                      <w:rPr>
                        <w:color w:val="000000"/>
                        <w:spacing w:val="0"/>
                        <w:w w:val="100"/>
                        <w:position w:val="0"/>
                        <w:sz w:val="18"/>
                        <w:szCs w:val="18"/>
                        <w:shd w:val="clear" w:color="auto" w:fill="auto"/>
                      </w:rPr>
                      <w:t>2010</w:t>
                    </w:r>
                    <w:r>
                      <w:rPr>
                        <w:rFonts w:ascii="MingLiU" w:eastAsia="MingLiU" w:hAnsi="MingLiU" w:cs="MingLiU"/>
                        <w:color w:val="000000"/>
                        <w:spacing w:val="0"/>
                        <w:w w:val="100"/>
                        <w:position w:val="0"/>
                        <w:sz w:val="18"/>
                        <w:szCs w:val="18"/>
                        <w:shd w:val="clear" w:color="auto" w:fill="auto"/>
                      </w:rPr>
                      <w:t>年</w:t>
                    </w:r>
                    <w:r>
                      <w:rPr>
                        <w:color w:val="000000"/>
                        <w:spacing w:val="0"/>
                        <w:w w:val="100"/>
                        <w:position w:val="0"/>
                        <w:sz w:val="18"/>
                        <w:szCs w:val="18"/>
                        <w:shd w:val="clear" w:color="auto" w:fill="auto"/>
                      </w:rPr>
                      <w:t>7</w:t>
                    </w:r>
                    <w:r>
                      <w:rPr>
                        <w:rFonts w:ascii="MingLiU" w:eastAsia="MingLiU" w:hAnsi="MingLiU" w:cs="MingLiU"/>
                        <w:color w:val="000000"/>
                        <w:spacing w:val="0"/>
                        <w:w w:val="100"/>
                        <w:position w:val="0"/>
                        <w:sz w:val="18"/>
                        <w:szCs w:val="18"/>
                        <w:shd w:val="clear" w:color="auto" w:fill="auto"/>
                      </w:rPr>
                      <w:t>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558800</wp:posOffset>
              </wp:positionV>
              <wp:extent cx="6163310" cy="0"/>
              <wp:wrapNone/>
              <wp:docPr id="41" name="Shape 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44.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zh-CN" w:eastAsia="zh-CN" w:bidi="zh-CN"/>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lvl w:ilvl="1">
      <w:start w:val="1"/>
      <w:numFmt w:val="decimal"/>
      <w:lvlText w:val="%1.%2"/>
      <w:rPr>
        <w:rFonts w:ascii="Arial" w:eastAsia="Arial" w:hAnsi="Arial" w:cs="Arial"/>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4">
    <w:multiLevelType w:val="multilevel"/>
    <w:lvl w:ilvl="0">
      <w:start w:val="2"/>
      <w:numFmt w:val="decimal"/>
      <w:lvlText w:val="2.%1"/>
      <w:rPr>
        <w:rFonts w:ascii="Arial" w:eastAsia="Arial" w:hAnsi="Arial" w:cs="Arial"/>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8">
    <w:multiLevelType w:val="multilevel"/>
    <w:lvl w:ilvl="0">
      <w:start w:val="3"/>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zh-CN" w:eastAsia="zh-CN" w:bidi="zh-CN"/>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zh-CN" w:eastAsia="zh-CN" w:bidi="zh-CN"/>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zh-CN" w:eastAsia="zh-CN" w:bidi="zh-CN"/>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3)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9">
    <w:name w:val="标题 #1_"/>
    <w:basedOn w:val="DefaultParagraphFont"/>
    <w:link w:val="Style8"/>
    <w:rPr>
      <w:rFonts w:ascii="MingLiU" w:eastAsia="MingLiU" w:hAnsi="MingLiU" w:cs="MingLiU"/>
      <w:b w:val="0"/>
      <w:bCs w:val="0"/>
      <w:i w:val="0"/>
      <w:iCs w:val="0"/>
      <w:smallCaps w:val="0"/>
      <w:strike w:val="0"/>
      <w:sz w:val="36"/>
      <w:szCs w:val="36"/>
      <w:u w:val="none"/>
      <w:lang w:val="zh-CN" w:eastAsia="zh-CN" w:bidi="zh-CN"/>
    </w:rPr>
  </w:style>
  <w:style w:type="character" w:customStyle="1" w:styleId="CharStyle11">
    <w:name w:val="标题 #2_"/>
    <w:basedOn w:val="DefaultParagraphFont"/>
    <w:link w:val="Style10"/>
    <w:rPr>
      <w:rFonts w:ascii="MingLiU" w:eastAsia="MingLiU" w:hAnsi="MingLiU" w:cs="MingLiU"/>
      <w:b w:val="0"/>
      <w:bCs w:val="0"/>
      <w:i w:val="0"/>
      <w:iCs w:val="0"/>
      <w:smallCaps w:val="0"/>
      <w:strike w:val="0"/>
      <w:sz w:val="26"/>
      <w:szCs w:val="26"/>
      <w:u w:val="none"/>
      <w:lang w:val="zh-CN" w:eastAsia="zh-CN" w:bidi="zh-CN"/>
    </w:rPr>
  </w:style>
  <w:style w:type="character" w:customStyle="1" w:styleId="CharStyle14">
    <w:name w:val="正文文本 (4)_"/>
    <w:basedOn w:val="DefaultParagraphFont"/>
    <w:link w:val="Style13"/>
    <w:rPr>
      <w:rFonts w:ascii="MingLiU" w:eastAsia="MingLiU" w:hAnsi="MingLiU" w:cs="MingLiU"/>
      <w:b w:val="0"/>
      <w:bCs w:val="0"/>
      <w:i w:val="0"/>
      <w:iCs w:val="0"/>
      <w:smallCaps w:val="0"/>
      <w:strike w:val="0"/>
      <w:sz w:val="14"/>
      <w:szCs w:val="14"/>
      <w:u w:val="none"/>
      <w:lang w:val="zh-CN" w:eastAsia="zh-CN" w:bidi="zh-CN"/>
    </w:rPr>
  </w:style>
  <w:style w:type="character" w:customStyle="1" w:styleId="CharStyle17">
    <w:name w:val="正文文本 (5)_"/>
    <w:basedOn w:val="DefaultParagraphFont"/>
    <w:link w:val="Style16"/>
    <w:rPr>
      <w:rFonts w:ascii="MingLiU" w:eastAsia="MingLiU" w:hAnsi="MingLiU" w:cs="MingLiU"/>
      <w:b w:val="0"/>
      <w:bCs w:val="0"/>
      <w:i w:val="0"/>
      <w:iCs w:val="0"/>
      <w:smallCaps w:val="0"/>
      <w:strike w:val="0"/>
      <w:sz w:val="18"/>
      <w:szCs w:val="18"/>
      <w:u w:val="none"/>
      <w:lang w:val="zh-CN" w:eastAsia="zh-CN" w:bidi="zh-CN"/>
    </w:rPr>
  </w:style>
  <w:style w:type="character" w:customStyle="1" w:styleId="CharStyle24">
    <w:name w:val="正文文本 (2)_"/>
    <w:basedOn w:val="DefaultParagraphFont"/>
    <w:link w:val="Style23"/>
    <w:rPr>
      <w:rFonts w:ascii="Times New Roman" w:eastAsia="Times New Roman" w:hAnsi="Times New Roman" w:cs="Times New Roman"/>
      <w:b w:val="0"/>
      <w:bCs w:val="0"/>
      <w:i w:val="0"/>
      <w:iCs w:val="0"/>
      <w:smallCaps w:val="0"/>
      <w:strike w:val="0"/>
      <w:sz w:val="15"/>
      <w:szCs w:val="15"/>
      <w:u w:val="none"/>
    </w:rPr>
  </w:style>
  <w:style w:type="character" w:customStyle="1" w:styleId="CharStyle27">
    <w:name w:val="图片标题 (2)_"/>
    <w:basedOn w:val="DefaultParagraphFont"/>
    <w:link w:val="Style26"/>
    <w:rPr>
      <w:rFonts w:ascii="MingLiU" w:eastAsia="MingLiU" w:hAnsi="MingLiU" w:cs="MingLiU"/>
      <w:b w:val="0"/>
      <w:bCs w:val="0"/>
      <w:i w:val="0"/>
      <w:iCs w:val="0"/>
      <w:smallCaps w:val="0"/>
      <w:strike w:val="0"/>
      <w:sz w:val="15"/>
      <w:szCs w:val="15"/>
      <w:u w:val="none"/>
      <w:lang w:val="zh-CN" w:eastAsia="zh-CN" w:bidi="zh-CN"/>
    </w:rPr>
  </w:style>
  <w:style w:type="character" w:customStyle="1" w:styleId="CharStyle30">
    <w:name w:val="正文文本_"/>
    <w:basedOn w:val="DefaultParagraphFont"/>
    <w:link w:val="Style29"/>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33">
    <w:name w:val="标题 #4_"/>
    <w:basedOn w:val="DefaultParagraphFont"/>
    <w:link w:val="Style32"/>
    <w:rPr>
      <w:rFonts w:ascii="MingLiU" w:eastAsia="MingLiU" w:hAnsi="MingLiU" w:cs="MingLiU"/>
      <w:b w:val="0"/>
      <w:bCs w:val="0"/>
      <w:i w:val="0"/>
      <w:iCs w:val="0"/>
      <w:smallCaps w:val="0"/>
      <w:strike w:val="0"/>
      <w:u w:val="none"/>
      <w:lang w:val="zh-CN" w:eastAsia="zh-CN" w:bidi="zh-CN"/>
    </w:rPr>
  </w:style>
  <w:style w:type="character" w:customStyle="1" w:styleId="CharStyle37">
    <w:name w:val="表格标题_"/>
    <w:basedOn w:val="DefaultParagraphFont"/>
    <w:link w:val="Style36"/>
    <w:rPr>
      <w:rFonts w:ascii="Times New Roman" w:eastAsia="Times New Roman" w:hAnsi="Times New Roman" w:cs="Times New Roman"/>
      <w:b w:val="0"/>
      <w:bCs w:val="0"/>
      <w:i w:val="0"/>
      <w:iCs w:val="0"/>
      <w:smallCaps w:val="0"/>
      <w:strike w:val="0"/>
      <w:sz w:val="15"/>
      <w:szCs w:val="15"/>
      <w:u w:val="none"/>
    </w:rPr>
  </w:style>
  <w:style w:type="character" w:customStyle="1" w:styleId="CharStyle41">
    <w:name w:val="其他_"/>
    <w:basedOn w:val="DefaultParagraphFont"/>
    <w:link w:val="Style40"/>
    <w:rPr>
      <w:rFonts w:ascii="MingLiU" w:eastAsia="MingLiU" w:hAnsi="MingLiU" w:cs="MingLiU"/>
      <w:b w:val="0"/>
      <w:bCs w:val="0"/>
      <w:i w:val="0"/>
      <w:iCs w:val="0"/>
      <w:smallCaps w:val="0"/>
      <w:strike w:val="0"/>
      <w:sz w:val="20"/>
      <w:szCs w:val="20"/>
      <w:u w:val="none"/>
    </w:rPr>
  </w:style>
  <w:style w:type="character" w:customStyle="1" w:styleId="CharStyle50">
    <w:name w:val="图片标题_"/>
    <w:basedOn w:val="DefaultParagraphFont"/>
    <w:link w:val="Style49"/>
    <w:rPr>
      <w:rFonts w:ascii="Times New Roman" w:eastAsia="Times New Roman" w:hAnsi="Times New Roman" w:cs="Times New Roman"/>
      <w:b w:val="0"/>
      <w:bCs w:val="0"/>
      <w:i w:val="0"/>
      <w:iCs w:val="0"/>
      <w:smallCaps w:val="0"/>
      <w:strike w:val="0"/>
      <w:sz w:val="15"/>
      <w:szCs w:val="15"/>
      <w:u w:val="none"/>
    </w:rPr>
  </w:style>
  <w:style w:type="character" w:customStyle="1" w:styleId="CharStyle67">
    <w:name w:val="标题 #3_"/>
    <w:basedOn w:val="DefaultParagraphFont"/>
    <w:link w:val="Style66"/>
    <w:rPr>
      <w:rFonts w:ascii="Times New Roman" w:eastAsia="Times New Roman" w:hAnsi="Times New Roman" w:cs="Times New Roman"/>
      <w:b/>
      <w:bCs/>
      <w:i w:val="0"/>
      <w:iCs w:val="0"/>
      <w:smallCaps w:val="0"/>
      <w:strike w:val="0"/>
      <w:sz w:val="28"/>
      <w:szCs w:val="28"/>
      <w:u w:val="none"/>
    </w:rPr>
  </w:style>
  <w:style w:type="character" w:customStyle="1" w:styleId="CharStyle69">
    <w:name w:val="正文文本 (6)_"/>
    <w:basedOn w:val="DefaultParagraphFont"/>
    <w:link w:val="Style68"/>
    <w:rPr>
      <w:rFonts w:ascii="Times New Roman" w:eastAsia="Times New Roman" w:hAnsi="Times New Roman" w:cs="Times New Roman"/>
      <w:b w:val="0"/>
      <w:bCs w:val="0"/>
      <w:i w:val="0"/>
      <w:iCs w:val="0"/>
      <w:smallCaps w:val="0"/>
      <w:strike w:val="0"/>
      <w:sz w:val="20"/>
      <w:szCs w:val="20"/>
      <w:u w:val="none"/>
    </w:rPr>
  </w:style>
  <w:style w:type="paragraph" w:customStyle="1" w:styleId="Style2">
    <w:name w:val="正文文本 (3)"/>
    <w:basedOn w:val="Normal"/>
    <w:link w:val="CharStyle3"/>
    <w:pPr>
      <w:widowControl w:val="0"/>
      <w:shd w:val="clear" w:color="auto" w:fill="FFFFFF"/>
      <w:spacing w:line="324"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4">
    <w:name w:val="页眉或页脚 (2)"/>
    <w:basedOn w:val="Normal"/>
    <w:link w:val="CharStyle5"/>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8">
    <w:name w:val="标题 #1"/>
    <w:basedOn w:val="Normal"/>
    <w:link w:val="CharStyle9"/>
    <w:pPr>
      <w:widowControl w:val="0"/>
      <w:shd w:val="clear" w:color="auto" w:fill="FFFFFF"/>
      <w:spacing w:line="605" w:lineRule="exact"/>
      <w:jc w:val="center"/>
      <w:outlineLvl w:val="0"/>
    </w:pPr>
    <w:rPr>
      <w:rFonts w:ascii="MingLiU" w:eastAsia="MingLiU" w:hAnsi="MingLiU" w:cs="MingLiU"/>
      <w:b w:val="0"/>
      <w:bCs w:val="0"/>
      <w:i w:val="0"/>
      <w:iCs w:val="0"/>
      <w:smallCaps w:val="0"/>
      <w:strike w:val="0"/>
      <w:sz w:val="36"/>
      <w:szCs w:val="36"/>
      <w:u w:val="none"/>
      <w:lang w:val="zh-CN" w:eastAsia="zh-CN" w:bidi="zh-CN"/>
    </w:rPr>
  </w:style>
  <w:style w:type="paragraph" w:customStyle="1" w:styleId="Style10">
    <w:name w:val="标题 #2"/>
    <w:basedOn w:val="Normal"/>
    <w:link w:val="CharStyle11"/>
    <w:pPr>
      <w:widowControl w:val="0"/>
      <w:shd w:val="clear" w:color="auto" w:fill="FFFFFF"/>
      <w:spacing w:after="100" w:line="605" w:lineRule="exact"/>
      <w:jc w:val="center"/>
      <w:outlineLvl w:val="1"/>
    </w:pPr>
    <w:rPr>
      <w:rFonts w:ascii="MingLiU" w:eastAsia="MingLiU" w:hAnsi="MingLiU" w:cs="MingLiU"/>
      <w:b w:val="0"/>
      <w:bCs w:val="0"/>
      <w:i w:val="0"/>
      <w:iCs w:val="0"/>
      <w:smallCaps w:val="0"/>
      <w:strike w:val="0"/>
      <w:sz w:val="26"/>
      <w:szCs w:val="26"/>
      <w:u w:val="none"/>
      <w:lang w:val="zh-CN" w:eastAsia="zh-CN" w:bidi="zh-CN"/>
    </w:rPr>
  </w:style>
  <w:style w:type="paragraph" w:customStyle="1" w:styleId="Style13">
    <w:name w:val="正文文本 (4)"/>
    <w:basedOn w:val="Normal"/>
    <w:link w:val="CharStyle14"/>
    <w:pPr>
      <w:widowControl w:val="0"/>
      <w:shd w:val="clear" w:color="auto" w:fill="FFFFFF"/>
      <w:spacing w:after="60" w:line="250" w:lineRule="exact"/>
    </w:pPr>
    <w:rPr>
      <w:rFonts w:ascii="MingLiU" w:eastAsia="MingLiU" w:hAnsi="MingLiU" w:cs="MingLiU"/>
      <w:b w:val="0"/>
      <w:bCs w:val="0"/>
      <w:i w:val="0"/>
      <w:iCs w:val="0"/>
      <w:smallCaps w:val="0"/>
      <w:strike w:val="0"/>
      <w:sz w:val="14"/>
      <w:szCs w:val="14"/>
      <w:u w:val="none"/>
      <w:lang w:val="zh-CN" w:eastAsia="zh-CN" w:bidi="zh-CN"/>
    </w:rPr>
  </w:style>
  <w:style w:type="paragraph" w:customStyle="1" w:styleId="Style16">
    <w:name w:val="正文文本 (5)"/>
    <w:basedOn w:val="Normal"/>
    <w:link w:val="CharStyle17"/>
    <w:pPr>
      <w:widowControl w:val="0"/>
      <w:shd w:val="clear" w:color="auto" w:fill="FFFFFF"/>
      <w:spacing w:line="294" w:lineRule="exact"/>
      <w:ind w:left="840"/>
    </w:pPr>
    <w:rPr>
      <w:rFonts w:ascii="MingLiU" w:eastAsia="MingLiU" w:hAnsi="MingLiU" w:cs="MingLiU"/>
      <w:b w:val="0"/>
      <w:bCs w:val="0"/>
      <w:i w:val="0"/>
      <w:iCs w:val="0"/>
      <w:smallCaps w:val="0"/>
      <w:strike w:val="0"/>
      <w:sz w:val="18"/>
      <w:szCs w:val="18"/>
      <w:u w:val="none"/>
      <w:lang w:val="zh-CN" w:eastAsia="zh-CN" w:bidi="zh-CN"/>
    </w:rPr>
  </w:style>
  <w:style w:type="paragraph" w:customStyle="1" w:styleId="Style23">
    <w:name w:val="正文文本 (2)"/>
    <w:basedOn w:val="Normal"/>
    <w:link w:val="CharStyle24"/>
    <w:pPr>
      <w:widowControl w:val="0"/>
      <w:shd w:val="clear" w:color="auto" w:fill="FFFFFF"/>
      <w:spacing w:line="348" w:lineRule="auto"/>
      <w:ind w:left="320"/>
    </w:pPr>
    <w:rPr>
      <w:rFonts w:ascii="Times New Roman" w:eastAsia="Times New Roman" w:hAnsi="Times New Roman" w:cs="Times New Roman"/>
      <w:b w:val="0"/>
      <w:bCs w:val="0"/>
      <w:i w:val="0"/>
      <w:iCs w:val="0"/>
      <w:smallCaps w:val="0"/>
      <w:strike w:val="0"/>
      <w:sz w:val="15"/>
      <w:szCs w:val="15"/>
      <w:u w:val="none"/>
    </w:rPr>
  </w:style>
  <w:style w:type="paragraph" w:customStyle="1" w:styleId="Style26">
    <w:name w:val="图片标题 (2)"/>
    <w:basedOn w:val="Normal"/>
    <w:link w:val="CharStyle27"/>
    <w:pPr>
      <w:widowControl w:val="0"/>
      <w:shd w:val="clear" w:color="auto" w:fill="FFFFFF"/>
    </w:pPr>
    <w:rPr>
      <w:rFonts w:ascii="MingLiU" w:eastAsia="MingLiU" w:hAnsi="MingLiU" w:cs="MingLiU"/>
      <w:b w:val="0"/>
      <w:bCs w:val="0"/>
      <w:i w:val="0"/>
      <w:iCs w:val="0"/>
      <w:smallCaps w:val="0"/>
      <w:strike w:val="0"/>
      <w:sz w:val="15"/>
      <w:szCs w:val="15"/>
      <w:u w:val="none"/>
      <w:lang w:val="zh-CN" w:eastAsia="zh-CN" w:bidi="zh-CN"/>
    </w:rPr>
  </w:style>
  <w:style w:type="paragraph" w:customStyle="1" w:styleId="Style29">
    <w:name w:val="正文文本"/>
    <w:basedOn w:val="Normal"/>
    <w:link w:val="CharStyle30"/>
    <w:pPr>
      <w:widowControl w:val="0"/>
      <w:shd w:val="clear" w:color="auto" w:fill="FFFFFF"/>
      <w:spacing w:line="300" w:lineRule="auto"/>
      <w:ind w:firstLine="40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32">
    <w:name w:val="标题 #4"/>
    <w:basedOn w:val="Normal"/>
    <w:link w:val="CharStyle33"/>
    <w:pPr>
      <w:widowControl w:val="0"/>
      <w:shd w:val="clear" w:color="auto" w:fill="FFFFFF"/>
      <w:spacing w:line="262" w:lineRule="auto"/>
      <w:outlineLvl w:val="3"/>
    </w:pPr>
    <w:rPr>
      <w:rFonts w:ascii="MingLiU" w:eastAsia="MingLiU" w:hAnsi="MingLiU" w:cs="MingLiU"/>
      <w:b w:val="0"/>
      <w:bCs w:val="0"/>
      <w:i w:val="0"/>
      <w:iCs w:val="0"/>
      <w:smallCaps w:val="0"/>
      <w:strike w:val="0"/>
      <w:u w:val="none"/>
      <w:lang w:val="zh-CN" w:eastAsia="zh-CN" w:bidi="zh-CN"/>
    </w:rPr>
  </w:style>
  <w:style w:type="paragraph" w:customStyle="1" w:styleId="Style36">
    <w:name w:val="表格标题"/>
    <w:basedOn w:val="Normal"/>
    <w:link w:val="CharStyle37"/>
    <w:pPr>
      <w:widowControl w:val="0"/>
      <w:shd w:val="clear" w:color="auto" w:fill="FFFFFF"/>
      <w:spacing w:after="20"/>
      <w:jc w:val="center"/>
    </w:pPr>
    <w:rPr>
      <w:rFonts w:ascii="Times New Roman" w:eastAsia="Times New Roman" w:hAnsi="Times New Roman" w:cs="Times New Roman"/>
      <w:b w:val="0"/>
      <w:bCs w:val="0"/>
      <w:i w:val="0"/>
      <w:iCs w:val="0"/>
      <w:smallCaps w:val="0"/>
      <w:strike w:val="0"/>
      <w:sz w:val="15"/>
      <w:szCs w:val="15"/>
      <w:u w:val="none"/>
    </w:rPr>
  </w:style>
  <w:style w:type="paragraph" w:customStyle="1" w:styleId="Style40">
    <w:name w:val="其他"/>
    <w:basedOn w:val="Normal"/>
    <w:link w:val="CharStyle41"/>
    <w:pPr>
      <w:widowControl w:val="0"/>
      <w:shd w:val="clear" w:color="auto" w:fill="FFFFFF"/>
      <w:spacing w:line="300" w:lineRule="auto"/>
      <w:ind w:firstLine="400"/>
    </w:pPr>
    <w:rPr>
      <w:rFonts w:ascii="MingLiU" w:eastAsia="MingLiU" w:hAnsi="MingLiU" w:cs="MingLiU"/>
      <w:b w:val="0"/>
      <w:bCs w:val="0"/>
      <w:i w:val="0"/>
      <w:iCs w:val="0"/>
      <w:smallCaps w:val="0"/>
      <w:strike w:val="0"/>
      <w:sz w:val="20"/>
      <w:szCs w:val="20"/>
      <w:u w:val="none"/>
    </w:rPr>
  </w:style>
  <w:style w:type="paragraph" w:customStyle="1" w:styleId="Style49">
    <w:name w:val="图片标题"/>
    <w:basedOn w:val="Normal"/>
    <w:link w:val="CharStyle50"/>
    <w:pPr>
      <w:widowControl w:val="0"/>
      <w:shd w:val="clear" w:color="auto" w:fill="FFFFFF"/>
      <w:spacing w:after="40"/>
    </w:pPr>
    <w:rPr>
      <w:rFonts w:ascii="Times New Roman" w:eastAsia="Times New Roman" w:hAnsi="Times New Roman" w:cs="Times New Roman"/>
      <w:b w:val="0"/>
      <w:bCs w:val="0"/>
      <w:i w:val="0"/>
      <w:iCs w:val="0"/>
      <w:smallCaps w:val="0"/>
      <w:strike w:val="0"/>
      <w:sz w:val="15"/>
      <w:szCs w:val="15"/>
      <w:u w:val="none"/>
    </w:rPr>
  </w:style>
  <w:style w:type="paragraph" w:customStyle="1" w:styleId="Style66">
    <w:name w:val="标题 #3"/>
    <w:basedOn w:val="Normal"/>
    <w:link w:val="CharStyle67"/>
    <w:pPr>
      <w:widowControl w:val="0"/>
      <w:shd w:val="clear" w:color="auto" w:fill="FFFFFF"/>
      <w:spacing w:after="280" w:line="298" w:lineRule="auto"/>
      <w:jc w:val="center"/>
      <w:outlineLvl w:val="2"/>
    </w:pPr>
    <w:rPr>
      <w:rFonts w:ascii="Times New Roman" w:eastAsia="Times New Roman" w:hAnsi="Times New Roman" w:cs="Times New Roman"/>
      <w:b/>
      <w:bCs/>
      <w:i w:val="0"/>
      <w:iCs w:val="0"/>
      <w:smallCaps w:val="0"/>
      <w:strike w:val="0"/>
      <w:sz w:val="28"/>
      <w:szCs w:val="28"/>
      <w:u w:val="none"/>
    </w:rPr>
  </w:style>
  <w:style w:type="paragraph" w:customStyle="1" w:styleId="Style68">
    <w:name w:val="正文文本 (6)"/>
    <w:basedOn w:val="Normal"/>
    <w:link w:val="CharStyle69"/>
    <w:pPr>
      <w:widowControl w:val="0"/>
      <w:shd w:val="clear" w:color="auto" w:fill="FFFFFF"/>
      <w:spacing w:after="60"/>
      <w:jc w:val="center"/>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image" Target="media/image1.png"/><Relationship Id="rId9" Type="http://schemas.openxmlformats.org/officeDocument/2006/relationships/image" Target="media/image1.png" TargetMode="External"/><Relationship Id="rId10" Type="http://schemas.openxmlformats.org/officeDocument/2006/relationships/image" Target="media/image2.png"/><Relationship Id="rId11" Type="http://schemas.openxmlformats.org/officeDocument/2006/relationships/image" Target="media/image2.png" TargetMode="External"/><Relationship Id="rId12" Type="http://schemas.openxmlformats.org/officeDocument/2006/relationships/image" Target="media/image3.png"/><Relationship Id="rId13" Type="http://schemas.openxmlformats.org/officeDocument/2006/relationships/image" Target="media/image3.png" TargetMode="External"/><Relationship Id="rId14" Type="http://schemas.openxmlformats.org/officeDocument/2006/relationships/image" Target="media/image4.png"/><Relationship Id="rId15" Type="http://schemas.openxmlformats.org/officeDocument/2006/relationships/image" Target="media/image4.png" TargetMode="External"/><Relationship Id="rId16" Type="http://schemas.openxmlformats.org/officeDocument/2006/relationships/image" Target="media/image5.png"/><Relationship Id="rId17" Type="http://schemas.openxmlformats.org/officeDocument/2006/relationships/image" Target="media/image5.png" TargetMode="External"/><Relationship Id="rId18" Type="http://schemas.openxmlformats.org/officeDocument/2006/relationships/image" Target="media/image6.jpeg"/><Relationship Id="rId19" Type="http://schemas.openxmlformats.org/officeDocument/2006/relationships/image" Target="media/image6.jpeg" TargetMode="External"/><Relationship Id="rId20" Type="http://schemas.openxmlformats.org/officeDocument/2006/relationships/header" Target="header4.xml"/><Relationship Id="rId21" Type="http://schemas.openxmlformats.org/officeDocument/2006/relationships/header" Target="header5.xml"/></Relationships>
</file>

<file path=docProps/core.xml><?xml version="1.0" encoding="utf-8"?>
<cp:coreProperties xmlns:cp="http://schemas.openxmlformats.org/package/2006/metadata/core-properties" xmlns:dc="http://purl.org/dc/elements/1.1/">
  <dc:title/>
  <dc:subject/>
  <dc:creator>CNKI</dc:creator>
  <cp:keywords/>
</cp:coreProperties>
</file>