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0" w:after="0" w:line="341" w:lineRule="exact"/>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687705</wp:posOffset>
                </wp:positionH>
                <wp:positionV relativeFrom="paragraph">
                  <wp:posOffset>76200</wp:posOffset>
                </wp:positionV>
                <wp:extent cx="831850" cy="347345"/>
                <wp:wrapSquare wrapText="right"/>
                <wp:docPr id="1" name="Shape 1"/>
                <a:graphic xmlns:a="http://schemas.openxmlformats.org/drawingml/2006/main">
                  <a:graphicData uri="http://schemas.microsoft.com/office/word/2010/wordprocessingShape">
                    <wps:wsp>
                      <wps:cNvSpPr txBox="1"/>
                      <wps:spPr>
                        <a:xfrm>
                          <a:ext cx="831850" cy="347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第 </w:t>
                            </w:r>
                            <w:r>
                              <w:rPr>
                                <w:rFonts w:ascii="Gulim" w:eastAsia="Gulim" w:hAnsi="Gulim" w:cs="Gulim"/>
                                <w:color w:val="000000"/>
                                <w:spacing w:val="0"/>
                                <w:w w:val="100"/>
                                <w:position w:val="0"/>
                                <w:sz w:val="16"/>
                                <w:szCs w:val="16"/>
                                <w:shd w:val="clear" w:color="auto" w:fill="auto"/>
                                <w:lang w:val="zh-CN" w:eastAsia="zh-CN" w:bidi="zh-CN"/>
                              </w:rPr>
                              <w:t xml:space="preserve">36 </w:t>
                            </w:r>
                            <w:r>
                              <w:rPr>
                                <w:rFonts w:ascii="MingLiU" w:eastAsia="MingLiU" w:hAnsi="MingLiU" w:cs="MingLiU"/>
                                <w:color w:val="000000"/>
                                <w:spacing w:val="0"/>
                                <w:w w:val="100"/>
                                <w:position w:val="0"/>
                                <w:sz w:val="16"/>
                                <w:szCs w:val="16"/>
                                <w:shd w:val="clear" w:color="auto" w:fill="auto"/>
                                <w:lang w:val="zh-CN" w:eastAsia="zh-CN" w:bidi="zh-CN"/>
                              </w:rPr>
                              <w:t xml:space="preserve">卷第 </w:t>
                            </w:r>
                            <w:r>
                              <w:rPr>
                                <w:rFonts w:ascii="Gulim" w:eastAsia="Gulim" w:hAnsi="Gulim" w:cs="Gulim"/>
                                <w:color w:val="000000"/>
                                <w:spacing w:val="0"/>
                                <w:w w:val="100"/>
                                <w:position w:val="0"/>
                                <w:sz w:val="16"/>
                                <w:szCs w:val="16"/>
                                <w:shd w:val="clear" w:color="auto" w:fill="auto"/>
                                <w:lang w:val="zh-CN" w:eastAsia="zh-CN" w:bidi="zh-CN"/>
                              </w:rPr>
                              <w:t xml:space="preserve">7 </w:t>
                            </w:r>
                            <w:r>
                              <w:rPr>
                                <w:rFonts w:ascii="MingLiU" w:eastAsia="MingLiU" w:hAnsi="MingLiU" w:cs="MingLiU"/>
                                <w:color w:val="000000"/>
                                <w:spacing w:val="0"/>
                                <w:w w:val="100"/>
                                <w:position w:val="0"/>
                                <w:sz w:val="16"/>
                                <w:szCs w:val="16"/>
                                <w:shd w:val="clear" w:color="auto" w:fill="auto"/>
                                <w:lang w:val="zh-CN" w:eastAsia="zh-CN" w:bidi="zh-CN"/>
                              </w:rPr>
                              <w:t>期</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zh-CN" w:eastAsia="zh-CN" w:bidi="zh-CN"/>
                              </w:rPr>
                              <w:t xml:space="preserve">2016 </w:t>
                            </w:r>
                            <w:r>
                              <w:rPr>
                                <w:color w:val="000000"/>
                                <w:spacing w:val="0"/>
                                <w:w w:val="100"/>
                                <w:position w:val="0"/>
                                <w:sz w:val="16"/>
                                <w:szCs w:val="16"/>
                                <w:shd w:val="clear" w:color="auto" w:fill="auto"/>
                                <w:lang w:val="zh-CN" w:eastAsia="zh-CN" w:bidi="zh-CN"/>
                              </w:rPr>
                              <w:t xml:space="preserve">年 </w:t>
                            </w:r>
                            <w:r>
                              <w:rPr>
                                <w:rFonts w:ascii="Gulim" w:eastAsia="Gulim" w:hAnsi="Gulim" w:cs="Gulim"/>
                                <w:color w:val="000000"/>
                                <w:spacing w:val="0"/>
                                <w:w w:val="100"/>
                                <w:position w:val="0"/>
                                <w:sz w:val="16"/>
                                <w:szCs w:val="16"/>
                                <w:shd w:val="clear" w:color="auto" w:fill="auto"/>
                                <w:lang w:val="zh-CN" w:eastAsia="zh-CN" w:bidi="zh-CN"/>
                              </w:rPr>
                              <w:t xml:space="preserve">7 </w:t>
                            </w:r>
                            <w:r>
                              <w:rPr>
                                <w:color w:val="000000"/>
                                <w:spacing w:val="0"/>
                                <w:w w:val="100"/>
                                <w:position w:val="0"/>
                                <w:sz w:val="16"/>
                                <w:szCs w:val="16"/>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149999999999999pt;margin-top:6.pt;width:65.5pt;height:27.3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第 </w:t>
                      </w:r>
                      <w:r>
                        <w:rPr>
                          <w:rFonts w:ascii="Gulim" w:eastAsia="Gulim" w:hAnsi="Gulim" w:cs="Gulim"/>
                          <w:color w:val="000000"/>
                          <w:spacing w:val="0"/>
                          <w:w w:val="100"/>
                          <w:position w:val="0"/>
                          <w:sz w:val="16"/>
                          <w:szCs w:val="16"/>
                          <w:shd w:val="clear" w:color="auto" w:fill="auto"/>
                          <w:lang w:val="zh-CN" w:eastAsia="zh-CN" w:bidi="zh-CN"/>
                        </w:rPr>
                        <w:t xml:space="preserve">36 </w:t>
                      </w:r>
                      <w:r>
                        <w:rPr>
                          <w:rFonts w:ascii="MingLiU" w:eastAsia="MingLiU" w:hAnsi="MingLiU" w:cs="MingLiU"/>
                          <w:color w:val="000000"/>
                          <w:spacing w:val="0"/>
                          <w:w w:val="100"/>
                          <w:position w:val="0"/>
                          <w:sz w:val="16"/>
                          <w:szCs w:val="16"/>
                          <w:shd w:val="clear" w:color="auto" w:fill="auto"/>
                          <w:lang w:val="zh-CN" w:eastAsia="zh-CN" w:bidi="zh-CN"/>
                        </w:rPr>
                        <w:t xml:space="preserve">卷第 </w:t>
                      </w:r>
                      <w:r>
                        <w:rPr>
                          <w:rFonts w:ascii="Gulim" w:eastAsia="Gulim" w:hAnsi="Gulim" w:cs="Gulim"/>
                          <w:color w:val="000000"/>
                          <w:spacing w:val="0"/>
                          <w:w w:val="100"/>
                          <w:position w:val="0"/>
                          <w:sz w:val="16"/>
                          <w:szCs w:val="16"/>
                          <w:shd w:val="clear" w:color="auto" w:fill="auto"/>
                          <w:lang w:val="zh-CN" w:eastAsia="zh-CN" w:bidi="zh-CN"/>
                        </w:rPr>
                        <w:t xml:space="preserve">7 </w:t>
                      </w:r>
                      <w:r>
                        <w:rPr>
                          <w:rFonts w:ascii="MingLiU" w:eastAsia="MingLiU" w:hAnsi="MingLiU" w:cs="MingLiU"/>
                          <w:color w:val="000000"/>
                          <w:spacing w:val="0"/>
                          <w:w w:val="100"/>
                          <w:position w:val="0"/>
                          <w:sz w:val="16"/>
                          <w:szCs w:val="16"/>
                          <w:shd w:val="clear" w:color="auto" w:fill="auto"/>
                          <w:lang w:val="zh-CN" w:eastAsia="zh-CN" w:bidi="zh-CN"/>
                        </w:rPr>
                        <w:t>期</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zh-CN" w:eastAsia="zh-CN" w:bidi="zh-CN"/>
                        </w:rPr>
                        <w:t xml:space="preserve">2016 </w:t>
                      </w:r>
                      <w:r>
                        <w:rPr>
                          <w:color w:val="000000"/>
                          <w:spacing w:val="0"/>
                          <w:w w:val="100"/>
                          <w:position w:val="0"/>
                          <w:sz w:val="16"/>
                          <w:szCs w:val="16"/>
                          <w:shd w:val="clear" w:color="auto" w:fill="auto"/>
                          <w:lang w:val="zh-CN" w:eastAsia="zh-CN" w:bidi="zh-CN"/>
                        </w:rPr>
                        <w:t xml:space="preserve">年 </w:t>
                      </w:r>
                      <w:r>
                        <w:rPr>
                          <w:rFonts w:ascii="Gulim" w:eastAsia="Gulim" w:hAnsi="Gulim" w:cs="Gulim"/>
                          <w:color w:val="000000"/>
                          <w:spacing w:val="0"/>
                          <w:w w:val="100"/>
                          <w:position w:val="0"/>
                          <w:sz w:val="16"/>
                          <w:szCs w:val="16"/>
                          <w:shd w:val="clear" w:color="auto" w:fill="auto"/>
                          <w:lang w:val="zh-CN" w:eastAsia="zh-CN" w:bidi="zh-CN"/>
                        </w:rPr>
                        <w:t xml:space="preserve">7 </w:t>
                      </w:r>
                      <w:r>
                        <w:rPr>
                          <w:color w:val="000000"/>
                          <w:spacing w:val="0"/>
                          <w:w w:val="100"/>
                          <w:position w:val="0"/>
                          <w:sz w:val="16"/>
                          <w:szCs w:val="16"/>
                          <w:shd w:val="clear" w:color="auto" w:fill="auto"/>
                          <w:lang w:val="zh-CN" w:eastAsia="zh-CN" w:bidi="zh-CN"/>
                        </w:rPr>
                        <w:t>月</w:t>
                      </w:r>
                    </w:p>
                  </w:txbxContent>
                </v:textbox>
                <w10:wrap type="square" side="right" anchorx="page"/>
              </v:shape>
            </w:pict>
          </mc:Fallback>
        </mc:AlternateContent>
      </w:r>
      <w:r>
        <w:rPr>
          <w:color w:val="000000"/>
          <w:spacing w:val="0"/>
          <w:w w:val="100"/>
          <w:position w:val="0"/>
          <w:shd w:val="clear" w:color="auto" w:fill="auto"/>
        </w:rPr>
        <w:t>环境科学学报</w:t>
      </w:r>
    </w:p>
    <w:p>
      <w:pPr>
        <w:pStyle w:val="Style16"/>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lang w:val="en-US" w:eastAsia="en-US" w:bidi="en-US"/>
        </w:rPr>
        <w:t>Acta Scientiae Circumstantiae</w:t>
      </w:r>
      <w:bookmarkEnd w:id="0"/>
      <w:bookmarkEnd w:id="1"/>
    </w:p>
    <w:p>
      <w:pPr>
        <w:pStyle w:val="Style6"/>
        <w:keepNext w:val="0"/>
        <w:keepLines w:val="0"/>
        <w:widowControl w:val="0"/>
        <w:shd w:val="clear" w:color="auto" w:fill="auto"/>
        <w:bidi w:val="0"/>
        <w:spacing w:before="0" w:after="0" w:line="264" w:lineRule="exact"/>
        <w:ind w:left="0" w:right="0" w:firstLine="0"/>
        <w:jc w:val="both"/>
        <w:rPr>
          <w:sz w:val="14"/>
          <w:szCs w:val="14"/>
        </w:rPr>
      </w:pPr>
      <w:r>
        <w:rPr>
          <w:rFonts w:ascii="Gulim" w:eastAsia="Gulim" w:hAnsi="Gulim" w:cs="Gulim"/>
          <w:color w:val="000000"/>
          <w:spacing w:val="0"/>
          <w:w w:val="100"/>
          <w:position w:val="0"/>
          <w:sz w:val="14"/>
          <w:szCs w:val="14"/>
          <w:shd w:val="clear" w:color="auto" w:fill="auto"/>
          <w:lang w:val="en-US" w:eastAsia="en-US" w:bidi="en-US"/>
        </w:rPr>
        <w:t>DOI</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4"/>
          <w:szCs w:val="14"/>
          <w:shd w:val="clear" w:color="auto" w:fill="auto"/>
          <w:lang w:val="zh-CN" w:eastAsia="zh-CN" w:bidi="zh-CN"/>
        </w:rPr>
        <w:t xml:space="preserve">10．13671 </w:t>
      </w:r>
      <w:r>
        <w:rPr>
          <w:rFonts w:ascii="Gulim" w:eastAsia="Gulim" w:hAnsi="Gulim" w:cs="Gulim"/>
          <w:color w:val="000000"/>
          <w:spacing w:val="0"/>
          <w:w w:val="100"/>
          <w:position w:val="0"/>
          <w:sz w:val="14"/>
          <w:szCs w:val="14"/>
          <w:shd w:val="clear" w:color="auto" w:fill="auto"/>
          <w:lang w:val="en-US" w:eastAsia="en-US" w:bidi="en-US"/>
        </w:rPr>
        <w:t>/j．hjkxxb．2015．0710</w:t>
      </w:r>
    </w:p>
    <w:p>
      <w:pPr>
        <w:pStyle w:val="Style2"/>
        <w:keepNext w:val="0"/>
        <w:keepLines w:val="0"/>
        <w:widowControl w:val="0"/>
        <w:shd w:val="clear" w:color="auto" w:fill="auto"/>
        <w:bidi w:val="0"/>
        <w:spacing w:before="0" w:after="0" w:line="264" w:lineRule="exact"/>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蒋世杰，王金生，翟远征，等</w:t>
      </w:r>
      <w:r>
        <w:rPr>
          <w:color w:val="000000"/>
          <w:spacing w:val="0"/>
          <w:w w:val="100"/>
          <w:position w:val="0"/>
          <w:shd w:val="clear" w:color="auto" w:fill="auto"/>
          <w:lang w:val="en-US" w:eastAsia="en-US" w:bidi="en-US"/>
        </w:rPr>
        <w:t>.2016</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基于条件模拟的污染场地土壤修复量的确定研究</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环境科学学报</w:t>
      </w:r>
      <w:r>
        <w:rPr>
          <w:color w:val="000000"/>
          <w:spacing w:val="0"/>
          <w:w w:val="100"/>
          <w:position w:val="0"/>
          <w:shd w:val="clear" w:color="auto" w:fill="auto"/>
          <w:lang w:val="zh-CN" w:eastAsia="zh-CN" w:bidi="zh-CN"/>
        </w:rPr>
        <w:t>,36(7</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2596-2604</w:t>
      </w:r>
    </w:p>
    <w:p>
      <w:pPr>
        <w:pStyle w:val="Style6"/>
        <w:keepNext w:val="0"/>
        <w:keepLines w:val="0"/>
        <w:widowControl w:val="0"/>
        <w:shd w:val="clear" w:color="auto" w:fill="auto"/>
        <w:bidi w:val="0"/>
        <w:spacing w:before="0" w:after="160" w:line="434"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Jiang S J</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Wang J S</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Zhai Y Z</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 al</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20 1 </w:t>
      </w: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Determination of the volume of soil requring remediation in contaminated sites based on conditional simulation </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Acta Scientiae Circumstantiae</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36</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r>
        <w:rPr>
          <w:rFonts w:ascii="Gulim" w:eastAsia="Gulim" w:hAnsi="Gulim" w:cs="Gulim"/>
          <w:color w:val="000000"/>
          <w:spacing w:val="0"/>
          <w:w w:val="100"/>
          <w:position w:val="0"/>
          <w:sz w:val="12"/>
          <w:szCs w:val="12"/>
          <w:shd w:val="clear" w:color="auto" w:fill="auto"/>
          <w:lang w:val="zh-CN" w:eastAsia="zh-CN" w:bidi="zh-CN"/>
        </w:rPr>
        <w:t xml:space="preserve">) :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2596-2604 </w:t>
      </w:r>
      <w:r>
        <w:rPr>
          <w:color w:val="000000"/>
          <w:spacing w:val="0"/>
          <w:w w:val="100"/>
          <w:position w:val="0"/>
          <w:sz w:val="34"/>
          <w:szCs w:val="34"/>
          <w:shd w:val="clear" w:color="auto" w:fill="auto"/>
          <w:lang w:val="zh-CN" w:eastAsia="zh-CN" w:bidi="zh-CN"/>
        </w:rPr>
        <w:t xml:space="preserve">基于条件模拟的污染场地土壤修复量的确定研究 </w:t>
      </w:r>
      <w:r>
        <w:rPr>
          <w:color w:val="000000"/>
          <w:spacing w:val="0"/>
          <w:w w:val="100"/>
          <w:position w:val="0"/>
          <w:sz w:val="24"/>
          <w:szCs w:val="24"/>
          <w:shd w:val="clear" w:color="auto" w:fill="auto"/>
          <w:lang w:val="zh-CN" w:eastAsia="zh-CN" w:bidi="zh-CN"/>
        </w:rPr>
        <w:t>蒋世杰</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SimSun" w:eastAsia="SimSun" w:hAnsi="SimSun" w:cs="SimSu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24"/>
          <w:szCs w:val="24"/>
          <w:shd w:val="clear" w:color="auto" w:fill="auto"/>
          <w:lang w:val="zh-CN" w:eastAsia="zh-CN" w:bidi="zh-CN"/>
        </w:rPr>
        <w:t>王金生</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SimSun" w:eastAsia="SimSun" w:hAnsi="SimSun" w:cs="SimSu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2</w:t>
      </w:r>
      <w:r>
        <w:rPr>
          <w:rFonts w:ascii="SimSun" w:eastAsia="SimSun" w:hAnsi="SimSun" w:cs="SimSu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24"/>
          <w:szCs w:val="24"/>
          <w:shd w:val="clear" w:color="auto" w:fill="auto"/>
          <w:lang w:val="zh-CN" w:eastAsia="zh-CN" w:bidi="zh-CN"/>
        </w:rPr>
        <w:t>翟远征</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SimSun" w:eastAsia="SimSun" w:hAnsi="SimSun" w:cs="SimSu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24"/>
          <w:szCs w:val="24"/>
          <w:shd w:val="clear" w:color="auto" w:fill="auto"/>
          <w:lang w:val="zh-CN" w:eastAsia="zh-CN" w:bidi="zh-CN"/>
        </w:rPr>
        <w:t>尹芝华</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SimSun" w:eastAsia="SimSun" w:hAnsi="SimSun" w:cs="SimSu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24"/>
          <w:szCs w:val="24"/>
          <w:shd w:val="clear" w:color="auto" w:fill="auto"/>
          <w:lang w:val="zh-CN" w:eastAsia="zh-CN" w:bidi="zh-CN"/>
        </w:rPr>
        <w:t>滕彦国</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SimSun" w:eastAsia="SimSun" w:hAnsi="SimSun" w:cs="SimSun"/>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2</w:t>
      </w:r>
    </w:p>
    <w:p>
      <w:pPr>
        <w:pStyle w:val="Style2"/>
        <w:keepNext w:val="0"/>
        <w:keepLines w:val="0"/>
        <w:widowControl w:val="0"/>
        <w:numPr>
          <w:ilvl w:val="0"/>
          <w:numId w:val="1"/>
        </w:numPr>
        <w:shd w:val="clear" w:color="auto" w:fill="auto"/>
        <w:tabs>
          <w:tab w:pos="259" w:val="left"/>
        </w:tabs>
        <w:bidi w:val="0"/>
        <w:spacing w:before="0" w:after="0" w:line="264"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北京师范大学水科学研究院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北京 </w:t>
      </w:r>
      <w:r>
        <w:rPr>
          <w:color w:val="000000"/>
          <w:spacing w:val="0"/>
          <w:w w:val="100"/>
          <w:position w:val="0"/>
          <w:shd w:val="clear" w:color="auto" w:fill="auto"/>
          <w:lang w:val="zh-CN" w:eastAsia="zh-CN" w:bidi="zh-CN"/>
        </w:rPr>
        <w:t>100875</w:t>
      </w:r>
    </w:p>
    <w:p>
      <w:pPr>
        <w:pStyle w:val="Style2"/>
        <w:keepNext w:val="0"/>
        <w:keepLines w:val="0"/>
        <w:widowControl w:val="0"/>
        <w:numPr>
          <w:ilvl w:val="0"/>
          <w:numId w:val="1"/>
        </w:numPr>
        <w:shd w:val="clear" w:color="auto" w:fill="auto"/>
        <w:tabs>
          <w:tab w:pos="269" w:val="left"/>
        </w:tabs>
        <w:bidi w:val="0"/>
        <w:spacing w:before="0" w:after="0" w:line="264"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北京师范大学地下水污染控制与修复教育部工程研究中心</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北京 </w:t>
      </w:r>
      <w:r>
        <w:rPr>
          <w:color w:val="000000"/>
          <w:spacing w:val="0"/>
          <w:w w:val="100"/>
          <w:position w:val="0"/>
          <w:shd w:val="clear" w:color="auto" w:fill="auto"/>
          <w:lang w:val="zh-CN" w:eastAsia="zh-CN" w:bidi="zh-CN"/>
        </w:rPr>
        <w:t>100875</w:t>
      </w:r>
    </w:p>
    <w:p>
      <w:pPr>
        <w:pStyle w:val="Style2"/>
        <w:keepNext w:val="0"/>
        <w:keepLines w:val="0"/>
        <w:widowControl w:val="0"/>
        <w:shd w:val="clear" w:color="auto" w:fill="auto"/>
        <w:tabs>
          <w:tab w:pos="1934" w:val="left"/>
          <w:tab w:pos="3898" w:val="left"/>
        </w:tabs>
        <w:bidi w:val="0"/>
        <w:spacing w:before="0" w:after="200" w:line="264" w:lineRule="exact"/>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收稿日期</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2015-08-10</w:t>
        <w:tab/>
      </w:r>
      <w:r>
        <w:rPr>
          <w:rFonts w:ascii="MingLiU" w:eastAsia="MingLiU" w:hAnsi="MingLiU" w:cs="MingLiU"/>
          <w:color w:val="000000"/>
          <w:spacing w:val="0"/>
          <w:w w:val="100"/>
          <w:position w:val="0"/>
          <w:sz w:val="15"/>
          <w:szCs w:val="15"/>
          <w:shd w:val="clear" w:color="auto" w:fill="auto"/>
          <w:lang w:val="zh-CN" w:eastAsia="zh-CN" w:bidi="zh-CN"/>
        </w:rPr>
        <w:t>修回日期</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2015-09-29</w:t>
        <w:tab/>
      </w:r>
      <w:r>
        <w:rPr>
          <w:rFonts w:ascii="MingLiU" w:eastAsia="MingLiU" w:hAnsi="MingLiU" w:cs="MingLiU"/>
          <w:color w:val="000000"/>
          <w:spacing w:val="0"/>
          <w:w w:val="100"/>
          <w:position w:val="0"/>
          <w:sz w:val="15"/>
          <w:szCs w:val="15"/>
          <w:shd w:val="clear" w:color="auto" w:fill="auto"/>
          <w:lang w:val="zh-CN" w:eastAsia="zh-CN" w:bidi="zh-CN"/>
        </w:rPr>
        <w:t>录用日期</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2015-10-19</w:t>
      </w:r>
    </w:p>
    <w:p>
      <w:pPr>
        <w:pStyle w:val="Style29"/>
        <w:keepNext w:val="0"/>
        <w:keepLines w:val="0"/>
        <w:widowControl w:val="0"/>
        <w:shd w:val="clear" w:color="auto" w:fill="auto"/>
        <w:bidi w:val="0"/>
        <w:spacing w:before="0" w:after="0" w:line="264" w:lineRule="exact"/>
        <w:ind w:left="0" w:right="0" w:firstLine="0"/>
        <w:jc w:val="both"/>
        <w:rPr>
          <w:sz w:val="14"/>
          <w:szCs w:val="14"/>
        </w:rPr>
      </w:pPr>
      <w:r>
        <w:rPr>
          <w:color w:val="000000"/>
          <w:spacing w:val="0"/>
          <w:w w:val="100"/>
          <w:position w:val="0"/>
          <w:sz w:val="15"/>
          <w:szCs w:val="15"/>
          <w:shd w:val="clear" w:color="auto" w:fill="auto"/>
        </w:rPr>
        <w:t>摘要</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针对一般空间插值方法的局限性</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以某铁合金厂污染场地为例</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利用基于地统计的条件模拟法对研究区待修复的范围及土方量进行评 估</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定量评价土壤修复量估算结果的不确定性所带来的风险大小</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并引入传递函数量化决策结果与风险损失之间的关系</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提出一种以风险损失 最小化为原则的修复范围划定方法</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同时</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将结果与利用反距离权重法</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径向基函数法和普通克里格法得到的评估结果进行对比分析</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研究结 果显示</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利用条件模拟法可以得到超过修复目标的污染概率的空间分布</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进而得到确定不同土壤修复量时所面对的风险大小</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研究区大部分面 积的土壤中</w:t>
      </w:r>
      <w:r>
        <w:rPr>
          <w:rFonts w:ascii="Times New Roman" w:eastAsia="Times New Roman" w:hAnsi="Times New Roman" w:cs="Times New Roman"/>
          <w:color w:val="000000"/>
          <w:spacing w:val="0"/>
          <w:w w:val="100"/>
          <w:position w:val="0"/>
          <w:sz w:val="14"/>
          <w:szCs w:val="14"/>
          <w:shd w:val="clear" w:color="auto" w:fill="auto"/>
          <w:lang w:val="en-US" w:eastAsia="en-US" w:bidi="en-US"/>
        </w:rPr>
        <w:t>Mn</w:t>
      </w:r>
      <w:r>
        <w:rPr>
          <w:color w:val="000000"/>
          <w:spacing w:val="0"/>
          <w:w w:val="100"/>
          <w:position w:val="0"/>
          <w:sz w:val="15"/>
          <w:szCs w:val="15"/>
          <w:shd w:val="clear" w:color="auto" w:fill="auto"/>
        </w:rPr>
        <w:t>的超标概率在</w:t>
      </w:r>
      <w:r>
        <w:rPr>
          <w:rFonts w:ascii="Times New Roman" w:eastAsia="Times New Roman" w:hAnsi="Times New Roman" w:cs="Times New Roman"/>
          <w:color w:val="000000"/>
          <w:spacing w:val="0"/>
          <w:w w:val="100"/>
          <w:position w:val="0"/>
          <w:sz w:val="14"/>
          <w:szCs w:val="14"/>
          <w:shd w:val="clear" w:color="auto" w:fill="auto"/>
        </w:rPr>
        <w:t>20%</w:t>
      </w:r>
      <w:r>
        <w:rPr>
          <w:color w:val="000000"/>
          <w:spacing w:val="0"/>
          <w:w w:val="100"/>
          <w:position w:val="0"/>
          <w:sz w:val="9"/>
          <w:szCs w:val="9"/>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70%,</w:t>
      </w:r>
      <w:r>
        <w:rPr>
          <w:color w:val="000000"/>
          <w:spacing w:val="0"/>
          <w:w w:val="100"/>
          <w:position w:val="0"/>
          <w:sz w:val="15"/>
          <w:szCs w:val="15"/>
          <w:shd w:val="clear" w:color="auto" w:fill="auto"/>
        </w:rPr>
        <w:t>超标概率较高的区域集中在场区北部和西南部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如果分别将超标概率在</w:t>
      </w:r>
      <w:r>
        <w:rPr>
          <w:rFonts w:ascii="Times New Roman" w:eastAsia="Times New Roman" w:hAnsi="Times New Roman" w:cs="Times New Roman"/>
          <w:color w:val="000000"/>
          <w:spacing w:val="0"/>
          <w:w w:val="100"/>
          <w:position w:val="0"/>
          <w:sz w:val="14"/>
          <w:szCs w:val="14"/>
          <w:shd w:val="clear" w:color="auto" w:fill="auto"/>
        </w:rPr>
        <w:t>30%</w:t>
      </w:r>
      <w:r>
        <w:rPr>
          <w:color w:val="000000"/>
          <w:spacing w:val="0"/>
          <w:w w:val="100"/>
          <w:position w:val="0"/>
          <w:sz w:val="15"/>
          <w:szCs w:val="15"/>
          <w:shd w:val="clear" w:color="auto" w:fill="auto"/>
        </w:rPr>
        <w:t>和</w:t>
      </w:r>
      <w:r>
        <w:rPr>
          <w:rFonts w:ascii="Times New Roman" w:eastAsia="Times New Roman" w:hAnsi="Times New Roman" w:cs="Times New Roman"/>
          <w:color w:val="000000"/>
          <w:spacing w:val="0"/>
          <w:w w:val="100"/>
          <w:position w:val="0"/>
          <w:sz w:val="14"/>
          <w:szCs w:val="14"/>
          <w:shd w:val="clear" w:color="auto" w:fill="auto"/>
        </w:rPr>
        <w:t>50%</w:t>
      </w:r>
      <w:r>
        <w:rPr>
          <w:color w:val="000000"/>
          <w:spacing w:val="0"/>
          <w:w w:val="100"/>
          <w:position w:val="0"/>
          <w:sz w:val="15"/>
          <w:szCs w:val="15"/>
          <w:shd w:val="clear" w:color="auto" w:fill="auto"/>
        </w:rPr>
        <w:t>以上的区域作为 修复范围</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所面对的相对风险值将分别为</w:t>
      </w:r>
      <w:r>
        <w:rPr>
          <w:rFonts w:ascii="Times New Roman" w:eastAsia="Times New Roman" w:hAnsi="Times New Roman" w:cs="Times New Roman"/>
          <w:color w:val="000000"/>
          <w:spacing w:val="0"/>
          <w:w w:val="100"/>
          <w:position w:val="0"/>
          <w:sz w:val="14"/>
          <w:szCs w:val="14"/>
          <w:shd w:val="clear" w:color="auto" w:fill="auto"/>
        </w:rPr>
        <w:t>4.1%</w:t>
      </w:r>
      <w:r>
        <w:rPr>
          <w:color w:val="000000"/>
          <w:spacing w:val="0"/>
          <w:w w:val="100"/>
          <w:position w:val="0"/>
          <w:sz w:val="15"/>
          <w:szCs w:val="15"/>
          <w:shd w:val="clear" w:color="auto" w:fill="auto"/>
        </w:rPr>
        <w:t>和</w:t>
      </w:r>
      <w:r>
        <w:rPr>
          <w:rFonts w:ascii="Times New Roman" w:eastAsia="Times New Roman" w:hAnsi="Times New Roman" w:cs="Times New Roman"/>
          <w:color w:val="000000"/>
          <w:spacing w:val="0"/>
          <w:w w:val="100"/>
          <w:position w:val="0"/>
          <w:sz w:val="14"/>
          <w:szCs w:val="14"/>
          <w:shd w:val="clear" w:color="auto" w:fill="auto"/>
        </w:rPr>
        <w:t>56.5%.</w:t>
      </w:r>
      <w:r>
        <w:rPr>
          <w:color w:val="000000"/>
          <w:spacing w:val="0"/>
          <w:w w:val="100"/>
          <w:position w:val="0"/>
          <w:sz w:val="15"/>
          <w:szCs w:val="15"/>
          <w:shd w:val="clear" w:color="auto" w:fill="auto"/>
        </w:rPr>
        <w:t>此外</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通过与传递函数相结合</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利用条件模拟法可以得到基于风险损失的修复范围</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按 照本研究所设定的风险损失条件</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得到风险损失最小的待修复土方量为</w:t>
      </w:r>
      <w:r>
        <w:rPr>
          <w:rFonts w:ascii="Times New Roman" w:eastAsia="Times New Roman" w:hAnsi="Times New Roman" w:cs="Times New Roman"/>
          <w:color w:val="000000"/>
          <w:spacing w:val="0"/>
          <w:w w:val="100"/>
          <w:position w:val="0"/>
          <w:sz w:val="14"/>
          <w:szCs w:val="14"/>
          <w:shd w:val="clear" w:color="auto" w:fill="auto"/>
          <w:lang w:val="en-US" w:eastAsia="en-US" w:bidi="en-US"/>
        </w:rPr>
        <w:t>32.4X10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rPr>
        <w:t>该方法将有助于决策者从风险损失出发对污染场地修复 范围进行合理划定</w:t>
      </w:r>
      <w:r>
        <w:rPr>
          <w:rFonts w:ascii="Times New Roman" w:eastAsia="Times New Roman" w:hAnsi="Times New Roman" w:cs="Times New Roman"/>
          <w:color w:val="000000"/>
          <w:spacing w:val="0"/>
          <w:w w:val="100"/>
          <w:position w:val="0"/>
          <w:sz w:val="14"/>
          <w:szCs w:val="14"/>
          <w:shd w:val="clear" w:color="auto" w:fill="auto"/>
        </w:rPr>
        <w:t>.</w:t>
      </w:r>
    </w:p>
    <w:p>
      <w:pPr>
        <w:pStyle w:val="Style29"/>
        <w:keepNext w:val="0"/>
        <w:keepLines w:val="0"/>
        <w:widowControl w:val="0"/>
        <w:shd w:val="clear" w:color="auto" w:fill="auto"/>
        <w:bidi w:val="0"/>
        <w:spacing w:before="0" w:after="40" w:line="264" w:lineRule="exact"/>
        <w:ind w:left="0" w:right="0" w:firstLine="0"/>
        <w:jc w:val="both"/>
      </w:pPr>
      <w:r>
        <w:rPr>
          <w:color w:val="000000"/>
          <w:spacing w:val="0"/>
          <w:w w:val="100"/>
          <w:position w:val="0"/>
          <w:shd w:val="clear" w:color="auto" w:fill="auto"/>
        </w:rPr>
        <w:t>关键词</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hd w:val="clear" w:color="auto" w:fill="auto"/>
        </w:rPr>
        <w:t>条件模拟</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hd w:val="clear" w:color="auto" w:fill="auto"/>
        </w:rPr>
        <w:t>地统计</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hd w:val="clear" w:color="auto" w:fill="auto"/>
        </w:rPr>
        <w:t>污染场地</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hd w:val="clear" w:color="auto" w:fill="auto"/>
        </w:rPr>
        <w:t>环境修复</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hd w:val="clear" w:color="auto" w:fill="auto"/>
        </w:rPr>
        <w:t>空间插值</w:t>
      </w:r>
    </w:p>
    <w:p>
      <w:pPr>
        <w:pStyle w:val="Style2"/>
        <w:keepNext w:val="0"/>
        <w:keepLines w:val="0"/>
        <w:widowControl w:val="0"/>
        <w:shd w:val="clear" w:color="auto" w:fill="auto"/>
        <w:tabs>
          <w:tab w:pos="3130" w:val="left"/>
        </w:tabs>
        <w:bidi w:val="0"/>
        <w:spacing w:before="0" w:after="340" w:line="264"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文章编号</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0253-2468 (2016</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en-US" w:eastAsia="en-US" w:bidi="en-US"/>
        </w:rPr>
        <w:t>07-2596-09</w:t>
        <w:tab/>
      </w:r>
      <w:r>
        <w:rPr>
          <w:rFonts w:ascii="MingLiU" w:eastAsia="MingLiU" w:hAnsi="MingLiU" w:cs="MingLiU"/>
          <w:color w:val="000000"/>
          <w:spacing w:val="0"/>
          <w:w w:val="100"/>
          <w:position w:val="0"/>
          <w:sz w:val="15"/>
          <w:szCs w:val="15"/>
          <w:shd w:val="clear" w:color="auto" w:fill="auto"/>
          <w:lang w:val="zh-CN" w:eastAsia="zh-CN" w:bidi="zh-CN"/>
        </w:rPr>
        <w:t>中图分类号</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en-US" w:eastAsia="en-US" w:bidi="en-US"/>
        </w:rPr>
        <w:t xml:space="preserve">X53 </w:t>
      </w:r>
      <w:r>
        <w:rPr>
          <w:rFonts w:ascii="MingLiU" w:eastAsia="MingLiU" w:hAnsi="MingLiU" w:cs="MingLiU"/>
          <w:color w:val="000000"/>
          <w:spacing w:val="0"/>
          <w:w w:val="100"/>
          <w:position w:val="0"/>
          <w:sz w:val="15"/>
          <w:szCs w:val="15"/>
          <w:shd w:val="clear" w:color="auto" w:fill="auto"/>
          <w:lang w:val="zh-CN" w:eastAsia="zh-CN" w:bidi="zh-CN"/>
        </w:rPr>
        <w:t>文献标识码</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en-US" w:eastAsia="en-US" w:bidi="en-US"/>
        </w:rPr>
        <w:t>A</w:t>
      </w:r>
    </w:p>
    <w:p>
      <w:pPr>
        <w:pStyle w:val="Style35"/>
        <w:keepNext/>
        <w:keepLines/>
        <w:widowControl w:val="0"/>
        <w:shd w:val="clear" w:color="auto" w:fill="auto"/>
        <w:bidi w:val="0"/>
        <w:spacing w:before="0"/>
        <w:ind w:left="0" w:right="0" w:firstLine="0"/>
        <w:jc w:val="both"/>
      </w:pPr>
      <w:bookmarkStart w:id="2" w:name="bookmark2"/>
      <w:bookmarkStart w:id="3" w:name="bookmark3"/>
      <w:r>
        <w:rPr>
          <w:color w:val="000000"/>
          <w:spacing w:val="0"/>
          <w:w w:val="100"/>
          <w:position w:val="0"/>
          <w:shd w:val="clear" w:color="auto" w:fill="auto"/>
          <w:lang w:val="en-US" w:eastAsia="en-US" w:bidi="en-US"/>
        </w:rPr>
        <w:t>Determination of the volume of soil requring remediation in contaminated sites based on conditional simulation</w:t>
      </w:r>
      <w:bookmarkEnd w:id="2"/>
      <w:bookmarkEnd w:id="3"/>
    </w:p>
    <w:p>
      <w:pPr>
        <w:pStyle w:val="Style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JIANG Shijie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WANG Jinsheng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ZHAI Yuanzheng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YIN Zhihua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TENG Yanguo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numPr>
          <w:ilvl w:val="0"/>
          <w:numId w:val="3"/>
        </w:numPr>
        <w:shd w:val="clear" w:color="auto" w:fill="auto"/>
        <w:tabs>
          <w:tab w:pos="259" w:val="left"/>
        </w:tabs>
        <w:bidi w:val="0"/>
        <w:spacing w:before="0" w:after="0" w:line="394" w:lineRule="auto"/>
        <w:ind w:left="0" w:right="0" w:firstLine="0"/>
        <w:jc w:val="both"/>
      </w:pPr>
      <w:r>
        <w:rPr>
          <w:color w:val="000000"/>
          <w:spacing w:val="0"/>
          <w:w w:val="100"/>
          <w:position w:val="0"/>
          <w:shd w:val="clear" w:color="auto" w:fill="auto"/>
          <w:lang w:val="en-US" w:eastAsia="en-US" w:bidi="en-US"/>
        </w:rPr>
        <w:t>College of Water Sciences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Beijing Normal University</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Beijing 100875</w:t>
      </w:r>
    </w:p>
    <w:p>
      <w:pPr>
        <w:pStyle w:val="Style2"/>
        <w:keepNext w:val="0"/>
        <w:keepLines w:val="0"/>
        <w:widowControl w:val="0"/>
        <w:numPr>
          <w:ilvl w:val="0"/>
          <w:numId w:val="3"/>
        </w:numPr>
        <w:shd w:val="clear" w:color="auto" w:fill="auto"/>
        <w:tabs>
          <w:tab w:pos="269" w:val="left"/>
        </w:tabs>
        <w:bidi w:val="0"/>
        <w:spacing w:before="0" w:after="0" w:line="264" w:lineRule="exact"/>
        <w:ind w:left="220" w:right="0" w:hanging="220"/>
        <w:jc w:val="left"/>
      </w:pPr>
      <w:r>
        <w:rPr>
          <w:color w:val="000000"/>
          <w:spacing w:val="0"/>
          <w:w w:val="100"/>
          <w:position w:val="0"/>
          <w:shd w:val="clear" w:color="auto" w:fill="auto"/>
          <w:lang w:val="en-US" w:eastAsia="en-US" w:bidi="en-US"/>
        </w:rPr>
        <w:t>Engineering Research Center of Groundwater Pollution Control and Remediation of Ministry of Education of China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Beijing Normal University</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Beijing 100875</w:t>
      </w:r>
    </w:p>
    <w:p>
      <w:pPr>
        <w:pStyle w:val="Style2"/>
        <w:keepNext w:val="0"/>
        <w:keepLines w:val="0"/>
        <w:widowControl w:val="0"/>
        <w:shd w:val="clear" w:color="auto" w:fill="auto"/>
        <w:tabs>
          <w:tab w:pos="5520" w:val="left"/>
        </w:tabs>
        <w:bidi w:val="0"/>
        <w:spacing w:before="0" w:after="100" w:line="264" w:lineRule="exact"/>
        <w:ind w:left="0" w:right="0" w:firstLine="0"/>
        <w:jc w:val="left"/>
      </w:pPr>
      <w:r>
        <w:rPr>
          <w:rFonts w:ascii="Gulim" w:eastAsia="Gulim" w:hAnsi="Gulim" w:cs="Gulim"/>
          <w:color w:val="000000"/>
          <w:spacing w:val="0"/>
          <w:w w:val="100"/>
          <w:position w:val="0"/>
          <w:sz w:val="14"/>
          <w:szCs w:val="14"/>
          <w:shd w:val="clear" w:color="auto" w:fill="auto"/>
          <w:lang w:val="en-US" w:eastAsia="en-US" w:bidi="en-US"/>
        </w:rPr>
        <w:t xml:space="preserve">Received </w:t>
      </w:r>
      <w:r>
        <w:rPr>
          <w:color w:val="000000"/>
          <w:spacing w:val="0"/>
          <w:w w:val="100"/>
          <w:position w:val="0"/>
          <w:shd w:val="clear" w:color="auto" w:fill="auto"/>
          <w:lang w:val="en-US" w:eastAsia="en-US" w:bidi="en-US"/>
        </w:rPr>
        <w:t>10 August 2015</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4"/>
          <w:szCs w:val="14"/>
          <w:shd w:val="clear" w:color="auto" w:fill="auto"/>
          <w:lang w:val="en-US" w:eastAsia="en-US" w:bidi="en-US"/>
        </w:rPr>
        <w:t xml:space="preserve">received </w:t>
      </w:r>
      <w:r>
        <w:rPr>
          <w:color w:val="000000"/>
          <w:spacing w:val="0"/>
          <w:w w:val="100"/>
          <w:position w:val="0"/>
          <w:shd w:val="clear" w:color="auto" w:fill="auto"/>
          <w:lang w:val="en-US" w:eastAsia="en-US" w:bidi="en-US"/>
        </w:rPr>
        <w:t>in revised form 29 September 2015</w:t>
      </w:r>
      <w:r>
        <w:rPr>
          <w:rFonts w:ascii="Gulim" w:eastAsia="Gulim" w:hAnsi="Gulim" w:cs="Gulim"/>
          <w:color w:val="000000"/>
          <w:spacing w:val="0"/>
          <w:w w:val="100"/>
          <w:position w:val="0"/>
          <w:sz w:val="12"/>
          <w:szCs w:val="12"/>
          <w:shd w:val="clear" w:color="auto" w:fill="auto"/>
          <w:lang w:val="en-US" w:eastAsia="en-US" w:bidi="en-US"/>
        </w:rPr>
        <w:t>;</w:t>
        <w:tab/>
      </w:r>
      <w:r>
        <w:rPr>
          <w:rFonts w:ascii="Gulim" w:eastAsia="Gulim" w:hAnsi="Gulim" w:cs="Gulim"/>
          <w:color w:val="000000"/>
          <w:spacing w:val="0"/>
          <w:w w:val="100"/>
          <w:position w:val="0"/>
          <w:sz w:val="14"/>
          <w:szCs w:val="14"/>
          <w:shd w:val="clear" w:color="auto" w:fill="auto"/>
          <w:lang w:val="en-US" w:eastAsia="en-US" w:bidi="en-US"/>
        </w:rPr>
        <w:t xml:space="preserve">accepted </w:t>
      </w:r>
      <w:r>
        <w:rPr>
          <w:color w:val="000000"/>
          <w:spacing w:val="0"/>
          <w:w w:val="100"/>
          <w:position w:val="0"/>
          <w:shd w:val="clear" w:color="auto" w:fill="auto"/>
          <w:lang w:val="en-US" w:eastAsia="en-US" w:bidi="en-US"/>
        </w:rPr>
        <w:t>19 October 2015</w:t>
      </w:r>
    </w:p>
    <w:p>
      <w:pPr>
        <w:pStyle w:val="Style2"/>
        <w:keepNext w:val="0"/>
        <w:keepLines w:val="0"/>
        <w:widowControl w:val="0"/>
        <w:shd w:val="clear" w:color="auto" w:fill="auto"/>
        <w:bidi w:val="0"/>
        <w:spacing w:before="0" w:after="0" w:line="264" w:lineRule="exact"/>
        <w:ind w:left="0" w:right="0" w:firstLine="0"/>
        <w:jc w:val="both"/>
      </w:pPr>
      <w:r>
        <w:rPr>
          <w:rFonts w:ascii="Gulim" w:eastAsia="Gulim" w:hAnsi="Gulim" w:cs="Gulim"/>
          <w:color w:val="000000"/>
          <w:spacing w:val="0"/>
          <w:w w:val="100"/>
          <w:position w:val="0"/>
          <w:sz w:val="14"/>
          <w:szCs w:val="14"/>
          <w:shd w:val="clear" w:color="auto" w:fill="auto"/>
          <w:lang w:val="en-US" w:eastAsia="en-US" w:bidi="en-US"/>
        </w:rPr>
        <w:t>Abstract</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In order to overcome the limitations of some spatial interpolation methods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the geostatistics-based conditional simulation was employed to calculate the volume of soil requiring remediation in an abandoned ferroalloy works. The risk caused by the uncertainty of the result was also assessed</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 the result was compared with the inverse distance weighted method</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the radial basis function method and the ordinary kriging method. Then a transfer function was introduced and combined with the conditional simulation to delineate the area requiring remediation. This method was on the basis of the principle of minimizing risk losses after evaluating the relationship between decision-making and risk losses. The results showed that the spatial distribution of the probabilities that the pollutant concentration exceeded the remedial target could be obtained by the conditional simulation method. The exceedance probabilities of Mn in this study area mainly ranged from 20% to 70%. Most of higher probabilities were located in the north and southwest. If the areas with exceedance probabilities of 30% and 50% were taken as where requiring remediation</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the relative risk levels would be 4.1% and 56.5% respectively. The conditional simulation method can also be combined with the transfer function to delineate the area requiring remediation. The volume of soil requiring remediation with the minimal risk loss was 32.4X10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The method proposed in this study is helpful for decision-makers in delineating the reasonable area requiring remediation from the risk-loss point of view.</w:t>
      </w:r>
    </w:p>
    <w:p>
      <w:pPr>
        <w:pStyle w:val="Style2"/>
        <w:keepNext w:val="0"/>
        <w:keepLines w:val="0"/>
        <w:widowControl w:val="0"/>
        <w:shd w:val="clear" w:color="auto" w:fill="auto"/>
        <w:bidi w:val="0"/>
        <w:spacing w:before="0" w:after="440" w:line="264" w:lineRule="exact"/>
        <w:ind w:left="0" w:right="0" w:firstLine="0"/>
        <w:jc w:val="left"/>
      </w:pPr>
      <w:r>
        <w:rPr>
          <w:rFonts w:ascii="Gulim" w:eastAsia="Gulim" w:hAnsi="Gulim" w:cs="Gulim"/>
          <w:color w:val="000000"/>
          <w:spacing w:val="0"/>
          <w:w w:val="100"/>
          <w:position w:val="0"/>
          <w:sz w:val="14"/>
          <w:szCs w:val="14"/>
          <w:shd w:val="clear" w:color="auto" w:fill="auto"/>
          <w:lang w:val="en-US" w:eastAsia="en-US" w:bidi="en-US"/>
        </w:rPr>
        <w:t>Keywords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conditional simulation</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geostatistics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contaminated sites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environmental remediation</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spatial interpolation</w:t>
      </w:r>
    </w:p>
    <w:p>
      <w:pPr>
        <w:pStyle w:val="Style6"/>
        <w:keepNext w:val="0"/>
        <w:keepLines w:val="0"/>
        <w:widowControl w:val="0"/>
        <w:shd w:val="clear" w:color="auto" w:fill="auto"/>
        <w:bidi w:val="0"/>
        <w:spacing w:before="0" w:after="0" w:line="264" w:lineRule="exact"/>
        <w:ind w:left="0" w:right="0" w:firstLine="0"/>
        <w:jc w:val="left"/>
        <w:rPr>
          <w:sz w:val="12"/>
          <w:szCs w:val="12"/>
        </w:rPr>
      </w:pPr>
      <w:r>
        <w:rPr>
          <w:color w:val="000000"/>
          <w:spacing w:val="0"/>
          <w:w w:val="100"/>
          <w:position w:val="0"/>
          <w:sz w:val="15"/>
          <w:szCs w:val="15"/>
          <w:shd w:val="clear" w:color="auto" w:fill="auto"/>
          <w:lang w:val="zh-CN" w:eastAsia="zh-CN" w:bidi="zh-CN"/>
        </w:rPr>
        <w:t>基金项目</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z w:val="15"/>
          <w:szCs w:val="15"/>
          <w:shd w:val="clear" w:color="auto" w:fill="auto"/>
          <w:lang w:val="zh-CN" w:eastAsia="zh-CN" w:bidi="zh-CN"/>
        </w:rPr>
        <w:t>国家自然科学基金</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No.41372233</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41402211)</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5"/>
          <w:szCs w:val="15"/>
          <w:shd w:val="clear" w:color="auto" w:fill="auto"/>
          <w:lang w:val="zh-CN" w:eastAsia="zh-CN" w:bidi="zh-CN"/>
        </w:rPr>
        <w:t>国家水体污染控制与治理科技重大专项(</w:t>
      </w:r>
      <w:r>
        <w:rPr>
          <w:rFonts w:ascii="Times New Roman" w:eastAsia="Times New Roman" w:hAnsi="Times New Roman" w:cs="Times New Roman"/>
          <w:color w:val="000000"/>
          <w:spacing w:val="0"/>
          <w:w w:val="100"/>
          <w:position w:val="0"/>
          <w:sz w:val="14"/>
          <w:szCs w:val="14"/>
          <w:shd w:val="clear" w:color="auto" w:fill="auto"/>
          <w:lang w:val="en-US" w:eastAsia="en-US" w:bidi="en-US"/>
        </w:rPr>
        <w:t>No.2014ZX07201-010</w:t>
      </w:r>
      <w:r>
        <w:rPr>
          <w:rFonts w:ascii="Gulim" w:eastAsia="Gulim" w:hAnsi="Gulim" w:cs="Gulim"/>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before="0" w:after="0" w:line="264" w:lineRule="exact"/>
        <w:ind w:left="0" w:right="0" w:firstLine="0"/>
        <w:jc w:val="both"/>
        <w:rPr>
          <w:sz w:val="12"/>
          <w:szCs w:val="12"/>
        </w:rPr>
      </w:pPr>
      <w:r>
        <w:rPr>
          <w:rFonts w:ascii="Gulim" w:eastAsia="Gulim" w:hAnsi="Gulim" w:cs="Gulim"/>
          <w:color w:val="000000"/>
          <w:spacing w:val="0"/>
          <w:w w:val="100"/>
          <w:position w:val="0"/>
          <w:sz w:val="14"/>
          <w:szCs w:val="14"/>
          <w:shd w:val="clear" w:color="auto" w:fill="auto"/>
          <w:lang w:val="en-US" w:eastAsia="en-US" w:bidi="en-US"/>
        </w:rPr>
        <w:t xml:space="preserve">Supported by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National Natural Science Foundation of China </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No.41372233</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41402211</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the Major Science and Technology Program for Water Pollution Control and Treatment </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No.2014ZX07201</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010</w:t>
      </w:r>
      <w:r>
        <w:rPr>
          <w:rFonts w:ascii="Gulim" w:eastAsia="Gulim" w:hAnsi="Gulim" w:cs="Gulim"/>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5"/>
          <w:szCs w:val="15"/>
          <w:shd w:val="clear" w:color="auto" w:fill="auto"/>
          <w:lang w:val="zh-CN" w:eastAsia="zh-CN" w:bidi="zh-CN"/>
        </w:rPr>
        <w:t>作者简介</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zh-CN" w:eastAsia="zh-CN" w:bidi="zh-CN"/>
        </w:rPr>
        <w:t>蒋世杰</w:t>
      </w:r>
      <w:r>
        <w:rPr>
          <w:rFonts w:ascii="Gulim" w:eastAsia="Gulim" w:hAnsi="Gulim" w:cs="Gulim"/>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1991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z w:val="15"/>
          <w:szCs w:val="15"/>
          <w:shd w:val="clear" w:color="auto" w:fill="auto"/>
          <w:lang w:val="zh-CN" w:eastAsia="zh-CN" w:bidi="zh-CN"/>
        </w:rPr>
        <w:t>男</w:t>
      </w:r>
      <w:r>
        <w:rPr>
          <w:rFonts w:ascii="Gulim" w:eastAsia="Gulim" w:hAnsi="Gulim" w:cs="Gulim"/>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E-mail</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freyjiang@ foxmail. com</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通讯作者</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zh-CN" w:eastAsia="zh-CN" w:bidi="zh-CN"/>
        </w:rPr>
        <w:t>责任作者</w:t>
      </w:r>
      <w:r>
        <w:rPr>
          <w:rFonts w:ascii="Gulim" w:eastAsia="Gulim" w:hAnsi="Gulim" w:cs="Gulim"/>
          <w:color w:val="000000"/>
          <w:spacing w:val="0"/>
          <w:w w:val="100"/>
          <w:position w:val="0"/>
          <w:sz w:val="12"/>
          <w:szCs w:val="12"/>
          <w:shd w:val="clear" w:color="auto" w:fill="auto"/>
          <w:lang w:val="zh-CN" w:eastAsia="zh-CN" w:bidi="zh-CN"/>
        </w:rPr>
        <w:t xml:space="preserve">) </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E-mail</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wangjs@ bnu. edu. cn</w:t>
      </w:r>
    </w:p>
    <w:p>
      <w:pPr>
        <w:pStyle w:val="Style6"/>
        <w:keepNext w:val="0"/>
        <w:keepLines w:val="0"/>
        <w:widowControl w:val="0"/>
        <w:shd w:val="clear" w:color="auto" w:fill="auto"/>
        <w:bidi w:val="0"/>
        <w:spacing w:before="0" w:after="160" w:line="264" w:lineRule="exact"/>
        <w:ind w:left="0" w:right="0" w:firstLine="0"/>
        <w:jc w:val="left"/>
        <w:rPr>
          <w:sz w:val="14"/>
          <w:szCs w:val="14"/>
        </w:rPr>
        <w:sectPr>
          <w:headerReference w:type="default" r:id="rId5"/>
          <w:headerReference w:type="even" r:id="rId6"/>
          <w:footnotePr>
            <w:pos w:val="pageBottom"/>
            <w:numFmt w:val="decimal"/>
            <w:numRestart w:val="continuous"/>
          </w:footnotePr>
          <w:pgSz w:w="11900" w:h="16840"/>
          <w:pgMar w:top="618" w:left="1068" w:right="1082" w:bottom="618" w:header="0" w:footer="190" w:gutter="0"/>
          <w:pgNumType w:start="1"/>
          <w:cols w:space="720"/>
          <w:noEndnote/>
          <w:rtlGutter w:val="0"/>
          <w:docGrid w:linePitch="360"/>
        </w:sectPr>
      </w:pPr>
      <w:r>
        <w:rPr>
          <w:rFonts w:ascii="Gulim" w:eastAsia="Gulim" w:hAnsi="Gulim" w:cs="Gulim"/>
          <w:color w:val="000000"/>
          <w:spacing w:val="0"/>
          <w:w w:val="100"/>
          <w:position w:val="0"/>
          <w:sz w:val="14"/>
          <w:szCs w:val="14"/>
          <w:shd w:val="clear" w:color="auto" w:fill="auto"/>
          <w:lang w:val="en-US" w:eastAsia="en-US" w:bidi="en-US"/>
        </w:rPr>
        <w:t>Biography</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JIANG Shijie</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1991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z w:val="12"/>
          <w:szCs w:val="12"/>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4"/>
          <w:szCs w:val="14"/>
          <w:shd w:val="clear" w:color="auto" w:fill="auto"/>
          <w:lang w:val="en-US" w:eastAsia="en-US" w:bidi="en-US"/>
        </w:rPr>
        <w:t>male</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E-mail</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freyjiang@ foxmail. com</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Gulim" w:eastAsia="Gulim" w:hAnsi="Gulim" w:cs="Gulim"/>
          <w:color w:val="000000"/>
          <w:spacing w:val="0"/>
          <w:w w:val="100"/>
          <w:position w:val="0"/>
          <w:sz w:val="14"/>
          <w:szCs w:val="14"/>
          <w:shd w:val="clear" w:color="auto" w:fill="auto"/>
          <w:lang w:val="en-US" w:eastAsia="en-US" w:bidi="en-US"/>
        </w:rPr>
        <w:t>Corresponding author</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E-mail</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wangjs@ bnu. edu. cn</w:t>
      </w:r>
    </w:p>
    <w:p>
      <w:pPr>
        <w:pStyle w:val="Style6"/>
        <w:keepNext w:val="0"/>
        <w:keepLines w:val="0"/>
        <w:widowControl w:val="0"/>
        <w:numPr>
          <w:ilvl w:val="0"/>
          <w:numId w:val="5"/>
        </w:numPr>
        <w:shd w:val="clear" w:color="auto" w:fill="auto"/>
        <w:tabs>
          <w:tab w:pos="317" w:val="left"/>
        </w:tabs>
        <w:bidi w:val="0"/>
        <w:spacing w:before="0" w:after="120" w:line="319" w:lineRule="exact"/>
        <w:ind w:left="0" w:right="0" w:firstLine="0"/>
        <w:jc w:val="left"/>
        <w:rPr>
          <w:sz w:val="16"/>
          <w:szCs w:val="16"/>
        </w:rPr>
      </w:pPr>
      <w:r>
        <w:rPr>
          <w:color w:val="000000"/>
          <w:spacing w:val="0"/>
          <w:w w:val="100"/>
          <w:position w:val="0"/>
          <w:sz w:val="18"/>
          <w:szCs w:val="18"/>
          <w:shd w:val="clear" w:color="auto" w:fill="auto"/>
          <w:lang w:val="zh-CN" w:eastAsia="zh-CN" w:bidi="zh-CN"/>
        </w:rPr>
        <w:t xml:space="preserve">引言 </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Introduction </w:t>
      </w:r>
      <w:r>
        <w:rPr>
          <w:rFonts w:ascii="Gulim" w:eastAsia="Gulim" w:hAnsi="Gulim" w:cs="Gulim"/>
          <w:color w:val="000000"/>
          <w:spacing w:val="0"/>
          <w:w w:val="100"/>
          <w:position w:val="0"/>
          <w:sz w:val="16"/>
          <w:szCs w:val="16"/>
          <w:shd w:val="clear" w:color="auto" w:fill="auto"/>
          <w:lang w:val="zh-CN" w:eastAsia="zh-CN" w:bidi="zh-CN"/>
        </w:rPr>
        <w:t>）</w:t>
      </w:r>
    </w:p>
    <w:p>
      <w:pPr>
        <w:pStyle w:val="Style10"/>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近年来</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工业污染场地引起的环境问题日益凸 显</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对人类健康和生态环境产生了严重威胁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并显 著影响了土地和地下水资源的安全使用</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廖晓 勇 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随着我国产业结构调整的</w:t>
      </w:r>
      <w:r>
        <w:rPr>
          <w:color w:val="000000"/>
          <w:spacing w:val="0"/>
          <w:w w:val="100"/>
          <w:position w:val="0"/>
          <w:sz w:val="20"/>
          <w:szCs w:val="20"/>
          <w:shd w:val="clear" w:color="auto" w:fill="auto"/>
        </w:rPr>
        <w:t>“</w:t>
      </w:r>
      <w:r>
        <w:rPr>
          <w:color w:val="000000"/>
          <w:spacing w:val="0"/>
          <w:w w:val="100"/>
          <w:position w:val="0"/>
          <w:shd w:val="clear" w:color="auto" w:fill="auto"/>
        </w:rPr>
        <w:t>退二进三</w:t>
      </w:r>
      <w:r>
        <w:rPr>
          <w:color w:val="000000"/>
          <w:spacing w:val="0"/>
          <w:w w:val="100"/>
          <w:position w:val="0"/>
          <w:sz w:val="20"/>
          <w:szCs w:val="20"/>
          <w:shd w:val="clear" w:color="auto" w:fill="auto"/>
        </w:rPr>
        <w:t>”</w:t>
      </w:r>
      <w:r>
        <w:rPr>
          <w:color w:val="000000"/>
          <w:spacing w:val="0"/>
          <w:w w:val="100"/>
          <w:position w:val="0"/>
          <w:shd w:val="clear" w:color="auto" w:fill="auto"/>
        </w:rPr>
        <w:t>政 策的逐步推进</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许多城市内工业企业相继关停或转 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遗留了大量的工业污染场地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基于风险的污染场 地评价能够对场地潜在危害进行识别</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为场地管理 与修复提供科学的决策支持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目前已逐渐成为污染 场地管控的主要手段</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Swartjes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我国于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年颁布的</w:t>
      </w:r>
      <w:r>
        <w:rPr>
          <w:color w:val="000000"/>
          <w:spacing w:val="0"/>
          <w:w w:val="100"/>
          <w:position w:val="0"/>
          <w:sz w:val="20"/>
          <w:szCs w:val="20"/>
          <w:shd w:val="clear" w:color="auto" w:fill="auto"/>
        </w:rPr>
        <w:t>《</w:t>
      </w:r>
      <w:r>
        <w:rPr>
          <w:color w:val="000000"/>
          <w:spacing w:val="0"/>
          <w:w w:val="100"/>
          <w:position w:val="0"/>
          <w:shd w:val="clear" w:color="auto" w:fill="auto"/>
        </w:rPr>
        <w:t>污染场地风险评估技术导则</w:t>
      </w:r>
      <w:r>
        <w:rPr>
          <w:color w:val="000000"/>
          <w:spacing w:val="0"/>
          <w:w w:val="100"/>
          <w:position w:val="0"/>
          <w:shd w:val="clear" w:color="auto" w:fill="auto"/>
        </w:rPr>
        <w:t>》</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HJ </w:t>
      </w:r>
      <w:r>
        <w:rPr>
          <w:rFonts w:ascii="Times New Roman" w:eastAsia="Times New Roman" w:hAnsi="Times New Roman" w:cs="Times New Roman"/>
          <w:color w:val="000000"/>
          <w:spacing w:val="0"/>
          <w:w w:val="100"/>
          <w:position w:val="0"/>
          <w:shd w:val="clear" w:color="auto" w:fill="auto"/>
        </w:rPr>
        <w:t>25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为污染场地土壤风险控制值的确定提 供了依据</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但在具体工程实践中对于如何根据所确 定的修复目标值划定土壤修复边界和估算修复量 尚缺乏科学性</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郭观林等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2009</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修复边界划定得不 准确</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待修复土方量定的过低或过高会导致修复工 作面临环境风险或经济损失</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Demougeot-Renard et al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2004</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p>
    <w:p>
      <w:pPr>
        <w:pStyle w:val="Style10"/>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场地中污染物的空间分布表征是划定修复边 界和估算待修复土方量的基础</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Bishop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2001</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由于污染物在土壤中具有复杂的空间变异性 和相关性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目前的技术水平尚难以对其进行精确量 化</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陶欢等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考虑到土壤采样和分析的成本</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密集和重复的采样一般是不现实的</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Xie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2001</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在实际场地评价工作中</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通常采用空间 插值技术</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将离散的样本点数据通过插值形成连续 的面数据</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得到污染物在土壤中的空间分布</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进而 在此基础上划定修复范围并估算修复量</w:t>
      </w:r>
      <w:r>
        <w:rPr>
          <w:rFonts w:ascii="SimSun" w:eastAsia="SimSun" w:hAnsi="SimSun" w:cs="SimSun"/>
          <w:color w:val="000000"/>
          <w:spacing w:val="0"/>
          <w:w w:val="100"/>
          <w:position w:val="0"/>
          <w:shd w:val="clear" w:color="auto" w:fill="auto"/>
        </w:rPr>
        <w:t>．</w:t>
      </w:r>
    </w:p>
    <w:p>
      <w:pPr>
        <w:pStyle w:val="Style10"/>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 xml:space="preserve">目前在土壤污染评价中应用较多的空间插值 方法有反距离权重法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Inverse Distance Weighting</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阳文锐等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2007</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w:t>
      </w:r>
      <w:r>
        <w:rPr>
          <w:color w:val="000000"/>
          <w:spacing w:val="0"/>
          <w:w w:val="100"/>
          <w:position w:val="0"/>
          <w:shd w:val="clear" w:color="auto" w:fill="auto"/>
        </w:rPr>
        <w:t xml:space="preserve">径向基函数法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Radial Basis Function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Soffianian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2014</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和 普 通克 里 格 法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Ordinary Kriging</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Dayani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2010</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等</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不同 方 法的原理</w:t>
      </w:r>
      <w:r>
        <w:rPr>
          <w:color w:val="000000"/>
          <w:spacing w:val="0"/>
          <w:w w:val="100"/>
          <w:position w:val="0"/>
          <w:sz w:val="20"/>
          <w:szCs w:val="20"/>
          <w:shd w:val="clear" w:color="auto" w:fill="auto"/>
        </w:rPr>
        <w:t>、</w:t>
      </w:r>
      <w:r>
        <w:rPr>
          <w:color w:val="000000"/>
          <w:spacing w:val="0"/>
          <w:w w:val="100"/>
          <w:position w:val="0"/>
          <w:shd w:val="clear" w:color="auto" w:fill="auto"/>
        </w:rPr>
        <w:t>适用条件和插值结果各有所不同</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谢云 峰等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2010</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由于基于离散样本点的空间插值在确 定污染范围时存在一定的不确定性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针对特 定的研究区域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通常需要对不同插值技术进行对比 研究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筛选出最能反映实际情况的插值方法</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刘庚 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这些空间插值方法都有一定的局限性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如 反距离权重法和径向基函数法都属于确定性插值 方法</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无法对预测结果的不确定性进行度量</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普通 克里格法则属于地统计插值模型</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根据样品数据的 </w:t>
      </w:r>
      <w:r>
        <w:rPr>
          <w:color w:val="000000"/>
          <w:spacing w:val="0"/>
          <w:w w:val="100"/>
          <w:position w:val="0"/>
          <w:shd w:val="clear" w:color="auto" w:fill="auto"/>
        </w:rPr>
        <w:t>统计特性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能够较好地模拟变量的空间变异性特 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但该方法对数据进行平滑处理后会使数据中的 极值信息丢失</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不利于场地重点污染区域的识别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Wu et al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2011</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p>
    <w:p>
      <w:pPr>
        <w:pStyle w:val="Style10"/>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 xml:space="preserve">90 </w:t>
      </w:r>
      <w:r>
        <w:rPr>
          <w:color w:val="000000"/>
          <w:spacing w:val="0"/>
          <w:w w:val="100"/>
          <w:position w:val="0"/>
          <w:shd w:val="clear" w:color="auto" w:fill="auto"/>
        </w:rPr>
        <w:t>年代</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基于地统计学的条件模拟法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Conditional Simulation</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逐渐发展起来 </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李保国等</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2002</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条件模拟法最早由 </w:t>
      </w:r>
      <w:r>
        <w:rPr>
          <w:rFonts w:ascii="Times New Roman" w:eastAsia="Times New Roman" w:hAnsi="Times New Roman" w:cs="Times New Roman"/>
          <w:color w:val="000000"/>
          <w:spacing w:val="0"/>
          <w:w w:val="100"/>
          <w:position w:val="0"/>
          <w:shd w:val="clear" w:color="auto" w:fill="auto"/>
          <w:lang w:val="en-US" w:eastAsia="en-US" w:bidi="en-US"/>
        </w:rPr>
        <w:t>Journel</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1974</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提出</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其本 质是一种新的 </w:t>
      </w:r>
      <w:r>
        <w:rPr>
          <w:rFonts w:ascii="Times New Roman" w:eastAsia="Times New Roman" w:hAnsi="Times New Roman" w:cs="Times New Roman"/>
          <w:color w:val="000000"/>
          <w:spacing w:val="0"/>
          <w:w w:val="100"/>
          <w:position w:val="0"/>
          <w:shd w:val="clear" w:color="auto" w:fill="auto"/>
          <w:lang w:val="en-US" w:eastAsia="en-US" w:bidi="en-US"/>
        </w:rPr>
        <w:t xml:space="preserve">Monte-Carlo </w:t>
      </w:r>
      <w:r>
        <w:rPr>
          <w:color w:val="000000"/>
          <w:spacing w:val="0"/>
          <w:w w:val="100"/>
          <w:position w:val="0"/>
          <w:shd w:val="clear" w:color="auto" w:fill="auto"/>
        </w:rPr>
        <w:t>方法</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它不仅克服了普通 克里格法的平滑效应问题</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同时能够对预测结果的 不确定性及其概率分布进行评价</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赵彦锋等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2010</w:t>
      </w:r>
      <w:r>
        <w:rPr>
          <w:rFonts w:ascii="Gulim" w:eastAsia="Gulim" w:hAnsi="Gulim" w:cs="Gulim"/>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目前该方法已广泛应用在地质学</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Huang et al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2012</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w:t>
      </w:r>
      <w:r>
        <w:rPr>
          <w:color w:val="000000"/>
          <w:spacing w:val="0"/>
          <w:w w:val="100"/>
          <w:position w:val="0"/>
          <w:shd w:val="clear" w:color="auto" w:fill="auto"/>
        </w:rPr>
        <w:t>生态学</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冯益明等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2004</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w:t>
      </w:r>
      <w:r>
        <w:rPr>
          <w:color w:val="000000"/>
          <w:spacing w:val="0"/>
          <w:w w:val="100"/>
          <w:position w:val="0"/>
          <w:shd w:val="clear" w:color="auto" w:fill="auto"/>
        </w:rPr>
        <w:t xml:space="preserve">土壤学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Afrasiab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和水文学</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史良胜等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2007</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等领域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近 年来被逐步引入到污染场地污染物空间分布预测 中</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Ersoy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2008</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 Or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2009</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谢 云 峰</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2015</w:t>
      </w:r>
      <w:r>
        <w:rPr>
          <w:rFonts w:ascii="Gulim" w:eastAsia="Gulim" w:hAnsi="Gulim" w:cs="Gulim"/>
          <w:color w:val="000000"/>
          <w:spacing w:val="0"/>
          <w:w w:val="100"/>
          <w:position w:val="0"/>
          <w:sz w:val="16"/>
          <w:szCs w:val="16"/>
          <w:shd w:val="clear" w:color="auto" w:fill="auto"/>
        </w:rPr>
        <w:t>） ，</w:t>
      </w:r>
      <w:r>
        <w:rPr>
          <w:color w:val="000000"/>
          <w:spacing w:val="0"/>
          <w:w w:val="100"/>
          <w:position w:val="0"/>
          <w:shd w:val="clear" w:color="auto" w:fill="auto"/>
        </w:rPr>
        <w:t>但直接应用于土壤修复边界划定和修复量 估算的研究相对较少</w:t>
      </w:r>
      <w:r>
        <w:rPr>
          <w:rFonts w:ascii="SimSun" w:eastAsia="SimSun" w:hAnsi="SimSun" w:cs="SimSun"/>
          <w:color w:val="000000"/>
          <w:spacing w:val="0"/>
          <w:w w:val="100"/>
          <w:position w:val="0"/>
          <w:shd w:val="clear" w:color="auto" w:fill="auto"/>
        </w:rPr>
        <w:t>．</w:t>
      </w:r>
    </w:p>
    <w:p>
      <w:pPr>
        <w:pStyle w:val="Style10"/>
        <w:keepNext w:val="0"/>
        <w:keepLines w:val="0"/>
        <w:widowControl w:val="0"/>
        <w:shd w:val="clear" w:color="auto" w:fill="auto"/>
        <w:bidi w:val="0"/>
        <w:spacing w:before="0" w:after="120" w:line="318" w:lineRule="exact"/>
        <w:ind w:left="0" w:right="0" w:firstLine="440"/>
        <w:jc w:val="both"/>
      </w:pPr>
      <w:r>
        <w:rPr>
          <w:color w:val="000000"/>
          <w:spacing w:val="0"/>
          <w:w w:val="100"/>
          <w:position w:val="0"/>
          <w:shd w:val="clear" w:color="auto" w:fill="auto"/>
        </w:rPr>
        <w:t>本文在已有研究的基础上</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选择某铁合金厂场 地进行研究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根据已确定的修复目标值利用条件模 拟法对研究区待修复范围及修复量进行评估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定量 评价待修复土方量估算结果的不确定性所带来的 风险大小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并引入一种传递函数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量化决策结果与风 险损失之间的关系</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提出一种以风险损失最小化为 原则的修复范围划定方法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同时将结果与利用反距 离权重法</w:t>
      </w:r>
      <w:r>
        <w:rPr>
          <w:color w:val="000000"/>
          <w:spacing w:val="0"/>
          <w:w w:val="100"/>
          <w:position w:val="0"/>
          <w:sz w:val="20"/>
          <w:szCs w:val="20"/>
          <w:shd w:val="clear" w:color="auto" w:fill="auto"/>
        </w:rPr>
        <w:t>、</w:t>
      </w:r>
      <w:r>
        <w:rPr>
          <w:color w:val="000000"/>
          <w:spacing w:val="0"/>
          <w:w w:val="100"/>
          <w:position w:val="0"/>
          <w:shd w:val="clear" w:color="auto" w:fill="auto"/>
        </w:rPr>
        <w:t>径向基函数法和普通克里格法得到的结 果进行对比分析</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讨论条件模拟法与各方法相比在 土壤修复量确定等方面的优势与不足</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以期为土壤 环境风险控制与污染治理工作提供技术支持</w:t>
      </w:r>
      <w:r>
        <w:rPr>
          <w:rFonts w:ascii="SimSun" w:eastAsia="SimSun" w:hAnsi="SimSun" w:cs="SimSun"/>
          <w:color w:val="000000"/>
          <w:spacing w:val="0"/>
          <w:w w:val="100"/>
          <w:position w:val="0"/>
          <w:shd w:val="clear" w:color="auto" w:fill="auto"/>
        </w:rPr>
        <w:t>．</w:t>
      </w:r>
    </w:p>
    <w:p>
      <w:pPr>
        <w:pStyle w:val="Style6"/>
        <w:keepNext w:val="0"/>
        <w:keepLines w:val="0"/>
        <w:widowControl w:val="0"/>
        <w:numPr>
          <w:ilvl w:val="0"/>
          <w:numId w:val="5"/>
        </w:numPr>
        <w:shd w:val="clear" w:color="auto" w:fill="auto"/>
        <w:tabs>
          <w:tab w:pos="322" w:val="left"/>
        </w:tabs>
        <w:bidi w:val="0"/>
        <w:spacing w:before="0" w:after="120" w:line="318" w:lineRule="exact"/>
        <w:ind w:left="0" w:right="0" w:firstLine="0"/>
        <w:jc w:val="left"/>
        <w:rPr>
          <w:sz w:val="16"/>
          <w:szCs w:val="16"/>
        </w:rPr>
      </w:pPr>
      <w:r>
        <w:rPr>
          <w:color w:val="000000"/>
          <w:spacing w:val="0"/>
          <w:w w:val="100"/>
          <w:position w:val="0"/>
          <w:sz w:val="18"/>
          <w:szCs w:val="18"/>
          <w:shd w:val="clear" w:color="auto" w:fill="auto"/>
          <w:lang w:val="zh-CN" w:eastAsia="zh-CN" w:bidi="zh-CN"/>
        </w:rPr>
        <w:t xml:space="preserve">材料与方法 </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Materials and methods </w:t>
      </w:r>
      <w:r>
        <w:rPr>
          <w:rFonts w:ascii="Gulim" w:eastAsia="Gulim" w:hAnsi="Gulim" w:cs="Gulim"/>
          <w:color w:val="000000"/>
          <w:spacing w:val="0"/>
          <w:w w:val="100"/>
          <w:position w:val="0"/>
          <w:sz w:val="16"/>
          <w:szCs w:val="16"/>
          <w:shd w:val="clear" w:color="auto" w:fill="auto"/>
          <w:lang w:val="zh-CN" w:eastAsia="zh-CN" w:bidi="zh-CN"/>
        </w:rPr>
        <w:t>）</w:t>
      </w:r>
    </w:p>
    <w:p>
      <w:pPr>
        <w:pStyle w:val="Style6"/>
        <w:keepNext w:val="0"/>
        <w:keepLines w:val="0"/>
        <w:widowControl w:val="0"/>
        <w:shd w:val="clear" w:color="auto" w:fill="auto"/>
        <w:bidi w:val="0"/>
        <w:spacing w:before="0" w:after="0" w:line="320"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zh-CN" w:eastAsia="zh-CN" w:bidi="zh-CN"/>
        </w:rPr>
        <w:t>2</w:t>
      </w:r>
      <w:r>
        <w:rPr>
          <w:rFonts w:ascii="SimSun" w:eastAsia="SimSun" w:hAnsi="SimSun" w:cs="SimSun"/>
          <w:color w:val="000000"/>
          <w:spacing w:val="0"/>
          <w:w w:val="100"/>
          <w:position w:val="0"/>
          <w:sz w:val="20"/>
          <w:szCs w:val="20"/>
          <w:shd w:val="clear" w:color="auto" w:fill="auto"/>
          <w:lang w:val="zh-CN" w:eastAsia="zh-CN" w:bidi="zh-CN"/>
        </w:rPr>
        <w:t>．</w:t>
      </w:r>
      <w:r>
        <w:rPr>
          <w:rFonts w:ascii="Times New Roman" w:eastAsia="Times New Roman" w:hAnsi="Times New Roman" w:cs="Times New Roman"/>
          <w:color w:val="000000"/>
          <w:spacing w:val="0"/>
          <w:w w:val="100"/>
          <w:position w:val="0"/>
          <w:sz w:val="20"/>
          <w:szCs w:val="20"/>
          <w:shd w:val="clear" w:color="auto" w:fill="auto"/>
          <w:lang w:val="zh-CN" w:eastAsia="zh-CN" w:bidi="zh-CN"/>
        </w:rPr>
        <w:t xml:space="preserve">1 </w:t>
      </w:r>
      <w:r>
        <w:rPr>
          <w:color w:val="000000"/>
          <w:spacing w:val="0"/>
          <w:w w:val="100"/>
          <w:position w:val="0"/>
          <w:sz w:val="18"/>
          <w:szCs w:val="18"/>
          <w:shd w:val="clear" w:color="auto" w:fill="auto"/>
          <w:lang w:val="zh-CN" w:eastAsia="zh-CN" w:bidi="zh-CN"/>
        </w:rPr>
        <w:t>研究区概况</w:t>
      </w:r>
    </w:p>
    <w:p>
      <w:pPr>
        <w:pStyle w:val="Style10"/>
        <w:keepNext w:val="0"/>
        <w:keepLines w:val="0"/>
        <w:widowControl w:val="0"/>
        <w:shd w:val="clear" w:color="auto" w:fill="auto"/>
        <w:bidi w:val="0"/>
        <w:spacing w:before="0" w:after="120" w:line="320" w:lineRule="exact"/>
        <w:ind w:left="0" w:right="0" w:firstLine="440"/>
        <w:jc w:val="both"/>
      </w:pPr>
      <w:r>
        <w:rPr>
          <w:color w:val="000000"/>
          <w:spacing w:val="0"/>
          <w:w w:val="100"/>
          <w:position w:val="0"/>
          <w:shd w:val="clear" w:color="auto" w:fill="auto"/>
        </w:rPr>
        <w:t xml:space="preserve">本文研究区位于某铁合金厂场地 </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6"/>
          <w:szCs w:val="16"/>
          <w:shd w:val="clear" w:color="auto" w:fill="auto"/>
        </w:rPr>
        <w:t>） ，</w:t>
      </w:r>
      <w:r>
        <w:rPr>
          <w:color w:val="000000"/>
          <w:spacing w:val="0"/>
          <w:w w:val="100"/>
          <w:position w:val="0"/>
          <w:shd w:val="clear" w:color="auto" w:fill="auto"/>
        </w:rPr>
        <w:t>面积 约</w:t>
      </w:r>
      <w:r>
        <w:rPr>
          <w:rFonts w:ascii="Times New Roman" w:eastAsia="Times New Roman" w:hAnsi="Times New Roman" w:cs="Times New Roman"/>
          <w:color w:val="000000"/>
          <w:spacing w:val="0"/>
          <w:w w:val="100"/>
          <w:position w:val="0"/>
          <w:shd w:val="clear" w:color="auto" w:fill="auto"/>
          <w:lang w:val="en-US" w:eastAsia="en-US" w:bidi="en-US"/>
        </w:rPr>
        <w:t>95.1X10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主要生产硅铁、硅锰合金等产品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场 区内露天堆放着大量的矿石</w:t>
      </w:r>
      <w:r>
        <w:rPr>
          <w:color w:val="000000"/>
          <w:spacing w:val="0"/>
          <w:w w:val="100"/>
          <w:position w:val="0"/>
          <w:sz w:val="20"/>
          <w:szCs w:val="20"/>
          <w:shd w:val="clear" w:color="auto" w:fill="auto"/>
        </w:rPr>
        <w:t>、</w:t>
      </w:r>
      <w:r>
        <w:rPr>
          <w:color w:val="000000"/>
          <w:spacing w:val="0"/>
          <w:w w:val="100"/>
          <w:position w:val="0"/>
          <w:shd w:val="clear" w:color="auto" w:fill="auto"/>
        </w:rPr>
        <w:t>粉灰等</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部分粉料随 风飘散</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且大部分地面未经硬化覆盖处理</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导致粉 料可能会通过雨水淋滤作用渗入地下</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对场区土壤 造成污染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研究区地面以下主要为杂填土（</w:t>
      </w:r>
      <w:r>
        <w:rPr>
          <w:rFonts w:ascii="Times New Roman" w:eastAsia="Times New Roman" w:hAnsi="Times New Roman" w:cs="Times New Roman"/>
          <w:color w:val="000000"/>
          <w:spacing w:val="0"/>
          <w:w w:val="100"/>
          <w:position w:val="0"/>
          <w:shd w:val="clear" w:color="auto" w:fill="auto"/>
        </w:rPr>
        <w:t xml:space="preserve">0~2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和粉土夹细砂（</w:t>
      </w:r>
      <w:r>
        <w:rPr>
          <w:rFonts w:ascii="Times New Roman" w:eastAsia="Times New Roman" w:hAnsi="Times New Roman" w:cs="Times New Roman"/>
          <w:color w:val="000000"/>
          <w:spacing w:val="0"/>
          <w:w w:val="100"/>
          <w:position w:val="0"/>
          <w:shd w:val="clear" w:color="auto" w:fill="auto"/>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6"/>
          <w:szCs w:val="16"/>
          <w:shd w:val="clear" w:color="auto" w:fill="auto"/>
          <w:lang w:val="en-US" w:eastAsia="en-US" w:bidi="en-US"/>
        </w:rPr>
        <w:t>）</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渗透系数为</w:t>
      </w:r>
      <w:r>
        <w:rPr>
          <w:rFonts w:ascii="Times New Roman" w:eastAsia="Times New Roman" w:hAnsi="Times New Roman" w:cs="Times New Roman"/>
          <w:color w:val="000000"/>
          <w:spacing w:val="0"/>
          <w:w w:val="100"/>
          <w:position w:val="0"/>
          <w:shd w:val="clear" w:color="auto" w:fill="auto"/>
          <w:lang w:val="en-US" w:eastAsia="en-US" w:bidi="en-US"/>
        </w:rPr>
        <w:t>6.6X10</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x10</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rPr>
        <w:t>，天然含水率为</w:t>
      </w:r>
      <w:r>
        <w:rPr>
          <w:rFonts w:ascii="Times New Roman" w:eastAsia="Times New Roman" w:hAnsi="Times New Roman" w:cs="Times New Roman"/>
          <w:color w:val="000000"/>
          <w:spacing w:val="0"/>
          <w:w w:val="100"/>
          <w:position w:val="0"/>
          <w:shd w:val="clear" w:color="auto" w:fill="auto"/>
        </w:rPr>
        <w:t>17.9%~40.2%</w:t>
      </w:r>
      <w:r>
        <w:rPr>
          <w:color w:val="000000"/>
          <w:spacing w:val="0"/>
          <w:w w:val="100"/>
          <w:position w:val="0"/>
          <w:shd w:val="clear" w:color="auto" w:fill="auto"/>
        </w:rPr>
        <w:t>，有机质 含量为</w:t>
      </w:r>
      <w:r>
        <w:rPr>
          <w:rFonts w:ascii="Times New Roman" w:eastAsia="Times New Roman" w:hAnsi="Times New Roman" w:cs="Times New Roman"/>
          <w:color w:val="000000"/>
          <w:spacing w:val="0"/>
          <w:w w:val="100"/>
          <w:position w:val="0"/>
          <w:shd w:val="clear" w:color="auto" w:fill="auto"/>
        </w:rPr>
        <w:t>1.2%~3.4%</w:t>
      </w:r>
      <w:r>
        <w:rPr>
          <w:color w:val="000000"/>
          <w:spacing w:val="0"/>
          <w:w w:val="100"/>
          <w:position w:val="0"/>
          <w:shd w:val="clear" w:color="auto" w:fill="auto"/>
        </w:rPr>
        <w:t>，地下水位埋深在</w:t>
      </w:r>
      <w:r>
        <w:rPr>
          <w:rFonts w:ascii="Times New Roman" w:eastAsia="Times New Roman" w:hAnsi="Times New Roman" w:cs="Times New Roman"/>
          <w:color w:val="000000"/>
          <w:spacing w:val="0"/>
          <w:w w:val="100"/>
          <w:position w:val="0"/>
          <w:shd w:val="clear" w:color="auto" w:fill="auto"/>
          <w:lang w:val="en-US" w:eastAsia="en-US" w:bidi="en-US"/>
        </w:rPr>
        <w:t>8.3 m</w:t>
      </w:r>
      <w:r>
        <w:rPr>
          <w:color w:val="000000"/>
          <w:spacing w:val="0"/>
          <w:w w:val="100"/>
          <w:position w:val="0"/>
          <w:shd w:val="clear" w:color="auto" w:fill="auto"/>
        </w:rPr>
        <w:t>左右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未 来场地土地利用类型将变更为居住用地和中小学 用地等敏感用地</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需要对该场地进行环境风 险评估及污染修复</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以确保场地土壤符合环境管理</w:t>
        <w:br w:type="page"/>
      </w:r>
      <w:r>
        <w:rPr>
          <w:color w:val="000000"/>
          <w:spacing w:val="0"/>
          <w:w w:val="100"/>
          <w:position w:val="0"/>
          <w:shd w:val="clear" w:color="auto" w:fill="auto"/>
        </w:rPr>
        <w:t>及土地利用规划的风险控制要求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通过场地的前期 环境调查</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初步判断场区内土壤特征污染物为重 金属</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shd w:val="clear" w:color="auto" w:fill="auto"/>
        <w:bidi w:val="0"/>
        <w:spacing w:before="120" w:after="0" w:line="318" w:lineRule="exact"/>
        <w:ind w:left="0" w:right="0" w:firstLine="0"/>
        <w:jc w:val="left"/>
        <w:rPr>
          <w:sz w:val="18"/>
          <w:szCs w:val="18"/>
        </w:rPr>
      </w:pPr>
      <w:r>
        <w:drawing>
          <wp:anchor distT="63500" distB="529590" distL="114300" distR="114300" simplePos="0" relativeHeight="125829380" behindDoc="0" locked="0" layoutInCell="1" allowOverlap="1">
            <wp:simplePos x="0" y="0"/>
            <wp:positionH relativeFrom="page">
              <wp:posOffset>859155</wp:posOffset>
            </wp:positionH>
            <wp:positionV relativeFrom="margin">
              <wp:posOffset>758825</wp:posOffset>
            </wp:positionV>
            <wp:extent cx="2682240" cy="249301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2682240" cy="24930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1188085</wp:posOffset>
                </wp:positionH>
                <wp:positionV relativeFrom="margin">
                  <wp:posOffset>3413760</wp:posOffset>
                </wp:positionV>
                <wp:extent cx="1999615" cy="316865"/>
                <wp:wrapNone/>
                <wp:docPr id="11" name="Shape 11"/>
                <a:graphic xmlns:a="http://schemas.openxmlformats.org/drawingml/2006/main">
                  <a:graphicData uri="http://schemas.microsoft.com/office/word/2010/wordprocessingShape">
                    <wps:wsp>
                      <wps:cNvSpPr txBox="1"/>
                      <wps:spPr>
                        <a:xfrm>
                          <a:ext cx="1999615" cy="316865"/>
                        </a:xfrm>
                        <a:prstGeom prst="rect"/>
                        <a:noFill/>
                      </wps:spPr>
                      <wps:txbx>
                        <w:txbxContent>
                          <w:p>
                            <w:pPr>
                              <w:pStyle w:val="Style43"/>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图 </w:t>
                            </w:r>
                            <w:r>
                              <w:rPr>
                                <w:rFonts w:ascii="Gulim" w:eastAsia="Gulim" w:hAnsi="Gulim" w:cs="Gulim"/>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zh-CN" w:eastAsia="zh-CN" w:bidi="zh-CN"/>
                              </w:rPr>
                              <w:t>研究区平面图及土壤样本分布图</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Fig.1 P lan of the study area and sampling sites</w:t>
                            </w:r>
                          </w:p>
                        </w:txbxContent>
                      </wps:txbx>
                      <wps:bodyPr lIns="0" tIns="0" rIns="0" bIns="0">
                        <a:noAutoFit/>
                      </wps:bodyPr>
                    </wps:wsp>
                  </a:graphicData>
                </a:graphic>
              </wp:anchor>
            </w:drawing>
          </mc:Choice>
          <mc:Fallback>
            <w:pict>
              <v:shape id="_x0000_s1037" type="#_x0000_t202" style="position:absolute;margin-left:93.549999999999997pt;margin-top:268.80000000000001pt;width:157.44999999999999pt;height:24.949999999999999pt;z-index:251657729;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图 </w:t>
                      </w:r>
                      <w:r>
                        <w:rPr>
                          <w:rFonts w:ascii="Gulim" w:eastAsia="Gulim" w:hAnsi="Gulim" w:cs="Gulim"/>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zh-CN" w:eastAsia="zh-CN" w:bidi="zh-CN"/>
                        </w:rPr>
                        <w:t>研究区平面图及土壤样本分布图</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Fig.1 P lan of the study area and sampling sites</w:t>
                      </w:r>
                    </w:p>
                  </w:txbxContent>
                </v:textbox>
                <w10:wrap anchorx="page" anchory="margin"/>
              </v:shape>
            </w:pict>
          </mc:Fallback>
        </mc:AlternateContent>
      </w:r>
      <w:r>
        <w:rPr>
          <w:rFonts w:ascii="Times New Roman" w:eastAsia="Times New Roman" w:hAnsi="Times New Roman" w:cs="Times New Roman"/>
          <w:color w:val="000000"/>
          <w:spacing w:val="0"/>
          <w:w w:val="100"/>
          <w:position w:val="0"/>
          <w:sz w:val="20"/>
          <w:szCs w:val="20"/>
          <w:shd w:val="clear" w:color="auto" w:fill="auto"/>
          <w:lang w:val="zh-CN" w:eastAsia="zh-CN" w:bidi="zh-CN"/>
        </w:rPr>
        <w:t xml:space="preserve">2.2 </w:t>
      </w:r>
      <w:r>
        <w:rPr>
          <w:color w:val="000000"/>
          <w:spacing w:val="0"/>
          <w:w w:val="100"/>
          <w:position w:val="0"/>
          <w:sz w:val="18"/>
          <w:szCs w:val="18"/>
          <w:shd w:val="clear" w:color="auto" w:fill="auto"/>
          <w:lang w:val="zh-CN" w:eastAsia="zh-CN" w:bidi="zh-CN"/>
        </w:rPr>
        <w:t>样品采集与分析</w:t>
      </w:r>
    </w:p>
    <w:p>
      <w:pPr>
        <w:pStyle w:val="Style10"/>
        <w:keepNext w:val="0"/>
        <w:keepLines w:val="0"/>
        <w:widowControl w:val="0"/>
        <w:shd w:val="clear" w:color="auto" w:fill="auto"/>
        <w:bidi w:val="0"/>
        <w:spacing w:before="0" w:after="0" w:line="318" w:lineRule="exact"/>
        <w:ind w:left="0" w:right="0" w:firstLine="440"/>
        <w:jc w:val="both"/>
      </w:pPr>
      <w:r>
        <w:rPr>
          <w:color w:val="000000"/>
          <w:spacing w:val="0"/>
          <w:w w:val="100"/>
          <w:position w:val="0"/>
          <w:shd w:val="clear" w:color="auto" w:fill="auto"/>
        </w:rPr>
        <w:t>现场采样采用专业判断布点结合网格布点法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在研究区内有可能发生跑</w:t>
      </w:r>
      <w:r>
        <w:rPr>
          <w:color w:val="000000"/>
          <w:spacing w:val="0"/>
          <w:w w:val="100"/>
          <w:position w:val="0"/>
          <w:sz w:val="20"/>
          <w:szCs w:val="20"/>
          <w:shd w:val="clear" w:color="auto" w:fill="auto"/>
        </w:rPr>
        <w:t>、</w:t>
      </w:r>
      <w:r>
        <w:rPr>
          <w:color w:val="000000"/>
          <w:spacing w:val="0"/>
          <w:w w:val="100"/>
          <w:position w:val="0"/>
          <w:shd w:val="clear" w:color="auto" w:fill="auto"/>
        </w:rPr>
        <w:t>冒</w:t>
      </w:r>
      <w:r>
        <w:rPr>
          <w:color w:val="000000"/>
          <w:spacing w:val="0"/>
          <w:w w:val="100"/>
          <w:position w:val="0"/>
          <w:sz w:val="20"/>
          <w:szCs w:val="20"/>
          <w:shd w:val="clear" w:color="auto" w:fill="auto"/>
        </w:rPr>
        <w:t>、</w:t>
      </w:r>
      <w:r>
        <w:rPr>
          <w:color w:val="000000"/>
          <w:spacing w:val="0"/>
          <w:w w:val="100"/>
          <w:position w:val="0"/>
          <w:shd w:val="clear" w:color="auto" w:fill="auto"/>
        </w:rPr>
        <w:t>滴</w:t>
      </w:r>
      <w:r>
        <w:rPr>
          <w:color w:val="000000"/>
          <w:spacing w:val="0"/>
          <w:w w:val="100"/>
          <w:position w:val="0"/>
          <w:sz w:val="20"/>
          <w:szCs w:val="20"/>
          <w:shd w:val="clear" w:color="auto" w:fill="auto"/>
        </w:rPr>
        <w:t>、</w:t>
      </w:r>
      <w:r>
        <w:rPr>
          <w:color w:val="000000"/>
          <w:spacing w:val="0"/>
          <w:w w:val="100"/>
          <w:position w:val="0"/>
          <w:shd w:val="clear" w:color="auto" w:fill="auto"/>
        </w:rPr>
        <w:t>漏事件的疑似污 染区域进行重点布点</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共计布设 </w:t>
      </w:r>
      <w:r>
        <w:rPr>
          <w:rFonts w:ascii="Times New Roman" w:eastAsia="Times New Roman" w:hAnsi="Times New Roman" w:cs="Times New Roman"/>
          <w:color w:val="000000"/>
          <w:spacing w:val="0"/>
          <w:w w:val="100"/>
          <w:position w:val="0"/>
          <w:shd w:val="clear" w:color="auto" w:fill="auto"/>
        </w:rPr>
        <w:t xml:space="preserve">46 </w:t>
      </w:r>
      <w:r>
        <w:rPr>
          <w:color w:val="000000"/>
          <w:spacing w:val="0"/>
          <w:w w:val="100"/>
          <w:position w:val="0"/>
          <w:shd w:val="clear" w:color="auto" w:fill="auto"/>
        </w:rPr>
        <w:t xml:space="preserve">个土壤采样点 </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1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土壤样品在垂向上采集</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层</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深度分别为</w:t>
      </w:r>
      <w:r>
        <w:rPr>
          <w:rFonts w:ascii="Times New Roman" w:eastAsia="Times New Roman" w:hAnsi="Times New Roman" w:cs="Times New Roman"/>
          <w:color w:val="000000"/>
          <w:spacing w:val="0"/>
          <w:w w:val="100"/>
          <w:position w:val="0"/>
          <w:shd w:val="clear" w:color="auto" w:fill="auto"/>
        </w:rPr>
        <w:t xml:space="preserve">0~ 0.5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表层</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中层</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深层</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采用 </w:t>
      </w:r>
      <w:r>
        <w:rPr>
          <w:rFonts w:ascii="Times New Roman" w:eastAsia="Times New Roman" w:hAnsi="Times New Roman" w:cs="Times New Roman"/>
          <w:color w:val="000000"/>
          <w:spacing w:val="0"/>
          <w:w w:val="100"/>
          <w:position w:val="0"/>
          <w:shd w:val="clear" w:color="auto" w:fill="auto"/>
          <w:lang w:val="en-US" w:eastAsia="en-US" w:bidi="en-US"/>
        </w:rPr>
        <w:t xml:space="preserve">DPP-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型钻机进行冲击钻探与人工开挖相结合的手段 进行采样</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共采集</w:t>
      </w:r>
      <w:r>
        <w:rPr>
          <w:rFonts w:ascii="Times New Roman" w:eastAsia="Times New Roman" w:hAnsi="Times New Roman" w:cs="Times New Roman"/>
          <w:color w:val="000000"/>
          <w:spacing w:val="0"/>
          <w:w w:val="100"/>
          <w:position w:val="0"/>
          <w:shd w:val="clear" w:color="auto" w:fill="auto"/>
        </w:rPr>
        <w:t xml:space="preserve">133 </w:t>
      </w:r>
      <w:r>
        <w:rPr>
          <w:color w:val="000000"/>
          <w:spacing w:val="0"/>
          <w:w w:val="100"/>
          <w:position w:val="0"/>
          <w:shd w:val="clear" w:color="auto" w:fill="auto"/>
        </w:rPr>
        <w:t>个土壤样品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样品分析检测方 法参照 </w:t>
      </w:r>
      <w:r>
        <w:rPr>
          <w:rFonts w:ascii="Times New Roman" w:eastAsia="Times New Roman" w:hAnsi="Times New Roman" w:cs="Times New Roman"/>
          <w:color w:val="000000"/>
          <w:spacing w:val="0"/>
          <w:w w:val="100"/>
          <w:position w:val="0"/>
          <w:shd w:val="clear" w:color="auto" w:fill="auto"/>
          <w:lang w:val="en-US" w:eastAsia="en-US" w:bidi="en-US"/>
        </w:rPr>
        <w:t>USEPA3060A</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USEPA</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1996</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USEPA6010C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USEPA</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2007</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HJ/T350</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环境保护部</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2007</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中 规定的测试方法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在样品采样和分析时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严格对各环 节进行质量控制和保证</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318" w:lineRule="exact"/>
        <w:ind w:left="0" w:right="0" w:firstLine="440"/>
        <w:jc w:val="both"/>
      </w:pPr>
      <w:r>
        <w:rPr>
          <w:color w:val="000000"/>
          <w:spacing w:val="0"/>
          <w:w w:val="100"/>
          <w:position w:val="0"/>
          <w:shd w:val="clear" w:color="auto" w:fill="auto"/>
        </w:rPr>
        <w:t>对样品属性分析后发现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该场地主要污染物为 </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本研究选择测定指标中的</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作 为研究对象</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所选关注污染物在所有样品中超标率 最高</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在研究本场地污染物空间分布特征及 计算待修复土方量时具有代表性</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1"/>
          <w:numId w:val="5"/>
        </w:numPr>
        <w:shd w:val="clear" w:color="auto" w:fill="auto"/>
        <w:tabs>
          <w:tab w:pos="480" w:val="left"/>
        </w:tabs>
        <w:bidi w:val="0"/>
        <w:spacing w:before="0" w:after="0" w:line="318" w:lineRule="exact"/>
        <w:ind w:left="0" w:right="0" w:firstLine="0"/>
        <w:jc w:val="left"/>
        <w:rPr>
          <w:sz w:val="18"/>
          <w:szCs w:val="18"/>
        </w:rPr>
      </w:pPr>
      <w:r>
        <w:rPr>
          <w:color w:val="000000"/>
          <w:spacing w:val="0"/>
          <w:w w:val="100"/>
          <w:position w:val="0"/>
          <w:sz w:val="18"/>
          <w:szCs w:val="18"/>
          <w:shd w:val="clear" w:color="auto" w:fill="auto"/>
          <w:lang w:val="zh-CN" w:eastAsia="zh-CN" w:bidi="zh-CN"/>
        </w:rPr>
        <w:t>插值模型及模拟方法</w:t>
      </w:r>
    </w:p>
    <w:p>
      <w:pPr>
        <w:pStyle w:val="Style10"/>
        <w:keepNext w:val="0"/>
        <w:keepLines w:val="0"/>
        <w:widowControl w:val="0"/>
        <w:shd w:val="clear" w:color="auto" w:fill="auto"/>
        <w:bidi w:val="0"/>
        <w:spacing w:before="0" w:after="60" w:line="318" w:lineRule="exact"/>
        <w:ind w:left="0" w:right="0" w:firstLine="440"/>
        <w:jc w:val="both"/>
      </w:pPr>
      <w:r>
        <w:rPr>
          <w:color w:val="000000"/>
          <w:spacing w:val="0"/>
          <w:w w:val="100"/>
          <w:position w:val="0"/>
          <w:shd w:val="clear" w:color="auto" w:fill="auto"/>
        </w:rPr>
        <w:t>反距离权重法和径向基函数法都是局部插值 法</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前者以插值点与样本点之间的距离为权重</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假 定插值点受较近样本点的影响更大</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后者基于一个 随距离变化而变化的样条函数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通过控制平滑度估 测插值点的值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普通克里格法和条件模拟法都是基 于地统计学理论</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以区域化变量为基础</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借助半变 </w:t>
      </w:r>
      <w:r>
        <w:rPr>
          <w:color w:val="000000"/>
          <w:spacing w:val="0"/>
          <w:w w:val="100"/>
          <w:position w:val="0"/>
          <w:shd w:val="clear" w:color="auto" w:fill="auto"/>
        </w:rPr>
        <w:t>异函数</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对样本数据进行无偏内插估计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普通克里格 </w:t>
      </w:r>
      <w:r>
        <w:rPr>
          <w:color w:val="000000"/>
          <w:spacing w:val="0"/>
          <w:w w:val="100"/>
          <w:position w:val="0"/>
          <w:shd w:val="clear" w:color="auto" w:fill="auto"/>
        </w:rPr>
        <w:t>法致力于精确插值</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而条件模拟法更关注随机模拟</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这几种方法的原理可以参见空间分析与地统计学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专著</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hd w:val="clear" w:color="auto" w:fill="auto"/>
          <w:lang w:val="en-US" w:eastAsia="en-US" w:bidi="en-US"/>
        </w:rPr>
        <w:t>Journel</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zh-CN" w:eastAsia="zh-CN" w:bidi="zh-CN"/>
        </w:rPr>
        <w:t xml:space="preserve">2003 </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hd w:val="clear" w:color="auto" w:fill="auto"/>
          <w:lang w:val="zh-CN" w:eastAsia="zh-CN" w:bidi="zh-CN"/>
        </w:rPr>
        <w:t>.</w:t>
      </w:r>
    </w:p>
    <w:p>
      <w:pPr>
        <w:pStyle w:val="Style10"/>
        <w:keepNext w:val="0"/>
        <w:keepLines w:val="0"/>
        <w:widowControl w:val="0"/>
        <w:shd w:val="clear" w:color="auto" w:fill="auto"/>
        <w:bidi w:val="0"/>
        <w:spacing w:before="0" w:after="340" w:line="240" w:lineRule="auto"/>
        <w:ind w:left="0" w:right="0" w:firstLine="440"/>
        <w:jc w:val="both"/>
        <w:rPr>
          <w:sz w:val="16"/>
          <w:szCs w:val="16"/>
        </w:rPr>
      </w:pPr>
      <w:r>
        <w:rPr>
          <w:color w:val="000000"/>
          <w:spacing w:val="0"/>
          <w:w w:val="100"/>
          <w:position w:val="0"/>
          <w:sz w:val="20"/>
          <w:szCs w:val="20"/>
          <w:shd w:val="clear" w:color="auto" w:fill="auto"/>
        </w:rPr>
        <w:t>与普通克里格法一样</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 xml:space="preserve">条件模拟法一般要求空 </w:t>
      </w:r>
      <w:r>
        <w:rPr>
          <w:color w:val="000000"/>
          <w:spacing w:val="0"/>
          <w:w w:val="100"/>
          <w:position w:val="0"/>
          <w:sz w:val="20"/>
          <w:szCs w:val="20"/>
          <w:shd w:val="clear" w:color="auto" w:fill="auto"/>
        </w:rPr>
        <w:t>间数据符合正态分布</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否则预测的结果将不是最优 解</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史文娇等</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2012</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如果数据不服从正态分布</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则 需要通过正态变换</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将数据转化成正态分布</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常用的 数据正态变换方法很多，本研究选取</w:t>
      </w:r>
      <w:r>
        <w:rPr>
          <w:rFonts w:ascii="Times New Roman" w:eastAsia="Times New Roman" w:hAnsi="Times New Roman" w:cs="Times New Roman"/>
          <w:color w:val="000000"/>
          <w:spacing w:val="0"/>
          <w:w w:val="100"/>
          <w:position w:val="0"/>
          <w:sz w:val="20"/>
          <w:szCs w:val="20"/>
          <w:shd w:val="clear" w:color="auto" w:fill="auto"/>
          <w:lang w:val="en-US" w:eastAsia="en-US" w:bidi="en-US"/>
        </w:rPr>
        <w:t>Box-Cox</w:t>
      </w:r>
      <w:r>
        <w:rPr>
          <w:color w:val="000000"/>
          <w:spacing w:val="0"/>
          <w:w w:val="100"/>
          <w:position w:val="0"/>
          <w:sz w:val="20"/>
          <w:szCs w:val="20"/>
          <w:shd w:val="clear" w:color="auto" w:fill="auto"/>
        </w:rPr>
        <w:t>变换 方法</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Box et al</w:t>
      </w:r>
      <w:r>
        <w:rPr>
          <w:rFonts w:ascii="SimSun" w:eastAsia="SimSun" w:hAnsi="SimSun" w:cs="SimSun"/>
          <w:color w:val="000000"/>
          <w:spacing w:val="0"/>
          <w:w w:val="100"/>
          <w:position w:val="0"/>
          <w:sz w:val="20"/>
          <w:szCs w:val="2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1964</w:t>
      </w:r>
      <w:r>
        <w:rPr>
          <w:rFonts w:ascii="Gulim" w:eastAsia="Gulim" w:hAnsi="Gulim" w:cs="Gulim"/>
          <w:color w:val="000000"/>
          <w:spacing w:val="0"/>
          <w:w w:val="100"/>
          <w:position w:val="0"/>
          <w:sz w:val="16"/>
          <w:szCs w:val="16"/>
          <w:shd w:val="clear" w:color="auto" w:fill="auto"/>
        </w:rPr>
        <w:t xml:space="preserve">） ， </w:t>
      </w:r>
      <w:r>
        <w:rPr>
          <w:color w:val="000000"/>
          <w:spacing w:val="0"/>
          <w:w w:val="100"/>
          <w:position w:val="0"/>
          <w:sz w:val="20"/>
          <w:szCs w:val="20"/>
          <w:shd w:val="clear" w:color="auto" w:fill="auto"/>
        </w:rPr>
        <w:t xml:space="preserve">公式为 </w:t>
      </w:r>
      <w:r>
        <w:rPr>
          <w:rFonts w:ascii="Gulim" w:eastAsia="Gulim" w:hAnsi="Gulim" w:cs="Gulim"/>
          <w:color w:val="000000"/>
          <w:spacing w:val="0"/>
          <w:w w:val="100"/>
          <w:position w:val="0"/>
          <w:sz w:val="16"/>
          <w:szCs w:val="16"/>
          <w:shd w:val="clear" w:color="auto" w:fill="auto"/>
        </w:rPr>
        <w:t>:</w:t>
      </w:r>
    </w:p>
    <w:p>
      <w:pPr>
        <w:pStyle w:val="Style6"/>
        <w:keepNext w:val="0"/>
        <w:keepLines w:val="0"/>
        <w:widowControl w:val="0"/>
        <w:shd w:val="clear" w:color="auto" w:fill="auto"/>
        <w:bidi w:val="0"/>
        <w:spacing w:before="0" w:after="60" w:line="240" w:lineRule="auto"/>
        <w:ind w:left="0" w:right="0" w:firstLine="0"/>
        <w:jc w:val="right"/>
        <w:rPr>
          <w:sz w:val="16"/>
          <w:szCs w:val="16"/>
        </w:rPr>
      </w:pPr>
      <w:r>
        <mc:AlternateContent>
          <mc:Choice Requires="wps">
            <w:drawing>
              <wp:anchor distT="0" distB="0" distL="114300" distR="114300" simplePos="0" relativeHeight="125829381" behindDoc="0" locked="0" layoutInCell="1" allowOverlap="1">
                <wp:simplePos x="0" y="0"/>
                <wp:positionH relativeFrom="page">
                  <wp:posOffset>4791075</wp:posOffset>
                </wp:positionH>
                <wp:positionV relativeFrom="margin">
                  <wp:posOffset>2231390</wp:posOffset>
                </wp:positionV>
                <wp:extent cx="240665" cy="170815"/>
                <wp:wrapSquare wrapText="right"/>
                <wp:docPr id="13" name="Shape 13"/>
                <a:graphic xmlns:a="http://schemas.openxmlformats.org/drawingml/2006/main">
                  <a:graphicData uri="http://schemas.microsoft.com/office/word/2010/wordprocessingShape">
                    <wps:wsp>
                      <wps:cNvSpPr txBox="1"/>
                      <wps:spPr>
                        <a:xfrm>
                          <a:ext cx="24066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p>
                        </w:txbxContent>
                      </wps:txbx>
                      <wps:bodyPr wrap="none" lIns="0" tIns="0" rIns="0" bIns="0">
                        <a:noAutoFit/>
                      </wps:bodyPr>
                    </wps:wsp>
                  </a:graphicData>
                </a:graphic>
              </wp:anchor>
            </w:drawing>
          </mc:Choice>
          <mc:Fallback>
            <w:pict>
              <v:shape id="_x0000_s1039" type="#_x0000_t202" style="position:absolute;margin-left:377.25pt;margin-top:175.69999999999999pt;width:18.949999999999999pt;height:13.449999999999999pt;z-index:-125829372;mso-wrap-distance-left:9.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p>
                  </w:txbxContent>
                </v:textbox>
                <w10:wrap type="square" side="right" anchorx="page" anchory="margin"/>
              </v:shape>
            </w:pict>
          </mc:Fallback>
        </mc:AlternateContent>
      </w:r>
      <w:r>
        <w:rPr>
          <w:rFonts w:ascii="Gulim" w:eastAsia="Gulim" w:hAnsi="Gulim" w:cs="Gulim"/>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20"/>
          <w:szCs w:val="20"/>
          <w:shd w:val="clear" w:color="auto" w:fill="auto"/>
          <w:lang w:val="zh-CN" w:eastAsia="zh-CN" w:bidi="zh-CN"/>
        </w:rPr>
        <w:t>1</w:t>
      </w:r>
      <w:r>
        <w:rPr>
          <w:rFonts w:ascii="Gulim" w:eastAsia="Gulim" w:hAnsi="Gulim" w:cs="Gulim"/>
          <w:color w:val="000000"/>
          <w:spacing w:val="0"/>
          <w:w w:val="100"/>
          <w:position w:val="0"/>
          <w:sz w:val="16"/>
          <w:szCs w:val="16"/>
          <w:shd w:val="clear" w:color="auto" w:fill="auto"/>
          <w:lang w:val="zh-CN" w:eastAsia="zh-CN" w:bidi="zh-CN"/>
        </w:rPr>
        <w:t>)</w:t>
      </w:r>
    </w:p>
    <w:p>
      <w:pPr>
        <w:pStyle w:val="Style10"/>
        <w:keepNext w:val="0"/>
        <w:keepLines w:val="0"/>
        <w:widowControl w:val="0"/>
        <w:shd w:val="clear" w:color="auto" w:fill="auto"/>
        <w:bidi w:val="0"/>
        <w:spacing w:before="0" w:after="0" w:line="312" w:lineRule="exact"/>
        <w:ind w:left="0" w:right="0" w:firstLine="0"/>
        <w:jc w:val="left"/>
      </w:pPr>
      <w:r>
        <mc:AlternateContent>
          <mc:Choice Requires="wps">
            <w:drawing>
              <wp:anchor distT="0" distB="182880" distL="1306195" distR="1278255" simplePos="0" relativeHeight="125829383" behindDoc="0" locked="0" layoutInCell="1" allowOverlap="1">
                <wp:simplePos x="0" y="0"/>
                <wp:positionH relativeFrom="page">
                  <wp:posOffset>5095875</wp:posOffset>
                </wp:positionH>
                <wp:positionV relativeFrom="margin">
                  <wp:posOffset>2447290</wp:posOffset>
                </wp:positionV>
                <wp:extent cx="600710" cy="176530"/>
                <wp:wrapTopAndBottom/>
                <wp:docPr id="15" name="Shape 15"/>
                <a:graphic xmlns:a="http://schemas.openxmlformats.org/drawingml/2006/main">
                  <a:graphicData uri="http://schemas.microsoft.com/office/word/2010/wordprocessingShape">
                    <wps:wsp>
                      <wps:cNvSpPr txBox="1"/>
                      <wps:spPr>
                        <a:xfrm>
                          <a:ext cx="600710" cy="1765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lnX</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20"/>
                                <w:szCs w:val="20"/>
                                <w:shd w:val="clear" w:color="auto" w:fill="auto"/>
                                <w:lang w:val="zh-CN" w:eastAsia="zh-CN" w:bidi="zh-CN"/>
                              </w:rPr>
                              <w:t>入</w:t>
                            </w:r>
                            <w:r>
                              <w:rPr>
                                <w:rFonts w:ascii="Times New Roman" w:eastAsia="Times New Roman" w:hAnsi="Times New Roman" w:cs="Times New Roman"/>
                                <w:color w:val="000000"/>
                                <w:spacing w:val="0"/>
                                <w:w w:val="100"/>
                                <w:position w:val="0"/>
                                <w:shd w:val="clear" w:color="auto" w:fill="auto"/>
                                <w:lang w:val="zh-CN" w:eastAsia="zh-CN" w:bidi="zh-CN"/>
                              </w:rPr>
                              <w:t>=0</w:t>
                            </w:r>
                          </w:p>
                        </w:txbxContent>
                      </wps:txbx>
                      <wps:bodyPr wrap="none" lIns="0" tIns="0" rIns="0" bIns="0">
                        <a:noAutoFit/>
                      </wps:bodyPr>
                    </wps:wsp>
                  </a:graphicData>
                </a:graphic>
              </wp:anchor>
            </w:drawing>
          </mc:Choice>
          <mc:Fallback>
            <w:pict>
              <v:shape id="_x0000_s1041" type="#_x0000_t202" style="position:absolute;margin-left:401.25pt;margin-top:192.69999999999999pt;width:47.299999999999997pt;height:13.9pt;z-index:-125829370;mso-wrap-distance-left:102.84999999999999pt;mso-wrap-distance-right:100.65000000000001pt;mso-wrap-distance-bottom:14.4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lnX</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20"/>
                          <w:szCs w:val="20"/>
                          <w:shd w:val="clear" w:color="auto" w:fill="auto"/>
                          <w:lang w:val="zh-CN" w:eastAsia="zh-CN" w:bidi="zh-CN"/>
                        </w:rPr>
                        <w:t>入</w:t>
                      </w:r>
                      <w:r>
                        <w:rPr>
                          <w:rFonts w:ascii="Times New Roman" w:eastAsia="Times New Roman" w:hAnsi="Times New Roman" w:cs="Times New Roman"/>
                          <w:color w:val="000000"/>
                          <w:spacing w:val="0"/>
                          <w:w w:val="100"/>
                          <w:position w:val="0"/>
                          <w:shd w:val="clear" w:color="auto" w:fill="auto"/>
                          <w:lang w:val="zh-CN" w:eastAsia="zh-CN" w:bidi="zh-CN"/>
                        </w:rPr>
                        <w:t>=0</w:t>
                      </w:r>
                    </w:p>
                  </w:txbxContent>
                </v:textbox>
                <w10:wrap type="topAndBottom" anchorx="page" anchory="margin"/>
              </v:shape>
            </w:pict>
          </mc:Fallback>
        </mc:AlternateContent>
      </w:r>
      <w:r>
        <mc:AlternateContent>
          <mc:Choice Requires="wps">
            <w:drawing>
              <wp:anchor distT="179705" distB="0" distL="114300" distR="114300" simplePos="0" relativeHeight="125829385" behindDoc="0" locked="0" layoutInCell="1" allowOverlap="1">
                <wp:simplePos x="0" y="0"/>
                <wp:positionH relativeFrom="page">
                  <wp:posOffset>3903980</wp:posOffset>
                </wp:positionH>
                <wp:positionV relativeFrom="margin">
                  <wp:posOffset>2626995</wp:posOffset>
                </wp:positionV>
                <wp:extent cx="2956560" cy="179705"/>
                <wp:wrapTopAndBottom/>
                <wp:docPr id="17" name="Shape 17"/>
                <a:graphic xmlns:a="http://schemas.openxmlformats.org/drawingml/2006/main">
                  <a:graphicData uri="http://schemas.microsoft.com/office/word/2010/wordprocessingShape">
                    <wps:wsp>
                      <wps:cNvSpPr txBox="1"/>
                      <wps:spPr>
                        <a:xfrm>
                          <a:ext cx="2956560" cy="1797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为原始数据；</w:t>
                            </w:r>
                            <w:r>
                              <w:rPr>
                                <w:rFonts w:ascii="Times New Roman" w:eastAsia="Times New Roman" w:hAnsi="Times New Roman" w:cs="Times New Roman"/>
                                <w:color w:val="000000"/>
                                <w:spacing w:val="0"/>
                                <w:w w:val="100"/>
                                <w:position w:val="0"/>
                                <w:shd w:val="clear" w:color="auto" w:fill="auto"/>
                                <w:lang w:val="en-US" w:eastAsia="en-US" w:bidi="en-US"/>
                              </w:rPr>
                              <w:t>Y</w:t>
                            </w:r>
                            <w:r>
                              <w:rPr>
                                <w:color w:val="000000"/>
                                <w:spacing w:val="0"/>
                                <w:w w:val="100"/>
                                <w:position w:val="0"/>
                                <w:shd w:val="clear" w:color="auto" w:fill="auto"/>
                              </w:rPr>
                              <w:t>为变换后的数据;</w:t>
                            </w:r>
                            <w:r>
                              <w:rPr>
                                <w:color w:val="000000"/>
                                <w:spacing w:val="0"/>
                                <w:w w:val="100"/>
                                <w:position w:val="0"/>
                                <w:sz w:val="20"/>
                                <w:szCs w:val="20"/>
                                <w:shd w:val="clear" w:color="auto" w:fill="auto"/>
                              </w:rPr>
                              <w:t>入</w:t>
                            </w:r>
                            <w:r>
                              <w:rPr>
                                <w:color w:val="000000"/>
                                <w:spacing w:val="0"/>
                                <w:w w:val="100"/>
                                <w:position w:val="0"/>
                                <w:shd w:val="clear" w:color="auto" w:fill="auto"/>
                              </w:rPr>
                              <w:t>为变换</w:t>
                            </w:r>
                          </w:p>
                        </w:txbxContent>
                      </wps:txbx>
                      <wps:bodyPr wrap="none" lIns="0" tIns="0" rIns="0" bIns="0">
                        <a:noAutoFit/>
                      </wps:bodyPr>
                    </wps:wsp>
                  </a:graphicData>
                </a:graphic>
              </wp:anchor>
            </w:drawing>
          </mc:Choice>
          <mc:Fallback>
            <w:pict>
              <v:shape id="_x0000_s1043" type="#_x0000_t202" style="position:absolute;margin-left:307.39999999999998pt;margin-top:206.84999999999999pt;width:232.80000000000001pt;height:14.15pt;z-index:-125829368;mso-wrap-distance-left:9.pt;mso-wrap-distance-top:14.15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为原始数据；</w:t>
                      </w:r>
                      <w:r>
                        <w:rPr>
                          <w:rFonts w:ascii="Times New Roman" w:eastAsia="Times New Roman" w:hAnsi="Times New Roman" w:cs="Times New Roman"/>
                          <w:color w:val="000000"/>
                          <w:spacing w:val="0"/>
                          <w:w w:val="100"/>
                          <w:position w:val="0"/>
                          <w:shd w:val="clear" w:color="auto" w:fill="auto"/>
                          <w:lang w:val="en-US" w:eastAsia="en-US" w:bidi="en-US"/>
                        </w:rPr>
                        <w:t>Y</w:t>
                      </w:r>
                      <w:r>
                        <w:rPr>
                          <w:color w:val="000000"/>
                          <w:spacing w:val="0"/>
                          <w:w w:val="100"/>
                          <w:position w:val="0"/>
                          <w:shd w:val="clear" w:color="auto" w:fill="auto"/>
                        </w:rPr>
                        <w:t>为变换后的数据;</w:t>
                      </w:r>
                      <w:r>
                        <w:rPr>
                          <w:color w:val="000000"/>
                          <w:spacing w:val="0"/>
                          <w:w w:val="100"/>
                          <w:position w:val="0"/>
                          <w:sz w:val="20"/>
                          <w:szCs w:val="20"/>
                          <w:shd w:val="clear" w:color="auto" w:fill="auto"/>
                        </w:rPr>
                        <w:t>入</w:t>
                      </w:r>
                      <w:r>
                        <w:rPr>
                          <w:color w:val="000000"/>
                          <w:spacing w:val="0"/>
                          <w:w w:val="100"/>
                          <w:position w:val="0"/>
                          <w:shd w:val="clear" w:color="auto" w:fill="auto"/>
                        </w:rPr>
                        <w:t>为变换</w:t>
                      </w:r>
                    </w:p>
                  </w:txbxContent>
                </v:textbox>
                <w10:wrap type="topAndBottom" anchorx="page" anchory="margin"/>
              </v:shape>
            </w:pict>
          </mc:Fallback>
        </mc:AlternateContent>
      </w:r>
      <w:r>
        <w:rPr>
          <w:color w:val="000000"/>
          <w:spacing w:val="0"/>
          <w:w w:val="100"/>
          <w:position w:val="0"/>
          <w:shd w:val="clear" w:color="auto" w:fill="auto"/>
        </w:rPr>
        <w:t>参数</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可以通过最大似然法估计</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312" w:lineRule="exact"/>
        <w:ind w:left="0" w:right="0" w:firstLine="440"/>
        <w:jc w:val="both"/>
        <w:rPr>
          <w:sz w:val="16"/>
          <w:szCs w:val="16"/>
        </w:rPr>
      </w:pPr>
      <w:r>
        <w:rPr>
          <w:color w:val="000000"/>
          <w:spacing w:val="0"/>
          <w:w w:val="100"/>
          <w:position w:val="0"/>
          <w:sz w:val="20"/>
          <w:szCs w:val="20"/>
          <w:shd w:val="clear" w:color="auto" w:fill="auto"/>
        </w:rPr>
        <w:t>半变异函数建模是普通克里格法和条件模拟 法进行空间预测的关键步骤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半变异函数基于内蕴 平稳假设</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假定具有相同距离和方向的任意两点的 方差是相同的</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把统计相关系数的大小作为距离的 函数</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可以表示为</w:t>
      </w:r>
      <w:r>
        <w:rPr>
          <w:rFonts w:ascii="Gulim" w:eastAsia="Gulim" w:hAnsi="Gulim" w:cs="Gulim"/>
          <w:color w:val="000000"/>
          <w:spacing w:val="0"/>
          <w:w w:val="100"/>
          <w:position w:val="0"/>
          <w:sz w:val="16"/>
          <w:szCs w:val="16"/>
          <w:shd w:val="clear" w:color="auto" w:fill="auto"/>
        </w:rPr>
        <w:t>:</w:t>
      </w:r>
    </w:p>
    <w:p>
      <w:pPr>
        <w:pStyle w:val="Style6"/>
        <w:keepNext w:val="0"/>
        <w:keepLines w:val="0"/>
        <w:widowControl w:val="0"/>
        <w:shd w:val="clear" w:color="auto" w:fill="auto"/>
        <w:bidi w:val="0"/>
        <w:spacing w:before="0" w:after="0" w:line="240" w:lineRule="auto"/>
        <w:ind w:left="1240" w:right="0" w:firstLine="0"/>
        <w:jc w:val="left"/>
        <w:rPr>
          <w:sz w:val="11"/>
          <w:szCs w:val="11"/>
        </w:rPr>
      </w:pPr>
      <w:r>
        <w:rPr>
          <w:rFonts w:ascii="Times New Roman" w:eastAsia="Times New Roman" w:hAnsi="Times New Roman" w:cs="Times New Roman"/>
          <w:color w:val="000000"/>
          <w:spacing w:val="0"/>
          <w:w w:val="100"/>
          <w:position w:val="0"/>
          <w:sz w:val="12"/>
          <w:szCs w:val="12"/>
          <w:shd w:val="clear" w:color="auto" w:fill="auto"/>
          <w:vertAlign w:val="subscript"/>
          <w:lang w:val="zh-CN" w:eastAsia="zh-CN" w:bidi="zh-CN"/>
        </w:rPr>
        <w:t>1</w:t>
      </w:r>
      <w:r>
        <w:rPr>
          <w:rFonts w:ascii="Times New Roman" w:eastAsia="Times New Roman" w:hAnsi="Times New Roman" w:cs="Times New Roman"/>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N</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1"/>
          <w:szCs w:val="11"/>
          <w:shd w:val="clear" w:color="auto" w:fill="auto"/>
          <w:lang w:val="zh-CN" w:eastAsia="zh-CN" w:bidi="zh-CN"/>
        </w:rPr>
        <w:t>）</w:t>
      </w:r>
    </w:p>
    <w:p>
      <w:pPr>
        <w:pStyle w:val="Style6"/>
        <w:keepNext w:val="0"/>
        <w:keepLines w:val="0"/>
        <w:widowControl w:val="0"/>
        <w:shd w:val="clear" w:color="auto" w:fill="auto"/>
        <w:tabs>
          <w:tab w:pos="4037" w:val="left"/>
        </w:tabs>
        <w:bidi w:val="0"/>
        <w:spacing w:before="0" w:after="0" w:line="312" w:lineRule="exact"/>
        <w:ind w:left="0" w:right="0" w:firstLine="0"/>
        <w:jc w:val="right"/>
        <w:rPr>
          <w:sz w:val="18"/>
          <w:szCs w:val="18"/>
        </w:rPr>
      </w:pPr>
      <w:r>
        <w:rPr>
          <w:rFonts w:ascii="Gulim" w:eastAsia="Gulim" w:hAnsi="Gulim" w:cs="Gulim"/>
          <w:color w:val="000000"/>
          <w:spacing w:val="0"/>
          <w:w w:val="100"/>
          <w:position w:val="0"/>
          <w:sz w:val="18"/>
          <w:szCs w:val="18"/>
          <w:shd w:val="clear" w:color="auto" w:fill="auto"/>
          <w:lang w:val="en-US" w:eastAsia="en-US" w:bidi="en-US"/>
        </w:rPr>
        <w:t>Y（</w:t>
      </w:r>
      <w:r>
        <w:rPr>
          <w:rFonts w:ascii="Gulim" w:eastAsia="Gulim" w:hAnsi="Gulim" w:cs="Gulim"/>
          <w:color w:val="000000"/>
          <w:spacing w:val="0"/>
          <w:w w:val="100"/>
          <w:position w:val="0"/>
          <w:sz w:val="18"/>
          <w:szCs w:val="18"/>
          <w:shd w:val="clear" w:color="auto" w:fill="auto"/>
          <w:vertAlign w:val="superscript"/>
          <w:lang w:val="en-US" w:eastAsia="en-US" w:bidi="en-US"/>
        </w:rPr>
        <w:t>h</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zh-CN" w:eastAsia="zh-CN" w:bidi="zh-CN"/>
        </w:rPr>
        <w:t xml:space="preserve">= </w:t>
      </w:r>
      <w:r>
        <w:rPr>
          <w:rFonts w:ascii="Gulim" w:eastAsia="Gulim" w:hAnsi="Gulim" w:cs="Gulim"/>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38"/>
          <w:szCs w:val="38"/>
          <w:shd w:val="clear" w:color="auto" w:fill="auto"/>
          <w:lang w:val="zh-CN" w:eastAsia="zh-CN" w:bidi="zh-CN"/>
        </w:rPr>
        <w:t xml:space="preserve">X </w:t>
      </w:r>
      <w:r>
        <w:rPr>
          <w:rFonts w:ascii="Times New Roman" w:eastAsia="Times New Roman" w:hAnsi="Times New Roman" w:cs="Times New Roman"/>
          <w:color w:val="000000"/>
          <w:spacing w:val="0"/>
          <w:w w:val="100"/>
          <w:position w:val="0"/>
          <w:sz w:val="22"/>
          <w:szCs w:val="22"/>
          <w:shd w:val="clear" w:color="auto" w:fill="auto"/>
          <w:vertAlign w:val="superscript"/>
          <w:lang w:val="zh-CN" w:eastAsia="zh-CN" w:bidi="zh-CN"/>
        </w:rPr>
        <w:t>[</w:t>
      </w:r>
      <w:r>
        <w:rPr>
          <w:rFonts w:ascii="Gulim" w:eastAsia="Gulim" w:hAnsi="Gulim" w:cs="Gulim"/>
          <w:color w:val="000000"/>
          <w:spacing w:val="0"/>
          <w:w w:val="100"/>
          <w:position w:val="0"/>
          <w:sz w:val="18"/>
          <w:szCs w:val="18"/>
          <w:shd w:val="clear" w:color="auto" w:fill="auto"/>
          <w:vertAlign w:val="superscript"/>
          <w:lang w:val="en-US" w:eastAsia="en-US" w:bidi="en-US"/>
        </w:rPr>
        <w:t>Z</w:t>
      </w:r>
      <w:r>
        <w:rPr>
          <w:rFonts w:ascii="Gulim" w:eastAsia="Gulim" w:hAnsi="Gulim" w:cs="Gulim"/>
          <w:color w:val="000000"/>
          <w:spacing w:val="0"/>
          <w:w w:val="100"/>
          <w:position w:val="0"/>
          <w:sz w:val="18"/>
          <w:szCs w:val="18"/>
          <w:shd w:val="clear" w:color="auto" w:fill="auto"/>
          <w:lang w:val="en-US" w:eastAsia="en-US" w:bidi="en-US"/>
        </w:rPr>
        <w:t>（</w:t>
      </w:r>
      <w:r>
        <w:rPr>
          <w:rFonts w:ascii="Gulim" w:eastAsia="Gulim" w:hAnsi="Gulim" w:cs="Gulim"/>
          <w:color w:val="000000"/>
          <w:spacing w:val="0"/>
          <w:w w:val="100"/>
          <w:position w:val="0"/>
          <w:sz w:val="18"/>
          <w:szCs w:val="18"/>
          <w:shd w:val="clear" w:color="auto" w:fill="auto"/>
          <w:vertAlign w:val="superscript"/>
          <w:lang w:val="en-US" w:eastAsia="en-US" w:bidi="en-US"/>
        </w:rPr>
        <w:t>x</w:t>
      </w:r>
      <w:r>
        <w:rPr>
          <w:rFonts w:ascii="Gulim" w:eastAsia="Gulim" w:hAnsi="Gulim" w:cs="Gulim"/>
          <w:color w:val="000000"/>
          <w:spacing w:val="0"/>
          <w:w w:val="100"/>
          <w:position w:val="0"/>
          <w:sz w:val="18"/>
          <w:szCs w:val="18"/>
          <w:shd w:val="clear" w:color="auto" w:fill="auto"/>
          <w:lang w:val="en-US" w:eastAsia="en-US" w:bidi="en-US"/>
        </w:rPr>
        <w:t xml:space="preserve">J </w:t>
      </w:r>
      <w:r>
        <w:rPr>
          <w:rFonts w:ascii="Gulim" w:eastAsia="Gulim" w:hAnsi="Gulim" w:cs="Gulim"/>
          <w:color w:val="000000"/>
          <w:spacing w:val="0"/>
          <w:w w:val="100"/>
          <w:position w:val="0"/>
          <w:sz w:val="18"/>
          <w:szCs w:val="18"/>
          <w:shd w:val="clear" w:color="auto" w:fill="auto"/>
          <w:vertAlign w:val="superscript"/>
          <w:lang w:val="en-US" w:eastAsia="en-US" w:bidi="en-US"/>
        </w:rPr>
        <w:t>-Z</w:t>
      </w:r>
      <w:r>
        <w:rPr>
          <w:rFonts w:ascii="Gulim" w:eastAsia="Gulim" w:hAnsi="Gulim" w:cs="Gulim"/>
          <w:color w:val="000000"/>
          <w:spacing w:val="0"/>
          <w:w w:val="100"/>
          <w:position w:val="0"/>
          <w:sz w:val="18"/>
          <w:szCs w:val="18"/>
          <w:shd w:val="clear" w:color="auto" w:fill="auto"/>
          <w:lang w:val="en-US" w:eastAsia="en-US" w:bidi="en-US"/>
        </w:rPr>
        <w:t>（</w:t>
      </w:r>
      <w:r>
        <w:rPr>
          <w:rFonts w:ascii="Gulim" w:eastAsia="Gulim" w:hAnsi="Gulim" w:cs="Gulim"/>
          <w:color w:val="000000"/>
          <w:spacing w:val="0"/>
          <w:w w:val="100"/>
          <w:position w:val="0"/>
          <w:sz w:val="18"/>
          <w:szCs w:val="18"/>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Gulim" w:eastAsia="Gulim" w:hAnsi="Gulim" w:cs="Gulim"/>
          <w:color w:val="000000"/>
          <w:spacing w:val="0"/>
          <w:w w:val="100"/>
          <w:position w:val="0"/>
          <w:sz w:val="18"/>
          <w:szCs w:val="18"/>
          <w:shd w:val="clear" w:color="auto" w:fill="auto"/>
          <w:vertAlign w:val="superscript"/>
          <w:lang w:val="en-US" w:eastAsia="en-US" w:bidi="en-US"/>
        </w:rPr>
        <w:t>+ h</w:t>
      </w:r>
      <w:r>
        <w:rPr>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r>
      <w:r>
        <w:rPr>
          <w:rFonts w:ascii="Gulim" w:eastAsia="Gulim" w:hAnsi="Gulim" w:cs="Gulim"/>
          <w:color w:val="000000"/>
          <w:spacing w:val="0"/>
          <w:w w:val="100"/>
          <w:position w:val="0"/>
          <w:sz w:val="18"/>
          <w:szCs w:val="18"/>
          <w:shd w:val="clear" w:color="auto" w:fill="auto"/>
          <w:lang w:val="zh-CN" w:eastAsia="zh-CN" w:bidi="zh-CN"/>
        </w:rPr>
        <w:t>⑵</w:t>
      </w:r>
    </w:p>
    <w:p>
      <w:pPr>
        <w:pStyle w:val="Style10"/>
        <w:keepNext w:val="0"/>
        <w:keepLines w:val="0"/>
        <w:widowControl w:val="0"/>
        <w:shd w:val="clear" w:color="auto" w:fill="auto"/>
        <w:bidi w:val="0"/>
        <w:spacing w:before="0" w:after="60" w:line="312" w:lineRule="exact"/>
        <w:ind w:left="0" w:right="0" w:firstLine="0"/>
        <w:jc w:val="both"/>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为两样本间的空间距离</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为空间距离 为</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时的样本对数;</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分别为区域化 变量在空间点</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处的样本值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半变异函数可 以通过球形模型</w:t>
      </w:r>
      <w:r>
        <w:rPr>
          <w:color w:val="000000"/>
          <w:spacing w:val="0"/>
          <w:w w:val="100"/>
          <w:position w:val="0"/>
          <w:sz w:val="20"/>
          <w:szCs w:val="20"/>
          <w:shd w:val="clear" w:color="auto" w:fill="auto"/>
        </w:rPr>
        <w:t>、</w:t>
      </w:r>
      <w:r>
        <w:rPr>
          <w:color w:val="000000"/>
          <w:spacing w:val="0"/>
          <w:w w:val="100"/>
          <w:position w:val="0"/>
          <w:shd w:val="clear" w:color="auto" w:fill="auto"/>
        </w:rPr>
        <w:t xml:space="preserve">指数模型和高斯模型等理论模型 </w:t>
      </w:r>
      <w:r>
        <w:rPr>
          <w:color w:val="000000"/>
          <w:spacing w:val="0"/>
          <w:w w:val="100"/>
          <w:position w:val="0"/>
          <w:shd w:val="clear" w:color="auto" w:fill="auto"/>
        </w:rPr>
        <w:t>进行拟合</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rPr>
        <w:t>在进行半变异函数建模后</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即可进行普通克里 </w:t>
      </w:r>
      <w:r>
        <w:rPr>
          <w:color w:val="000000"/>
          <w:spacing w:val="0"/>
          <w:w w:val="100"/>
          <w:position w:val="0"/>
          <w:shd w:val="clear" w:color="auto" w:fill="auto"/>
        </w:rPr>
        <w:t>格插值和条件模拟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条件模拟是建立在普通克里格 </w:t>
      </w:r>
      <w:r>
        <w:rPr>
          <w:color w:val="000000"/>
          <w:spacing w:val="0"/>
          <w:w w:val="100"/>
          <w:position w:val="0"/>
          <w:shd w:val="clear" w:color="auto" w:fill="auto"/>
        </w:rPr>
        <w:t>法基础上</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根据区域化变量的分布特征和半变异函 </w:t>
      </w:r>
      <w:r>
        <w:rPr>
          <w:color w:val="000000"/>
          <w:spacing w:val="0"/>
          <w:w w:val="100"/>
          <w:position w:val="0"/>
          <w:shd w:val="clear" w:color="auto" w:fill="auto"/>
        </w:rPr>
        <w:t>数</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按照 </w:t>
      </w:r>
      <w:r>
        <w:rPr>
          <w:rFonts w:ascii="Times New Roman" w:eastAsia="Times New Roman" w:hAnsi="Times New Roman" w:cs="Times New Roman"/>
          <w:color w:val="000000"/>
          <w:spacing w:val="0"/>
          <w:w w:val="100"/>
          <w:position w:val="0"/>
          <w:shd w:val="clear" w:color="auto" w:fill="auto"/>
          <w:lang w:val="en-US" w:eastAsia="en-US" w:bidi="en-US"/>
        </w:rPr>
        <w:t xml:space="preserve">Monte-Carlo </w:t>
      </w:r>
      <w:r>
        <w:rPr>
          <w:color w:val="000000"/>
          <w:spacing w:val="0"/>
          <w:w w:val="100"/>
          <w:position w:val="0"/>
          <w:shd w:val="clear" w:color="auto" w:fill="auto"/>
        </w:rPr>
        <w:t>方法产生多个服从某一正态分 布</w:t>
      </w:r>
      <w:r>
        <w:rPr>
          <w:color w:val="000000"/>
          <w:spacing w:val="0"/>
          <w:w w:val="100"/>
          <w:position w:val="0"/>
          <w:sz w:val="20"/>
          <w:szCs w:val="20"/>
          <w:shd w:val="clear" w:color="auto" w:fill="auto"/>
        </w:rPr>
        <w:t>“</w:t>
      </w:r>
      <w:r>
        <w:rPr>
          <w:color w:val="000000"/>
          <w:spacing w:val="0"/>
          <w:w w:val="100"/>
          <w:position w:val="0"/>
          <w:shd w:val="clear" w:color="auto" w:fill="auto"/>
        </w:rPr>
        <w:t>实现</w:t>
      </w:r>
      <w:r>
        <w:rPr>
          <w:color w:val="000000"/>
          <w:spacing w:val="0"/>
          <w:w w:val="100"/>
          <w:position w:val="0"/>
          <w:sz w:val="20"/>
          <w:szCs w:val="20"/>
          <w:shd w:val="clear" w:color="auto" w:fill="auto"/>
        </w:rPr>
        <w:t>”</w:t>
      </w:r>
      <w:r>
        <w:rPr>
          <w:color w:val="000000"/>
          <w:spacing w:val="0"/>
          <w:w w:val="100"/>
          <w:position w:val="0"/>
          <w:shd w:val="clear" w:color="auto" w:fill="auto"/>
        </w:rPr>
        <w:t>的一种随机模拟方法</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能够对取值进行以 概率论为基础的不确定性评价（</w:t>
      </w:r>
      <w:r>
        <w:rPr>
          <w:rFonts w:ascii="Times New Roman" w:eastAsia="Times New Roman" w:hAnsi="Times New Roman" w:cs="Times New Roman"/>
          <w:color w:val="000000"/>
          <w:spacing w:val="0"/>
          <w:w w:val="100"/>
          <w:position w:val="0"/>
          <w:shd w:val="clear" w:color="auto" w:fill="auto"/>
          <w:lang w:val="en-US" w:eastAsia="en-US" w:bidi="en-US"/>
        </w:rPr>
        <w:t>Deutsch et al.</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1997</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条件模拟的算法较多</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本研究采用顺序高斯 模拟</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SGS </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方法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该方法应用非常广泛</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计算效率 高</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尤其适用于满足高斯分布的连续变量</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史舟等</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2007</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numPr>
          <w:ilvl w:val="1"/>
          <w:numId w:val="5"/>
        </w:numPr>
        <w:shd w:val="clear" w:color="auto" w:fill="auto"/>
        <w:tabs>
          <w:tab w:pos="485" w:val="left"/>
        </w:tabs>
        <w:bidi w:val="0"/>
        <w:spacing w:before="0" w:after="0" w:line="311" w:lineRule="exact"/>
        <w:ind w:left="0" w:right="0" w:firstLine="0"/>
        <w:jc w:val="both"/>
        <w:rPr>
          <w:sz w:val="18"/>
          <w:szCs w:val="18"/>
        </w:rPr>
      </w:pPr>
      <w:r>
        <w:rPr>
          <w:color w:val="000000"/>
          <w:spacing w:val="0"/>
          <w:w w:val="100"/>
          <w:position w:val="0"/>
          <w:sz w:val="18"/>
          <w:szCs w:val="18"/>
          <w:shd w:val="clear" w:color="auto" w:fill="auto"/>
          <w:lang w:val="zh-CN" w:eastAsia="zh-CN" w:bidi="zh-CN"/>
        </w:rPr>
        <w:t>基于风险损失的修复范围的划定</w:t>
      </w:r>
    </w:p>
    <w:p>
      <w:pPr>
        <w:pStyle w:val="Style10"/>
        <w:keepNext w:val="0"/>
        <w:keepLines w:val="0"/>
        <w:widowControl w:val="0"/>
        <w:shd w:val="clear" w:color="auto" w:fill="auto"/>
        <w:bidi w:val="0"/>
        <w:spacing w:before="0" w:after="0" w:line="311" w:lineRule="exact"/>
        <w:ind w:left="0" w:right="0" w:firstLine="440"/>
        <w:jc w:val="both"/>
        <w:rPr>
          <w:sz w:val="16"/>
          <w:szCs w:val="16"/>
        </w:rPr>
        <w:sectPr>
          <w:headerReference w:type="default" r:id="rId9"/>
          <w:headerReference w:type="even" r:id="rId10"/>
          <w:headerReference w:type="first" r:id="rId11"/>
          <w:footnotePr>
            <w:pos w:val="pageBottom"/>
            <w:numFmt w:val="decimal"/>
            <w:numRestart w:val="continuous"/>
          </w:footnotePr>
          <w:pgSz w:w="11900" w:h="16840"/>
          <w:pgMar w:top="1506" w:left="1036" w:right="1014" w:bottom="1501" w:header="0" w:footer="3" w:gutter="0"/>
          <w:cols w:num="2" w:space="207"/>
          <w:noEndnote/>
          <w:titlePg/>
          <w:rtlGutter w:val="0"/>
          <w:docGrid w:linePitch="360"/>
        </w:sectPr>
      </w:pPr>
      <w:r>
        <w:rPr>
          <w:color w:val="000000"/>
          <w:spacing w:val="0"/>
          <w:w w:val="100"/>
          <w:position w:val="0"/>
          <w:sz w:val="20"/>
          <w:szCs w:val="20"/>
          <w:shd w:val="clear" w:color="auto" w:fill="auto"/>
        </w:rPr>
        <w:t>利用条件模拟法可以得到污染场地某一污染 物质量分数超过特定限值的概率分布</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有助于对模 拟结果的不确定性进行评价</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但对于环境管理决策 者而言</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更希望得到确定性的结果</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即场地区域划 分为</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需要修复</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和</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不需要修复</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两类</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不确定性的 概率分布将会使决策者面对可接受风险值的选择</w:t>
      </w:r>
      <w:r>
        <w:rPr>
          <w:rFonts w:ascii="Gulim" w:eastAsia="Gulim" w:hAnsi="Gulim" w:cs="Gulim"/>
          <w:color w:val="000000"/>
          <w:spacing w:val="0"/>
          <w:w w:val="100"/>
          <w:position w:val="0"/>
          <w:sz w:val="16"/>
          <w:szCs w:val="16"/>
          <w:shd w:val="clear" w:color="auto" w:fill="auto"/>
        </w:rPr>
        <w:t xml:space="preserve">， </w:t>
      </w:r>
    </w:p>
    <w:p>
      <w:pPr>
        <w:pStyle w:val="Style10"/>
        <w:keepNext w:val="0"/>
        <w:keepLines w:val="0"/>
        <w:widowControl w:val="0"/>
        <w:shd w:val="clear" w:color="auto" w:fill="auto"/>
        <w:bidi w:val="0"/>
        <w:spacing w:before="0" w:after="0" w:line="311" w:lineRule="exact"/>
        <w:ind w:left="0" w:right="0" w:firstLine="0"/>
        <w:jc w:val="both"/>
        <w:rPr>
          <w:sz w:val="16"/>
          <w:szCs w:val="16"/>
        </w:rPr>
      </w:pPr>
      <w:r>
        <w:rPr>
          <w:rStyle w:val="CharStyle7"/>
          <w:lang w:val="zh-CN" w:eastAsia="zh-CN" w:bidi="zh-CN"/>
        </w:rPr>
        <w:t>增加决策的难度</w:t>
      </w:r>
      <w:r>
        <w:rPr>
          <w:rStyle w:val="CharStyle7"/>
          <w:rFonts w:ascii="Gulim" w:eastAsia="Gulim" w:hAnsi="Gulim" w:cs="Gulim"/>
          <w:sz w:val="16"/>
          <w:szCs w:val="16"/>
          <w:lang w:val="zh-CN" w:eastAsia="zh-CN" w:bidi="zh-CN"/>
        </w:rPr>
        <w:t xml:space="preserve">（ </w:t>
      </w:r>
      <w:r>
        <w:rPr>
          <w:rStyle w:val="CharStyle7"/>
          <w:rFonts w:ascii="Times New Roman" w:eastAsia="Times New Roman" w:hAnsi="Times New Roman" w:cs="Times New Roman"/>
        </w:rPr>
        <w:t>D' Or et al</w:t>
      </w:r>
      <w:r>
        <w:rPr>
          <w:rStyle w:val="CharStyle7"/>
          <w:rFonts w:ascii="SimSun" w:eastAsia="SimSun" w:hAnsi="SimSun" w:cs="SimSun"/>
        </w:rPr>
        <w:t>．</w:t>
      </w:r>
      <w:r>
        <w:rPr>
          <w:rStyle w:val="CharStyle7"/>
          <w:rFonts w:ascii="Gulim" w:eastAsia="Gulim" w:hAnsi="Gulim" w:cs="Gulim"/>
          <w:sz w:val="16"/>
          <w:szCs w:val="16"/>
        </w:rPr>
        <w:t>,</w:t>
      </w:r>
      <w:r>
        <w:rPr>
          <w:rStyle w:val="CharStyle7"/>
          <w:rFonts w:ascii="Times New Roman" w:eastAsia="Times New Roman" w:hAnsi="Times New Roman" w:cs="Times New Roman"/>
        </w:rPr>
        <w:t>2009</w:t>
      </w:r>
      <w:r>
        <w:rPr>
          <w:rStyle w:val="CharStyle7"/>
          <w:rFonts w:ascii="Gulim" w:eastAsia="Gulim" w:hAnsi="Gulim" w:cs="Gulim"/>
          <w:sz w:val="16"/>
          <w:szCs w:val="16"/>
        </w:rPr>
        <w:t xml:space="preserve">） </w:t>
      </w:r>
      <w:r>
        <w:rPr>
          <w:rStyle w:val="CharStyle7"/>
          <w:rFonts w:ascii="Times New Roman" w:eastAsia="Times New Roman" w:hAnsi="Times New Roman" w:cs="Times New Roman"/>
          <w:lang w:val="zh-CN" w:eastAsia="zh-CN" w:bidi="zh-CN"/>
        </w:rPr>
        <w:t xml:space="preserve">. </w:t>
      </w:r>
      <w:r>
        <w:rPr>
          <w:rStyle w:val="CharStyle7"/>
          <w:lang w:val="zh-CN" w:eastAsia="zh-CN" w:bidi="zh-CN"/>
        </w:rPr>
        <w:t xml:space="preserve">如果可接受风 </w:t>
      </w:r>
      <w:r>
        <w:rPr>
          <w:color w:val="000000"/>
          <w:spacing w:val="0"/>
          <w:w w:val="100"/>
          <w:position w:val="0"/>
          <w:sz w:val="20"/>
          <w:szCs w:val="20"/>
          <w:shd w:val="clear" w:color="auto" w:fill="auto"/>
        </w:rPr>
        <w:t>险值选定得过高</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低估了场地污染程度</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这样可能 会使场地使用者的健康受损而受到索赔</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即低估风 险损失</w:t>
      </w:r>
      <w:r>
        <w:rPr>
          <w:rFonts w:ascii="Gulim" w:eastAsia="Gulim" w:hAnsi="Gulim" w:cs="Gulim"/>
          <w:color w:val="000000"/>
          <w:spacing w:val="0"/>
          <w:w w:val="100"/>
          <w:position w:val="0"/>
          <w:sz w:val="16"/>
          <w:szCs w:val="16"/>
          <w:shd w:val="clear" w:color="auto" w:fill="auto"/>
        </w:rPr>
        <w:t xml:space="preserve">） ; </w:t>
      </w:r>
      <w:r>
        <w:rPr>
          <w:color w:val="000000"/>
          <w:spacing w:val="0"/>
          <w:w w:val="100"/>
          <w:position w:val="0"/>
          <w:sz w:val="20"/>
          <w:szCs w:val="20"/>
          <w:shd w:val="clear" w:color="auto" w:fill="auto"/>
        </w:rPr>
        <w:t>如果高估了场地污染程度</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对未污染的区 域进行了不必要的修复措施</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 xml:space="preserve">也会引起额外的损失 </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即高估风险损失</w:t>
      </w:r>
      <w:r>
        <w:rPr>
          <w:rFonts w:ascii="Gulim" w:eastAsia="Gulim" w:hAnsi="Gulim" w:cs="Gulim"/>
          <w:color w:val="000000"/>
          <w:spacing w:val="0"/>
          <w:w w:val="100"/>
          <w:position w:val="0"/>
          <w:sz w:val="16"/>
          <w:szCs w:val="16"/>
          <w:shd w:val="clear" w:color="auto" w:fill="auto"/>
        </w:rPr>
        <w:t xml:space="preserve">） （ </w:t>
      </w:r>
      <w:r>
        <w:rPr>
          <w:color w:val="000000"/>
          <w:spacing w:val="0"/>
          <w:w w:val="100"/>
          <w:position w:val="0"/>
          <w:sz w:val="20"/>
          <w:szCs w:val="20"/>
          <w:shd w:val="clear" w:color="auto" w:fill="auto"/>
        </w:rPr>
        <w:t>瞿明凯等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2012</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为量化决策 结果与风险损失之间的关系</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 xml:space="preserve">本研究借助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Goovaerts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1997</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提出的传递函数方法</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 xml:space="preserve">将第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 </w:t>
      </w:r>
      <w:r>
        <w:rPr>
          <w:color w:val="000000"/>
          <w:spacing w:val="0"/>
          <w:w w:val="100"/>
          <w:position w:val="0"/>
          <w:sz w:val="20"/>
          <w:szCs w:val="20"/>
          <w:shd w:val="clear" w:color="auto" w:fill="auto"/>
        </w:rPr>
        <w:t xml:space="preserve">次模拟结果中 位置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x </w:t>
      </w:r>
      <w:r>
        <w:rPr>
          <w:color w:val="000000"/>
          <w:spacing w:val="0"/>
          <w:w w:val="100"/>
          <w:position w:val="0"/>
          <w:sz w:val="20"/>
          <w:szCs w:val="20"/>
          <w:shd w:val="clear" w:color="auto" w:fill="auto"/>
        </w:rPr>
        <w:t>处误划为不需要修复区域所引起的低估风险 损失厶"（</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20"/>
          <w:szCs w:val="20"/>
          <w:shd w:val="clear" w:color="auto" w:fill="auto"/>
        </w:rPr>
        <w:t xml:space="preserve">和误划为需要修复区域所引起的高估风 </w:t>
      </w:r>
      <w:r>
        <w:rPr>
          <w:color w:val="000000"/>
          <w:spacing w:val="0"/>
          <w:w w:val="100"/>
          <w:position w:val="0"/>
          <w:sz w:val="20"/>
          <w:szCs w:val="20"/>
          <w:shd w:val="clear" w:color="auto" w:fill="auto"/>
        </w:rPr>
        <w:t xml:space="preserve">险损失 </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20"/>
          <w:szCs w:val="20"/>
          <w:shd w:val="clear" w:color="auto" w:fill="auto"/>
        </w:rPr>
        <w:t>分别表征为</w:t>
      </w:r>
      <w:r>
        <w:rPr>
          <w:rFonts w:ascii="Gulim" w:eastAsia="Gulim" w:hAnsi="Gulim" w:cs="Gulim"/>
          <w:color w:val="000000"/>
          <w:spacing w:val="0"/>
          <w:w w:val="100"/>
          <w:position w:val="0"/>
          <w:sz w:val="16"/>
          <w:szCs w:val="16"/>
          <w:shd w:val="clear" w:color="auto" w:fill="auto"/>
        </w:rPr>
        <w:t>:</w:t>
      </w:r>
    </w:p>
    <w:p>
      <w:pPr>
        <w:pStyle w:val="Style6"/>
        <w:keepNext w:val="0"/>
        <w:keepLines w:val="0"/>
        <w:widowControl w:val="0"/>
        <w:shd w:val="clear" w:color="auto" w:fill="auto"/>
        <w:bidi w:val="0"/>
        <w:spacing w:before="0" w:after="200" w:line="370" w:lineRule="exact"/>
        <w:ind w:left="440" w:right="0" w:firstLine="15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color w:val="000000"/>
          <w:spacing w:val="0"/>
          <w:w w:val="100"/>
          <w:position w:val="0"/>
          <w:sz w:val="18"/>
          <w:szCs w:val="18"/>
          <w:shd w:val="clear" w:color="auto" w:fill="auto"/>
          <w:lang w:val="zh-CN" w:eastAsia="zh-CN" w:bidi="zh-CN"/>
        </w:rPr>
        <w:t>川</w:t>
      </w:r>
      <w:r>
        <w:rPr>
          <w:rFonts w:ascii="Gulim" w:eastAsia="Gulim" w:hAnsi="Gulim" w:cs="Gulim"/>
          <w:color w:val="000000"/>
          <w:spacing w:val="0"/>
          <w:w w:val="100"/>
          <w:position w:val="0"/>
          <w:sz w:val="18"/>
          <w:szCs w:val="18"/>
          <w:shd w:val="clear" w:color="auto" w:fill="auto"/>
          <w:vertAlign w:val="superscript"/>
          <w:lang w:val="en-US" w:eastAsia="en-US" w:bidi="en-US"/>
        </w:rPr>
        <w:t>x</w:t>
      </w:r>
      <w:r>
        <w:rPr>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smallCap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SimSun" w:eastAsia="SimSun" w:hAnsi="SimSun" w:cs="SimSu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tLeast"/>
        <w:ind w:left="1880" w:right="0" w:firstLine="0"/>
        <w:jc w:val="both"/>
        <w:rPr>
          <w:sz w:val="12"/>
          <w:szCs w:val="12"/>
        </w:rPr>
      </w:pPr>
      <w:r>
        <w:rPr>
          <w:rFonts w:ascii="Times New Roman" w:eastAsia="Times New Roman" w:hAnsi="Times New Roman" w:cs="Times New Roman"/>
          <w:b/>
          <w:bCs/>
          <w:color w:val="000000"/>
          <w:spacing w:val="0"/>
          <w:w w:val="100"/>
          <w:position w:val="-11"/>
          <w:sz w:val="17"/>
          <w:szCs w:val="17"/>
          <w:shd w:val="clear" w:color="auto" w:fill="auto"/>
          <w:lang w:val="zh-CN" w:eastAsia="zh-CN" w:bidi="zh-CN"/>
        </w:rPr>
        <w:t>｛</w:t>
      </w:r>
      <w:r>
        <w:rPr>
          <w:color w:val="000000"/>
          <w:spacing w:val="0"/>
          <w:w w:val="100"/>
          <w:position w:val="0"/>
          <w:sz w:val="20"/>
          <w:szCs w:val="20"/>
          <w:shd w:val="clear" w:color="auto" w:fill="auto"/>
          <w:lang w:val="zh-CN" w:eastAsia="zh-CN" w:bidi="zh-CN"/>
        </w:rPr>
        <w:t>少</w:t>
      </w:r>
      <w:r>
        <w:rPr>
          <w:rFonts w:ascii="Times New Roman" w:eastAsia="Times New Roman" w:hAnsi="Times New Roman" w:cs="Times New Roman"/>
          <w:color w:val="000000"/>
          <w:spacing w:val="0"/>
          <w:w w:val="100"/>
          <w:position w:val="0"/>
          <w:sz w:val="12"/>
          <w:szCs w:val="12"/>
          <w:shd w:val="clear" w:color="auto" w:fill="auto"/>
          <w:lang w:val="zh-CN" w:eastAsia="zh-CN" w:bidi="zh-CN"/>
        </w:rPr>
        <w:t>2</w:t>
      </w:r>
    </w:p>
    <w:p>
      <w:pPr>
        <w:pStyle w:val="Style6"/>
        <w:keepNext w:val="0"/>
        <w:keepLines w:val="0"/>
        <w:widowControl w:val="0"/>
        <w:shd w:val="clear" w:color="auto" w:fill="auto"/>
        <w:bidi w:val="0"/>
        <w:spacing w:before="0" w:after="80" w:line="180" w:lineRule="auto"/>
        <w:ind w:left="202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vertAlign w:val="subscript"/>
          <w:lang w:val="zh-CN" w:eastAsia="zh-CN" w:bidi="zh-CN"/>
        </w:rPr>
        <w:t>0</w:t>
      </w:r>
      <w:r>
        <w:rPr>
          <w:rFonts w:ascii="Times New Roman" w:eastAsia="Times New Roman" w:hAnsi="Times New Roman" w:cs="Times New Roman"/>
          <w:color w:val="000000"/>
          <w:spacing w:val="0"/>
          <w:w w:val="100"/>
          <w:position w:val="0"/>
          <w:sz w:val="12"/>
          <w:szCs w:val="12"/>
          <w:shd w:val="clear" w:color="auto" w:fill="auto"/>
          <w:lang w:val="zh-CN" w:eastAsia="zh-CN" w:bidi="zh-CN"/>
        </w:rPr>
        <w:t>2</w:t>
      </w:r>
    </w:p>
    <w:p>
      <w:pPr>
        <w:pStyle w:val="Style10"/>
        <w:keepNext w:val="0"/>
        <w:keepLines w:val="0"/>
        <w:widowControl w:val="0"/>
        <w:shd w:val="clear" w:color="auto" w:fill="auto"/>
        <w:bidi w:val="0"/>
        <w:spacing w:before="0" w:after="0" w:line="315" w:lineRule="exact"/>
        <w:ind w:left="0" w:right="0" w:firstLine="0"/>
        <w:jc w:val="both"/>
      </w:pPr>
      <w:r>
        <mc:AlternateContent>
          <mc:Choice Requires="wps">
            <w:drawing>
              <wp:anchor distT="0" distB="485140" distL="114300" distR="471170" simplePos="0" relativeHeight="125829387" behindDoc="0" locked="0" layoutInCell="1" allowOverlap="1">
                <wp:simplePos x="0" y="0"/>
                <wp:positionH relativeFrom="page">
                  <wp:posOffset>2599690</wp:posOffset>
                </wp:positionH>
                <wp:positionV relativeFrom="margin">
                  <wp:posOffset>2273935</wp:posOffset>
                </wp:positionV>
                <wp:extent cx="365760" cy="420370"/>
                <wp:wrapSquare wrapText="left"/>
                <wp:docPr id="28" name="Shape 28"/>
                <a:graphic xmlns:a="http://schemas.openxmlformats.org/drawingml/2006/main">
                  <a:graphicData uri="http://schemas.microsoft.com/office/word/2010/wordprocessingShape">
                    <wps:wsp>
                      <wps:cNvSpPr txBox="1"/>
                      <wps:spPr>
                        <a:xfrm>
                          <a:ext cx="365760" cy="4203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054" type="#_x0000_t202" style="position:absolute;margin-left:204.69999999999999pt;margin-top:179.05000000000001pt;width:28.800000000000001pt;height:33.100000000000001pt;z-index:-125829366;mso-wrap-distance-left:9.pt;mso-wrap-distance-right:37.100000000000001pt;mso-wrap-distance-bottom:38.200000000000003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txbxContent>
                </v:textbox>
                <w10:wrap type="square" side="left" anchorx="page" anchory="margin"/>
              </v:shape>
            </w:pict>
          </mc:Fallback>
        </mc:AlternateContent>
      </w:r>
      <w:r>
        <mc:AlternateContent>
          <mc:Choice Requires="wps">
            <w:drawing>
              <wp:anchor distT="39370" distB="469900" distL="675005" distR="114935" simplePos="0" relativeHeight="125829389" behindDoc="0" locked="0" layoutInCell="1" allowOverlap="1">
                <wp:simplePos x="0" y="0"/>
                <wp:positionH relativeFrom="page">
                  <wp:posOffset>3160395</wp:posOffset>
                </wp:positionH>
                <wp:positionV relativeFrom="margin">
                  <wp:posOffset>2313305</wp:posOffset>
                </wp:positionV>
                <wp:extent cx="161290" cy="396240"/>
                <wp:wrapSquare wrapText="left"/>
                <wp:docPr id="30" name="Shape 30"/>
                <a:graphic xmlns:a="http://schemas.openxmlformats.org/drawingml/2006/main">
                  <a:graphicData uri="http://schemas.microsoft.com/office/word/2010/wordprocessingShape">
                    <wps:wsp>
                      <wps:cNvSpPr txBox="1"/>
                      <wps:spPr>
                        <a:xfrm>
                          <a:ext cx="161290" cy="396240"/>
                        </a:xfrm>
                        <a:prstGeom prst="rect"/>
                        <a:noFill/>
                      </wps:spPr>
                      <wps:txbx>
                        <w:txbxContent>
                          <w:p>
                            <w:pPr>
                              <w:pStyle w:val="Style6"/>
                              <w:keepNext w:val="0"/>
                              <w:keepLines w:val="0"/>
                              <w:widowControl w:val="0"/>
                              <w:shd w:val="clear" w:color="auto" w:fill="auto"/>
                              <w:bidi w:val="0"/>
                              <w:spacing w:before="0" w:after="140" w:line="240" w:lineRule="auto"/>
                              <w:ind w:left="0" w:right="0" w:firstLine="0"/>
                              <w:jc w:val="left"/>
                              <w:rPr>
                                <w:sz w:val="12"/>
                                <w:szCs w:val="12"/>
                              </w:rPr>
                            </w:pPr>
                            <w:r>
                              <w:rPr>
                                <w:rFonts w:ascii="Gulim" w:eastAsia="Gulim" w:hAnsi="Gulim" w:cs="Gulim"/>
                                <w:color w:val="000000"/>
                                <w:spacing w:val="0"/>
                                <w:w w:val="100"/>
                                <w:position w:val="0"/>
                                <w:sz w:val="18"/>
                                <w:szCs w:val="18"/>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2"/>
                                <w:szCs w:val="12"/>
                                <w:shd w:val="clear" w:color="auto" w:fill="auto"/>
                                <w:lang w:val="en-US" w:eastAsia="en-US" w:bidi="en-US"/>
                              </w:rPr>
                              <w:t>T</w:t>
                            </w:r>
                          </w:p>
                          <w:p>
                            <w:pPr>
                              <w:pStyle w:val="Style6"/>
                              <w:keepNext w:val="0"/>
                              <w:keepLines w:val="0"/>
                              <w:widowControl w:val="0"/>
                              <w:shd w:val="clear" w:color="auto" w:fill="auto"/>
                              <w:bidi w:val="0"/>
                              <w:spacing w:before="0" w:after="0" w:line="240" w:lineRule="auto"/>
                              <w:ind w:left="0" w:right="0" w:firstLine="0"/>
                              <w:jc w:val="left"/>
                              <w:rPr>
                                <w:sz w:val="12"/>
                                <w:szCs w:val="12"/>
                              </w:rPr>
                            </w:pPr>
                            <w:r>
                              <w:rPr>
                                <w:rFonts w:ascii="Gulim" w:eastAsia="Gulim" w:hAnsi="Gulim" w:cs="Gulim"/>
                                <w:color w:val="000000"/>
                                <w:spacing w:val="0"/>
                                <w:w w:val="100"/>
                                <w:position w:val="0"/>
                                <w:sz w:val="18"/>
                                <w:szCs w:val="18"/>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2"/>
                                <w:szCs w:val="12"/>
                                <w:shd w:val="clear" w:color="auto" w:fill="auto"/>
                                <w:lang w:val="en-US" w:eastAsia="en-US" w:bidi="en-US"/>
                              </w:rPr>
                              <w:t>T</w:t>
                            </w:r>
                          </w:p>
                        </w:txbxContent>
                      </wps:txbx>
                      <wps:bodyPr lIns="0" tIns="0" rIns="0" bIns="0">
                        <a:noAutoFit/>
                      </wps:bodyPr>
                    </wps:wsp>
                  </a:graphicData>
                </a:graphic>
              </wp:anchor>
            </w:drawing>
          </mc:Choice>
          <mc:Fallback>
            <w:pict>
              <v:shape id="_x0000_s1056" type="#_x0000_t202" style="position:absolute;margin-left:248.84999999999999pt;margin-top:182.15000000000001pt;width:12.699999999999999pt;height:31.199999999999999pt;z-index:-125829364;mso-wrap-distance-left:53.149999999999999pt;mso-wrap-distance-top:3.1000000000000001pt;mso-wrap-distance-right:9.0500000000000007pt;mso-wrap-distance-bottom:37.pt;mso-position-horizontal-relative:page;mso-position-vertical-relative:margin" filled="f" stroked="f">
                <v:textbox inset="0,0,0,0">
                  <w:txbxContent>
                    <w:p>
                      <w:pPr>
                        <w:pStyle w:val="Style6"/>
                        <w:keepNext w:val="0"/>
                        <w:keepLines w:val="0"/>
                        <w:widowControl w:val="0"/>
                        <w:shd w:val="clear" w:color="auto" w:fill="auto"/>
                        <w:bidi w:val="0"/>
                        <w:spacing w:before="0" w:after="140" w:line="240" w:lineRule="auto"/>
                        <w:ind w:left="0" w:right="0" w:firstLine="0"/>
                        <w:jc w:val="left"/>
                        <w:rPr>
                          <w:sz w:val="12"/>
                          <w:szCs w:val="12"/>
                        </w:rPr>
                      </w:pPr>
                      <w:r>
                        <w:rPr>
                          <w:rFonts w:ascii="Gulim" w:eastAsia="Gulim" w:hAnsi="Gulim" w:cs="Gulim"/>
                          <w:color w:val="000000"/>
                          <w:spacing w:val="0"/>
                          <w:w w:val="100"/>
                          <w:position w:val="0"/>
                          <w:sz w:val="18"/>
                          <w:szCs w:val="18"/>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2"/>
                          <w:szCs w:val="12"/>
                          <w:shd w:val="clear" w:color="auto" w:fill="auto"/>
                          <w:lang w:val="en-US" w:eastAsia="en-US" w:bidi="en-US"/>
                        </w:rPr>
                        <w:t>T</w:t>
                      </w:r>
                    </w:p>
                    <w:p>
                      <w:pPr>
                        <w:pStyle w:val="Style6"/>
                        <w:keepNext w:val="0"/>
                        <w:keepLines w:val="0"/>
                        <w:widowControl w:val="0"/>
                        <w:shd w:val="clear" w:color="auto" w:fill="auto"/>
                        <w:bidi w:val="0"/>
                        <w:spacing w:before="0" w:after="0" w:line="240" w:lineRule="auto"/>
                        <w:ind w:left="0" w:right="0" w:firstLine="0"/>
                        <w:jc w:val="left"/>
                        <w:rPr>
                          <w:sz w:val="12"/>
                          <w:szCs w:val="12"/>
                        </w:rPr>
                      </w:pPr>
                      <w:r>
                        <w:rPr>
                          <w:rFonts w:ascii="Gulim" w:eastAsia="Gulim" w:hAnsi="Gulim" w:cs="Gulim"/>
                          <w:color w:val="000000"/>
                          <w:spacing w:val="0"/>
                          <w:w w:val="100"/>
                          <w:position w:val="0"/>
                          <w:sz w:val="18"/>
                          <w:szCs w:val="18"/>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2"/>
                          <w:szCs w:val="12"/>
                          <w:shd w:val="clear" w:color="auto" w:fill="auto"/>
                          <w:lang w:val="en-US" w:eastAsia="en-US" w:bidi="en-US"/>
                        </w:rPr>
                        <w:t>T</w:t>
                      </w:r>
                    </w:p>
                  </w:txbxContent>
                </v:textbox>
                <w10:wrap type="square" side="left" anchorx="page" anchory="margin"/>
              </v:shape>
            </w:pict>
          </mc:Fallback>
        </mc:AlternateContent>
      </w:r>
      <w:r>
        <mc:AlternateContent>
          <mc:Choice Requires="wps">
            <w:drawing>
              <wp:anchor distT="496570" distB="635" distL="123190" distR="514350" simplePos="0" relativeHeight="125829391" behindDoc="0" locked="0" layoutInCell="1" allowOverlap="1">
                <wp:simplePos x="0" y="0"/>
                <wp:positionH relativeFrom="page">
                  <wp:posOffset>2608580</wp:posOffset>
                </wp:positionH>
                <wp:positionV relativeFrom="margin">
                  <wp:posOffset>2770505</wp:posOffset>
                </wp:positionV>
                <wp:extent cx="313690" cy="408305"/>
                <wp:wrapSquare wrapText="left"/>
                <wp:docPr id="32" name="Shape 32"/>
                <a:graphic xmlns:a="http://schemas.openxmlformats.org/drawingml/2006/main">
                  <a:graphicData uri="http://schemas.microsoft.com/office/word/2010/wordprocessingShape">
                    <wps:wsp>
                      <wps:cNvSpPr txBox="1"/>
                      <wps:spPr>
                        <a:xfrm>
                          <a:ext cx="313690" cy="408305"/>
                        </a:xfrm>
                        <a:prstGeom prst="rect"/>
                        <a:noFill/>
                      </wps:spPr>
                      <wps:txbx>
                        <w:txbxContent>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zh-CN" w:eastAsia="zh-CN" w:bidi="zh-CN"/>
                              </w:rPr>
                              <w:t xml:space="preserve">&lt;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C</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p>
                        </w:txbxContent>
                      </wps:txbx>
                      <wps:bodyPr lIns="0" tIns="0" rIns="0" bIns="0">
                        <a:noAutoFit/>
                      </wps:bodyPr>
                    </wps:wsp>
                  </a:graphicData>
                </a:graphic>
              </wp:anchor>
            </w:drawing>
          </mc:Choice>
          <mc:Fallback>
            <w:pict>
              <v:shape id="_x0000_s1058" type="#_x0000_t202" style="position:absolute;margin-left:205.40000000000001pt;margin-top:218.15000000000001pt;width:24.699999999999999pt;height:32.149999999999999pt;z-index:-125829362;mso-wrap-distance-left:9.6999999999999993pt;mso-wrap-distance-top:39.100000000000001pt;mso-wrap-distance-right:40.5pt;mso-wrap-distance-bottom:5.0000000000000003e-002pt;mso-position-horizontal-relative:page;mso-position-vertical-relative:margin" filled="f" stroked="f">
                <v:textbox inset="0,0,0,0">
                  <w:txbxContent>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zh-CN" w:eastAsia="zh-CN" w:bidi="zh-CN"/>
                        </w:rPr>
                        <w:t xml:space="preserve">&lt;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C</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p>
                  </w:txbxContent>
                </v:textbox>
                <w10:wrap type="square" side="left" anchorx="page" anchory="margin"/>
              </v:shape>
            </w:pict>
          </mc:Fallback>
        </mc:AlternateContent>
      </w:r>
      <w:r>
        <mc:AlternateContent>
          <mc:Choice Requires="wps">
            <w:drawing>
              <wp:anchor distT="0" distB="0" distL="12700" distR="12700" simplePos="0" relativeHeight="125829393" behindDoc="0" locked="0" layoutInCell="1" allowOverlap="1">
                <wp:simplePos x="0" y="0"/>
                <wp:positionH relativeFrom="page">
                  <wp:posOffset>2129790</wp:posOffset>
                </wp:positionH>
                <wp:positionV relativeFrom="margin">
                  <wp:posOffset>2511425</wp:posOffset>
                </wp:positionV>
                <wp:extent cx="433070" cy="648970"/>
                <wp:wrapSquare wrapText="left"/>
                <wp:docPr id="34" name="Shape 34"/>
                <a:graphic xmlns:a="http://schemas.openxmlformats.org/drawingml/2006/main">
                  <a:graphicData uri="http://schemas.microsoft.com/office/word/2010/wordprocessingShape">
                    <wps:wsp>
                      <wps:cNvSpPr txBox="1"/>
                      <wps:spPr>
                        <a:xfrm>
                          <a:ext cx="433070" cy="648970"/>
                        </a:xfrm>
                        <a:prstGeom prst="rect"/>
                        <a:noFill/>
                      </wps:spPr>
                      <wps:txbx>
                        <w:txbxContent>
                          <w:p>
                            <w:pPr>
                              <w:pStyle w:val="Style6"/>
                              <w:keepNext w:val="0"/>
                              <w:keepLines w:val="0"/>
                              <w:widowControl w:val="0"/>
                              <w:shd w:val="clear" w:color="auto" w:fill="auto"/>
                              <w:bidi w:val="0"/>
                              <w:spacing w:before="0" w:after="40" w:line="240" w:lineRule="auto"/>
                              <w:ind w:left="0" w:right="0" w:firstLine="0"/>
                              <w:jc w:val="left"/>
                              <w:rPr>
                                <w:sz w:val="18"/>
                                <w:szCs w:val="18"/>
                              </w:rPr>
                            </w:pPr>
                            <w:r>
                              <w:rPr>
                                <w:rFonts w:ascii="Gulim" w:eastAsia="Gulim" w:hAnsi="Gulim" w:cs="Gulim"/>
                                <w:color w:val="000000"/>
                                <w:spacing w:val="0"/>
                                <w:w w:val="100"/>
                                <w:position w:val="0"/>
                                <w:sz w:val="18"/>
                                <w:szCs w:val="18"/>
                                <w:shd w:val="clear" w:color="auto" w:fill="auto"/>
                                <w:vertAlign w:val="superscript"/>
                                <w:lang w:val="en-US" w:eastAsia="en-US" w:bidi="en-US"/>
                              </w:rPr>
                              <w:t>－ C</w:t>
                            </w:r>
                            <w:r>
                              <w:rPr>
                                <w:rFonts w:ascii="Times New Roman" w:eastAsia="Times New Roman" w:hAnsi="Times New Roman" w:cs="Times New Roman"/>
                                <w:color w:val="000000"/>
                                <w:spacing w:val="0"/>
                                <w:w w:val="100"/>
                                <w:position w:val="0"/>
                                <w:sz w:val="12"/>
                                <w:szCs w:val="12"/>
                                <w:shd w:val="clear" w:color="auto" w:fill="auto"/>
                                <w:lang w:val="en-US" w:eastAsia="en-US" w:bidi="en-US"/>
                              </w:rPr>
                              <w:t>T</w:t>
                            </w:r>
                            <w:r>
                              <w:rPr>
                                <w:color w:val="000000"/>
                                <w:spacing w:val="0"/>
                                <w:w w:val="100"/>
                                <w:position w:val="0"/>
                                <w:sz w:val="18"/>
                                <w:szCs w:val="18"/>
                                <w:shd w:val="clear" w:color="auto" w:fill="auto"/>
                                <w:vertAlign w:val="superscript"/>
                                <w:lang w:val="en-US" w:eastAsia="en-US" w:bidi="en-US"/>
                              </w:rPr>
                              <w:t>)</w:t>
                            </w:r>
                          </w:p>
                          <w:p>
                            <w:pPr>
                              <w:pStyle w:val="Style6"/>
                              <w:keepNext w:val="0"/>
                              <w:keepLines w:val="0"/>
                              <w:widowControl w:val="0"/>
                              <w:shd w:val="clear" w:color="auto" w:fill="auto"/>
                              <w:bidi w:val="0"/>
                              <w:spacing w:before="0" w:after="10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8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060" type="#_x0000_t202" style="position:absolute;margin-left:167.69999999999999pt;margin-top:197.75pt;width:34.100000000000001pt;height:51.100000000000001pt;z-index:-125829360;mso-wrap-distance-left:1.pt;mso-wrap-distance-right:1.pt;mso-position-horizontal-relative:page;mso-position-vertical-relative:margin" filled="f" stroked="f">
                <v:textbox inset="0,0,0,0">
                  <w:txbxContent>
                    <w:p>
                      <w:pPr>
                        <w:pStyle w:val="Style6"/>
                        <w:keepNext w:val="0"/>
                        <w:keepLines w:val="0"/>
                        <w:widowControl w:val="0"/>
                        <w:shd w:val="clear" w:color="auto" w:fill="auto"/>
                        <w:bidi w:val="0"/>
                        <w:spacing w:before="0" w:after="40" w:line="240" w:lineRule="auto"/>
                        <w:ind w:left="0" w:right="0" w:firstLine="0"/>
                        <w:jc w:val="left"/>
                        <w:rPr>
                          <w:sz w:val="18"/>
                          <w:szCs w:val="18"/>
                        </w:rPr>
                      </w:pPr>
                      <w:r>
                        <w:rPr>
                          <w:rFonts w:ascii="Gulim" w:eastAsia="Gulim" w:hAnsi="Gulim" w:cs="Gulim"/>
                          <w:color w:val="000000"/>
                          <w:spacing w:val="0"/>
                          <w:w w:val="100"/>
                          <w:position w:val="0"/>
                          <w:sz w:val="18"/>
                          <w:szCs w:val="18"/>
                          <w:shd w:val="clear" w:color="auto" w:fill="auto"/>
                          <w:vertAlign w:val="superscript"/>
                          <w:lang w:val="en-US" w:eastAsia="en-US" w:bidi="en-US"/>
                        </w:rPr>
                        <w:t>－ C</w:t>
                      </w:r>
                      <w:r>
                        <w:rPr>
                          <w:rFonts w:ascii="Times New Roman" w:eastAsia="Times New Roman" w:hAnsi="Times New Roman" w:cs="Times New Roman"/>
                          <w:color w:val="000000"/>
                          <w:spacing w:val="0"/>
                          <w:w w:val="100"/>
                          <w:position w:val="0"/>
                          <w:sz w:val="12"/>
                          <w:szCs w:val="12"/>
                          <w:shd w:val="clear" w:color="auto" w:fill="auto"/>
                          <w:lang w:val="en-US" w:eastAsia="en-US" w:bidi="en-US"/>
                        </w:rPr>
                        <w:t>T</w:t>
                      </w:r>
                      <w:r>
                        <w:rPr>
                          <w:color w:val="000000"/>
                          <w:spacing w:val="0"/>
                          <w:w w:val="100"/>
                          <w:position w:val="0"/>
                          <w:sz w:val="18"/>
                          <w:szCs w:val="18"/>
                          <w:shd w:val="clear" w:color="auto" w:fill="auto"/>
                          <w:vertAlign w:val="superscript"/>
                          <w:lang w:val="en-US" w:eastAsia="en-US" w:bidi="en-US"/>
                        </w:rPr>
                        <w:t>)</w:t>
                      </w:r>
                    </w:p>
                    <w:p>
                      <w:pPr>
                        <w:pStyle w:val="Style6"/>
                        <w:keepNext w:val="0"/>
                        <w:keepLines w:val="0"/>
                        <w:widowControl w:val="0"/>
                        <w:shd w:val="clear" w:color="auto" w:fill="auto"/>
                        <w:bidi w:val="0"/>
                        <w:spacing w:before="0" w:after="10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8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n</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p>
                  </w:txbxContent>
                </v:textbox>
                <w10:wrap type="square" side="left" anchorx="page" anchory="margin"/>
              </v:shape>
            </w:pict>
          </mc:Fallback>
        </mc:AlternateContent>
      </w:r>
      <w:r>
        <w:rPr>
          <w:color w:val="000000"/>
          <w:spacing w:val="0"/>
          <w:w w:val="100"/>
          <w:position w:val="0"/>
          <w:shd w:val="clear" w:color="auto" w:fill="auto"/>
        </w:rPr>
        <w:t>式中</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hd w:val="clear" w:color="auto" w:fill="auto"/>
        </w:rPr>
        <w:t>为位置</w:t>
      </w:r>
      <w:r>
        <w:rPr>
          <w:rFonts w:ascii="Times New Roman" w:eastAsia="Times New Roman" w:hAnsi="Times New Roman" w:cs="Times New Roman"/>
          <w:color w:val="000000"/>
          <w:spacing w:val="0"/>
          <w:w w:val="100"/>
          <w:position w:val="0"/>
          <w:shd w:val="clear" w:color="auto" w:fill="auto"/>
          <w:lang w:val="en-US" w:eastAsia="en-US" w:bidi="en-US"/>
        </w:rPr>
        <w:t>x</w:t>
      </w:r>
      <w:r>
        <w:rPr>
          <w:color w:val="000000"/>
          <w:spacing w:val="0"/>
          <w:w w:val="100"/>
          <w:position w:val="0"/>
          <w:shd w:val="clear" w:color="auto" w:fill="auto"/>
        </w:rPr>
        <w:t>处在第</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次条件模拟时得到的 污染物质量分数（</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Gulim" w:eastAsia="Gulim" w:hAnsi="Gulim" w:cs="Gulim"/>
          <w:color w:val="000000"/>
          <w:spacing w:val="0"/>
          <w:w w:val="100"/>
          <w:position w:val="0"/>
          <w:sz w:val="16"/>
          <w:szCs w:val="16"/>
          <w:shd w:val="clear" w:color="auto" w:fill="auto"/>
        </w:rPr>
        <w:t xml:space="preserve">） ； </w:t>
      </w:r>
      <w:r>
        <w:rPr>
          <w:rFonts w:ascii="Gulim" w:eastAsia="Gulim" w:hAnsi="Gulim" w:cs="Gulim"/>
          <w:smallCap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t</w:t>
      </w:r>
      <w:r>
        <w:rPr>
          <w:color w:val="000000"/>
          <w:spacing w:val="0"/>
          <w:w w:val="100"/>
          <w:position w:val="0"/>
          <w:shd w:val="clear" w:color="auto" w:fill="auto"/>
        </w:rPr>
        <w:t>为污染物的修复目 标值（</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Gulim" w:eastAsia="Gulim" w:hAnsi="Gulim" w:cs="Gulim"/>
          <w:color w:val="000000"/>
          <w:spacing w:val="0"/>
          <w:w w:val="100"/>
          <w:position w:val="0"/>
          <w:sz w:val="16"/>
          <w:szCs w:val="16"/>
          <w:shd w:val="clear" w:color="auto" w:fill="auto"/>
        </w:rPr>
        <w:t>） ； 3</w:t>
      </w:r>
      <w:r>
        <w:rPr>
          <w:color w:val="000000"/>
          <w:spacing w:val="0"/>
          <w:w w:val="100"/>
          <w:position w:val="0"/>
          <w:shd w:val="clear" w:color="auto" w:fill="auto"/>
        </w:rPr>
        <w:t>为低估污染物含量所引起的单 位网格上的健康风险损失</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其损失与污染物的质量 分数有关，单位为元</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1</w:t>
      </w:r>
      <w:r>
        <w:rPr>
          <w:rFonts w:ascii="Times New Roman" w:eastAsia="Times New Roman" w:hAnsi="Times New Roman" w:cs="Times New Roman"/>
          <w:color w:val="000000"/>
          <w:spacing w:val="0"/>
          <w:w w:val="100"/>
          <w:position w:val="0"/>
          <w:shd w:val="clear" w:color="auto" w:fill="auto"/>
        </w:rPr>
        <w:t xml:space="preserve"> </w:t>
      </w:r>
      <w:r>
        <w:rPr>
          <w:rFonts w:ascii="Gulim" w:eastAsia="Gulim" w:hAnsi="Gulim" w:cs="Gulim"/>
          <w:color w:val="000000"/>
          <w:spacing w:val="0"/>
          <w:w w:val="100"/>
          <w:position w:val="0"/>
          <w:sz w:val="16"/>
          <w:szCs w:val="16"/>
          <w:shd w:val="clear" w:color="auto" w:fill="auto"/>
        </w:rPr>
        <w:t xml:space="preserve">； </w:t>
      </w:r>
      <w:r>
        <w:rPr>
          <w:i/>
          <w:iCs/>
          <w:color w:val="000000"/>
          <w:spacing w:val="0"/>
          <w:w w:val="100"/>
          <w:position w:val="0"/>
          <w:shd w:val="clear" w:color="auto" w:fill="auto"/>
        </w:rPr>
        <w:t>5</w:t>
      </w:r>
      <w:r>
        <w:rPr>
          <w:color w:val="000000"/>
          <w:spacing w:val="0"/>
          <w:w w:val="100"/>
          <w:position w:val="0"/>
          <w:shd w:val="clear" w:color="auto" w:fill="auto"/>
        </w:rPr>
        <w:t>为高估污染 物含量所引起的单位网格上的过度修复风险损失</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其损失与污染物的质量分数无关</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在一定的网格面 积上为定值</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只与具体的修复措施有关</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单位为元</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由于不同污染物对不同人群造成的暴露风险 是不同的</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1</w:t>
      </w:r>
      <w:r>
        <w:rPr>
          <w:color w:val="000000"/>
          <w:spacing w:val="0"/>
          <w:w w:val="100"/>
          <w:position w:val="0"/>
          <w:shd w:val="clear" w:color="auto" w:fill="auto"/>
        </w:rPr>
        <w:t>应该通过一个包含污染物毒性 参数在内的健康风险损害模型求得</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hd w:val="clear" w:color="auto" w:fill="auto"/>
        </w:rPr>
        <w:t>也应根据场 地预期的修复方案进行估算得到</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hd w:val="clear" w:color="auto" w:fill="auto"/>
        </w:rPr>
        <w:t>的确定不 在本研究的范围之内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事实上</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hd w:val="clear" w:color="auto" w:fill="auto"/>
        </w:rPr>
        <w:t xml:space="preserve">的取值在已 有 文 献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Goovaerts et al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 xml:space="preserve">1997 </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Cattle et al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2002</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Amini et al.</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2005</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Qu et al.</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中也带有很大的 主观性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本研究重点探讨该方法在污染场地修复范围 确定中的应用，单位网格（本文为</w:t>
      </w:r>
      <w:r>
        <w:rPr>
          <w:rFonts w:ascii="Times New Roman" w:eastAsia="Times New Roman" w:hAnsi="Times New Roman" w:cs="Times New Roman"/>
          <w:color w:val="000000"/>
          <w:spacing w:val="0"/>
          <w:w w:val="100"/>
          <w:position w:val="0"/>
          <w:shd w:val="clear" w:color="auto" w:fill="auto"/>
        </w:rPr>
        <w:t xml:space="preserve">64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的风险损失 参考已有文献分别定为:</w:t>
      </w:r>
      <w:r>
        <w:rPr>
          <w:rFonts w:ascii="Times New Roman" w:eastAsia="Times New Roman" w:hAnsi="Times New Roman" w:cs="Times New Roman"/>
          <w:color w:val="000000"/>
          <w:spacing w:val="0"/>
          <w:w w:val="100"/>
          <w:position w:val="0"/>
          <w:sz w:val="18"/>
          <w:szCs w:val="18"/>
          <w:shd w:val="clear" w:color="auto" w:fill="auto"/>
        </w:rPr>
        <w:t>5</w:t>
      </w:r>
      <w:r>
        <w:rPr>
          <w:rFonts w:ascii="Times New Roman" w:eastAsia="Times New Roman" w:hAnsi="Times New Roman" w:cs="Times New Roman"/>
          <w:color w:val="000000"/>
          <w:spacing w:val="0"/>
          <w:w w:val="100"/>
          <w:position w:val="0"/>
          <w:sz w:val="12"/>
          <w:szCs w:val="12"/>
          <w:shd w:val="clear" w:color="auto" w:fill="auto"/>
        </w:rPr>
        <w:t xml:space="preserve">1 </w:t>
      </w:r>
      <w:r>
        <w:rPr>
          <w:rFonts w:ascii="Times New Roman" w:eastAsia="Times New Roman" w:hAnsi="Times New Roman" w:cs="Times New Roman"/>
          <w:color w:val="000000"/>
          <w:spacing w:val="0"/>
          <w:w w:val="100"/>
          <w:position w:val="0"/>
          <w:shd w:val="clear" w:color="auto" w:fill="auto"/>
        </w:rPr>
        <w:t>= 1</w:t>
      </w:r>
      <w:r>
        <w:rPr>
          <w:color w:val="000000"/>
          <w:spacing w:val="0"/>
          <w:w w:val="100"/>
          <w:position w:val="0"/>
          <w:shd w:val="clear" w:color="auto" w:fill="auto"/>
        </w:rPr>
        <w:t>元</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9"/>
          <w:szCs w:val="19"/>
          <w:shd w:val="clear" w:color="auto" w:fill="auto"/>
        </w:rPr>
        <w:t xml:space="preserve">,2 = </w:t>
      </w:r>
      <w:r>
        <w:rPr>
          <w:rFonts w:ascii="Times New Roman" w:eastAsia="Times New Roman" w:hAnsi="Times New Roman" w:cs="Times New Roman"/>
          <w:color w:val="000000"/>
          <w:spacing w:val="0"/>
          <w:w w:val="100"/>
          <w:position w:val="0"/>
          <w:shd w:val="clear" w:color="auto" w:fill="auto"/>
          <w:lang w:val="en-US" w:eastAsia="en-US" w:bidi="en-US"/>
        </w:rPr>
        <w:t xml:space="preserve">10000 </w:t>
      </w:r>
      <w:r>
        <w:rPr>
          <w:color w:val="000000"/>
          <w:spacing w:val="0"/>
          <w:w w:val="100"/>
          <w:position w:val="0"/>
          <w:shd w:val="clear" w:color="auto" w:fill="auto"/>
        </w:rPr>
        <w:t>元</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140" w:line="315" w:lineRule="exact"/>
        <w:ind w:left="0" w:right="0" w:firstLine="460"/>
        <w:jc w:val="both"/>
      </w:pPr>
      <w:r>
        <w:rPr>
          <w:color w:val="000000"/>
          <w:spacing w:val="0"/>
          <w:w w:val="100"/>
          <w:position w:val="0"/>
          <w:shd w:val="clear" w:color="auto" w:fill="auto"/>
        </w:rPr>
        <w:t>在进行</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次重复条件模拟后，可以得到位置</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color w:val="000000"/>
          <w:spacing w:val="0"/>
          <w:w w:val="100"/>
          <w:position w:val="0"/>
          <w:shd w:val="clear" w:color="auto" w:fill="auto"/>
        </w:rPr>
        <w:t>处的低估风险损失期望值</w:t>
      </w:r>
      <w:r>
        <w:rPr>
          <w:color w:val="000000"/>
          <w:spacing w:val="0"/>
          <w:w w:val="100"/>
          <w:position w:val="0"/>
          <w:shd w:val="clear" w:color="auto" w:fill="auto"/>
          <w:lang w:val="en-US" w:eastAsia="en-US" w:bidi="en-US"/>
        </w:rPr>
        <w:t>©</w:t>
      </w:r>
      <w:r>
        <w:rPr>
          <w:color w:val="000000"/>
          <w:spacing w:val="0"/>
          <w:w w:val="100"/>
          <w:position w:val="0"/>
          <w:shd w:val="clear" w:color="auto" w:fill="auto"/>
        </w:rPr>
        <w:t>和高估风险损失期望</w:t>
      </w:r>
    </w:p>
    <w:p>
      <w:pPr>
        <w:pStyle w:val="Style1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20"/>
          <w:szCs w:val="20"/>
          <w:shd w:val="clear" w:color="auto" w:fill="auto"/>
        </w:rPr>
        <w:t>值</w:t>
      </w:r>
      <w:r>
        <w:rPr>
          <w:rFonts w:ascii="Times New Roman" w:eastAsia="Times New Roman" w:hAnsi="Times New Roman" w:cs="Times New Roman"/>
          <w:color w:val="000000"/>
          <w:spacing w:val="0"/>
          <w:w w:val="100"/>
          <w:position w:val="0"/>
          <w:sz w:val="12"/>
          <w:szCs w:val="12"/>
          <w:shd w:val="clear" w:color="auto" w:fill="auto"/>
        </w:rPr>
        <w:t>02,</w:t>
      </w:r>
      <w:r>
        <w:rPr>
          <w:color w:val="000000"/>
          <w:spacing w:val="0"/>
          <w:w w:val="100"/>
          <w:position w:val="0"/>
          <w:sz w:val="20"/>
          <w:szCs w:val="20"/>
          <w:shd w:val="clear" w:color="auto" w:fill="auto"/>
        </w:rPr>
        <w:t>分别为</w:t>
      </w:r>
      <w:r>
        <w:rPr>
          <w:rFonts w:ascii="Gulim" w:eastAsia="Gulim" w:hAnsi="Gulim" w:cs="Gulim"/>
          <w:color w:val="000000"/>
          <w:spacing w:val="0"/>
          <w:w w:val="100"/>
          <w:position w:val="0"/>
          <w:sz w:val="16"/>
          <w:szCs w:val="16"/>
          <w:shd w:val="clear" w:color="auto" w:fill="auto"/>
        </w:rPr>
        <w:t>：</w:t>
      </w:r>
    </w:p>
    <w:p>
      <w:pPr>
        <w:pStyle w:val="Style6"/>
        <w:keepNext w:val="0"/>
        <w:keepLines w:val="0"/>
        <w:widowControl w:val="0"/>
        <w:shd w:val="clear" w:color="auto" w:fill="auto"/>
        <w:bidi w:val="0"/>
        <w:spacing w:before="0" w:after="0" w:line="36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N</w:t>
      </w:r>
    </w:p>
    <w:p>
      <w:pPr>
        <w:pStyle w:val="Style6"/>
        <w:keepNext w:val="0"/>
        <w:keepLines w:val="0"/>
        <w:widowControl w:val="0"/>
        <w:shd w:val="clear" w:color="auto" w:fill="auto"/>
        <w:tabs>
          <w:tab w:pos="3125"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E（L</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zh-CN" w:eastAsia="zh-CN" w:bidi="zh-CN"/>
        </w:rPr>
        <w:t xml:space="preserve">=击 </w:t>
      </w:r>
      <w:r>
        <w:rPr>
          <w:color w:val="000000"/>
          <w:spacing w:val="0"/>
          <w:w w:val="100"/>
          <w:position w:val="0"/>
          <w:sz w:val="28"/>
          <w:szCs w:val="28"/>
          <w:shd w:val="clear" w:color="auto" w:fill="auto"/>
          <w:lang w:val="zh-CN" w:eastAsia="zh-CN" w:bidi="zh-CN"/>
        </w:rPr>
        <w:t xml:space="preserve">丫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w:t>
      </w:r>
      <w:r>
        <w:rPr>
          <w:rFonts w:ascii="SimSun" w:eastAsia="SimSun" w:hAnsi="SimSun" w:cs="SimSu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（x</w:t>
      </w:r>
      <w:r>
        <w:rPr>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r>
        <w:rPr>
          <w:color w:val="000000"/>
          <w:spacing w:val="0"/>
          <w:w w:val="100"/>
          <w:position w:val="0"/>
          <w:sz w:val="18"/>
          <w:szCs w:val="18"/>
          <w:shd w:val="clear" w:color="auto" w:fill="auto"/>
          <w:lang w:val="en-US" w:eastAsia="en-US" w:bidi="en-US"/>
        </w:rPr>
        <w:t>）</w:t>
      </w:r>
    </w:p>
    <w:p>
      <w:pPr>
        <w:pStyle w:val="Style6"/>
        <w:keepNext w:val="0"/>
        <w:keepLines w:val="0"/>
        <w:widowControl w:val="0"/>
        <w:shd w:val="clear" w:color="auto" w:fill="auto"/>
        <w:bidi w:val="0"/>
        <w:spacing w:before="0" w:after="0" w:line="211" w:lineRule="exact"/>
        <w:ind w:left="0" w:right="0" w:firstLine="0"/>
        <w:jc w:val="center"/>
        <w:rPr>
          <w:sz w:val="12"/>
          <w:szCs w:val="12"/>
        </w:rPr>
      </w:pPr>
      <w:r>
        <w:rPr>
          <w:rFonts w:ascii="Gulim" w:eastAsia="Gulim" w:hAnsi="Gulim" w:cs="Gulim"/>
          <w:color w:val="000000"/>
          <w:spacing w:val="0"/>
          <w:w w:val="100"/>
          <w:position w:val="0"/>
          <w:sz w:val="18"/>
          <w:szCs w:val="18"/>
          <w:shd w:val="clear" w:color="auto" w:fill="auto"/>
          <w:vertAlign w:val="superscript"/>
          <w:lang w:val="en-US" w:eastAsia="en-US" w:bidi="en-US"/>
        </w:rPr>
        <w:t>N</w:t>
      </w:r>
      <w:r>
        <w:rPr>
          <w:rFonts w:ascii="Gulim" w:eastAsia="Gulim" w:hAnsi="Gulim" w:cs="Gulim"/>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n=</w:t>
      </w:r>
      <w:r>
        <w:rPr>
          <w:rFonts w:ascii="Times New Roman" w:eastAsia="Times New Roman" w:hAnsi="Times New Roman" w:cs="Times New Roman"/>
          <w:color w:val="000000"/>
          <w:spacing w:val="0"/>
          <w:w w:val="100"/>
          <w:position w:val="0"/>
          <w:sz w:val="12"/>
          <w:szCs w:val="12"/>
          <w:shd w:val="clear" w:color="auto" w:fill="auto"/>
          <w:lang w:val="en-US" w:eastAsia="en-US" w:bidi="en-US"/>
        </w:rPr>
        <w:t>1</w:t>
        <w:br/>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N</w:t>
      </w:r>
    </w:p>
    <w:p>
      <w:pPr>
        <w:pStyle w:val="Style6"/>
        <w:keepNext w:val="0"/>
        <w:keepLines w:val="0"/>
        <w:widowControl w:val="0"/>
        <w:shd w:val="clear" w:color="auto" w:fill="auto"/>
        <w:tabs>
          <w:tab w:pos="3432" w:val="left"/>
        </w:tabs>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E</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zh-CN" w:eastAsia="zh-CN" w:bidi="zh-CN"/>
        </w:rPr>
        <w:t>厶</w:t>
      </w:r>
      <w:r>
        <w:rPr>
          <w:rFonts w:ascii="Gulim" w:eastAsia="Gulim" w:hAnsi="Gulim" w:cs="Gulim"/>
          <w:color w:val="000000"/>
          <w:spacing w:val="0"/>
          <w:w w:val="100"/>
          <w:position w:val="0"/>
          <w:sz w:val="16"/>
          <w:szCs w:val="16"/>
          <w:shd w:val="clear" w:color="auto" w:fill="auto"/>
          <w:lang w:val="zh-CN" w:eastAsia="zh-CN" w:bidi="zh-CN"/>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zh-CN" w:eastAsia="zh-CN" w:bidi="zh-CN"/>
        </w:rPr>
        <w:t xml:space="preserve">=击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Y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w:t>
      </w:r>
      <w:r>
        <w:rPr>
          <w:rFonts w:ascii="SimSun" w:eastAsia="SimSun" w:hAnsi="SimSun" w:cs="SimSu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Gulim" w:eastAsia="Gulim" w:hAnsi="Gulim" w:cs="Gulim"/>
          <w:color w:val="000000"/>
          <w:spacing w:val="0"/>
          <w:w w:val="100"/>
          <w:position w:val="0"/>
          <w:sz w:val="16"/>
          <w:szCs w:val="16"/>
          <w:shd w:val="clear" w:color="auto" w:fill="auto"/>
          <w:lang w:val="en-US" w:eastAsia="en-US" w:bidi="en-US"/>
        </w:rPr>
        <w:t>）</w:t>
        <w:tab/>
        <w:t>（</w:t>
      </w:r>
      <w:r>
        <w:rPr>
          <w:rFonts w:ascii="Times New Roman" w:eastAsia="Times New Roman" w:hAnsi="Times New Roman" w:cs="Times New Roman"/>
          <w:color w:val="000000"/>
          <w:spacing w:val="0"/>
          <w:w w:val="100"/>
          <w:position w:val="0"/>
          <w:sz w:val="20"/>
          <w:szCs w:val="20"/>
          <w:shd w:val="clear" w:color="auto" w:fill="auto"/>
          <w:lang w:val="en-US" w:eastAsia="en-US" w:bidi="en-US"/>
        </w:rPr>
        <w:t>6</w:t>
      </w:r>
      <w:r>
        <w:rPr>
          <w:rFonts w:ascii="Gulim" w:eastAsia="Gulim" w:hAnsi="Gulim" w:cs="Gulim"/>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0" w:line="240" w:lineRule="auto"/>
        <w:ind w:left="2740" w:right="0" w:firstLine="0"/>
        <w:jc w:val="left"/>
        <w:rPr>
          <w:sz w:val="12"/>
          <w:szCs w:val="12"/>
        </w:rPr>
      </w:pPr>
      <w:r>
        <w:rPr>
          <w:rFonts w:ascii="Gulim" w:eastAsia="Gulim" w:hAnsi="Gulim" w:cs="Gulim"/>
          <w:color w:val="000000"/>
          <w:spacing w:val="0"/>
          <w:w w:val="100"/>
          <w:position w:val="0"/>
          <w:sz w:val="18"/>
          <w:szCs w:val="18"/>
          <w:shd w:val="clear" w:color="auto" w:fill="auto"/>
          <w:vertAlign w:val="superscript"/>
          <w:lang w:val="en-US" w:eastAsia="en-US" w:bidi="en-US"/>
        </w:rPr>
        <w:t>N</w:t>
      </w:r>
      <w:r>
        <w:rPr>
          <w:rFonts w:ascii="Gulim" w:eastAsia="Gulim" w:hAnsi="Gulim" w:cs="Gulim"/>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n=</w:t>
      </w: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p>
      <w:pPr>
        <w:pStyle w:val="Style10"/>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在划分修复区域时应遵循风险损失最小化的 原则</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如果位置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color w:val="000000"/>
          <w:spacing w:val="0"/>
          <w:w w:val="100"/>
          <w:position w:val="0"/>
          <w:shd w:val="clear" w:color="auto" w:fill="auto"/>
        </w:rPr>
        <w:t>处的低估风险损失期望小于高估 风险损失期望，即</w:t>
      </w: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则说明该处被划分为不需 要修复区域更为合理；反之，如果</w:t>
      </w:r>
      <w:r>
        <w:rPr>
          <w:rFonts w:ascii="Times New Roman" w:eastAsia="Times New Roman" w:hAnsi="Times New Roman" w:cs="Times New Roman"/>
          <w:color w:val="000000"/>
          <w:spacing w:val="0"/>
          <w:w w:val="100"/>
          <w:position w:val="0"/>
          <w:sz w:val="18"/>
          <w:szCs w:val="18"/>
          <w:shd w:val="clear" w:color="auto" w:fill="auto"/>
        </w:rPr>
        <w:t>0</w:t>
      </w:r>
      <w:r>
        <w:rPr>
          <w:rFonts w:ascii="Times New Roman" w:eastAsia="Times New Roman" w:hAnsi="Times New Roman" w:cs="Times New Roman"/>
          <w:color w:val="000000"/>
          <w:spacing w:val="0"/>
          <w:w w:val="100"/>
          <w:position w:val="0"/>
          <w:sz w:val="12"/>
          <w:szCs w:val="12"/>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，则说明该 处被划分为需要修复区域更为合理</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1"/>
          <w:numId w:val="5"/>
        </w:numPr>
        <w:shd w:val="clear" w:color="auto" w:fill="auto"/>
        <w:tabs>
          <w:tab w:pos="490" w:val="left"/>
        </w:tabs>
        <w:bidi w:val="0"/>
        <w:spacing w:before="0" w:after="0" w:line="313" w:lineRule="exact"/>
        <w:ind w:left="0" w:right="0" w:firstLine="0"/>
        <w:jc w:val="both"/>
        <w:rPr>
          <w:sz w:val="18"/>
          <w:szCs w:val="18"/>
        </w:rPr>
      </w:pPr>
      <w:r>
        <w:rPr>
          <w:color w:val="000000"/>
          <w:spacing w:val="0"/>
          <w:w w:val="100"/>
          <w:position w:val="0"/>
          <w:sz w:val="18"/>
          <w:szCs w:val="18"/>
          <w:shd w:val="clear" w:color="auto" w:fill="auto"/>
          <w:lang w:val="zh-CN" w:eastAsia="zh-CN" w:bidi="zh-CN"/>
        </w:rPr>
        <w:t>数据处理方法及相关假设</w:t>
      </w:r>
    </w:p>
    <w:p>
      <w:pPr>
        <w:pStyle w:val="Style10"/>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 xml:space="preserve">本研究中土壤样本数据的常规统计分析及变 换使用 </w:t>
      </w:r>
      <w:r>
        <w:rPr>
          <w:rFonts w:ascii="Times New Roman" w:eastAsia="Times New Roman" w:hAnsi="Times New Roman" w:cs="Times New Roman"/>
          <w:color w:val="000000"/>
          <w:spacing w:val="0"/>
          <w:w w:val="100"/>
          <w:position w:val="0"/>
          <w:shd w:val="clear" w:color="auto" w:fill="auto"/>
          <w:lang w:val="en-US" w:eastAsia="en-US" w:bidi="en-US"/>
        </w:rPr>
        <w:t xml:space="preserve">SPSS </w:t>
      </w:r>
      <w:r>
        <w:rPr>
          <w:rFonts w:ascii="Times New Roman" w:eastAsia="Times New Roman" w:hAnsi="Times New Roman" w:cs="Times New Roman"/>
          <w:color w:val="000000"/>
          <w:spacing w:val="0"/>
          <w:w w:val="100"/>
          <w:position w:val="0"/>
          <w:shd w:val="clear" w:color="auto" w:fill="auto"/>
        </w:rPr>
        <w:t xml:space="preserve">20.0 </w:t>
      </w:r>
      <w:r>
        <w:rPr>
          <w:color w:val="000000"/>
          <w:spacing w:val="0"/>
          <w:w w:val="100"/>
          <w:position w:val="0"/>
          <w:shd w:val="clear" w:color="auto" w:fill="auto"/>
        </w:rPr>
        <w:t>软件</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半变异函数拟合</w:t>
      </w:r>
      <w:r>
        <w:rPr>
          <w:color w:val="000000"/>
          <w:spacing w:val="0"/>
          <w:w w:val="100"/>
          <w:position w:val="0"/>
          <w:sz w:val="20"/>
          <w:szCs w:val="20"/>
          <w:shd w:val="clear" w:color="auto" w:fill="auto"/>
        </w:rPr>
        <w:t>、</w:t>
      </w:r>
      <w:r>
        <w:rPr>
          <w:color w:val="000000"/>
          <w:spacing w:val="0"/>
          <w:w w:val="100"/>
          <w:position w:val="0"/>
          <w:shd w:val="clear" w:color="auto" w:fill="auto"/>
        </w:rPr>
        <w:t xml:space="preserve">普通克里 格插值及条件模拟采用 </w:t>
      </w:r>
      <w:r>
        <w:rPr>
          <w:rFonts w:ascii="Times New Roman" w:eastAsia="Times New Roman" w:hAnsi="Times New Roman" w:cs="Times New Roman"/>
          <w:color w:val="000000"/>
          <w:spacing w:val="0"/>
          <w:w w:val="100"/>
          <w:position w:val="0"/>
          <w:shd w:val="clear" w:color="auto" w:fill="auto"/>
          <w:lang w:val="en-US" w:eastAsia="en-US" w:bidi="en-US"/>
        </w:rPr>
        <w:t xml:space="preserve">GS+ </w:t>
      </w:r>
      <w:r>
        <w:rPr>
          <w:rFonts w:ascii="Times New Roman" w:eastAsia="Times New Roman" w:hAnsi="Times New Roman" w:cs="Times New Roman"/>
          <w:color w:val="000000"/>
          <w:spacing w:val="0"/>
          <w:w w:val="100"/>
          <w:position w:val="0"/>
          <w:shd w:val="clear" w:color="auto" w:fill="auto"/>
        </w:rPr>
        <w:t xml:space="preserve">9.0 </w:t>
      </w:r>
      <w:r>
        <w:rPr>
          <w:color w:val="000000"/>
          <w:spacing w:val="0"/>
          <w:w w:val="100"/>
          <w:position w:val="0"/>
          <w:shd w:val="clear" w:color="auto" w:fill="auto"/>
        </w:rPr>
        <w:t>软件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其他确定性 插值模型及修复范围制图</w:t>
      </w:r>
      <w:r>
        <w:rPr>
          <w:color w:val="000000"/>
          <w:spacing w:val="0"/>
          <w:w w:val="100"/>
          <w:position w:val="0"/>
          <w:sz w:val="20"/>
          <w:szCs w:val="20"/>
          <w:shd w:val="clear" w:color="auto" w:fill="auto"/>
        </w:rPr>
        <w:t>、</w:t>
      </w:r>
      <w:r>
        <w:rPr>
          <w:color w:val="000000"/>
          <w:spacing w:val="0"/>
          <w:w w:val="100"/>
          <w:position w:val="0"/>
          <w:shd w:val="clear" w:color="auto" w:fill="auto"/>
        </w:rPr>
        <w:t xml:space="preserve">栅格计算等使用 </w:t>
      </w:r>
      <w:r>
        <w:rPr>
          <w:rFonts w:ascii="Times New Roman" w:eastAsia="Times New Roman" w:hAnsi="Times New Roman" w:cs="Times New Roman"/>
          <w:color w:val="000000"/>
          <w:spacing w:val="0"/>
          <w:w w:val="100"/>
          <w:position w:val="0"/>
          <w:shd w:val="clear" w:color="auto" w:fill="auto"/>
          <w:lang w:val="en-US" w:eastAsia="en-US" w:bidi="en-US"/>
        </w:rPr>
        <w:t xml:space="preserve">ArcGIS </w:t>
      </w:r>
      <w:r>
        <w:rPr>
          <w:rFonts w:ascii="Times New Roman" w:eastAsia="Times New Roman" w:hAnsi="Times New Roman" w:cs="Times New Roman"/>
          <w:color w:val="000000"/>
          <w:spacing w:val="0"/>
          <w:w w:val="100"/>
          <w:position w:val="0"/>
          <w:shd w:val="clear" w:color="auto" w:fill="auto"/>
        </w:rPr>
        <w:t xml:space="preserve">9.3 </w:t>
      </w:r>
      <w:r>
        <w:rPr>
          <w:color w:val="000000"/>
          <w:spacing w:val="0"/>
          <w:w w:val="100"/>
          <w:position w:val="0"/>
          <w:shd w:val="clear" w:color="auto" w:fill="auto"/>
        </w:rPr>
        <w:t>软件</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100" w:line="313" w:lineRule="exact"/>
        <w:ind w:left="0" w:right="0" w:firstLine="460"/>
        <w:jc w:val="both"/>
      </w:pPr>
      <w:r>
        <w:rPr>
          <w:color w:val="000000"/>
          <w:spacing w:val="0"/>
          <w:w w:val="100"/>
          <w:position w:val="0"/>
          <w:shd w:val="clear" w:color="auto" w:fill="auto"/>
        </w:rPr>
        <w:t>由于篇幅有限，本文只对表层土壤（</w:t>
      </w:r>
      <w:r>
        <w:rPr>
          <w:rFonts w:ascii="Times New Roman" w:eastAsia="Times New Roman" w:hAnsi="Times New Roman" w:cs="Times New Roman"/>
          <w:color w:val="000000"/>
          <w:spacing w:val="0"/>
          <w:w w:val="100"/>
          <w:position w:val="0"/>
          <w:shd w:val="clear" w:color="auto" w:fill="auto"/>
        </w:rPr>
        <w:t xml:space="preserve">0~0.5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进行研究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其他层的土壤修复范围和待修复土方量 均可利用同样的方法进行划定和估算</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假定污染物 在同一土层内具有相同的空间分布</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通过某层面的 待修复面积乘以所在层的厚度来计算该层待修复 土方量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几种插值和模拟方法均在</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mX8 m</w:t>
      </w:r>
      <w:r>
        <w:rPr>
          <w:color w:val="000000"/>
          <w:spacing w:val="0"/>
          <w:w w:val="100"/>
          <w:position w:val="0"/>
          <w:shd w:val="clear" w:color="auto" w:fill="auto"/>
        </w:rPr>
        <w:t>的网格 上进行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综合考虑模拟精度与计算成本两方面因素</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将条件模拟的模拟次数定为 </w:t>
      </w:r>
      <w:r>
        <w:rPr>
          <w:rFonts w:ascii="Times New Roman" w:eastAsia="Times New Roman" w:hAnsi="Times New Roman" w:cs="Times New Roman"/>
          <w:color w:val="000000"/>
          <w:spacing w:val="0"/>
          <w:w w:val="100"/>
          <w:position w:val="0"/>
          <w:shd w:val="clear" w:color="auto" w:fill="auto"/>
        </w:rPr>
        <w:t xml:space="preserve">200 </w:t>
      </w:r>
      <w:r>
        <w:rPr>
          <w:color w:val="000000"/>
          <w:spacing w:val="0"/>
          <w:w w:val="100"/>
          <w:position w:val="0"/>
          <w:shd w:val="clear" w:color="auto" w:fill="auto"/>
        </w:rPr>
        <w:t>次</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0"/>
          <w:numId w:val="5"/>
        </w:numPr>
        <w:shd w:val="clear" w:color="auto" w:fill="auto"/>
        <w:tabs>
          <w:tab w:pos="322" w:val="left"/>
        </w:tabs>
        <w:bidi w:val="0"/>
        <w:spacing w:before="0" w:after="100" w:line="313" w:lineRule="exact"/>
        <w:ind w:left="0" w:right="0" w:firstLine="0"/>
        <w:jc w:val="both"/>
        <w:rPr>
          <w:sz w:val="16"/>
          <w:szCs w:val="16"/>
        </w:rPr>
      </w:pPr>
      <w:r>
        <w:rPr>
          <w:color w:val="000000"/>
          <w:spacing w:val="0"/>
          <w:w w:val="100"/>
          <w:position w:val="0"/>
          <w:sz w:val="18"/>
          <w:szCs w:val="18"/>
          <w:shd w:val="clear" w:color="auto" w:fill="auto"/>
          <w:lang w:val="zh-CN" w:eastAsia="zh-CN" w:bidi="zh-CN"/>
        </w:rPr>
        <w:t xml:space="preserve">结果与讨论 </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Results and discussion </w:t>
      </w:r>
      <w:r>
        <w:rPr>
          <w:rFonts w:ascii="Gulim" w:eastAsia="Gulim" w:hAnsi="Gulim" w:cs="Gulim"/>
          <w:color w:val="000000"/>
          <w:spacing w:val="0"/>
          <w:w w:val="100"/>
          <w:position w:val="0"/>
          <w:sz w:val="16"/>
          <w:szCs w:val="16"/>
          <w:shd w:val="clear" w:color="auto" w:fill="auto"/>
          <w:lang w:val="zh-CN" w:eastAsia="zh-CN" w:bidi="zh-CN"/>
        </w:rPr>
        <w:t>）</w:t>
      </w:r>
    </w:p>
    <w:p>
      <w:pPr>
        <w:pStyle w:val="Style6"/>
        <w:keepNext w:val="0"/>
        <w:keepLines w:val="0"/>
        <w:widowControl w:val="0"/>
        <w:numPr>
          <w:ilvl w:val="0"/>
          <w:numId w:val="7"/>
        </w:numPr>
        <w:shd w:val="clear" w:color="auto" w:fill="auto"/>
        <w:tabs>
          <w:tab w:pos="490" w:val="left"/>
        </w:tabs>
        <w:bidi w:val="0"/>
        <w:spacing w:before="0" w:after="0" w:line="314" w:lineRule="exact"/>
        <w:ind w:left="0" w:right="0" w:firstLine="0"/>
        <w:jc w:val="both"/>
        <w:rPr>
          <w:sz w:val="18"/>
          <w:szCs w:val="18"/>
        </w:rPr>
      </w:pPr>
      <w:r>
        <w:rPr>
          <w:color w:val="000000"/>
          <w:spacing w:val="0"/>
          <w:w w:val="100"/>
          <w:position w:val="0"/>
          <w:sz w:val="18"/>
          <w:szCs w:val="18"/>
          <w:shd w:val="clear" w:color="auto" w:fill="auto"/>
          <w:lang w:val="zh-CN" w:eastAsia="zh-CN" w:bidi="zh-CN"/>
        </w:rPr>
        <w:t>数据统计特征分析</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本研究前期工作按照</w:t>
      </w:r>
      <w:r>
        <w:rPr>
          <w:rFonts w:ascii="Times New Roman" w:eastAsia="Times New Roman" w:hAnsi="Times New Roman" w:cs="Times New Roman"/>
          <w:color w:val="000000"/>
          <w:spacing w:val="0"/>
          <w:w w:val="100"/>
          <w:position w:val="0"/>
          <w:shd w:val="clear" w:color="auto" w:fill="auto"/>
          <w:lang w:val="en-US" w:eastAsia="en-US" w:bidi="en-US"/>
        </w:rPr>
        <w:t>HJ 25.3-2014</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利用相关 风险评估模型确定土壤特征污染物</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的修复目标 为</w:t>
      </w:r>
      <w:r>
        <w:rPr>
          <w:rFonts w:ascii="Times New Roman" w:eastAsia="Times New Roman" w:hAnsi="Times New Roman" w:cs="Times New Roman"/>
          <w:color w:val="000000"/>
          <w:spacing w:val="0"/>
          <w:w w:val="100"/>
          <w:position w:val="0"/>
          <w:shd w:val="clear" w:color="auto" w:fill="auto"/>
        </w:rPr>
        <w:t xml:space="preserve">1800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，超过此目标的土壤需要进行修复</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100" w:line="314" w:lineRule="exact"/>
        <w:ind w:left="0" w:right="0" w:firstLine="460"/>
        <w:jc w:val="both"/>
      </w:pPr>
      <w:r>
        <mc:AlternateContent>
          <mc:Choice Requires="wps">
            <w:drawing>
              <wp:anchor distT="335915" distB="254000" distL="114300" distR="114300" simplePos="0" relativeHeight="125829395" behindDoc="0" locked="0" layoutInCell="1" allowOverlap="1">
                <wp:simplePos x="0" y="0"/>
                <wp:positionH relativeFrom="page">
                  <wp:posOffset>703580</wp:posOffset>
                </wp:positionH>
                <wp:positionV relativeFrom="margin">
                  <wp:posOffset>7885430</wp:posOffset>
                </wp:positionV>
                <wp:extent cx="6160135" cy="716280"/>
                <wp:wrapTopAndBottom/>
                <wp:docPr id="36" name="Shape 36"/>
                <a:graphic xmlns:a="http://schemas.openxmlformats.org/drawingml/2006/main">
                  <a:graphicData uri="http://schemas.microsoft.com/office/word/2010/wordprocessingShape">
                    <wps:wsp>
                      <wps:cNvSpPr txBox="1"/>
                      <wps:spPr>
                        <a:xfrm>
                          <a:ext cx="6160135" cy="716280"/>
                        </a:xfrm>
                        <a:prstGeom prst="rect"/>
                        <a:noFill/>
                      </wps:spPr>
                      <wps:txbx>
                        <w:txbxContent>
                          <w:tbl>
                            <w:tblPr>
                              <w:tblOverlap w:val="never"/>
                              <w:jc w:val="left"/>
                              <w:tblLayout w:type="fixed"/>
                            </w:tblPr>
                            <w:tblGrid>
                              <w:gridCol w:w="811"/>
                              <w:gridCol w:w="965"/>
                              <w:gridCol w:w="955"/>
                              <w:gridCol w:w="955"/>
                              <w:gridCol w:w="955"/>
                              <w:gridCol w:w="955"/>
                              <w:gridCol w:w="931"/>
                              <w:gridCol w:w="864"/>
                              <w:gridCol w:w="734"/>
                              <w:gridCol w:w="768"/>
                              <w:gridCol w:w="806"/>
                            </w:tblGrid>
                            <w:tr>
                              <w:trPr>
                                <w:tblHeade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状态</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最小值</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（哗也</w:t>
                                  </w:r>
                                  <w:r>
                                    <w:rPr>
                                      <w:color w:val="000000"/>
                                      <w:spacing w:val="0"/>
                                      <w:w w:val="100"/>
                                      <w:position w:val="0"/>
                                      <w:sz w:val="15"/>
                                      <w:szCs w:val="15"/>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5"/>
                                      <w:szCs w:val="15"/>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最大值</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极差 </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平均值/</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中值</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标准差</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r>
                                    <w:rPr>
                                      <w:rFonts w:ascii="SimSun" w:eastAsia="SimSun" w:hAnsi="SimSun" w:cs="SimSu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k</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变异系数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zh-CN" w:eastAsia="zh-CN" w:bidi="zh-CN"/>
                                    </w:rPr>
                                    <w:t>偏度</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zh-CN" w:eastAsia="zh-CN" w:bidi="zh-CN"/>
                                    </w:rPr>
                                    <w:t>峰度</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超标率</w:t>
                                  </w: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变换前</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122000.0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121999.9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12426.7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5145.0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23752.5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3.47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12.69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65.2%</w:t>
                                  </w:r>
                                </w:p>
                              </w:tc>
                            </w:tr>
                            <w:tr>
                              <w:trPr>
                                <w:trHeight w:val="283"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变换后</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37.2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39.1</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16.6</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10.4</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0.63</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-0.43</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-0.45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65.2%</w:t>
                                  </w:r>
                                </w:p>
                              </w:tc>
                            </w:tr>
                          </w:tbl>
                          <w:p>
                            <w:pPr>
                              <w:widowControl w:val="0"/>
                              <w:spacing w:line="1" w:lineRule="exact"/>
                            </w:pPr>
                          </w:p>
                        </w:txbxContent>
                      </wps:txbx>
                      <wps:bodyPr lIns="0" tIns="0" rIns="0" bIns="0">
                        <a:noAutoFit/>
                      </wps:bodyPr>
                    </wps:wsp>
                  </a:graphicData>
                </a:graphic>
              </wp:anchor>
            </w:drawing>
          </mc:Choice>
          <mc:Fallback>
            <w:pict>
              <v:shape id="_x0000_s1062" type="#_x0000_t202" style="position:absolute;margin-left:55.399999999999999pt;margin-top:620.89999999999998pt;width:485.05000000000001pt;height:56.399999999999999pt;z-index:-125829358;mso-wrap-distance-left:9.pt;mso-wrap-distance-top:26.449999999999999pt;mso-wrap-distance-right:9.pt;mso-wrap-distance-bottom:20.pt;mso-position-horizontal-relative:page;mso-position-vertical-relative:margin" filled="f" stroked="f">
                <v:textbox inset="0,0,0,0">
                  <w:txbxContent>
                    <w:tbl>
                      <w:tblPr>
                        <w:tblOverlap w:val="never"/>
                        <w:jc w:val="left"/>
                        <w:tblLayout w:type="fixed"/>
                      </w:tblPr>
                      <w:tblGrid>
                        <w:gridCol w:w="811"/>
                        <w:gridCol w:w="965"/>
                        <w:gridCol w:w="955"/>
                        <w:gridCol w:w="955"/>
                        <w:gridCol w:w="955"/>
                        <w:gridCol w:w="955"/>
                        <w:gridCol w:w="931"/>
                        <w:gridCol w:w="864"/>
                        <w:gridCol w:w="734"/>
                        <w:gridCol w:w="768"/>
                        <w:gridCol w:w="806"/>
                      </w:tblGrid>
                      <w:tr>
                        <w:trPr>
                          <w:tblHeade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状态</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最小值</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（哗也</w:t>
                            </w:r>
                            <w:r>
                              <w:rPr>
                                <w:color w:val="000000"/>
                                <w:spacing w:val="0"/>
                                <w:w w:val="100"/>
                                <w:position w:val="0"/>
                                <w:sz w:val="15"/>
                                <w:szCs w:val="15"/>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5"/>
                                <w:szCs w:val="15"/>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最大值</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极差 </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平均值/</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中值</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（哗也</w:t>
                            </w:r>
                            <w:r>
                              <w:rPr>
                                <w:color w:val="000000"/>
                                <w:spacing w:val="0"/>
                                <w:w w:val="100"/>
                                <w:position w:val="0"/>
                                <w:sz w:val="14"/>
                                <w:szCs w:val="14"/>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标准差</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r>
                              <w:rPr>
                                <w:rFonts w:ascii="SimSun" w:eastAsia="SimSun" w:hAnsi="SimSun" w:cs="SimSu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k</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vertAlign w:val="superscript"/>
                                <w:lang w:val="zh-CN" w:eastAsia="zh-CN" w:bidi="zh-CN"/>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变异系数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zh-CN" w:eastAsia="zh-CN" w:bidi="zh-CN"/>
                              </w:rPr>
                              <w:t>偏度</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zh-CN" w:eastAsia="zh-CN" w:bidi="zh-CN"/>
                              </w:rPr>
                              <w:t>峰度</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超标率</w:t>
                            </w: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变换前</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122000.0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121999.9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12426.7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5145.0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23752.5</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3.47</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12.69</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65.2%</w:t>
                            </w:r>
                          </w:p>
                        </w:tc>
                      </w:tr>
                      <w:tr>
                        <w:trPr>
                          <w:trHeight w:val="283"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变换后</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37.2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39.1</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16.6</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10.4</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0.63</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-0.43</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-0.45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65.2%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2651125</wp:posOffset>
                </wp:positionH>
                <wp:positionV relativeFrom="margin">
                  <wp:posOffset>7562215</wp:posOffset>
                </wp:positionV>
                <wp:extent cx="2261870" cy="320040"/>
                <wp:wrapNone/>
                <wp:docPr id="38" name="Shape 38"/>
                <a:graphic xmlns:a="http://schemas.openxmlformats.org/drawingml/2006/main">
                  <a:graphicData uri="http://schemas.microsoft.com/office/word/2010/wordprocessingShape">
                    <wps:wsp>
                      <wps:cNvSpPr txBox="1"/>
                      <wps:spPr>
                        <a:xfrm>
                          <a:ext cx="2261870" cy="320040"/>
                        </a:xfrm>
                        <a:prstGeom prst="rect"/>
                        <a:noFill/>
                      </wps:spPr>
                      <wps:txbx>
                        <w:txbxContent>
                          <w:p>
                            <w:pPr>
                              <w:pStyle w:val="Style54"/>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表 </w:t>
                            </w:r>
                            <w:r>
                              <w:rPr>
                                <w:rFonts w:ascii="Gulim" w:eastAsia="Gulim" w:hAnsi="Gulim" w:cs="Gulim"/>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zh-CN" w:eastAsia="zh-CN" w:bidi="zh-CN"/>
                              </w:rPr>
                              <w:t xml:space="preserve">表层土壤中 </w:t>
                            </w:r>
                            <w:r>
                              <w:rPr>
                                <w:rFonts w:ascii="Gulim" w:eastAsia="Gulim" w:hAnsi="Gulim" w:cs="Gulim"/>
                                <w:color w:val="000000"/>
                                <w:spacing w:val="0"/>
                                <w:w w:val="100"/>
                                <w:position w:val="0"/>
                                <w:sz w:val="14"/>
                                <w:szCs w:val="14"/>
                                <w:shd w:val="clear" w:color="auto" w:fill="auto"/>
                                <w:lang w:val="en-US" w:eastAsia="en-US" w:bidi="en-US"/>
                              </w:rPr>
                              <w:t xml:space="preserve">Mn </w:t>
                            </w:r>
                            <w:r>
                              <w:rPr>
                                <w:rFonts w:ascii="MingLiU" w:eastAsia="MingLiU" w:hAnsi="MingLiU" w:cs="MingLiU"/>
                                <w:color w:val="000000"/>
                                <w:spacing w:val="0"/>
                                <w:w w:val="100"/>
                                <w:position w:val="0"/>
                                <w:sz w:val="15"/>
                                <w:szCs w:val="15"/>
                                <w:shd w:val="clear" w:color="auto" w:fill="auto"/>
                                <w:lang w:val="zh-CN" w:eastAsia="zh-CN" w:bidi="zh-CN"/>
                              </w:rPr>
                              <w:t>的样本数据基本统计特征</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Descriptive statistics of Mn in the surface soil</w:t>
                            </w:r>
                          </w:p>
                        </w:txbxContent>
                      </wps:txbx>
                      <wps:bodyPr lIns="0" tIns="0" rIns="0" bIns="0">
                        <a:noAutoFit/>
                      </wps:bodyPr>
                    </wps:wsp>
                  </a:graphicData>
                </a:graphic>
              </wp:anchor>
            </w:drawing>
          </mc:Choice>
          <mc:Fallback>
            <w:pict>
              <v:shape id="_x0000_s1064" type="#_x0000_t202" style="position:absolute;margin-left:208.75pt;margin-top:595.45000000000005pt;width:178.09999999999999pt;height:25.199999999999999pt;z-index:251657731;mso-wrap-distance-left:0;mso-wrap-distance-right:0;mso-position-horizontal-relative:page;mso-position-vertical-relative:margin" filled="f" stroked="f">
                <v:textbox inset="0,0,0,0">
                  <w:txbxContent>
                    <w:p>
                      <w:pPr>
                        <w:pStyle w:val="Style54"/>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表 </w:t>
                      </w:r>
                      <w:r>
                        <w:rPr>
                          <w:rFonts w:ascii="Gulim" w:eastAsia="Gulim" w:hAnsi="Gulim" w:cs="Gulim"/>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zh-CN" w:eastAsia="zh-CN" w:bidi="zh-CN"/>
                        </w:rPr>
                        <w:t xml:space="preserve">表层土壤中 </w:t>
                      </w:r>
                      <w:r>
                        <w:rPr>
                          <w:rFonts w:ascii="Gulim" w:eastAsia="Gulim" w:hAnsi="Gulim" w:cs="Gulim"/>
                          <w:color w:val="000000"/>
                          <w:spacing w:val="0"/>
                          <w:w w:val="100"/>
                          <w:position w:val="0"/>
                          <w:sz w:val="14"/>
                          <w:szCs w:val="14"/>
                          <w:shd w:val="clear" w:color="auto" w:fill="auto"/>
                          <w:lang w:val="en-US" w:eastAsia="en-US" w:bidi="en-US"/>
                        </w:rPr>
                        <w:t xml:space="preserve">Mn </w:t>
                      </w:r>
                      <w:r>
                        <w:rPr>
                          <w:rFonts w:ascii="MingLiU" w:eastAsia="MingLiU" w:hAnsi="MingLiU" w:cs="MingLiU"/>
                          <w:color w:val="000000"/>
                          <w:spacing w:val="0"/>
                          <w:w w:val="100"/>
                          <w:position w:val="0"/>
                          <w:sz w:val="15"/>
                          <w:szCs w:val="15"/>
                          <w:shd w:val="clear" w:color="auto" w:fill="auto"/>
                          <w:lang w:val="zh-CN" w:eastAsia="zh-CN" w:bidi="zh-CN"/>
                        </w:rPr>
                        <w:t>的样本数据基本统计特征</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Descriptive statistics of Mn in the surface soil</w:t>
                      </w:r>
                    </w:p>
                  </w:txbxContent>
                </v:textbox>
                <w10:wrap anchorx="page" anchory="margin"/>
              </v:shape>
            </w:pict>
          </mc:Fallback>
        </mc:AlternateContent>
      </w:r>
      <w:r>
        <w:rPr>
          <w:color w:val="000000"/>
          <w:spacing w:val="0"/>
          <w:w w:val="100"/>
          <w:position w:val="0"/>
          <w:shd w:val="clear" w:color="auto" w:fill="auto"/>
        </w:rPr>
        <w:t xml:space="preserve">通过对表层土壤 </w:t>
      </w:r>
      <w:r>
        <w:rPr>
          <w:rFonts w:ascii="Times New Roman" w:eastAsia="Times New Roman" w:hAnsi="Times New Roman" w:cs="Times New Roman"/>
          <w:color w:val="000000"/>
          <w:spacing w:val="0"/>
          <w:w w:val="100"/>
          <w:position w:val="0"/>
          <w:shd w:val="clear" w:color="auto" w:fill="auto"/>
        </w:rPr>
        <w:t xml:space="preserve">46 </w:t>
      </w:r>
      <w:r>
        <w:rPr>
          <w:color w:val="000000"/>
          <w:spacing w:val="0"/>
          <w:w w:val="100"/>
          <w:position w:val="0"/>
          <w:shd w:val="clear" w:color="auto" w:fill="auto"/>
        </w:rPr>
        <w:t>个土壤样本结果进行统计 分析</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6"/>
          <w:szCs w:val="16"/>
          <w:shd w:val="clear" w:color="auto" w:fill="auto"/>
        </w:rPr>
        <w:t xml:space="preserve">） , </w:t>
      </w:r>
      <w:r>
        <w:rPr>
          <w:color w:val="000000"/>
          <w:spacing w:val="0"/>
          <w:w w:val="100"/>
          <w:position w:val="0"/>
          <w:shd w:val="clear" w:color="auto" w:fill="auto"/>
        </w:rPr>
        <w:t xml:space="preserve">发现土壤中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质量分数的极差和变 异系数较大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表明污染物存在明显的空间分布变异 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通过进一步分析可知</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质量分数的高值点主 要位于场地西南角渣料场和北边焦炭堆场周围</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这 些异常真实高值点导致土壤中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的含量具有很大 的偏度和峰度</w:t>
      </w:r>
      <w:r>
        <w:rPr>
          <w:rFonts w:ascii="Times New Roman" w:eastAsia="Times New Roman" w:hAnsi="Times New Roman" w:cs="Times New Roman"/>
          <w:color w:val="000000"/>
          <w:spacing w:val="0"/>
          <w:w w:val="100"/>
          <w:position w:val="0"/>
          <w:shd w:val="clear" w:color="auto" w:fill="auto"/>
        </w:rPr>
        <w:t>.</w:t>
      </w:r>
      <w:r>
        <w:br w:type="page"/>
      </w:r>
    </w:p>
    <w:p>
      <w:pPr>
        <w:pStyle w:val="Style10"/>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样本数据基本统计特征表明</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土壤中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含量 受场地的历史生产布局</w:t>
      </w:r>
      <w:r>
        <w:rPr>
          <w:color w:val="000000"/>
          <w:spacing w:val="0"/>
          <w:w w:val="100"/>
          <w:position w:val="0"/>
          <w:sz w:val="20"/>
          <w:szCs w:val="20"/>
          <w:shd w:val="clear" w:color="auto" w:fill="auto"/>
        </w:rPr>
        <w:t>、</w:t>
      </w:r>
      <w:r>
        <w:rPr>
          <w:color w:val="000000"/>
          <w:spacing w:val="0"/>
          <w:w w:val="100"/>
          <w:position w:val="0"/>
          <w:shd w:val="clear" w:color="auto" w:fill="auto"/>
        </w:rPr>
        <w:t>料渣堆放分布和人为干扰 等因素的影响</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统计特征不同于一般的面源污染 </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段永红等</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2005</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在进行污染物修复范围划 定和待修复土方量估算等工作时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需要深入考虑样 本数据的统计特征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以降低结果的不确定性</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0"/>
          <w:numId w:val="7"/>
        </w:numPr>
        <w:shd w:val="clear" w:color="auto" w:fill="auto"/>
        <w:tabs>
          <w:tab w:pos="475" w:val="left"/>
        </w:tabs>
        <w:bidi w:val="0"/>
        <w:spacing w:before="0" w:after="0" w:line="315" w:lineRule="exact"/>
        <w:ind w:left="0" w:right="0" w:firstLine="0"/>
        <w:jc w:val="left"/>
        <w:rPr>
          <w:sz w:val="18"/>
          <w:szCs w:val="18"/>
        </w:rPr>
      </w:pPr>
      <w:r>
        <w:rPr>
          <w:color w:val="000000"/>
          <w:spacing w:val="0"/>
          <w:w w:val="100"/>
          <w:position w:val="0"/>
          <w:sz w:val="18"/>
          <w:szCs w:val="18"/>
          <w:shd w:val="clear" w:color="auto" w:fill="auto"/>
          <w:lang w:val="zh-CN" w:eastAsia="zh-CN" w:bidi="zh-CN"/>
        </w:rPr>
        <w:t>正态转换及半变异函数拟合</w:t>
      </w:r>
    </w:p>
    <w:p>
      <w:pPr>
        <w:pStyle w:val="Style10"/>
        <w:keepNext w:val="0"/>
        <w:keepLines w:val="0"/>
        <w:widowControl w:val="0"/>
        <w:shd w:val="clear" w:color="auto" w:fill="auto"/>
        <w:bidi w:val="0"/>
        <w:spacing w:before="0" w:after="0" w:line="315" w:lineRule="exact"/>
        <w:ind w:left="0" w:right="0" w:firstLine="460"/>
        <w:jc w:val="both"/>
        <w:sectPr>
          <w:headerReference w:type="default" r:id="rId12"/>
          <w:headerReference w:type="even" r:id="rId13"/>
          <w:headerReference w:type="first" r:id="rId14"/>
          <w:footnotePr>
            <w:pos w:val="pageBottom"/>
            <w:numFmt w:val="decimal"/>
            <w:numRestart w:val="continuous"/>
          </w:footnotePr>
          <w:pgSz w:w="11900" w:h="16840"/>
          <w:pgMar w:top="1506" w:left="1036" w:right="1014" w:bottom="1501" w:header="0" w:footer="3" w:gutter="0"/>
          <w:cols w:num="2" w:space="207"/>
          <w:noEndnote/>
          <w:titlePg/>
          <w:rtlGutter w:val="0"/>
          <w:docGrid w:linePitch="360"/>
        </w:sectPr>
      </w:pPr>
      <w:r>
        <w:rPr>
          <w:color w:val="000000"/>
          <w:spacing w:val="0"/>
          <w:w w:val="100"/>
          <w:position w:val="0"/>
          <w:shd w:val="clear" w:color="auto" w:fill="auto"/>
        </w:rPr>
        <w:t>通过上述分析可知，</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 xml:space="preserve">在表层土壤的样点含 </w:t>
      </w:r>
      <w:r>
        <w:rPr>
          <w:color w:val="000000"/>
          <w:spacing w:val="0"/>
          <w:w w:val="100"/>
          <w:position w:val="0"/>
          <w:shd w:val="clear" w:color="auto" w:fill="auto"/>
        </w:rPr>
        <w:t>量数据不符合正态分布特征</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在进行半变异函数拟 合前需要对数据进行正态变换</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使其符合正态分布 特征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本研究采用</w:t>
      </w:r>
      <w:r>
        <w:rPr>
          <w:rFonts w:ascii="Times New Roman" w:eastAsia="Times New Roman" w:hAnsi="Times New Roman" w:cs="Times New Roman"/>
          <w:color w:val="000000"/>
          <w:spacing w:val="0"/>
          <w:w w:val="100"/>
          <w:position w:val="0"/>
          <w:shd w:val="clear" w:color="auto" w:fill="auto"/>
          <w:lang w:val="en-US" w:eastAsia="en-US" w:bidi="en-US"/>
        </w:rPr>
        <w:t>Box-Cox</w:t>
      </w:r>
      <w:r>
        <w:rPr>
          <w:color w:val="000000"/>
          <w:spacing w:val="0"/>
          <w:w w:val="100"/>
          <w:position w:val="0"/>
          <w:shd w:val="clear" w:color="auto" w:fill="auto"/>
        </w:rPr>
        <w:t>法对样本数据进行正态 变换，最大似然法估计得到的变换参数</w:t>
      </w:r>
      <w:r>
        <w:rPr>
          <w:color w:val="000000"/>
          <w:spacing w:val="0"/>
          <w:w w:val="100"/>
          <w:position w:val="0"/>
          <w:sz w:val="20"/>
          <w:szCs w:val="20"/>
          <w:shd w:val="clear" w:color="auto" w:fill="auto"/>
        </w:rPr>
        <w:t>入</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0.17.</w:t>
      </w:r>
      <w:r>
        <w:rPr>
          <w:color w:val="000000"/>
          <w:spacing w:val="0"/>
          <w:w w:val="100"/>
          <w:position w:val="0"/>
          <w:shd w:val="clear" w:color="auto" w:fill="auto"/>
        </w:rPr>
        <w:t>变 换后的数据符合近似正态分布</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并且能够通过 </w:t>
      </w:r>
      <w:r>
        <w:rPr>
          <w:rFonts w:ascii="Times New Roman" w:eastAsia="Times New Roman" w:hAnsi="Times New Roman" w:cs="Times New Roman"/>
          <w:color w:val="000000"/>
          <w:spacing w:val="0"/>
          <w:w w:val="100"/>
          <w:position w:val="0"/>
          <w:shd w:val="clear" w:color="auto" w:fill="auto"/>
          <w:lang w:val="en-US" w:eastAsia="en-US" w:bidi="en-US"/>
        </w:rPr>
        <w:t xml:space="preserve">K-S </w:t>
      </w:r>
      <w:r>
        <w:rPr>
          <w:color w:val="000000"/>
          <w:spacing w:val="0"/>
          <w:w w:val="100"/>
          <w:position w:val="0"/>
          <w:shd w:val="clear" w:color="auto" w:fill="auto"/>
        </w:rPr>
        <w:t>正态分布检验（</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转换后的数据统计特征见 表</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频率分布直方图见图</w:t>
      </w:r>
      <w:r>
        <w:rPr>
          <w:rFonts w:ascii="Times New Roman" w:eastAsia="Times New Roman" w:hAnsi="Times New Roman" w:cs="Times New Roman"/>
          <w:color w:val="000000"/>
          <w:spacing w:val="0"/>
          <w:w w:val="100"/>
          <w:position w:val="0"/>
          <w:shd w:val="clear" w:color="auto" w:fill="auto"/>
          <w:lang w:val="en-US" w:eastAsia="en-US" w:bidi="en-US"/>
        </w:rPr>
        <w:t>2a.</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9" w:left="0" w:right="0" w:bottom="2024" w:header="0" w:footer="3" w:gutter="0"/>
          <w:cols w:space="720"/>
          <w:noEndnote/>
          <w:rtlGutter w:val="0"/>
          <w:docGrid w:linePitch="360"/>
        </w:sectPr>
      </w:pPr>
    </w:p>
    <w:p>
      <w:pPr>
        <w:widowControl w:val="0"/>
        <w:spacing w:line="360" w:lineRule="exact"/>
      </w:pPr>
      <w:r>
        <w:drawing>
          <wp:anchor distT="0" distB="0" distL="0" distR="0" simplePos="0" relativeHeight="62914706" behindDoc="1" locked="0" layoutInCell="1" allowOverlap="1">
            <wp:simplePos x="0" y="0"/>
            <wp:positionH relativeFrom="page">
              <wp:posOffset>1236980</wp:posOffset>
            </wp:positionH>
            <wp:positionV relativeFrom="paragraph">
              <wp:posOffset>33655</wp:posOffset>
            </wp:positionV>
            <wp:extent cx="2566670" cy="221869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15"/>
                    <a:stretch/>
                  </pic:blipFill>
                  <pic:spPr>
                    <a:xfrm>
                      <a:ext cx="2566670" cy="2218690"/>
                    </a:xfrm>
                    <a:prstGeom prst="rect"/>
                  </pic:spPr>
                </pic:pic>
              </a:graphicData>
            </a:graphic>
          </wp:anchor>
        </w:drawing>
      </w:r>
      <w:r>
        <w:drawing>
          <wp:anchor distT="0" distB="0" distL="0" distR="0" simplePos="0" relativeHeight="62914707" behindDoc="1" locked="0" layoutInCell="1" allowOverlap="1">
            <wp:simplePos x="0" y="0"/>
            <wp:positionH relativeFrom="page">
              <wp:posOffset>4114165</wp:posOffset>
            </wp:positionH>
            <wp:positionV relativeFrom="paragraph">
              <wp:posOffset>12700</wp:posOffset>
            </wp:positionV>
            <wp:extent cx="2346960" cy="222504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17"/>
                    <a:stretch/>
                  </pic:blipFill>
                  <pic:spPr>
                    <a:xfrm>
                      <a:ext cx="2346960" cy="2225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1900" w:h="16840"/>
          <w:pgMar w:top="1409" w:left="1073" w:right="1083" w:bottom="2024" w:header="0" w:footer="3" w:gutter="0"/>
          <w:cols w:space="720"/>
          <w:noEndnote/>
          <w:rtlGutter w:val="0"/>
          <w:docGrid w:linePitch="360"/>
        </w:sectPr>
      </w:pPr>
    </w:p>
    <w:p>
      <w:pPr>
        <w:pStyle w:val="Style29"/>
        <w:keepNext w:val="0"/>
        <w:keepLines w:val="0"/>
        <w:widowControl w:val="0"/>
        <w:shd w:val="clear" w:color="auto" w:fill="auto"/>
        <w:bidi w:val="0"/>
        <w:spacing w:before="0" w:after="40" w:line="240" w:lineRule="auto"/>
        <w:ind w:left="0" w:right="0" w:firstLine="0"/>
        <w:jc w:val="center"/>
        <w:rPr>
          <w:sz w:val="12"/>
          <w:szCs w:val="12"/>
        </w:rPr>
      </w:pPr>
      <w:r>
        <w:rPr>
          <w:color w:val="000000"/>
          <w:spacing w:val="0"/>
          <w:w w:val="100"/>
          <w:position w:val="0"/>
          <w:sz w:val="15"/>
          <w:szCs w:val="15"/>
          <w:shd w:val="clear" w:color="auto" w:fill="auto"/>
        </w:rPr>
        <w:t xml:space="preserve">图 </w:t>
      </w:r>
      <w:r>
        <w:rPr>
          <w:rFonts w:ascii="Gulim" w:eastAsia="Gulim" w:hAnsi="Gulim" w:cs="Gulim"/>
          <w:color w:val="000000"/>
          <w:spacing w:val="0"/>
          <w:w w:val="100"/>
          <w:position w:val="0"/>
          <w:sz w:val="14"/>
          <w:szCs w:val="14"/>
          <w:shd w:val="clear" w:color="auto" w:fill="auto"/>
          <w:lang w:val="en-US" w:eastAsia="en-US" w:bidi="en-US"/>
        </w:rPr>
        <w:t xml:space="preserve">2 </w:t>
      </w:r>
      <w:r>
        <w:rPr>
          <w:color w:val="000000"/>
          <w:spacing w:val="0"/>
          <w:w w:val="100"/>
          <w:position w:val="0"/>
          <w:sz w:val="15"/>
          <w:szCs w:val="15"/>
          <w:shd w:val="clear" w:color="auto" w:fill="auto"/>
        </w:rPr>
        <w:t xml:space="preserve">变换后 </w:t>
      </w:r>
      <w:r>
        <w:rPr>
          <w:rFonts w:ascii="Gulim" w:eastAsia="Gulim" w:hAnsi="Gulim" w:cs="Gulim"/>
          <w:color w:val="000000"/>
          <w:spacing w:val="0"/>
          <w:w w:val="100"/>
          <w:position w:val="0"/>
          <w:sz w:val="14"/>
          <w:szCs w:val="14"/>
          <w:shd w:val="clear" w:color="auto" w:fill="auto"/>
          <w:lang w:val="en-US" w:eastAsia="en-US" w:bidi="en-US"/>
        </w:rPr>
        <w:t xml:space="preserve">Mn </w:t>
      </w:r>
      <w:r>
        <w:rPr>
          <w:color w:val="000000"/>
          <w:spacing w:val="0"/>
          <w:w w:val="100"/>
          <w:position w:val="0"/>
          <w:sz w:val="15"/>
          <w:szCs w:val="15"/>
          <w:shd w:val="clear" w:color="auto" w:fill="auto"/>
        </w:rPr>
        <w:t>含量的频率分布直方图</w:t>
      </w:r>
      <w:r>
        <w:rPr>
          <w:rFonts w:ascii="Gulim" w:eastAsia="Gulim" w:hAnsi="Gulim" w:cs="Gulim"/>
          <w:color w:val="000000"/>
          <w:spacing w:val="0"/>
          <w:w w:val="100"/>
          <w:position w:val="0"/>
          <w:sz w:val="12"/>
          <w:szCs w:val="12"/>
          <w:shd w:val="clear" w:color="auto" w:fill="auto"/>
        </w:rPr>
        <w:t xml:space="preserve">( </w:t>
      </w:r>
      <w:r>
        <w:rPr>
          <w:rFonts w:ascii="Gulim" w:eastAsia="Gulim" w:hAnsi="Gulim" w:cs="Gulim"/>
          <w:color w:val="000000"/>
          <w:spacing w:val="0"/>
          <w:w w:val="100"/>
          <w:position w:val="0"/>
          <w:sz w:val="14"/>
          <w:szCs w:val="14"/>
          <w:shd w:val="clear" w:color="auto" w:fill="auto"/>
          <w:lang w:val="en-US" w:eastAsia="en-US" w:bidi="en-US"/>
        </w:rPr>
        <w:t xml:space="preserve">a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rPr>
        <w:t xml:space="preserve">及半变异函数 </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4"/>
          <w:szCs w:val="14"/>
          <w:shd w:val="clear" w:color="auto" w:fill="auto"/>
          <w:lang w:val="en-US" w:eastAsia="en-US" w:bidi="en-US"/>
        </w:rPr>
        <w:t>b</w:t>
      </w:r>
      <w:r>
        <w:rPr>
          <w:rFonts w:ascii="Gulim" w:eastAsia="Gulim" w:hAnsi="Gulim" w:cs="Gulim"/>
          <w:color w:val="000000"/>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506" w:left="1073" w:right="1083" w:bottom="2024" w:header="0" w:footer="3" w:gutter="0"/>
          <w:cols w:space="720"/>
          <w:noEndnote/>
          <w:rtlGutter w:val="0"/>
          <w:docGrid w:linePitch="360"/>
        </w:sectPr>
      </w:pPr>
      <w:r>
        <w:rPr>
          <w:color w:val="000000"/>
          <w:spacing w:val="0"/>
          <w:w w:val="100"/>
          <w:position w:val="0"/>
          <w:shd w:val="clear" w:color="auto" w:fill="auto"/>
          <w:lang w:val="en-US" w:eastAsia="en-US" w:bidi="en-US"/>
        </w:rPr>
        <w:t>Fig. 2 Frequency distribution histogram</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 semivariogram</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of Mn after transformation</w: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1506" w:left="0" w:right="0" w:bottom="1506" w:header="0" w:footer="3" w:gutter="0"/>
          <w:cols w:space="720"/>
          <w:noEndnote/>
          <w:rtlGutter w:val="0"/>
          <w:docGrid w:linePitch="360"/>
        </w:sectPr>
      </w:pPr>
    </w:p>
    <w:p>
      <w:pPr>
        <w:pStyle w:val="Style10"/>
        <w:keepNext w:val="0"/>
        <w:keepLines w:val="0"/>
        <w:widowControl w:val="0"/>
        <w:shd w:val="clear" w:color="auto" w:fill="auto"/>
        <w:bidi w:val="0"/>
        <w:spacing w:before="0" w:after="60" w:line="314" w:lineRule="exact"/>
        <w:ind w:left="0" w:right="0" w:firstLine="460"/>
        <w:jc w:val="both"/>
      </w:pPr>
      <w:r>
        <w:rPr>
          <w:color w:val="000000"/>
          <w:spacing w:val="0"/>
          <w:w w:val="100"/>
          <w:position w:val="0"/>
          <w:shd w:val="clear" w:color="auto" w:fill="auto"/>
        </w:rPr>
        <w:t>对正态分布变换后的样本数据进行半变异函 数拟合</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获取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质量分数在表层土壤的最佳半变 异函数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滞后距为 </w:t>
      </w:r>
      <w:r>
        <w:rPr>
          <w:rFonts w:ascii="Times New Roman" w:eastAsia="Times New Roman" w:hAnsi="Times New Roman" w:cs="Times New Roman"/>
          <w:color w:val="000000"/>
          <w:spacing w:val="0"/>
          <w:w w:val="100"/>
          <w:position w:val="0"/>
          <w:shd w:val="clear" w:color="auto" w:fill="auto"/>
        </w:rPr>
        <w:t>72</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滞后组数为 </w:t>
      </w:r>
      <w:r>
        <w:rPr>
          <w:rFonts w:ascii="Times New Roman" w:eastAsia="Times New Roman" w:hAnsi="Times New Roman" w:cs="Times New Roman"/>
          <w:color w:val="000000"/>
          <w:spacing w:val="0"/>
          <w:w w:val="100"/>
          <w:position w:val="0"/>
          <w:shd w:val="clear" w:color="auto" w:fill="auto"/>
        </w:rPr>
        <w:t>8</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拟合结果符合 指数模型（图</w:t>
      </w:r>
      <w:r>
        <w:rPr>
          <w:rFonts w:ascii="Times New Roman" w:eastAsia="Times New Roman" w:hAnsi="Times New Roman" w:cs="Times New Roman"/>
          <w:color w:val="000000"/>
          <w:spacing w:val="0"/>
          <w:w w:val="100"/>
          <w:position w:val="0"/>
          <w:shd w:val="clear" w:color="auto" w:fill="auto"/>
          <w:lang w:val="en-US" w:eastAsia="en-US" w:bidi="en-US"/>
        </w:rPr>
        <w:t>2b</w:t>
      </w:r>
      <w:r>
        <w:rPr>
          <w:rFonts w:ascii="Gulim" w:eastAsia="Gulim" w:hAnsi="Gulim" w:cs="Gulim"/>
          <w:color w:val="000000"/>
          <w:spacing w:val="0"/>
          <w:w w:val="100"/>
          <w:position w:val="0"/>
          <w:sz w:val="16"/>
          <w:szCs w:val="16"/>
          <w:shd w:val="clear" w:color="auto" w:fill="auto"/>
          <w:lang w:val="en-US" w:eastAsia="en-US" w:bidi="en-US"/>
        </w:rPr>
        <w:t>）</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其块金值（</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w:t>
      </w:r>
      <w:r>
        <w:rPr>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、基台值（</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C</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和变程</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 xml:space="preserve">分别为 </w:t>
      </w:r>
      <w:r>
        <w:rPr>
          <w:rFonts w:ascii="Times New Roman" w:eastAsia="Times New Roman" w:hAnsi="Times New Roman" w:cs="Times New Roman"/>
          <w:color w:val="000000"/>
          <w:spacing w:val="0"/>
          <w:w w:val="100"/>
          <w:position w:val="0"/>
          <w:shd w:val="clear" w:color="auto" w:fill="auto"/>
        </w:rPr>
        <w:t>23.3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105.2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463.3. C</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通常用来反映空间相关性的强弱</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该比值越小</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样 本数据空间相关性越强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一般而言</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土壤属性中强的 空间相关性归因于内在因素</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而弱的相关性归因于 外在因素（</w:t>
      </w:r>
      <w:r>
        <w:rPr>
          <w:rFonts w:ascii="Times New Roman" w:eastAsia="Times New Roman" w:hAnsi="Times New Roman" w:cs="Times New Roman"/>
          <w:color w:val="000000"/>
          <w:spacing w:val="0"/>
          <w:w w:val="100"/>
          <w:position w:val="0"/>
          <w:shd w:val="clear" w:color="auto" w:fill="auto"/>
          <w:lang w:val="en-US" w:eastAsia="en-US" w:bidi="en-US"/>
        </w:rPr>
        <w:t>Cambardella et al.</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1994</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 xml:space="preserve">表层土壤的比 值为 </w:t>
      </w:r>
      <w:r>
        <w:rPr>
          <w:rFonts w:ascii="Times New Roman" w:eastAsia="Times New Roman" w:hAnsi="Times New Roman" w:cs="Times New Roman"/>
          <w:color w:val="000000"/>
          <w:spacing w:val="0"/>
          <w:w w:val="100"/>
          <w:position w:val="0"/>
          <w:shd w:val="clear" w:color="auto" w:fill="auto"/>
        </w:rPr>
        <w:t>22.1%</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表明样本含量分布受到一定外在因素 </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如人为干扰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的影响</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0"/>
          <w:numId w:val="7"/>
        </w:numPr>
        <w:shd w:val="clear" w:color="auto" w:fill="auto"/>
        <w:tabs>
          <w:tab w:pos="475" w:val="left"/>
        </w:tabs>
        <w:bidi w:val="0"/>
        <w:spacing w:before="0" w:after="0" w:line="326" w:lineRule="auto"/>
        <w:ind w:left="0" w:right="0" w:firstLine="0"/>
        <w:jc w:val="left"/>
        <w:rPr>
          <w:sz w:val="18"/>
          <w:szCs w:val="18"/>
        </w:rPr>
      </w:pPr>
      <w:r>
        <w:rPr>
          <w:color w:val="000000"/>
          <w:spacing w:val="0"/>
          <w:w w:val="100"/>
          <w:position w:val="0"/>
          <w:sz w:val="18"/>
          <w:szCs w:val="18"/>
          <w:shd w:val="clear" w:color="auto" w:fill="auto"/>
          <w:lang w:val="zh-CN" w:eastAsia="zh-CN" w:bidi="zh-CN"/>
        </w:rPr>
        <w:t>模拟及插值结果分析</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对表层土壤中的样本数据进行反距离权重法 插值和径向基函数法插值</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并根据拟合的半变异函 数模型</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对样本数据进行普通克里格法插值和条件 模拟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分别得到基于修复目标值的污染含量空间分 布图和超标概率空间分布图</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314" w:lineRule="exact"/>
        <w:ind w:left="0" w:right="0" w:firstLine="460"/>
        <w:jc w:val="both"/>
        <w:sectPr>
          <w:footnotePr>
            <w:pos w:val="pageBottom"/>
            <w:numFmt w:val="decimal"/>
            <w:numRestart w:val="continuous"/>
          </w:footnotePr>
          <w:type w:val="continuous"/>
          <w:pgSz w:w="11900" w:h="16840"/>
          <w:pgMar w:top="1506" w:left="1073" w:right="1083" w:bottom="1506" w:header="0" w:footer="3" w:gutter="0"/>
          <w:cols w:num="2" w:space="326"/>
          <w:noEndnote/>
          <w:rtlGutter w:val="0"/>
          <w:docGrid w:linePitch="360"/>
        </w:sectPr>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几种不同模型预测的修复范围虽 然差异较大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但反映的污染物空间分布的总体趋势 </w:t>
      </w:r>
      <w:r>
        <w:rPr>
          <w:color w:val="000000"/>
          <w:spacing w:val="0"/>
          <w:w w:val="100"/>
          <w:position w:val="0"/>
          <w:shd w:val="clear" w:color="auto" w:fill="auto"/>
        </w:rPr>
        <w:t>是一致的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污染比较严重的区域主要位于场地的北 部和西南部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其中</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属于确定性插值技术的反距离权 重法和径向基函数法得到的预测结果相似</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污染严 重的区域集中在含量异常高的几个样本附近</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修复 边界也与未超标样本点的分布直接相关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这两种方 法受给定点的数据典型性影响较大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而基于地统计 学的普通克里格法和条件模拟技术都反映出了变 量在空间位置上的连续性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体现了样本数据在空间 上的结构特征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这两种方法得到的预测 结果并没有完全依赖于某个样本含量</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污染热点区 主要位于超标样本点比较集中的区域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普通克里格 法得到的含量分布更为平滑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与其他插值方法得到 的污染物含量空间分布图不同</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条件模拟法可以得 到超过修复目标值的概率分布图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lang w:val="en-US" w:eastAsia="en-US" w:bidi="en-US"/>
        </w:rPr>
        <w:t xml:space="preserve">3d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在 超标样本相对集中的场地北部和西南部</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土壤超标 概率较高</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局部区域超标概率在</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以上</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在未超标 样本相对集中的区域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土壤仍然存在一定的超标风 险</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超标概率在</w:t>
      </w:r>
      <w:r>
        <w:rPr>
          <w:rFonts w:ascii="Times New Roman" w:eastAsia="Times New Roman" w:hAnsi="Times New Roman" w:cs="Times New Roman"/>
          <w:color w:val="000000"/>
          <w:spacing w:val="0"/>
          <w:w w:val="100"/>
          <w:position w:val="0"/>
          <w:shd w:val="clear" w:color="auto" w:fill="auto"/>
        </w:rPr>
        <w:t>0~30%</w:t>
      </w:r>
      <w:r>
        <w:rPr>
          <w:color w:val="000000"/>
          <w:spacing w:val="0"/>
          <w:w w:val="100"/>
          <w:position w:val="0"/>
          <w:shd w:val="clear" w:color="auto" w:fill="auto"/>
        </w:rPr>
        <w:t>左右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通过栅格计算</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可以得 到不同超标概率区间所对应的面积分布</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p>
    <w:p>
      <w:pPr>
        <w:rPr>
          <w:sz w:val="2"/>
          <w:szCs w:val="2"/>
        </w:rPr>
        <w:sectPr>
          <w:footnotePr>
            <w:pos w:val="pageBottom"/>
            <w:numFmt w:val="decimal"/>
            <w:numRestart w:val="continuous"/>
          </w:footnotePr>
          <w:type w:val="continuous"/>
          <w:pgSz w:w="11900" w:h="16840"/>
          <w:pgMar w:top="1506" w:left="1073" w:right="1083" w:bottom="1506" w:header="0" w:footer="3" w:gutter="0"/>
          <w:cols w:num="2" w:space="326"/>
          <w:noEndnote/>
          <w:rtlGutter w:val="0"/>
          <w:docGrid w:linePitch="360"/>
        </w:sectPr>
      </w:pPr>
    </w:p>
    <w:p>
      <w:pPr>
        <w:widowControl w:val="0"/>
        <w:spacing w:before="29" w:after="29" w:line="240" w:lineRule="exact"/>
        <w:rPr>
          <w:sz w:val="19"/>
          <w:szCs w:val="19"/>
        </w:rPr>
      </w:pPr>
    </w:p>
    <w:p>
      <w:pPr>
        <w:widowControl w:val="0"/>
        <w:spacing w:line="1" w:lineRule="exact"/>
        <w:sectPr>
          <w:headerReference w:type="default" r:id="rId19"/>
          <w:headerReference w:type="even" r:id="rId20"/>
          <w:headerReference w:type="first" r:id="rId21"/>
          <w:footnotePr>
            <w:pos w:val="pageBottom"/>
            <w:numFmt w:val="decimal"/>
            <w:numRestart w:val="continuous"/>
          </w:footnotePr>
          <w:pgSz w:w="11900" w:h="16840"/>
          <w:pgMar w:top="1409" w:left="1078" w:right="1097" w:bottom="1741" w:header="0" w:footer="3" w:gutter="0"/>
          <w:cols w:space="720"/>
          <w:noEndnote/>
          <w:titlePg/>
          <w:rtlGutter w:val="0"/>
          <w:docGrid w:linePitch="360"/>
        </w:sectPr>
      </w:pPr>
    </w:p>
    <w:p>
      <w:pPr>
        <w:pStyle w:val="Style43"/>
        <w:keepNext w:val="0"/>
        <w:keepLines w:val="0"/>
        <w:framePr w:w="1502" w:h="278" w:wrap="none" w:vAnchor="text" w:hAnchor="page" w:x="4319" w:y="3199"/>
        <w:widowControl w:val="0"/>
        <w:shd w:val="clear" w:color="auto" w:fill="auto"/>
        <w:bidi w:val="0"/>
        <w:spacing w:before="0" w:after="0" w:line="240" w:lineRule="auto"/>
        <w:ind w:left="0" w:right="0" w:firstLine="0"/>
        <w:jc w:val="left"/>
      </w:pPr>
      <w:r>
        <w:rPr>
          <w:rFonts w:ascii="MingLiU" w:eastAsia="MingLiU" w:hAnsi="MingLiU" w:cs="MingLiU"/>
          <w:color w:val="813627"/>
          <w:spacing w:val="0"/>
          <w:w w:val="100"/>
          <w:position w:val="0"/>
          <w:sz w:val="15"/>
          <w:szCs w:val="15"/>
          <w:shd w:val="clear" w:color="auto" w:fill="auto"/>
          <w:lang w:val="zh-CN" w:eastAsia="zh-CN" w:bidi="zh-CN"/>
        </w:rPr>
        <w:t>■高</w:t>
      </w:r>
      <w:r>
        <w:rPr>
          <w:color w:val="000000"/>
          <w:spacing w:val="0"/>
          <w:w w:val="100"/>
          <w:position w:val="0"/>
          <w:shd w:val="clear" w:color="auto" w:fill="auto"/>
          <w:lang w:val="zh-CN" w:eastAsia="zh-CN" w:bidi="zh-CN"/>
        </w:rPr>
        <w:t xml:space="preserve">(122000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43"/>
        <w:keepNext w:val="0"/>
        <w:keepLines w:val="0"/>
        <w:framePr w:w="1502" w:h="254" w:wrap="none" w:vAnchor="text" w:hAnchor="page" w:x="8875" w:y="3199"/>
        <w:widowControl w:val="0"/>
        <w:shd w:val="clear" w:color="auto" w:fill="auto"/>
        <w:bidi w:val="0"/>
        <w:spacing w:before="0" w:after="0" w:line="240" w:lineRule="auto"/>
        <w:ind w:left="0" w:right="0" w:firstLine="0"/>
        <w:jc w:val="left"/>
      </w:pPr>
      <w:r>
        <w:rPr>
          <w:rFonts w:ascii="MingLiU" w:eastAsia="MingLiU" w:hAnsi="MingLiU" w:cs="MingLiU"/>
          <w:color w:val="813627"/>
          <w:spacing w:val="0"/>
          <w:w w:val="100"/>
          <w:position w:val="0"/>
          <w:sz w:val="15"/>
          <w:szCs w:val="15"/>
          <w:shd w:val="clear" w:color="auto" w:fill="auto"/>
          <w:lang w:val="zh-CN" w:eastAsia="zh-CN" w:bidi="zh-CN"/>
        </w:rPr>
        <w:t>■高</w:t>
      </w:r>
      <w:r>
        <w:rPr>
          <w:color w:val="000000"/>
          <w:spacing w:val="0"/>
          <w:w w:val="100"/>
          <w:position w:val="0"/>
          <w:shd w:val="clear" w:color="auto" w:fill="auto"/>
          <w:lang w:val="zh-CN" w:eastAsia="zh-CN" w:bidi="zh-CN"/>
        </w:rPr>
        <w:t xml:space="preserve">(122000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43"/>
        <w:keepNext w:val="0"/>
        <w:keepLines w:val="0"/>
        <w:framePr w:w="1114" w:h="226" w:wrap="none" w:vAnchor="text" w:hAnchor="page" w:x="4564" w:y="3683"/>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低</w:t>
      </w:r>
      <w:r>
        <w:rPr>
          <w:color w:val="000000"/>
          <w:spacing w:val="0"/>
          <w:w w:val="100"/>
          <w:position w:val="0"/>
          <w:shd w:val="clear" w:color="auto" w:fill="auto"/>
          <w:lang w:val="zh-CN" w:eastAsia="zh-CN" w:bidi="zh-CN"/>
        </w:rPr>
        <w:t xml:space="preserve">(1800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w:t>
      </w:r>
    </w:p>
    <w:p>
      <w:pPr>
        <w:pStyle w:val="Style43"/>
        <w:keepNext w:val="0"/>
        <w:keepLines w:val="0"/>
        <w:framePr w:w="1114" w:h="226" w:wrap="none" w:vAnchor="text" w:hAnchor="page" w:x="9119" w:y="3693"/>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低</w:t>
      </w:r>
      <w:r>
        <w:rPr>
          <w:color w:val="000000"/>
          <w:spacing w:val="0"/>
          <w:w w:val="100"/>
          <w:position w:val="0"/>
          <w:shd w:val="clear" w:color="auto" w:fill="auto"/>
          <w:lang w:val="zh-CN" w:eastAsia="zh-CN" w:bidi="zh-CN"/>
        </w:rPr>
        <w:t xml:space="preserve">(1800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w:t>
      </w:r>
    </w:p>
    <w:p>
      <w:pPr>
        <w:pStyle w:val="Style43"/>
        <w:keepNext w:val="0"/>
        <w:keepLines w:val="0"/>
        <w:framePr w:w="1464" w:h="418" w:wrap="none" w:vAnchor="text" w:hAnchor="page" w:x="8769" w:y="2339"/>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D2726"/>
          <w:spacing w:val="0"/>
          <w:w w:val="100"/>
          <w:position w:val="0"/>
          <w:sz w:val="15"/>
          <w:szCs w:val="15"/>
          <w:shd w:val="clear" w:color="auto" w:fill="auto"/>
          <w:lang w:val="zh-CN" w:eastAsia="zh-CN" w:bidi="zh-CN"/>
        </w:rPr>
        <w:t>土壤</w:t>
      </w:r>
      <w:r>
        <w:rPr>
          <w:rFonts w:ascii="MingLiU" w:eastAsia="MingLiU" w:hAnsi="MingLiU" w:cs="MingLiU"/>
          <w:color w:val="000000"/>
          <w:spacing w:val="0"/>
          <w:w w:val="100"/>
          <w:position w:val="0"/>
          <w:sz w:val="15"/>
          <w:szCs w:val="15"/>
          <w:shd w:val="clear" w:color="auto" w:fill="auto"/>
          <w:lang w:val="zh-CN" w:eastAsia="zh-CN" w:bidi="zh-CN"/>
        </w:rPr>
        <w:t>采样点</w:t>
      </w:r>
    </w:p>
    <w:p>
      <w:pPr>
        <w:pStyle w:val="Style43"/>
        <w:keepNext w:val="0"/>
        <w:keepLines w:val="0"/>
        <w:framePr w:w="1464" w:h="418" w:wrap="none" w:vAnchor="text" w:hAnchor="page" w:x="8769" w:y="2339"/>
        <w:widowControl w:val="0"/>
        <w:shd w:val="clear" w:color="auto" w:fill="auto"/>
        <w:bidi w:val="0"/>
        <w:spacing w:before="0" w:after="0" w:line="240" w:lineRule="auto"/>
        <w:ind w:left="0" w:right="0" w:firstLine="0"/>
        <w:jc w:val="left"/>
      </w:pPr>
      <w:r>
        <w:rPr>
          <w:color w:val="65676B"/>
          <w:spacing w:val="0"/>
          <w:w w:val="100"/>
          <w:position w:val="0"/>
          <w:shd w:val="clear" w:color="auto" w:fill="auto"/>
          <w:lang w:val="en-US" w:eastAsia="en-US" w:bidi="en-US"/>
        </w:rPr>
        <w:t xml:space="preserve">o </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p>
    <w:p>
      <w:pPr>
        <w:pStyle w:val="Style43"/>
        <w:keepNext w:val="0"/>
        <w:keepLines w:val="0"/>
        <w:framePr w:w="1488" w:h="859" w:wrap="none" w:vAnchor="text" w:hAnchor="page" w:x="4175" w:y="2335"/>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土壤采样点</w:t>
      </w:r>
    </w:p>
    <w:p>
      <w:pPr>
        <w:pStyle w:val="Style43"/>
        <w:keepNext w:val="0"/>
        <w:keepLines w:val="0"/>
        <w:framePr w:w="1488" w:h="859" w:wrap="none" w:vAnchor="text" w:hAnchor="page" w:x="4175" w:y="2335"/>
        <w:widowControl w:val="0"/>
        <w:shd w:val="clear" w:color="auto" w:fill="auto"/>
        <w:bidi w:val="0"/>
        <w:spacing w:before="0" w:after="0" w:line="240" w:lineRule="auto"/>
        <w:ind w:left="0" w:right="0" w:firstLine="140"/>
        <w:jc w:val="left"/>
      </w:pPr>
      <w:r>
        <w:rPr>
          <w:color w:val="65676B"/>
          <w:spacing w:val="0"/>
          <w:w w:val="100"/>
          <w:position w:val="0"/>
          <w:shd w:val="clear" w:color="auto" w:fill="auto"/>
          <w:lang w:val="en-US" w:eastAsia="en-US" w:bidi="en-US"/>
        </w:rPr>
        <w:t xml:space="preserve">o </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p>
    <w:p>
      <w:pPr>
        <w:pStyle w:val="Style43"/>
        <w:keepNext w:val="0"/>
        <w:keepLines w:val="0"/>
        <w:framePr w:w="1488" w:h="859" w:wrap="none" w:vAnchor="text" w:hAnchor="page" w:x="4175" w:y="2335"/>
        <w:widowControl w:val="0"/>
        <w:shd w:val="clear" w:color="auto" w:fill="auto"/>
        <w:bidi w:val="0"/>
        <w:spacing w:before="0" w:after="80" w:line="240" w:lineRule="auto"/>
        <w:ind w:left="0" w:right="0" w:firstLine="140"/>
        <w:jc w:val="left"/>
      </w:pP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p>
    <w:p>
      <w:pPr>
        <w:pStyle w:val="Style43"/>
        <w:keepNext w:val="0"/>
        <w:keepLines w:val="0"/>
        <w:framePr w:w="1488" w:h="859" w:wrap="none" w:vAnchor="text" w:hAnchor="page" w:x="4175" w:y="2335"/>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Value</w:t>
      </w:r>
    </w:p>
    <w:p>
      <w:pPr>
        <w:pStyle w:val="Style29"/>
        <w:keepNext w:val="0"/>
        <w:keepLines w:val="0"/>
        <w:framePr w:w="1680" w:h="1109" w:wrap="none" w:vAnchor="text" w:hAnchor="page" w:x="4242" w:y="6481"/>
        <w:widowControl w:val="0"/>
        <w:shd w:val="clear" w:color="auto" w:fill="auto"/>
        <w:bidi w:val="0"/>
        <w:spacing w:before="0" w:after="40" w:line="240" w:lineRule="auto"/>
        <w:ind w:left="0" w:right="0" w:firstLine="0"/>
        <w:jc w:val="left"/>
      </w:pPr>
      <w:r>
        <w:rPr>
          <w:color w:val="2D2726"/>
          <w:spacing w:val="0"/>
          <w:w w:val="100"/>
          <w:position w:val="0"/>
          <w:shd w:val="clear" w:color="auto" w:fill="auto"/>
        </w:rPr>
        <w:t>土壤</w:t>
      </w:r>
      <w:r>
        <w:rPr>
          <w:color w:val="000000"/>
          <w:spacing w:val="0"/>
          <w:w w:val="100"/>
          <w:position w:val="0"/>
          <w:shd w:val="clear" w:color="auto" w:fill="auto"/>
        </w:rPr>
        <w:t>采样点</w:t>
      </w:r>
    </w:p>
    <w:p>
      <w:pPr>
        <w:pStyle w:val="Style2"/>
        <w:keepNext w:val="0"/>
        <w:keepLines w:val="0"/>
        <w:framePr w:w="1680" w:h="1109" w:wrap="none" w:vAnchor="text" w:hAnchor="page" w:x="4242" w:y="6481"/>
        <w:widowControl w:val="0"/>
        <w:shd w:val="clear" w:color="auto" w:fill="auto"/>
        <w:bidi w:val="0"/>
        <w:spacing w:before="0" w:after="40" w:line="240" w:lineRule="auto"/>
        <w:ind w:left="0" w:right="0" w:firstLine="0"/>
        <w:jc w:val="left"/>
      </w:pPr>
      <w:r>
        <w:rPr>
          <w:rFonts w:ascii="MingLiU" w:eastAsia="MingLiU" w:hAnsi="MingLiU" w:cs="MingLiU"/>
          <w:color w:val="65676B"/>
          <w:spacing w:val="0"/>
          <w:w w:val="100"/>
          <w:position w:val="0"/>
          <w:sz w:val="15"/>
          <w:szCs w:val="15"/>
          <w:shd w:val="clear" w:color="auto" w:fill="auto"/>
          <w:lang w:val="zh-CN" w:eastAsia="zh-CN" w:bidi="zh-CN"/>
        </w:rPr>
        <w:t>。</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p>
    <w:p>
      <w:pPr>
        <w:pStyle w:val="Style2"/>
        <w:keepNext w:val="0"/>
        <w:keepLines w:val="0"/>
        <w:framePr w:w="1680" w:h="1109" w:wrap="none" w:vAnchor="text" w:hAnchor="page" w:x="4242" w:y="6481"/>
        <w:widowControl w:val="0"/>
        <w:shd w:val="clear" w:color="auto" w:fill="auto"/>
        <w:bidi w:val="0"/>
        <w:spacing w:before="0" w:after="40" w:line="240" w:lineRule="auto"/>
        <w:ind w:left="0" w:right="0" w:firstLine="0"/>
        <w:jc w:val="left"/>
      </w:pP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p>
    <w:p>
      <w:pPr>
        <w:pStyle w:val="Style2"/>
        <w:keepNext w:val="0"/>
        <w:keepLines w:val="0"/>
        <w:framePr w:w="1680" w:h="1109" w:wrap="none" w:vAnchor="text" w:hAnchor="page" w:x="4242" w:y="648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Value</w:t>
      </w:r>
    </w:p>
    <w:p>
      <w:pPr>
        <w:pStyle w:val="Style2"/>
        <w:keepNext w:val="0"/>
        <w:keepLines w:val="0"/>
        <w:framePr w:w="1680" w:h="1109" w:wrap="none" w:vAnchor="text" w:hAnchor="page" w:x="4242" w:y="6481"/>
        <w:widowControl w:val="0"/>
        <w:shd w:val="clear" w:color="auto" w:fill="auto"/>
        <w:bidi w:val="0"/>
        <w:spacing w:before="0" w:after="40" w:line="240" w:lineRule="auto"/>
        <w:ind w:left="0" w:right="0" w:firstLine="240"/>
        <w:jc w:val="left"/>
      </w:pPr>
      <w:r>
        <w:rPr>
          <w:rFonts w:ascii="MingLiU" w:eastAsia="MingLiU" w:hAnsi="MingLiU" w:cs="MingLiU"/>
          <w:color w:val="813627"/>
          <w:spacing w:val="0"/>
          <w:w w:val="100"/>
          <w:position w:val="0"/>
          <w:sz w:val="15"/>
          <w:szCs w:val="15"/>
          <w:shd w:val="clear" w:color="auto" w:fill="auto"/>
          <w:lang w:val="zh-CN" w:eastAsia="zh-CN" w:bidi="zh-CN"/>
        </w:rPr>
        <w:t>■高</w:t>
      </w:r>
      <w:r>
        <w:rPr>
          <w:color w:val="000000"/>
          <w:spacing w:val="0"/>
          <w:w w:val="100"/>
          <w:position w:val="0"/>
          <w:shd w:val="clear" w:color="auto" w:fill="auto"/>
          <w:lang w:val="zh-CN" w:eastAsia="zh-CN" w:bidi="zh-CN"/>
        </w:rPr>
        <w:t xml:space="preserve">(122000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framePr w:w="1099" w:h="197" w:wrap="none" w:vAnchor="text" w:hAnchor="page" w:x="1981" w:y="7739"/>
        <w:widowControl w:val="0"/>
        <w:shd w:val="clear" w:color="auto" w:fill="auto"/>
        <w:tabs>
          <w:tab w:pos="413" w:val="left"/>
          <w:tab w:pos="830" w:val="left"/>
        </w:tabs>
        <w:bidi w:val="0"/>
        <w:spacing w:before="0" w:after="0" w:line="240" w:lineRule="auto"/>
        <w:ind w:left="0" w:right="0" w:firstLine="0"/>
        <w:jc w:val="left"/>
      </w:pPr>
      <w:r>
        <w:rPr>
          <w:color w:val="000000"/>
          <w:spacing w:val="0"/>
          <w:w w:val="100"/>
          <w:position w:val="0"/>
          <w:shd w:val="clear" w:color="auto" w:fill="auto"/>
          <w:lang w:val="zh-CN" w:eastAsia="zh-CN" w:bidi="zh-CN"/>
        </w:rPr>
        <w:t>0</w:t>
        <w:tab/>
        <w:t>200</w:t>
        <w:tab/>
        <w:t>400</w:t>
      </w:r>
    </w:p>
    <w:p>
      <w:pPr>
        <w:pStyle w:val="Style2"/>
        <w:keepNext w:val="0"/>
        <w:keepLines w:val="0"/>
        <w:framePr w:w="403" w:h="197" w:wrap="none" w:vAnchor="text" w:hAnchor="page" w:x="3767" w:y="77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 m</w:t>
      </w:r>
    </w:p>
    <w:p>
      <w:pPr>
        <w:pStyle w:val="Style43"/>
        <w:keepNext w:val="0"/>
        <w:keepLines w:val="0"/>
        <w:framePr w:w="398" w:h="197" w:wrap="none" w:vAnchor="text" w:hAnchor="page" w:x="8476" w:y="77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 m</w:t>
      </w:r>
    </w:p>
    <w:p>
      <w:pPr>
        <w:pStyle w:val="Style43"/>
        <w:keepNext w:val="0"/>
        <w:keepLines w:val="0"/>
        <w:framePr w:w="682" w:h="197" w:wrap="none" w:vAnchor="text" w:hAnchor="page" w:x="7103" w:y="7777"/>
        <w:widowControl w:val="0"/>
        <w:shd w:val="clear" w:color="auto" w:fill="auto"/>
        <w:tabs>
          <w:tab w:pos="418" w:val="left"/>
        </w:tabs>
        <w:bidi w:val="0"/>
        <w:spacing w:before="0" w:after="0" w:line="240" w:lineRule="auto"/>
        <w:ind w:left="0" w:right="0" w:firstLine="0"/>
        <w:jc w:val="left"/>
      </w:pPr>
      <w:r>
        <w:rPr>
          <w:color w:val="000000"/>
          <w:spacing w:val="0"/>
          <w:w w:val="100"/>
          <w:position w:val="0"/>
          <w:shd w:val="clear" w:color="auto" w:fill="auto"/>
          <w:lang w:val="zh-CN" w:eastAsia="zh-CN" w:bidi="zh-CN"/>
        </w:rPr>
        <w:t>200</w:t>
        <w:tab/>
        <w:t>400</w:t>
      </w:r>
    </w:p>
    <w:p>
      <w:pPr>
        <w:pStyle w:val="Style2"/>
        <w:keepNext w:val="0"/>
        <w:keepLines w:val="0"/>
        <w:framePr w:w="1118" w:h="226" w:wrap="none" w:vAnchor="text" w:hAnchor="page" w:x="4660" w:y="7839"/>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低</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9"/>
        <w:keepNext w:val="0"/>
        <w:keepLines w:val="0"/>
        <w:framePr w:w="2314" w:h="1834" w:wrap="none" w:vAnchor="text" w:hAnchor="page" w:x="7953" w:y="6222"/>
        <w:widowControl w:val="0"/>
        <w:shd w:val="clear" w:color="auto" w:fill="auto"/>
        <w:bidi w:val="0"/>
        <w:spacing w:before="0" w:after="0" w:line="173" w:lineRule="exact"/>
        <w:ind w:left="0" w:right="0" w:firstLine="0"/>
        <w:jc w:val="center"/>
      </w:pPr>
      <w:r>
        <w:rPr>
          <w:color w:val="000000"/>
          <w:spacing w:val="0"/>
          <w:w w:val="100"/>
          <w:position w:val="0"/>
          <w:shd w:val="clear" w:color="auto" w:fill="auto"/>
        </w:rPr>
        <w:t>的概率</w:t>
      </w:r>
    </w:p>
    <w:p>
      <w:pPr>
        <w:pStyle w:val="Style2"/>
        <w:keepNext w:val="0"/>
        <w:keepLines w:val="0"/>
        <w:framePr w:w="2314" w:h="1834" w:wrap="none" w:vAnchor="text" w:hAnchor="page" w:x="7953" w:y="6222"/>
        <w:widowControl w:val="0"/>
        <w:shd w:val="clear" w:color="auto" w:fill="auto"/>
        <w:bidi w:val="0"/>
        <w:spacing w:before="0" w:after="0" w:line="257" w:lineRule="auto"/>
        <w:ind w:left="0" w:right="0" w:firstLine="0"/>
        <w:jc w:val="right"/>
      </w:pPr>
      <w:r>
        <w:rPr>
          <w:color w:val="000000"/>
          <w:spacing w:val="0"/>
          <w:w w:val="100"/>
          <w:position w:val="0"/>
          <w:shd w:val="clear" w:color="auto" w:fill="auto"/>
          <w:lang w:val="zh-CN" w:eastAsia="zh-CN" w:bidi="zh-CN"/>
        </w:rPr>
        <w:t xml:space="preserve">I~~0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w:t>
      </w:r>
    </w:p>
    <w:p>
      <w:pPr>
        <w:pStyle w:val="Style2"/>
        <w:keepNext w:val="0"/>
        <w:keepLines w:val="0"/>
        <w:framePr w:w="2314" w:h="1834" w:wrap="none" w:vAnchor="text" w:hAnchor="page" w:x="7953" w:y="6222"/>
        <w:widowControl w:val="0"/>
        <w:shd w:val="clear" w:color="auto" w:fill="auto"/>
        <w:bidi w:val="0"/>
        <w:spacing w:before="0" w:after="0" w:line="257" w:lineRule="auto"/>
        <w:ind w:left="0" w:right="0" w:firstLine="0"/>
        <w:jc w:val="right"/>
      </w:pPr>
      <w:r>
        <w:rPr>
          <w:color w:val="000000"/>
          <w:spacing w:val="0"/>
          <w:w w:val="100"/>
          <w:position w:val="0"/>
          <w:u w:val="single"/>
          <w:shd w:val="clear" w:color="auto" w:fill="auto"/>
          <w:lang w:val="en-US" w:eastAsia="en-US" w:bidi="en-US"/>
        </w:rPr>
        <w:t xml:space="preserve">I </w:t>
      </w:r>
      <w:r>
        <w:rPr>
          <w:color w:val="000000"/>
          <w:spacing w:val="0"/>
          <w:w w:val="100"/>
          <w:position w:val="0"/>
          <w:u w:val="single"/>
          <w:shd w:val="clear" w:color="auto" w:fill="auto"/>
          <w:lang w:val="zh-CN" w:eastAsia="zh-CN" w:bidi="zh-CN"/>
        </w:rPr>
        <w:t>1</w:t>
      </w:r>
      <w:r>
        <w:rPr>
          <w:color w:val="000000"/>
          <w:spacing w:val="0"/>
          <w:w w:val="100"/>
          <w:position w:val="0"/>
          <w:shd w:val="clear" w:color="auto" w:fill="auto"/>
          <w:lang w:val="zh-CN" w:eastAsia="zh-CN" w:bidi="zh-CN"/>
        </w:rPr>
        <w:t>10%~20%</w:t>
      </w:r>
    </w:p>
    <w:p>
      <w:pPr>
        <w:pStyle w:val="Style2"/>
        <w:keepNext w:val="0"/>
        <w:keepLines w:val="0"/>
        <w:framePr w:w="2314" w:h="1834" w:wrap="none" w:vAnchor="text" w:hAnchor="page" w:x="7953" w:y="6222"/>
        <w:widowControl w:val="0"/>
        <w:shd w:val="clear" w:color="auto" w:fill="auto"/>
        <w:tabs>
          <w:tab w:pos="1296" w:val="left"/>
        </w:tabs>
        <w:bidi w:val="0"/>
        <w:spacing w:before="0" w:after="0" w:line="173" w:lineRule="exact"/>
        <w:ind w:left="0" w:right="0" w:firstLine="0"/>
        <w:jc w:val="right"/>
      </w:pPr>
      <w:r>
        <w:rPr>
          <w:color w:val="000000"/>
          <w:spacing w:val="0"/>
          <w:w w:val="100"/>
          <w:position w:val="0"/>
          <w:shd w:val="clear" w:color="auto" w:fill="auto"/>
          <w:lang w:val="zh-CN" w:eastAsia="zh-CN" w:bidi="zh-CN"/>
        </w:rPr>
        <w:t xml:space="preserve">I―20%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30% </w:t>
      </w:r>
      <w:r>
        <w:rPr>
          <w:rFonts w:ascii="MingLiU" w:eastAsia="MingLiU" w:hAnsi="MingLiU" w:cs="MingLiU"/>
          <w:color w:val="827F7D"/>
          <w:spacing w:val="0"/>
          <w:w w:val="100"/>
          <w:position w:val="0"/>
          <w:sz w:val="15"/>
          <w:szCs w:val="15"/>
          <w:shd w:val="clear" w:color="auto" w:fill="auto"/>
          <w:lang w:val="zh-CN" w:eastAsia="zh-CN" w:bidi="zh-CN"/>
        </w:rPr>
        <w:t>匚</w:t>
      </w:r>
      <w:r>
        <w:rPr>
          <w:color w:val="000000"/>
          <w:spacing w:val="0"/>
          <w:w w:val="100"/>
          <w:position w:val="0"/>
          <w:shd w:val="clear" w:color="auto" w:fill="auto"/>
          <w:lang w:val="zh-CN" w:eastAsia="zh-CN" w:bidi="zh-CN"/>
        </w:rPr>
        <w:t xml:space="preserve">130%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40% </w:t>
      </w:r>
      <w:r>
        <w:rPr>
          <w:rFonts w:ascii="MingLiU" w:eastAsia="MingLiU" w:hAnsi="MingLiU" w:cs="MingLiU"/>
          <w:color w:val="000000"/>
          <w:spacing w:val="0"/>
          <w:w w:val="100"/>
          <w:position w:val="0"/>
          <w:sz w:val="15"/>
          <w:szCs w:val="15"/>
          <w:shd w:val="clear" w:color="auto" w:fill="auto"/>
          <w:lang w:val="zh-CN" w:eastAsia="zh-CN" w:bidi="zh-CN"/>
        </w:rPr>
        <w:t>亠憾垃娃片</w:t>
        <w:tab/>
      </w:r>
      <w:r>
        <w:rPr>
          <w:color w:val="000000"/>
          <w:spacing w:val="0"/>
          <w:w w:val="100"/>
          <w:position w:val="0"/>
          <w:shd w:val="clear" w:color="auto" w:fill="auto"/>
          <w:lang w:val="zh-CN" w:eastAsia="zh-CN" w:bidi="zh-CN"/>
        </w:rPr>
        <w:t>.40%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50%</w:t>
      </w:r>
    </w:p>
    <w:p>
      <w:pPr>
        <w:pStyle w:val="Style2"/>
        <w:keepNext w:val="0"/>
        <w:keepLines w:val="0"/>
        <w:framePr w:w="2314" w:h="1834" w:wrap="none" w:vAnchor="text" w:hAnchor="page" w:x="7953" w:y="6222"/>
        <w:widowControl w:val="0"/>
        <w:shd w:val="clear" w:color="auto" w:fill="auto"/>
        <w:tabs>
          <w:tab w:pos="1306" w:val="left"/>
        </w:tabs>
        <w:bidi w:val="0"/>
        <w:spacing w:before="0" w:after="0" w:line="240" w:lineRule="auto"/>
        <w:ind w:left="0" w:right="0" w:firstLine="0"/>
        <w:jc w:val="right"/>
      </w:pPr>
      <w:r>
        <w:rPr>
          <w:rFonts w:ascii="MingLiU" w:eastAsia="MingLiU" w:hAnsi="MingLiU" w:cs="MingLiU"/>
          <w:color w:val="000000"/>
          <w:spacing w:val="0"/>
          <w:w w:val="100"/>
          <w:position w:val="0"/>
          <w:sz w:val="15"/>
          <w:szCs w:val="15"/>
          <w:shd w:val="clear" w:color="auto" w:fill="auto"/>
          <w:lang w:val="zh-CN" w:eastAsia="zh-CN" w:bidi="zh-CN"/>
        </w:rPr>
        <w:t>土</w:t>
      </w:r>
      <w:r>
        <w:rPr>
          <w:rFonts w:ascii="MingLiU" w:eastAsia="MingLiU" w:hAnsi="MingLiU" w:cs="MingLiU"/>
          <w:color w:val="2D2726"/>
          <w:spacing w:val="0"/>
          <w:w w:val="100"/>
          <w:position w:val="0"/>
          <w:sz w:val="15"/>
          <w:szCs w:val="15"/>
          <w:shd w:val="clear" w:color="auto" w:fill="auto"/>
          <w:lang w:val="zh-CN" w:eastAsia="zh-CN" w:bidi="zh-CN"/>
        </w:rPr>
        <w:t>密样点</w:t>
        <w:tab/>
      </w:r>
      <w:r>
        <w:rPr>
          <w:color w:val="827F7D"/>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50%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60%</w:t>
      </w:r>
    </w:p>
    <w:p>
      <w:pPr>
        <w:pStyle w:val="Style2"/>
        <w:keepNext w:val="0"/>
        <w:keepLines w:val="0"/>
        <w:framePr w:w="2314" w:h="1834" w:wrap="none" w:vAnchor="text" w:hAnchor="page" w:x="7953" w:y="6222"/>
        <w:widowControl w:val="0"/>
        <w:shd w:val="clear" w:color="auto" w:fill="auto"/>
        <w:bidi w:val="0"/>
        <w:spacing w:before="0" w:after="0" w:line="211" w:lineRule="exact"/>
        <w:ind w:left="0" w:right="0" w:firstLine="0"/>
        <w:jc w:val="center"/>
      </w:pP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B56E38"/>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60%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70%</w:t>
        <w:br/>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8B4930"/>
          <w:spacing w:val="0"/>
          <w:w w:val="100"/>
          <w:position w:val="0"/>
          <w:shd w:val="clear" w:color="auto" w:fill="auto"/>
          <w:lang w:val="en-US" w:eastAsia="en-US" w:bidi="en-US"/>
        </w:rPr>
        <w:t>mg</w:t>
      </w:r>
      <w:r>
        <w:rPr>
          <w:rFonts w:ascii="SimSun" w:eastAsia="SimSun" w:hAnsi="SimSun" w:cs="SimSun"/>
          <w:color w:val="8B4930"/>
          <w:spacing w:val="0"/>
          <w:w w:val="100"/>
          <w:position w:val="0"/>
          <w:shd w:val="clear" w:color="auto" w:fill="auto"/>
          <w:lang w:val="en-US" w:eastAsia="en-US" w:bidi="en-US"/>
        </w:rPr>
        <w:t>・</w:t>
      </w:r>
      <w:r>
        <w:rPr>
          <w:color w:val="8B4930"/>
          <w:spacing w:val="0"/>
          <w:w w:val="100"/>
          <w:position w:val="0"/>
          <w:shd w:val="clear" w:color="auto" w:fill="auto"/>
          <w:lang w:val="en-US" w:eastAsia="en-US" w:bidi="en-US"/>
        </w:rPr>
        <w:t>kgT</w:t>
      </w:r>
      <w:r>
        <w:rPr>
          <w:rFonts w:ascii="SimSun" w:eastAsia="SimSun" w:hAnsi="SimSun" w:cs="SimSun"/>
          <w:color w:val="8B4930"/>
          <w:spacing w:val="0"/>
          <w:w w:val="100"/>
          <w:position w:val="0"/>
          <w:shd w:val="clear" w:color="auto" w:fill="auto"/>
          <w:lang w:val="en-US" w:eastAsia="en-US" w:bidi="en-US"/>
        </w:rPr>
        <w:t>・</w:t>
      </w:r>
      <w:r>
        <w:rPr>
          <w:color w:val="8B493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70%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80%</w:t>
      </w:r>
    </w:p>
    <w:p>
      <w:pPr>
        <w:pStyle w:val="Style2"/>
        <w:keepNext w:val="0"/>
        <w:keepLines w:val="0"/>
        <w:framePr w:w="2314" w:h="1834" w:wrap="none" w:vAnchor="text" w:hAnchor="page" w:x="7953" w:y="6222"/>
        <w:widowControl w:val="0"/>
        <w:numPr>
          <w:ilvl w:val="0"/>
          <w:numId w:val="9"/>
        </w:numPr>
        <w:shd w:val="clear" w:color="auto" w:fill="auto"/>
        <w:tabs>
          <w:tab w:pos="254" w:val="left"/>
        </w:tabs>
        <w:bidi w:val="0"/>
        <w:spacing w:before="0" w:after="0" w:line="257" w:lineRule="auto"/>
        <w:ind w:left="0" w:right="0" w:firstLine="0"/>
        <w:jc w:val="right"/>
      </w:pPr>
      <w:r>
        <w:rPr>
          <w:color w:val="000000"/>
          <w:spacing w:val="0"/>
          <w:w w:val="100"/>
          <w:position w:val="0"/>
          <w:shd w:val="clear" w:color="auto" w:fill="auto"/>
          <w:lang w:val="zh-CN" w:eastAsia="zh-CN" w:bidi="zh-CN"/>
        </w:rPr>
        <w:t xml:space="preserve">80%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90%</w:t>
      </w:r>
    </w:p>
    <w:p>
      <w:pPr>
        <w:pStyle w:val="Style2"/>
        <w:keepNext w:val="0"/>
        <w:keepLines w:val="0"/>
        <w:framePr w:w="2314" w:h="1834" w:wrap="none" w:vAnchor="text" w:hAnchor="page" w:x="7953" w:y="6222"/>
        <w:widowControl w:val="0"/>
        <w:numPr>
          <w:ilvl w:val="0"/>
          <w:numId w:val="9"/>
        </w:numPr>
        <w:shd w:val="clear" w:color="auto" w:fill="auto"/>
        <w:tabs>
          <w:tab w:pos="254" w:val="left"/>
        </w:tabs>
        <w:bidi w:val="0"/>
        <w:spacing w:before="0" w:after="0" w:line="257" w:lineRule="auto"/>
        <w:ind w:left="0" w:right="0" w:firstLine="0"/>
        <w:jc w:val="right"/>
      </w:pPr>
      <w:r>
        <w:rPr>
          <w:color w:val="000000"/>
          <w:spacing w:val="0"/>
          <w:w w:val="100"/>
          <w:position w:val="0"/>
          <w:shd w:val="clear" w:color="auto" w:fill="auto"/>
          <w:lang w:val="zh-CN" w:eastAsia="zh-CN" w:bidi="zh-CN"/>
        </w:rPr>
        <w:t xml:space="preserve">90%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100%</w:t>
      </w:r>
    </w:p>
    <w:p>
      <w:pPr>
        <w:widowControl w:val="0"/>
        <w:spacing w:line="360" w:lineRule="exact"/>
      </w:pPr>
      <w:r>
        <w:drawing>
          <wp:anchor distT="0" distB="97790" distL="0" distR="82550" simplePos="0" relativeHeight="62914714" behindDoc="1" locked="0" layoutInCell="1" allowOverlap="1">
            <wp:simplePos x="0" y="0"/>
            <wp:positionH relativeFrom="page">
              <wp:posOffset>965200</wp:posOffset>
            </wp:positionH>
            <wp:positionV relativeFrom="paragraph">
              <wp:posOffset>12700</wp:posOffset>
            </wp:positionV>
            <wp:extent cx="5541010" cy="2377440"/>
            <wp:wrapNone/>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2"/>
                    <a:stretch/>
                  </pic:blipFill>
                  <pic:spPr>
                    <a:xfrm>
                      <a:ext cx="5541010" cy="2377440"/>
                    </a:xfrm>
                    <a:prstGeom prst="rect"/>
                  </pic:spPr>
                </pic:pic>
              </a:graphicData>
            </a:graphic>
          </wp:anchor>
        </w:drawing>
      </w:r>
      <w:r>
        <w:drawing>
          <wp:anchor distT="0" distB="125095" distL="0" distR="0" simplePos="0" relativeHeight="62914715" behindDoc="1" locked="0" layoutInCell="1" allowOverlap="1">
            <wp:simplePos x="0" y="0"/>
            <wp:positionH relativeFrom="page">
              <wp:posOffset>4003675</wp:posOffset>
            </wp:positionH>
            <wp:positionV relativeFrom="paragraph">
              <wp:posOffset>2572385</wp:posOffset>
            </wp:positionV>
            <wp:extent cx="2523490" cy="2365375"/>
            <wp:wrapNone/>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24"/>
                    <a:stretch/>
                  </pic:blipFill>
                  <pic:spPr>
                    <a:xfrm>
                      <a:ext cx="2523490" cy="23653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409" w:left="1078" w:right="1097" w:bottom="1741" w:header="0" w:footer="3" w:gutter="0"/>
          <w:cols w:space="720"/>
          <w:noEndnote/>
          <w:rtlGutter w:val="0"/>
          <w:docGrid w:linePitch="360"/>
        </w:sectPr>
      </w:pPr>
    </w:p>
    <w:p>
      <w:pPr>
        <w:widowControl w:val="0"/>
        <w:spacing w:line="65" w:lineRule="exact"/>
        <w:rPr>
          <w:sz w:val="5"/>
          <w:szCs w:val="5"/>
        </w:rPr>
      </w:pPr>
    </w:p>
    <w:p>
      <w:pPr>
        <w:widowControl w:val="0"/>
        <w:spacing w:line="1" w:lineRule="exact"/>
        <w:sectPr>
          <w:footnotePr>
            <w:pos w:val="pageBottom"/>
            <w:numFmt w:val="decimal"/>
            <w:numRestart w:val="continuous"/>
          </w:footnotePr>
          <w:type w:val="continuous"/>
          <w:pgSz w:w="11900" w:h="16840"/>
          <w:pgMar w:top="1765" w:left="0" w:right="0" w:bottom="1741" w:header="0" w:footer="3" w:gutter="0"/>
          <w:cols w:space="720"/>
          <w:noEndnote/>
          <w:rtlGutter w:val="0"/>
          <w:docGrid w:linePitch="360"/>
        </w:sectPr>
      </w:pPr>
    </w:p>
    <w:p>
      <w:pPr>
        <w:pStyle w:val="Style29"/>
        <w:keepNext w:val="0"/>
        <w:keepLines w:val="0"/>
        <w:widowControl w:val="0"/>
        <w:shd w:val="clear" w:color="auto" w:fill="auto"/>
        <w:bidi w:val="0"/>
        <w:spacing w:before="0" w:after="100" w:line="240" w:lineRule="auto"/>
        <w:ind w:left="0" w:right="0" w:firstLine="160"/>
        <w:jc w:val="left"/>
        <w:rPr>
          <w:sz w:val="12"/>
          <w:szCs w:val="12"/>
        </w:rPr>
      </w:pPr>
      <w:r>
        <w:rPr>
          <w:color w:val="000000"/>
          <w:spacing w:val="0"/>
          <w:w w:val="100"/>
          <w:position w:val="0"/>
          <w:sz w:val="15"/>
          <w:szCs w:val="15"/>
          <w:shd w:val="clear" w:color="auto" w:fill="auto"/>
        </w:rPr>
        <w:t>图</w:t>
      </w:r>
      <w:r>
        <w:rPr>
          <w:rFonts w:ascii="Gulim" w:eastAsia="Gulim" w:hAnsi="Gulim" w:cs="Gulim"/>
          <w:color w:val="000000"/>
          <w:spacing w:val="0"/>
          <w:w w:val="100"/>
          <w:position w:val="0"/>
          <w:sz w:val="14"/>
          <w:szCs w:val="14"/>
          <w:shd w:val="clear" w:color="auto" w:fill="auto"/>
        </w:rPr>
        <w:t>3</w:t>
      </w:r>
      <w:r>
        <w:rPr>
          <w:color w:val="000000"/>
          <w:spacing w:val="0"/>
          <w:w w:val="100"/>
          <w:position w:val="0"/>
          <w:sz w:val="15"/>
          <w:szCs w:val="15"/>
          <w:shd w:val="clear" w:color="auto" w:fill="auto"/>
        </w:rPr>
        <w:t>基于不同方法得到的表层土壤污染物含量及污染概率空间分布图（</w:t>
      </w: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color w:val="000000"/>
          <w:spacing w:val="0"/>
          <w:w w:val="100"/>
          <w:position w:val="0"/>
          <w:sz w:val="15"/>
          <w:szCs w:val="15"/>
          <w:shd w:val="clear" w:color="auto" w:fill="auto"/>
        </w:rPr>
        <w:t>反距离权重法</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径向基函数法</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普通克里格法</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条件模拟法</w:t>
      </w:r>
      <w:r>
        <w:rPr>
          <w:rFonts w:ascii="Gulim" w:eastAsia="Gulim" w:hAnsi="Gulim" w:cs="Gulim"/>
          <w:color w:val="000000"/>
          <w:spacing w:val="0"/>
          <w:w w:val="100"/>
          <w:position w:val="0"/>
          <w:sz w:val="12"/>
          <w:szCs w:val="12"/>
          <w:shd w:val="clear" w:color="auto" w:fill="auto"/>
        </w:rPr>
        <w:t>）</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65" w:left="1078" w:right="1097" w:bottom="1741" w:header="0" w:footer="3" w:gutter="0"/>
          <w:cols w:space="720"/>
          <w:noEndnote/>
          <w:rtlGutter w:val="0"/>
          <w:docGrid w:linePitch="360"/>
        </w:sectPr>
      </w:pPr>
      <w:r>
        <w:rPr>
          <w:color w:val="000000"/>
          <w:spacing w:val="0"/>
          <w:w w:val="100"/>
          <w:position w:val="0"/>
          <w:shd w:val="clear" w:color="auto" w:fill="auto"/>
          <w:lang w:val="en-US" w:eastAsia="en-US" w:bidi="en-US"/>
        </w:rPr>
        <w:t>Fig.3 Spatial distribution of contaminant concentration and pollution probabilities in the surface soil according to different methods</w:t>
      </w:r>
    </w:p>
    <w:p>
      <w:pPr>
        <w:widowControl w:val="0"/>
        <w:spacing w:line="86" w:lineRule="exact"/>
        <w:rPr>
          <w:sz w:val="7"/>
          <w:szCs w:val="7"/>
        </w:rPr>
      </w:pPr>
    </w:p>
    <w:p>
      <w:pPr>
        <w:widowControl w:val="0"/>
        <w:spacing w:line="1" w:lineRule="exact"/>
        <w:sectPr>
          <w:footnotePr>
            <w:pos w:val="pageBottom"/>
            <w:numFmt w:val="decimal"/>
            <w:numRestart w:val="continuous"/>
          </w:footnotePr>
          <w:type w:val="continuous"/>
          <w:pgSz w:w="11900" w:h="16840"/>
          <w:pgMar w:top="1510" w:left="0" w:right="0" w:bottom="1568" w:header="0" w:footer="3" w:gutter="0"/>
          <w:cols w:space="720"/>
          <w:noEndnote/>
          <w:rtlGutter w:val="0"/>
          <w:docGrid w:linePitch="360"/>
        </w:sectPr>
      </w:pP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研究区大部分区域的土壤中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的超标概率在 </w:t>
      </w:r>
      <w:r>
        <w:rPr>
          <w:rFonts w:ascii="Times New Roman" w:eastAsia="Times New Roman" w:hAnsi="Times New Roman" w:cs="Times New Roman"/>
          <w:color w:val="000000"/>
          <w:spacing w:val="0"/>
          <w:w w:val="100"/>
          <w:position w:val="0"/>
          <w:shd w:val="clear" w:color="auto" w:fill="auto"/>
        </w:rPr>
        <w:t>20%~70%.</w:t>
      </w:r>
      <w:r>
        <w:rPr>
          <w:color w:val="000000"/>
          <w:spacing w:val="0"/>
          <w:w w:val="100"/>
          <w:position w:val="0"/>
          <w:shd w:val="clear" w:color="auto" w:fill="auto"/>
        </w:rPr>
        <w:t xml:space="preserve">若以超标概率在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以 上的区域作为修复范围</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需要修复的土壤面积位将 占整个研究区的 </w:t>
      </w:r>
      <w:r>
        <w:rPr>
          <w:rFonts w:ascii="Times New Roman" w:eastAsia="Times New Roman" w:hAnsi="Times New Roman" w:cs="Times New Roman"/>
          <w:color w:val="000000"/>
          <w:spacing w:val="0"/>
          <w:w w:val="100"/>
          <w:position w:val="0"/>
          <w:shd w:val="clear" w:color="auto" w:fill="auto"/>
        </w:rPr>
        <w:t>41.0%.</w:t>
      </w:r>
      <w:r>
        <w:rPr>
          <w:color w:val="000000"/>
          <w:spacing w:val="0"/>
          <w:w w:val="100"/>
          <w:position w:val="0"/>
          <w:shd w:val="clear" w:color="auto" w:fill="auto"/>
        </w:rPr>
        <w:t xml:space="preserve">若以超标概率在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以上 的区域作为修复范围</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则需要修复的土壤面积占整 个研究区的 </w:t>
      </w:r>
      <w:r>
        <w:rPr>
          <w:rFonts w:ascii="Times New Roman" w:eastAsia="Times New Roman" w:hAnsi="Times New Roman" w:cs="Times New Roman"/>
          <w:color w:val="000000"/>
          <w:spacing w:val="0"/>
          <w:w w:val="100"/>
          <w:position w:val="0"/>
          <w:shd w:val="clear" w:color="auto" w:fill="auto"/>
        </w:rPr>
        <w:t>76.3%.</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从条件模拟法得到的污染概率空间分布结果 来看</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3d</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土壤中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质量分数大于 </w:t>
      </w:r>
      <w:r>
        <w:rPr>
          <w:rFonts w:ascii="Times New Roman" w:eastAsia="Times New Roman" w:hAnsi="Times New Roman" w:cs="Times New Roman"/>
          <w:color w:val="000000"/>
          <w:spacing w:val="0"/>
          <w:w w:val="100"/>
          <w:position w:val="0"/>
          <w:shd w:val="clear" w:color="auto" w:fill="auto"/>
        </w:rPr>
        <w:t xml:space="preserve">1800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的高概率区（</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rPr>
        <w:t xml:space="preserve">&gt;70% </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和低概率区（</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rPr>
        <w:t>&lt; 30%</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的分布与土壤样本含量结果相一致</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可以认 为此结果可靠</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但概率值接近</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的区域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其评价结 果就带有很大的不确定性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需要通过概率均方差图 进一步分析</w:t>
      </w:r>
      <w:r>
        <w:rPr>
          <w:rFonts w:ascii="Times New Roman" w:eastAsia="Times New Roman" w:hAnsi="Times New Roman" w:cs="Times New Roman"/>
          <w:color w:val="000000"/>
          <w:spacing w:val="0"/>
          <w:w w:val="100"/>
          <w:position w:val="0"/>
          <w:shd w:val="clear" w:color="auto" w:fill="auto"/>
        </w:rPr>
        <w:t>.</w:t>
      </w:r>
    </w:p>
    <w:p>
      <w:pPr>
        <w:spacing w:lineRule="exact" w:line="1"/>
        <w:rPr>
          <w:sz w:val="2"/>
          <w:szCs w:val="2"/>
        </w:rPr>
      </w:pPr>
      <w:r>
        <w:br w:type="column"/>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 xml:space="preserve">表 </w:t>
      </w:r>
      <w:r>
        <w:rPr>
          <w:rFonts w:ascii="Gulim" w:eastAsia="Gulim" w:hAnsi="Gulim" w:cs="Gulim"/>
          <w:color w:val="000000"/>
          <w:spacing w:val="0"/>
          <w:w w:val="100"/>
          <w:position w:val="0"/>
          <w:sz w:val="14"/>
          <w:szCs w:val="14"/>
          <w:shd w:val="clear" w:color="auto" w:fill="auto"/>
        </w:rPr>
        <w:t xml:space="preserve">2 </w:t>
      </w:r>
      <w:r>
        <w:rPr>
          <w:color w:val="000000"/>
          <w:spacing w:val="0"/>
          <w:w w:val="100"/>
          <w:position w:val="0"/>
          <w:shd w:val="clear" w:color="auto" w:fill="auto"/>
        </w:rPr>
        <w:t xml:space="preserve">场地表层土壤中 </w:t>
      </w:r>
      <w:r>
        <w:rPr>
          <w:rFonts w:ascii="Gulim" w:eastAsia="Gulim" w:hAnsi="Gulim" w:cs="Gulim"/>
          <w:color w:val="000000"/>
          <w:spacing w:val="0"/>
          <w:w w:val="100"/>
          <w:position w:val="0"/>
          <w:sz w:val="14"/>
          <w:szCs w:val="14"/>
          <w:shd w:val="clear" w:color="auto" w:fill="auto"/>
          <w:lang w:val="en-US" w:eastAsia="en-US" w:bidi="en-US"/>
        </w:rPr>
        <w:t xml:space="preserve">Mn </w:t>
      </w:r>
      <w:r>
        <w:rPr>
          <w:color w:val="000000"/>
          <w:spacing w:val="0"/>
          <w:w w:val="100"/>
          <w:position w:val="0"/>
          <w:shd w:val="clear" w:color="auto" w:fill="auto"/>
        </w:rPr>
        <w:t>超标概率对应面积分布</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Area distribution of the exceedance probabilities of Mn in the</w:t>
      </w:r>
    </w:p>
    <w:p>
      <w:pPr>
        <w:pStyle w:val="Style54"/>
        <w:keepNext w:val="0"/>
        <w:keepLines w:val="0"/>
        <w:widowControl w:val="0"/>
        <w:shd w:val="clear" w:color="auto" w:fill="auto"/>
        <w:bidi w:val="0"/>
        <w:spacing w:before="0" w:after="0" w:line="240" w:lineRule="auto"/>
        <w:ind w:left="643" w:right="0" w:firstLine="0"/>
        <w:jc w:val="left"/>
      </w:pPr>
      <w:r>
        <w:rPr>
          <w:color w:val="000000"/>
          <w:spacing w:val="0"/>
          <w:w w:val="100"/>
          <w:position w:val="0"/>
          <w:shd w:val="clear" w:color="auto" w:fill="auto"/>
          <w:lang w:val="en-US" w:eastAsia="en-US" w:bidi="en-US"/>
        </w:rPr>
        <w:t>surface soil</w:t>
      </w:r>
    </w:p>
    <w:tbl>
      <w:tblPr>
        <w:tblOverlap w:val="never"/>
        <w:jc w:val="center"/>
        <w:tblLayout w:type="fixed"/>
      </w:tblPr>
      <w:tblGrid>
        <w:gridCol w:w="1594"/>
        <w:gridCol w:w="1603"/>
        <w:gridCol w:w="1474"/>
      </w:tblGrid>
      <w:tr>
        <w:trPr>
          <w:trHeight w:val="24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超标概率</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vertAlign w:val="subscript"/>
                <w:lang w:val="zh-CN" w:eastAsia="zh-CN" w:bidi="zh-CN"/>
              </w:rPr>
              <w:t>面积</w:t>
            </w:r>
            <w:r>
              <w:rPr>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 10</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4</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占总面积比</w:t>
            </w:r>
          </w:p>
        </w:tc>
      </w:tr>
      <w:tr>
        <w:trPr>
          <w:trHeight w:val="24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0~10%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0.1</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0.1%</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10%~20%</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4.0%</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20% ~ 30%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18.7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19.7%</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30% ~ 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18.6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19.5%</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40% ~ 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15.8%</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50% ~ 60%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14.8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15.5%</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60% ~ 70%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15.2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16.0%</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70% ~ 80%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7.7%</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80%~90%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1.5%</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90%~100%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0.3%</w:t>
            </w:r>
          </w:p>
        </w:tc>
      </w:tr>
      <w:tr>
        <w:trPr>
          <w:trHeight w:val="245"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总面积</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95.1</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100%</w:t>
            </w:r>
          </w:p>
        </w:tc>
      </w:tr>
    </w:tbl>
    <w:p>
      <w:pPr>
        <w:widowControl w:val="0"/>
        <w:spacing w:after="29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是每个模拟点超标概率的均方差分布图</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最大</w:t>
        <w:br w:type="page"/>
      </w:r>
      <w:r>
        <w:rPr>
          <w:color w:val="000000"/>
          <w:spacing w:val="0"/>
          <w:w w:val="100"/>
          <w:position w:val="0"/>
          <w:shd w:val="clear" w:color="auto" w:fill="auto"/>
        </w:rPr>
        <w:t xml:space="preserve">的均方差为 </w:t>
      </w:r>
      <w:r>
        <w:rPr>
          <w:rFonts w:ascii="Times New Roman" w:eastAsia="Times New Roman" w:hAnsi="Times New Roman" w:cs="Times New Roman"/>
          <w:color w:val="000000"/>
          <w:spacing w:val="0"/>
          <w:w w:val="100"/>
          <w:position w:val="0"/>
          <w:shd w:val="clear" w:color="auto" w:fill="auto"/>
        </w:rPr>
        <w:t>0.130</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出现在缺少样本点的研究区边 缘</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这些区域需要进一步加密采样以提高预测精度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样本点相对集中的区域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高概率区与低概率区</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均 方差较小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超标概率在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附近的区域均方差在 </w:t>
      </w:r>
      <w:r>
        <w:rPr>
          <w:rFonts w:ascii="Times New Roman" w:eastAsia="Times New Roman" w:hAnsi="Times New Roman" w:cs="Times New Roman"/>
          <w:color w:val="000000"/>
          <w:spacing w:val="0"/>
          <w:w w:val="100"/>
          <w:position w:val="0"/>
          <w:shd w:val="clear" w:color="auto" w:fill="auto"/>
          <w:lang w:val="en-US" w:eastAsia="en-US" w:bidi="en-US"/>
        </w:rPr>
        <w:t>0.04</w:t>
      </w:r>
      <w:r>
        <w:rPr>
          <w:color w:val="000000"/>
          <w:spacing w:val="0"/>
          <w:w w:val="100"/>
          <w:position w:val="0"/>
          <w:shd w:val="clear" w:color="auto" w:fill="auto"/>
        </w:rPr>
        <w:t>左右，二者比值即相对标准偏差（</w:t>
      </w:r>
      <w:r>
        <w:rPr>
          <w:rFonts w:ascii="Times New Roman" w:eastAsia="Times New Roman" w:hAnsi="Times New Roman" w:cs="Times New Roman"/>
          <w:color w:val="000000"/>
          <w:spacing w:val="0"/>
          <w:w w:val="100"/>
          <w:position w:val="0"/>
          <w:shd w:val="clear" w:color="auto" w:fill="auto"/>
          <w:lang w:val="en-US" w:eastAsia="en-US" w:bidi="en-US"/>
        </w:rPr>
        <w:t>RSD</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约</w:t>
      </w:r>
      <w:r>
        <w:rPr>
          <w:rFonts w:ascii="Times New Roman" w:eastAsia="Times New Roman" w:hAnsi="Times New Roman" w:cs="Times New Roman"/>
          <w:color w:val="000000"/>
          <w:spacing w:val="0"/>
          <w:w w:val="100"/>
          <w:position w:val="0"/>
          <w:shd w:val="clear" w:color="auto" w:fill="auto"/>
        </w:rPr>
        <w:t>8%</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存在一定的不确定性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应尽量避免将</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的概 率阈值作为该研究区划分修复区域的依据</w:t>
      </w:r>
      <w:r>
        <w:rPr>
          <w:rFonts w:ascii="Times New Roman" w:eastAsia="Times New Roman" w:hAnsi="Times New Roman" w:cs="Times New Roman"/>
          <w:color w:val="000000"/>
          <w:spacing w:val="0"/>
          <w:w w:val="100"/>
          <w:position w:val="0"/>
          <w:shd w:val="clear" w:color="auto" w:fill="auto"/>
        </w:rPr>
        <w:t>.</w:t>
      </w:r>
    </w:p>
    <w:p>
      <w:pPr>
        <w:widowControl w:val="0"/>
        <w:jc w:val="center"/>
        <w:rPr>
          <w:sz w:val="2"/>
          <w:szCs w:val="2"/>
        </w:rPr>
      </w:pPr>
      <w:r>
        <w:drawing>
          <wp:inline>
            <wp:extent cx="2523490" cy="43307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6"/>
                    <a:stretch/>
                  </pic:blipFill>
                  <pic:spPr>
                    <a:xfrm>
                      <a:ext cx="2523490" cy="433070"/>
                    </a:xfrm>
                    <a:prstGeom prst="rect"/>
                  </pic:spPr>
                </pic:pic>
              </a:graphicData>
            </a:graphic>
          </wp:inline>
        </w:drawing>
      </w:r>
    </w:p>
    <w:p>
      <w:pPr>
        <w:pStyle w:val="Style6"/>
        <w:keepNext w:val="0"/>
        <w:keepLines w:val="0"/>
        <w:widowControl w:val="0"/>
        <w:numPr>
          <w:ilvl w:val="0"/>
          <w:numId w:val="7"/>
        </w:numPr>
        <w:shd w:val="clear" w:color="auto" w:fill="auto"/>
        <w:tabs>
          <w:tab w:pos="475" w:val="left"/>
        </w:tabs>
        <w:bidi w:val="0"/>
        <w:spacing w:before="120" w:after="0" w:line="315" w:lineRule="exact"/>
        <w:ind w:left="0" w:right="0" w:firstLine="0"/>
        <w:jc w:val="left"/>
        <w:rPr>
          <w:sz w:val="18"/>
          <w:szCs w:val="18"/>
        </w:rPr>
      </w:pPr>
      <w:r>
        <w:drawing>
          <wp:anchor distT="0" distB="792480" distL="193675" distR="601980" simplePos="0" relativeHeight="125829397" behindDoc="0" locked="0" layoutInCell="1" allowOverlap="1">
            <wp:simplePos x="0" y="0"/>
            <wp:positionH relativeFrom="page">
              <wp:posOffset>863600</wp:posOffset>
            </wp:positionH>
            <wp:positionV relativeFrom="margin">
              <wp:posOffset>2005330</wp:posOffset>
            </wp:positionV>
            <wp:extent cx="2218690" cy="204851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8"/>
                    <a:stretch/>
                  </pic:blipFill>
                  <pic:spPr>
                    <a:xfrm>
                      <a:ext cx="2218690" cy="20485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2866390</wp:posOffset>
                </wp:positionH>
                <wp:positionV relativeFrom="margin">
                  <wp:posOffset>3023235</wp:posOffset>
                </wp:positionV>
                <wp:extent cx="701040" cy="999490"/>
                <wp:wrapNone/>
                <wp:docPr id="69" name="Shape 69"/>
                <a:graphic xmlns:a="http://schemas.openxmlformats.org/drawingml/2006/main">
                  <a:graphicData uri="http://schemas.microsoft.com/office/word/2010/wordprocessingShape">
                    <wps:wsp>
                      <wps:cNvSpPr txBox="1"/>
                      <wps:spPr>
                        <a:xfrm>
                          <a:ext cx="701040" cy="99949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概率均方差</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0-0.016</w:t>
                            </w:r>
                          </w:p>
                          <w:p>
                            <w:pPr>
                              <w:pStyle w:val="Style43"/>
                              <w:keepNext w:val="0"/>
                              <w:keepLines w:val="0"/>
                              <w:widowControl w:val="0"/>
                              <w:shd w:val="clear" w:color="auto" w:fill="auto"/>
                              <w:tabs>
                                <w:tab w:pos="312" w:val="left"/>
                              </w:tabs>
                              <w:bidi w:val="0"/>
                              <w:spacing w:before="0" w:after="0" w:line="240" w:lineRule="auto"/>
                              <w:ind w:left="0" w:right="0" w:firstLine="0"/>
                              <w:jc w:val="left"/>
                            </w:pPr>
                            <w:r>
                              <w:rPr>
                                <w:color w:val="000000"/>
                                <w:spacing w:val="0"/>
                                <w:w w:val="100"/>
                                <w:position w:val="0"/>
                                <w:u w:val="single"/>
                                <w:shd w:val="clear" w:color="auto" w:fill="auto"/>
                                <w:lang w:val="zh-CN" w:eastAsia="zh-CN" w:bidi="zh-CN"/>
                              </w:rPr>
                              <w:t>I</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 xml:space="preserve">0.017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0.033</w:t>
                            </w:r>
                          </w:p>
                          <w:p>
                            <w:pPr>
                              <w:pStyle w:val="Style43"/>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827F7D"/>
                                <w:spacing w:val="0"/>
                                <w:w w:val="100"/>
                                <w:position w:val="0"/>
                                <w:sz w:val="15"/>
                                <w:szCs w:val="15"/>
                                <w:shd w:val="clear" w:color="auto" w:fill="auto"/>
                                <w:lang w:val="zh-CN" w:eastAsia="zh-CN" w:bidi="zh-CN"/>
                              </w:rPr>
                              <w:t>匚二</w:t>
                            </w:r>
                            <w:r>
                              <w:rPr>
                                <w:color w:val="000000"/>
                                <w:spacing w:val="0"/>
                                <w:w w:val="100"/>
                                <w:position w:val="0"/>
                                <w:shd w:val="clear" w:color="auto" w:fill="auto"/>
                                <w:lang w:val="en-US" w:eastAsia="en-US" w:bidi="en-US"/>
                              </w:rPr>
                              <w:t>10.034</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0.049</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0.050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0.065</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0.066</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0.081</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0.082-0.098</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0.099</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0.114</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0.115-0.130</w:t>
                            </w:r>
                          </w:p>
                        </w:txbxContent>
                      </wps:txbx>
                      <wps:bodyPr lIns="0" tIns="0" rIns="0" bIns="0">
                        <a:noAutoFit/>
                      </wps:bodyPr>
                    </wps:wsp>
                  </a:graphicData>
                </a:graphic>
              </wp:anchor>
            </w:drawing>
          </mc:Choice>
          <mc:Fallback>
            <w:pict>
              <v:shape id="_x0000_s1095" type="#_x0000_t202" style="position:absolute;margin-left:225.69999999999999pt;margin-top:238.05000000000001pt;width:55.200000000000003pt;height:78.700000000000003pt;z-index:251657733;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概率均方差</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0-0.016</w:t>
                      </w:r>
                    </w:p>
                    <w:p>
                      <w:pPr>
                        <w:pStyle w:val="Style43"/>
                        <w:keepNext w:val="0"/>
                        <w:keepLines w:val="0"/>
                        <w:widowControl w:val="0"/>
                        <w:shd w:val="clear" w:color="auto" w:fill="auto"/>
                        <w:tabs>
                          <w:tab w:pos="312" w:val="left"/>
                        </w:tabs>
                        <w:bidi w:val="0"/>
                        <w:spacing w:before="0" w:after="0" w:line="240" w:lineRule="auto"/>
                        <w:ind w:left="0" w:right="0" w:firstLine="0"/>
                        <w:jc w:val="left"/>
                      </w:pPr>
                      <w:r>
                        <w:rPr>
                          <w:color w:val="000000"/>
                          <w:spacing w:val="0"/>
                          <w:w w:val="100"/>
                          <w:position w:val="0"/>
                          <w:u w:val="single"/>
                          <w:shd w:val="clear" w:color="auto" w:fill="auto"/>
                          <w:lang w:val="zh-CN" w:eastAsia="zh-CN" w:bidi="zh-CN"/>
                        </w:rPr>
                        <w:t>I</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 xml:space="preserve">0.017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0.033</w:t>
                      </w:r>
                    </w:p>
                    <w:p>
                      <w:pPr>
                        <w:pStyle w:val="Style43"/>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827F7D"/>
                          <w:spacing w:val="0"/>
                          <w:w w:val="100"/>
                          <w:position w:val="0"/>
                          <w:sz w:val="15"/>
                          <w:szCs w:val="15"/>
                          <w:shd w:val="clear" w:color="auto" w:fill="auto"/>
                          <w:lang w:val="zh-CN" w:eastAsia="zh-CN" w:bidi="zh-CN"/>
                        </w:rPr>
                        <w:t>匚二</w:t>
                      </w:r>
                      <w:r>
                        <w:rPr>
                          <w:color w:val="000000"/>
                          <w:spacing w:val="0"/>
                          <w:w w:val="100"/>
                          <w:position w:val="0"/>
                          <w:shd w:val="clear" w:color="auto" w:fill="auto"/>
                          <w:lang w:val="en-US" w:eastAsia="en-US" w:bidi="en-US"/>
                        </w:rPr>
                        <w:t>10.034</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0.049</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0.050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0.065</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0.066</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0.081</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0.082-0.098</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0.099</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0.114</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0.115-0.130</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2030730</wp:posOffset>
                </wp:positionH>
                <wp:positionV relativeFrom="margin">
                  <wp:posOffset>3358515</wp:posOffset>
                </wp:positionV>
                <wp:extent cx="831850" cy="377825"/>
                <wp:wrapNone/>
                <wp:docPr id="71" name="Shape 71"/>
                <a:graphic xmlns:a="http://schemas.openxmlformats.org/drawingml/2006/main">
                  <a:graphicData uri="http://schemas.microsoft.com/office/word/2010/wordprocessingShape">
                    <wps:wsp>
                      <wps:cNvSpPr txBox="1"/>
                      <wps:spPr>
                        <a:xfrm>
                          <a:ext cx="831850" cy="3778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土壤采样点</w:t>
                            </w:r>
                          </w:p>
                          <w:p>
                            <w:pPr>
                              <w:pStyle w:val="Style43"/>
                              <w:keepNext w:val="0"/>
                              <w:keepLines w:val="0"/>
                              <w:widowControl w:val="0"/>
                              <w:shd w:val="clear" w:color="auto" w:fill="auto"/>
                              <w:bidi w:val="0"/>
                              <w:spacing w:before="0" w:after="0" w:line="221" w:lineRule="exact"/>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 xml:space="preserve">_1 </w:t>
                            </w:r>
                            <w:r>
                              <w:rPr>
                                <w:rFonts w:ascii="MingLiU" w:eastAsia="MingLiU" w:hAnsi="MingLiU" w:cs="MingLiU"/>
                                <w:color w:val="000000"/>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w:t>
                            </w:r>
                          </w:p>
                        </w:txbxContent>
                      </wps:txbx>
                      <wps:bodyPr lIns="0" tIns="0" rIns="0" bIns="0">
                        <a:noAutoFit/>
                      </wps:bodyPr>
                    </wps:wsp>
                  </a:graphicData>
                </a:graphic>
              </wp:anchor>
            </w:drawing>
          </mc:Choice>
          <mc:Fallback>
            <w:pict>
              <v:shape id="_x0000_s1097" type="#_x0000_t202" style="position:absolute;margin-left:159.90000000000001pt;margin-top:264.44999999999999pt;width:65.5pt;height:29.75pt;z-index:251657735;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土壤采样点</w:t>
                      </w:r>
                    </w:p>
                    <w:p>
                      <w:pPr>
                        <w:pStyle w:val="Style43"/>
                        <w:keepNext w:val="0"/>
                        <w:keepLines w:val="0"/>
                        <w:widowControl w:val="0"/>
                        <w:shd w:val="clear" w:color="auto" w:fill="auto"/>
                        <w:bidi w:val="0"/>
                        <w:spacing w:before="0" w:after="0" w:line="221" w:lineRule="exact"/>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 xml:space="preserve">_1 </w:t>
                      </w:r>
                      <w:r>
                        <w:rPr>
                          <w:rFonts w:ascii="MingLiU" w:eastAsia="MingLiU" w:hAnsi="MingLiU" w:cs="MingLiU"/>
                          <w:color w:val="000000"/>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784225</wp:posOffset>
                </wp:positionH>
                <wp:positionV relativeFrom="margin">
                  <wp:posOffset>4077970</wp:posOffset>
                </wp:positionV>
                <wp:extent cx="2785745" cy="765175"/>
                <wp:wrapNone/>
                <wp:docPr id="73" name="Shape 73"/>
                <a:graphic xmlns:a="http://schemas.openxmlformats.org/drawingml/2006/main">
                  <a:graphicData uri="http://schemas.microsoft.com/office/word/2010/wordprocessingShape">
                    <wps:wsp>
                      <wps:cNvSpPr txBox="1"/>
                      <wps:spPr>
                        <a:xfrm>
                          <a:ext cx="2785745" cy="765175"/>
                        </a:xfrm>
                        <a:prstGeom prst="rect"/>
                        <a:noFill/>
                      </wps:spPr>
                      <wps:txbx>
                        <w:txbxContent>
                          <w:p>
                            <w:pPr>
                              <w:pStyle w:val="Style43"/>
                              <w:keepNext w:val="0"/>
                              <w:keepLines w:val="0"/>
                              <w:widowControl w:val="0"/>
                              <w:shd w:val="clear" w:color="auto" w:fill="auto"/>
                              <w:bidi w:val="0"/>
                              <w:spacing w:before="0" w:after="80" w:line="278" w:lineRule="exact"/>
                              <w:ind w:left="440" w:right="0" w:hanging="44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图</w:t>
                            </w:r>
                            <w:r>
                              <w:rPr>
                                <w:rFonts w:ascii="Gulim" w:eastAsia="Gulim" w:hAnsi="Gulim" w:cs="Gulim"/>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表层土壤</w:t>
                            </w:r>
                            <w:r>
                              <w:rPr>
                                <w:rFonts w:ascii="Gulim" w:eastAsia="Gulim" w:hAnsi="Gulim" w:cs="Gulim"/>
                                <w:color w:val="000000"/>
                                <w:spacing w:val="0"/>
                                <w:w w:val="100"/>
                                <w:position w:val="0"/>
                                <w:sz w:val="14"/>
                                <w:szCs w:val="14"/>
                                <w:shd w:val="clear" w:color="auto" w:fill="auto"/>
                                <w:lang w:val="en-US" w:eastAsia="en-US" w:bidi="en-US"/>
                              </w:rPr>
                              <w:t>Mn</w:t>
                            </w:r>
                            <w:r>
                              <w:rPr>
                                <w:rFonts w:ascii="MingLiU" w:eastAsia="MingLiU" w:hAnsi="MingLiU" w:cs="MingLiU"/>
                                <w:color w:val="000000"/>
                                <w:spacing w:val="0"/>
                                <w:w w:val="100"/>
                                <w:position w:val="0"/>
                                <w:sz w:val="15"/>
                                <w:szCs w:val="15"/>
                                <w:shd w:val="clear" w:color="auto" w:fill="auto"/>
                                <w:lang w:val="zh-CN" w:eastAsia="zh-CN" w:bidi="zh-CN"/>
                              </w:rPr>
                              <w:t>含量超过</w:t>
                            </w:r>
                            <w:r>
                              <w:rPr>
                                <w:rFonts w:ascii="Gulim" w:eastAsia="Gulim" w:hAnsi="Gulim" w:cs="Gulim"/>
                                <w:color w:val="000000"/>
                                <w:spacing w:val="0"/>
                                <w:w w:val="100"/>
                                <w:position w:val="0"/>
                                <w:sz w:val="14"/>
                                <w:szCs w:val="14"/>
                                <w:shd w:val="clear" w:color="auto" w:fill="auto"/>
                                <w:lang w:val="zh-CN" w:eastAsia="zh-CN" w:bidi="zh-CN"/>
                              </w:rPr>
                              <w:t xml:space="preserve">1800 </w:t>
                            </w:r>
                            <w:r>
                              <w:rPr>
                                <w:rFonts w:ascii="Gulim" w:eastAsia="Gulim" w:hAnsi="Gulim" w:cs="Gulim"/>
                                <w:color w:val="000000"/>
                                <w:spacing w:val="0"/>
                                <w:w w:val="100"/>
                                <w:position w:val="0"/>
                                <w:sz w:val="14"/>
                                <w:szCs w:val="14"/>
                                <w:shd w:val="clear" w:color="auto" w:fill="auto"/>
                                <w:lang w:val="en-US" w:eastAsia="en-US" w:bidi="en-US"/>
                              </w:rPr>
                              <w:t>mg-kg</w:t>
                            </w:r>
                            <w:r>
                              <w:rPr>
                                <w:color w:val="000000"/>
                                <w:spacing w:val="0"/>
                                <w:w w:val="100"/>
                                <w:position w:val="0"/>
                                <w:sz w:val="8"/>
                                <w:szCs w:val="8"/>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zh-CN" w:eastAsia="zh-CN" w:bidi="zh-CN"/>
                              </w:rPr>
                              <w:t>的概率均方差分 布图</w:t>
                            </w:r>
                          </w:p>
                          <w:p>
                            <w:pPr>
                              <w:pStyle w:val="Style43"/>
                              <w:keepNext w:val="0"/>
                              <w:keepLines w:val="0"/>
                              <w:widowControl w:val="0"/>
                              <w:shd w:val="clear" w:color="auto" w:fill="auto"/>
                              <w:bidi w:val="0"/>
                              <w:spacing w:before="0" w:after="0" w:line="394" w:lineRule="auto"/>
                              <w:ind w:left="500" w:right="0" w:hanging="50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Mean squared error distribution of the exceedance probabilities of Mn in the surface soil</w:t>
                            </w:r>
                          </w:p>
                        </w:txbxContent>
                      </wps:txbx>
                      <wps:bodyPr lIns="0" tIns="0" rIns="0" bIns="0">
                        <a:noAutoFit/>
                      </wps:bodyPr>
                    </wps:wsp>
                  </a:graphicData>
                </a:graphic>
              </wp:anchor>
            </w:drawing>
          </mc:Choice>
          <mc:Fallback>
            <w:pict>
              <v:shape id="_x0000_s1099" type="#_x0000_t202" style="position:absolute;margin-left:61.75pt;margin-top:321.10000000000002pt;width:219.34999999999999pt;height:60.25pt;z-index:251657737;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80" w:line="278" w:lineRule="exact"/>
                        <w:ind w:left="440" w:right="0" w:hanging="44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图</w:t>
                      </w:r>
                      <w:r>
                        <w:rPr>
                          <w:rFonts w:ascii="Gulim" w:eastAsia="Gulim" w:hAnsi="Gulim" w:cs="Gulim"/>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表层土壤</w:t>
                      </w:r>
                      <w:r>
                        <w:rPr>
                          <w:rFonts w:ascii="Gulim" w:eastAsia="Gulim" w:hAnsi="Gulim" w:cs="Gulim"/>
                          <w:color w:val="000000"/>
                          <w:spacing w:val="0"/>
                          <w:w w:val="100"/>
                          <w:position w:val="0"/>
                          <w:sz w:val="14"/>
                          <w:szCs w:val="14"/>
                          <w:shd w:val="clear" w:color="auto" w:fill="auto"/>
                          <w:lang w:val="en-US" w:eastAsia="en-US" w:bidi="en-US"/>
                        </w:rPr>
                        <w:t>Mn</w:t>
                      </w:r>
                      <w:r>
                        <w:rPr>
                          <w:rFonts w:ascii="MingLiU" w:eastAsia="MingLiU" w:hAnsi="MingLiU" w:cs="MingLiU"/>
                          <w:color w:val="000000"/>
                          <w:spacing w:val="0"/>
                          <w:w w:val="100"/>
                          <w:position w:val="0"/>
                          <w:sz w:val="15"/>
                          <w:szCs w:val="15"/>
                          <w:shd w:val="clear" w:color="auto" w:fill="auto"/>
                          <w:lang w:val="zh-CN" w:eastAsia="zh-CN" w:bidi="zh-CN"/>
                        </w:rPr>
                        <w:t>含量超过</w:t>
                      </w:r>
                      <w:r>
                        <w:rPr>
                          <w:rFonts w:ascii="Gulim" w:eastAsia="Gulim" w:hAnsi="Gulim" w:cs="Gulim"/>
                          <w:color w:val="000000"/>
                          <w:spacing w:val="0"/>
                          <w:w w:val="100"/>
                          <w:position w:val="0"/>
                          <w:sz w:val="14"/>
                          <w:szCs w:val="14"/>
                          <w:shd w:val="clear" w:color="auto" w:fill="auto"/>
                          <w:lang w:val="zh-CN" w:eastAsia="zh-CN" w:bidi="zh-CN"/>
                        </w:rPr>
                        <w:t xml:space="preserve">1800 </w:t>
                      </w:r>
                      <w:r>
                        <w:rPr>
                          <w:rFonts w:ascii="Gulim" w:eastAsia="Gulim" w:hAnsi="Gulim" w:cs="Gulim"/>
                          <w:color w:val="000000"/>
                          <w:spacing w:val="0"/>
                          <w:w w:val="100"/>
                          <w:position w:val="0"/>
                          <w:sz w:val="14"/>
                          <w:szCs w:val="14"/>
                          <w:shd w:val="clear" w:color="auto" w:fill="auto"/>
                          <w:lang w:val="en-US" w:eastAsia="en-US" w:bidi="en-US"/>
                        </w:rPr>
                        <w:t>mg-kg</w:t>
                      </w:r>
                      <w:r>
                        <w:rPr>
                          <w:color w:val="000000"/>
                          <w:spacing w:val="0"/>
                          <w:w w:val="100"/>
                          <w:position w:val="0"/>
                          <w:sz w:val="8"/>
                          <w:szCs w:val="8"/>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zh-CN" w:eastAsia="zh-CN" w:bidi="zh-CN"/>
                        </w:rPr>
                        <w:t>的概率均方差分 布图</w:t>
                      </w:r>
                    </w:p>
                    <w:p>
                      <w:pPr>
                        <w:pStyle w:val="Style43"/>
                        <w:keepNext w:val="0"/>
                        <w:keepLines w:val="0"/>
                        <w:widowControl w:val="0"/>
                        <w:shd w:val="clear" w:color="auto" w:fill="auto"/>
                        <w:bidi w:val="0"/>
                        <w:spacing w:before="0" w:after="0" w:line="394" w:lineRule="auto"/>
                        <w:ind w:left="500" w:right="0" w:hanging="50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Mean squared error distribution of the exceedance probabilities of Mn in the surface soil</w:t>
                      </w:r>
                    </w:p>
                  </w:txbxContent>
                </v:textbox>
                <w10:wrap anchorx="page" anchory="margin"/>
              </v:shape>
            </w:pict>
          </mc:Fallback>
        </mc:AlternateContent>
      </w:r>
      <w:r>
        <w:drawing>
          <wp:anchor distT="1490345" distB="838200" distL="2174875" distR="589280" simplePos="0" relativeHeight="125829398" behindDoc="0" locked="0" layoutInCell="1" allowOverlap="1">
            <wp:simplePos x="0" y="0"/>
            <wp:positionH relativeFrom="page">
              <wp:posOffset>2844800</wp:posOffset>
            </wp:positionH>
            <wp:positionV relativeFrom="margin">
              <wp:posOffset>3495675</wp:posOffset>
            </wp:positionV>
            <wp:extent cx="250190" cy="51181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30"/>
                    <a:stretch/>
                  </pic:blipFill>
                  <pic:spPr>
                    <a:xfrm>
                      <a:ext cx="250190" cy="511810"/>
                    </a:xfrm>
                    <a:prstGeom prst="rect"/>
                  </pic:spPr>
                </pic:pic>
              </a:graphicData>
            </a:graphic>
          </wp:anchor>
        </w:drawing>
      </w:r>
      <w:r>
        <w:rPr>
          <w:color w:val="000000"/>
          <w:spacing w:val="0"/>
          <w:w w:val="100"/>
          <w:position w:val="0"/>
          <w:sz w:val="18"/>
          <w:szCs w:val="18"/>
          <w:shd w:val="clear" w:color="auto" w:fill="auto"/>
          <w:lang w:val="zh-CN" w:eastAsia="zh-CN" w:bidi="zh-CN"/>
        </w:rPr>
        <w:t>待修复土方量估算及风险分析</w:t>
      </w:r>
    </w:p>
    <w:p>
      <w:pPr>
        <w:pStyle w:val="Style1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忽略污染物在同一土层内的垂向分布变异性</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根据所在土层厚度可以估算出不同插值方法得到 的待修复土方量</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以及利用条件模拟法得到的土壤 修复量的累积概率分布曲线</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累积概率可以 视为在确定不同修复量时所面对的相对风险值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 图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修复量选择得越大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土壤污染物分布的不 确定性所带来的环境风险越小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利用反距离权重法</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径向基函数法和普通克里格法确定的待修复土方 量分别为 </w:t>
      </w:r>
      <w:r>
        <w:rPr>
          <w:rFonts w:ascii="Times New Roman" w:eastAsia="Times New Roman" w:hAnsi="Times New Roman" w:cs="Times New Roman"/>
          <w:color w:val="000000"/>
          <w:spacing w:val="0"/>
          <w:w w:val="100"/>
          <w:position w:val="0"/>
          <w:shd w:val="clear" w:color="auto" w:fill="auto"/>
          <w:lang w:val="en-US" w:eastAsia="en-US" w:bidi="en-US"/>
        </w:rPr>
        <w:t>46.5X10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.44.1X10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39.2x10</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对应的风险值均在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以下</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可忽略不计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如果分别 将条件模拟法得到的超标概率在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以上 的区域作为修复范围</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那么所面对的相对风险值将 分别为 </w:t>
      </w:r>
      <w:r>
        <w:rPr>
          <w:rFonts w:ascii="Times New Roman" w:eastAsia="Times New Roman" w:hAnsi="Times New Roman" w:cs="Times New Roman"/>
          <w:color w:val="000000"/>
          <w:spacing w:val="0"/>
          <w:w w:val="100"/>
          <w:position w:val="0"/>
          <w:shd w:val="clear" w:color="auto" w:fill="auto"/>
        </w:rPr>
        <w:t>4.1%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56.5%.</w:t>
      </w:r>
      <w:r>
        <w:rPr>
          <w:color w:val="000000"/>
          <w:spacing w:val="0"/>
          <w:w w:val="100"/>
          <w:position w:val="0"/>
          <w:shd w:val="clear" w:color="auto" w:fill="auto"/>
        </w:rPr>
        <w:t>在实际应用过程中</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应根据 经济合理性和可接受的风险大小对待修复土方量 的确定进行综合考虑</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0"/>
          <w:numId w:val="7"/>
        </w:numPr>
        <w:shd w:val="clear" w:color="auto" w:fill="auto"/>
        <w:tabs>
          <w:tab w:pos="475" w:val="left"/>
        </w:tabs>
        <w:bidi w:val="0"/>
        <w:spacing w:before="0" w:after="0" w:line="315" w:lineRule="exact"/>
        <w:ind w:left="0" w:right="0" w:firstLine="0"/>
        <w:jc w:val="left"/>
        <w:rPr>
          <w:sz w:val="18"/>
          <w:szCs w:val="18"/>
        </w:rPr>
      </w:pPr>
      <w:r>
        <w:rPr>
          <w:color w:val="000000"/>
          <w:spacing w:val="0"/>
          <w:w w:val="100"/>
          <w:position w:val="0"/>
          <w:sz w:val="18"/>
          <w:szCs w:val="18"/>
          <w:shd w:val="clear" w:color="auto" w:fill="auto"/>
          <w:lang w:val="zh-CN" w:eastAsia="zh-CN" w:bidi="zh-CN"/>
        </w:rPr>
        <w:t>基于风险损失的修复范围划定</w:t>
      </w:r>
    </w:p>
    <w:p>
      <w:pPr>
        <w:pStyle w:val="Style10"/>
        <w:keepNext w:val="0"/>
        <w:keepLines w:val="0"/>
        <w:widowControl w:val="0"/>
        <w:shd w:val="clear" w:color="auto" w:fill="auto"/>
        <w:bidi w:val="0"/>
        <w:spacing w:before="0" w:after="120" w:line="315" w:lineRule="exact"/>
        <w:ind w:left="0" w:right="0" w:firstLine="440"/>
        <w:jc w:val="both"/>
      </w:pPr>
      <w:r>
        <w:rPr>
          <w:color w:val="000000"/>
          <w:spacing w:val="0"/>
          <w:w w:val="100"/>
          <w:position w:val="0"/>
          <w:shd w:val="clear" w:color="auto" w:fill="auto"/>
        </w:rPr>
        <w:t>根据公式（</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 （4</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次条件模拟得到的 结果通过传递</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得到 </w:t>
      </w:r>
      <w:r>
        <w:rPr>
          <w:rFonts w:ascii="Times New Roman" w:eastAsia="Times New Roman" w:hAnsi="Times New Roman" w:cs="Times New Roman"/>
          <w:color w:val="000000"/>
          <w:spacing w:val="0"/>
          <w:w w:val="100"/>
          <w:position w:val="0"/>
          <w:shd w:val="clear" w:color="auto" w:fill="auto"/>
        </w:rPr>
        <w:t xml:space="preserve">200 </w:t>
      </w:r>
      <w:r>
        <w:rPr>
          <w:color w:val="000000"/>
          <w:spacing w:val="0"/>
          <w:w w:val="100"/>
          <w:position w:val="0"/>
          <w:shd w:val="clear" w:color="auto" w:fill="auto"/>
        </w:rPr>
        <w:t>个因误划修复范围所引起</w:t>
      </w:r>
    </w:p>
    <w:p>
      <w:pPr>
        <w:spacing w:lineRule="exact" w:line="1"/>
        <w:rPr>
          <w:sz w:val="2"/>
          <w:szCs w:val="2"/>
        </w:rPr>
      </w:pPr>
      <w:r>
        <w:br w:type="column"/>
      </w:r>
    </w:p>
    <w:p>
      <w:pPr>
        <w:pStyle w:val="Style29"/>
        <w:keepNext w:val="0"/>
        <w:keepLines w:val="0"/>
        <w:widowControl w:val="0"/>
        <w:shd w:val="clear" w:color="auto" w:fill="auto"/>
        <w:bidi w:val="0"/>
        <w:spacing w:before="0" w:after="0" w:line="290" w:lineRule="exact"/>
        <w:ind w:left="580" w:right="0" w:hanging="420"/>
        <w:jc w:val="left"/>
        <w:rPr>
          <w:sz w:val="12"/>
          <w:szCs w:val="12"/>
        </w:rPr>
      </w:pPr>
      <w:r>
        <w:drawing>
          <wp:anchor distT="127000" distB="572135" distL="791210" distR="266700" simplePos="0" relativeHeight="125829399" behindDoc="0" locked="0" layoutInCell="1" allowOverlap="1">
            <wp:simplePos x="0" y="0"/>
            <wp:positionH relativeFrom="page">
              <wp:posOffset>4557395</wp:posOffset>
            </wp:positionH>
            <wp:positionV relativeFrom="margin">
              <wp:posOffset>158750</wp:posOffset>
            </wp:positionV>
            <wp:extent cx="2157730" cy="182880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32"/>
                    <a:stretch/>
                  </pic:blipFill>
                  <pic:spPr>
                    <a:xfrm>
                      <a:ext cx="2157730" cy="18288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3880485</wp:posOffset>
                </wp:positionH>
                <wp:positionV relativeFrom="margin">
                  <wp:posOffset>2039620</wp:posOffset>
                </wp:positionV>
                <wp:extent cx="2987040" cy="469265"/>
                <wp:wrapNone/>
                <wp:docPr id="79" name="Shape 79"/>
                <a:graphic xmlns:a="http://schemas.openxmlformats.org/drawingml/2006/main">
                  <a:graphicData uri="http://schemas.microsoft.com/office/word/2010/wordprocessingShape">
                    <wps:wsp>
                      <wps:cNvSpPr txBox="1"/>
                      <wps:spPr>
                        <a:xfrm>
                          <a:ext cx="2987040" cy="469265"/>
                        </a:xfrm>
                        <a:prstGeom prst="rect"/>
                        <a:noFill/>
                      </wps:spPr>
                      <wps:txbx>
                        <w:txbxContent>
                          <w:p>
                            <w:pPr>
                              <w:pStyle w:val="Style43"/>
                              <w:keepNext w:val="0"/>
                              <w:keepLines w:val="0"/>
                              <w:widowControl w:val="0"/>
                              <w:shd w:val="clear" w:color="auto" w:fill="auto"/>
                              <w:tabs>
                                <w:tab w:leader="underscore" w:pos="610" w:val="left"/>
                                <w:tab w:leader="underscore" w:pos="1382" w:val="left"/>
                                <w:tab w:leader="underscore" w:pos="2160" w:val="left"/>
                              </w:tabs>
                              <w:bidi w:val="0"/>
                              <w:spacing w:before="0" w:after="0" w:line="240" w:lineRule="auto"/>
                              <w:ind w:left="0" w:right="0" w:firstLine="0"/>
                              <w:jc w:val="center"/>
                            </w:pPr>
                            <w:r>
                              <w:rPr>
                                <w:color w:val="000000"/>
                                <w:spacing w:val="0"/>
                                <w:w w:val="100"/>
                                <w:position w:val="0"/>
                                <w:shd w:val="clear" w:color="auto" w:fill="auto"/>
                                <w:lang w:val="zh-CN" w:eastAsia="zh-CN" w:bidi="zh-CN"/>
                              </w:rPr>
                              <w:tab/>
                              <w:t>1</w:t>
                              <w:tab/>
                            </w:r>
                            <w:r>
                              <w:rPr>
                                <w:color w:val="000000"/>
                                <w:spacing w:val="0"/>
                                <w:w w:val="100"/>
                                <w:position w:val="0"/>
                                <w:shd w:val="clear" w:color="auto" w:fill="auto"/>
                                <w:lang w:val="en-US" w:eastAsia="en-US" w:bidi="en-US"/>
                              </w:rPr>
                              <w:t>L</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（35.7）</w:t>
                            </w:r>
                          </w:p>
                          <w:p>
                            <w:pPr>
                              <w:pStyle w:val="Style43"/>
                              <w:keepNext w:val="0"/>
                              <w:keepLines w:val="0"/>
                              <w:widowControl w:val="0"/>
                              <w:shd w:val="clear" w:color="auto" w:fill="auto"/>
                              <w:tabs>
                                <w:tab w:leader="underscore" w:pos="1410" w:val="left"/>
                                <w:tab w:leader="underscore" w:pos="1737" w:val="left"/>
                                <w:tab w:leader="underscore" w:pos="2063" w:val="left"/>
                                <w:tab w:leader="underscore" w:pos="2394" w:val="left"/>
                                <w:tab w:leader="underscore" w:pos="3062" w:val="left"/>
                                <w:tab w:pos="4046" w:val="left"/>
                                <w:tab w:pos="4372" w:val="left"/>
                              </w:tabs>
                              <w:bidi w:val="0"/>
                              <w:spacing w:before="0" w:after="0" w:line="240" w:lineRule="auto"/>
                              <w:ind w:left="0" w:right="0" w:firstLine="940"/>
                              <w:jc w:val="left"/>
                              <w:rPr>
                                <w:sz w:val="16"/>
                                <w:szCs w:val="16"/>
                              </w:rPr>
                            </w:pPr>
                            <w:r>
                              <w:rPr>
                                <w:smallCaps/>
                                <w:color w:val="000000"/>
                                <w:spacing w:val="0"/>
                                <w:w w:val="100"/>
                                <w:position w:val="0"/>
                                <w:sz w:val="14"/>
                                <w:szCs w:val="14"/>
                                <w:shd w:val="clear" w:color="auto" w:fill="auto"/>
                                <w:lang w:val="en-US" w:eastAsia="en-US" w:bidi="en-US"/>
                              </w:rPr>
                              <w:t>q</w:t>
                            </w:r>
                            <w:r>
                              <w:rPr>
                                <w:rFonts w:ascii="Gulim" w:eastAsia="Gulim" w:hAnsi="Gulim" w:cs="Gulim"/>
                                <w:color w:val="000000"/>
                                <w:spacing w:val="0"/>
                                <w:w w:val="100"/>
                                <w:position w:val="0"/>
                                <w:sz w:val="16"/>
                                <w:szCs w:val="16"/>
                                <w:shd w:val="clear" w:color="auto" w:fill="auto"/>
                                <w:lang w:val="zh-CN" w:eastAsia="zh-CN" w:bidi="zh-CN"/>
                              </w:rPr>
                              <w:tab/>
                              <w:t>I</w:t>
                              <w:tab/>
                              <w:t>I</w:t>
                              <w:tab/>
                              <w:t>I</w:t>
                              <w:tab/>
                            </w:r>
                            <w:r>
                              <w:rPr>
                                <w:rFonts w:ascii="Gulim" w:eastAsia="Gulim" w:hAnsi="Gulim" w:cs="Gulim"/>
                                <w:color w:val="000000"/>
                                <w:spacing w:val="0"/>
                                <w:w w:val="100"/>
                                <w:position w:val="0"/>
                                <w:sz w:val="16"/>
                                <w:szCs w:val="16"/>
                                <w:shd w:val="clear" w:color="auto" w:fill="auto"/>
                                <w:lang w:val="en-US" w:eastAsia="en-US" w:bidi="en-US"/>
                              </w:rPr>
                              <w:t>1</w:t>
                            </w:r>
                            <w:r>
                              <w:rPr>
                                <w:rFonts w:ascii="Gulim" w:eastAsia="Gulim" w:hAnsi="Gulim" w:cs="Gulim"/>
                                <w:color w:val="2D2726"/>
                                <w:spacing w:val="0"/>
                                <w:w w:val="100"/>
                                <w:position w:val="0"/>
                                <w:sz w:val="16"/>
                                <w:szCs w:val="16"/>
                                <w:shd w:val="clear" w:color="auto" w:fill="auto"/>
                                <w:lang w:val="en-US" w:eastAsia="en-US" w:bidi="en-US"/>
                              </w:rPr>
                              <w:t xml:space="preserve">1 </w:t>
                            </w:r>
                            <w:r>
                              <w:rPr>
                                <w:rFonts w:ascii="Gulim" w:eastAsia="Gulim" w:hAnsi="Gulim" w:cs="Gulim"/>
                                <w:color w:val="000000"/>
                                <w:spacing w:val="0"/>
                                <w:w w:val="100"/>
                                <w:position w:val="0"/>
                                <w:sz w:val="16"/>
                                <w:szCs w:val="16"/>
                                <w:shd w:val="clear" w:color="auto" w:fill="auto"/>
                                <w:lang w:val="zh-CN" w:eastAsia="zh-CN" w:bidi="zh-CN"/>
                              </w:rPr>
                              <w:t>I</w:t>
                              <w:tab/>
                            </w:r>
                            <w:r>
                              <w:rPr>
                                <w:rFonts w:ascii="Gulim" w:eastAsia="Gulim" w:hAnsi="Gulim" w:cs="Gulim"/>
                                <w:color w:val="000000"/>
                                <w:spacing w:val="0"/>
                                <w:w w:val="100"/>
                                <w:position w:val="0"/>
                                <w:sz w:val="16"/>
                                <w:szCs w:val="16"/>
                                <w:shd w:val="clear" w:color="auto" w:fill="auto"/>
                                <w:lang w:val="en-US" w:eastAsia="en-US" w:bidi="en-US"/>
                              </w:rPr>
                              <w:t>I</w:t>
                              <w:tab/>
                              <w:t>I</w:t>
                              <w:tab/>
                            </w:r>
                            <w:r>
                              <w:rPr>
                                <w:rFonts w:ascii="Gulim" w:eastAsia="Gulim" w:hAnsi="Gulim" w:cs="Gulim"/>
                                <w:color w:val="000000"/>
                                <w:spacing w:val="0"/>
                                <w:w w:val="100"/>
                                <w:position w:val="0"/>
                                <w:sz w:val="16"/>
                                <w:szCs w:val="16"/>
                                <w:shd w:val="clear" w:color="auto" w:fill="auto"/>
                                <w:lang w:val="zh-CN" w:eastAsia="zh-CN" w:bidi="zh-CN"/>
                              </w:rPr>
                              <w:t>I</w:t>
                            </w:r>
                          </w:p>
                          <w:p>
                            <w:pPr>
                              <w:pStyle w:val="Style43"/>
                              <w:keepNext w:val="0"/>
                              <w:keepLines w:val="0"/>
                              <w:widowControl w:val="0"/>
                              <w:shd w:val="clear" w:color="auto" w:fill="auto"/>
                              <w:tabs>
                                <w:tab w:pos="1286" w:val="left"/>
                                <w:tab w:pos="2582" w:val="left"/>
                              </w:tabs>
                              <w:bidi w:val="0"/>
                              <w:spacing w:before="0" w:after="0" w:line="240" w:lineRule="auto"/>
                              <w:ind w:left="0" w:right="0" w:firstLine="0"/>
                              <w:jc w:val="center"/>
                            </w:pPr>
                            <w:r>
                              <w:rPr>
                                <w:color w:val="000000"/>
                                <w:spacing w:val="0"/>
                                <w:w w:val="100"/>
                                <w:position w:val="0"/>
                                <w:shd w:val="clear" w:color="auto" w:fill="auto"/>
                                <w:lang w:val="zh-CN" w:eastAsia="zh-CN" w:bidi="zh-CN"/>
                              </w:rPr>
                              <w:t>0</w:t>
                              <w:tab/>
                              <w:t>20</w:t>
                              <w:tab/>
                              <w:t>40</w:t>
                            </w:r>
                          </w:p>
                          <w:p>
                            <w:pPr>
                              <w:pStyle w:val="Style43"/>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待修复</w:t>
                            </w:r>
                            <w:r>
                              <w:rPr>
                                <w:rFonts w:ascii="MingLiU" w:eastAsia="MingLiU" w:hAnsi="MingLiU" w:cs="MingLiU"/>
                                <w:color w:val="2D2726"/>
                                <w:spacing w:val="0"/>
                                <w:w w:val="100"/>
                                <w:position w:val="0"/>
                                <w:sz w:val="15"/>
                                <w:szCs w:val="15"/>
                                <w:shd w:val="clear" w:color="auto" w:fill="auto"/>
                                <w:lang w:val="zh-CN" w:eastAsia="zh-CN" w:bidi="zh-CN"/>
                              </w:rPr>
                              <w:t>土方量</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3</w:t>
                            </w:r>
                          </w:p>
                        </w:txbxContent>
                      </wps:txbx>
                      <wps:bodyPr lIns="0" tIns="0" rIns="0" bIns="0">
                        <a:noAutoFit/>
                      </wps:bodyPr>
                    </wps:wsp>
                  </a:graphicData>
                </a:graphic>
              </wp:anchor>
            </w:drawing>
          </mc:Choice>
          <mc:Fallback>
            <w:pict>
              <v:shape id="_x0000_s1105" type="#_x0000_t202" style="position:absolute;margin-left:305.55000000000001pt;margin-top:160.59999999999999pt;width:235.19999999999999pt;height:36.950000000000003pt;z-index:251657739;mso-wrap-distance-left:0;mso-wrap-distance-right:0;mso-position-horizontal-relative:page;mso-position-vertical-relative:margin" filled="f" stroked="f">
                <v:textbox inset="0,0,0,0">
                  <w:txbxContent>
                    <w:p>
                      <w:pPr>
                        <w:pStyle w:val="Style43"/>
                        <w:keepNext w:val="0"/>
                        <w:keepLines w:val="0"/>
                        <w:widowControl w:val="0"/>
                        <w:shd w:val="clear" w:color="auto" w:fill="auto"/>
                        <w:tabs>
                          <w:tab w:leader="underscore" w:pos="610" w:val="left"/>
                          <w:tab w:leader="underscore" w:pos="1382" w:val="left"/>
                          <w:tab w:leader="underscore" w:pos="2160" w:val="left"/>
                        </w:tabs>
                        <w:bidi w:val="0"/>
                        <w:spacing w:before="0" w:after="0" w:line="240" w:lineRule="auto"/>
                        <w:ind w:left="0" w:right="0" w:firstLine="0"/>
                        <w:jc w:val="center"/>
                      </w:pPr>
                      <w:r>
                        <w:rPr>
                          <w:color w:val="000000"/>
                          <w:spacing w:val="0"/>
                          <w:w w:val="100"/>
                          <w:position w:val="0"/>
                          <w:shd w:val="clear" w:color="auto" w:fill="auto"/>
                          <w:lang w:val="zh-CN" w:eastAsia="zh-CN" w:bidi="zh-CN"/>
                        </w:rPr>
                        <w:tab/>
                        <w:t>1</w:t>
                        <w:tab/>
                      </w:r>
                      <w:r>
                        <w:rPr>
                          <w:color w:val="000000"/>
                          <w:spacing w:val="0"/>
                          <w:w w:val="100"/>
                          <w:position w:val="0"/>
                          <w:shd w:val="clear" w:color="auto" w:fill="auto"/>
                          <w:lang w:val="en-US" w:eastAsia="en-US" w:bidi="en-US"/>
                        </w:rPr>
                        <w:t>L</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（35.7）</w:t>
                      </w:r>
                    </w:p>
                    <w:p>
                      <w:pPr>
                        <w:pStyle w:val="Style43"/>
                        <w:keepNext w:val="0"/>
                        <w:keepLines w:val="0"/>
                        <w:widowControl w:val="0"/>
                        <w:shd w:val="clear" w:color="auto" w:fill="auto"/>
                        <w:tabs>
                          <w:tab w:leader="underscore" w:pos="1410" w:val="left"/>
                          <w:tab w:leader="underscore" w:pos="1737" w:val="left"/>
                          <w:tab w:leader="underscore" w:pos="2063" w:val="left"/>
                          <w:tab w:leader="underscore" w:pos="2394" w:val="left"/>
                          <w:tab w:leader="underscore" w:pos="3062" w:val="left"/>
                          <w:tab w:pos="4046" w:val="left"/>
                          <w:tab w:pos="4372" w:val="left"/>
                        </w:tabs>
                        <w:bidi w:val="0"/>
                        <w:spacing w:before="0" w:after="0" w:line="240" w:lineRule="auto"/>
                        <w:ind w:left="0" w:right="0" w:firstLine="940"/>
                        <w:jc w:val="left"/>
                        <w:rPr>
                          <w:sz w:val="16"/>
                          <w:szCs w:val="16"/>
                        </w:rPr>
                      </w:pPr>
                      <w:r>
                        <w:rPr>
                          <w:smallCaps/>
                          <w:color w:val="000000"/>
                          <w:spacing w:val="0"/>
                          <w:w w:val="100"/>
                          <w:position w:val="0"/>
                          <w:sz w:val="14"/>
                          <w:szCs w:val="14"/>
                          <w:shd w:val="clear" w:color="auto" w:fill="auto"/>
                          <w:lang w:val="en-US" w:eastAsia="en-US" w:bidi="en-US"/>
                        </w:rPr>
                        <w:t>q</w:t>
                      </w:r>
                      <w:r>
                        <w:rPr>
                          <w:rFonts w:ascii="Gulim" w:eastAsia="Gulim" w:hAnsi="Gulim" w:cs="Gulim"/>
                          <w:color w:val="000000"/>
                          <w:spacing w:val="0"/>
                          <w:w w:val="100"/>
                          <w:position w:val="0"/>
                          <w:sz w:val="16"/>
                          <w:szCs w:val="16"/>
                          <w:shd w:val="clear" w:color="auto" w:fill="auto"/>
                          <w:lang w:val="zh-CN" w:eastAsia="zh-CN" w:bidi="zh-CN"/>
                        </w:rPr>
                        <w:tab/>
                        <w:t>I</w:t>
                        <w:tab/>
                        <w:t>I</w:t>
                        <w:tab/>
                        <w:t>I</w:t>
                        <w:tab/>
                      </w:r>
                      <w:r>
                        <w:rPr>
                          <w:rFonts w:ascii="Gulim" w:eastAsia="Gulim" w:hAnsi="Gulim" w:cs="Gulim"/>
                          <w:color w:val="000000"/>
                          <w:spacing w:val="0"/>
                          <w:w w:val="100"/>
                          <w:position w:val="0"/>
                          <w:sz w:val="16"/>
                          <w:szCs w:val="16"/>
                          <w:shd w:val="clear" w:color="auto" w:fill="auto"/>
                          <w:lang w:val="en-US" w:eastAsia="en-US" w:bidi="en-US"/>
                        </w:rPr>
                        <w:t>1</w:t>
                      </w:r>
                      <w:r>
                        <w:rPr>
                          <w:rFonts w:ascii="Gulim" w:eastAsia="Gulim" w:hAnsi="Gulim" w:cs="Gulim"/>
                          <w:color w:val="2D2726"/>
                          <w:spacing w:val="0"/>
                          <w:w w:val="100"/>
                          <w:position w:val="0"/>
                          <w:sz w:val="16"/>
                          <w:szCs w:val="16"/>
                          <w:shd w:val="clear" w:color="auto" w:fill="auto"/>
                          <w:lang w:val="en-US" w:eastAsia="en-US" w:bidi="en-US"/>
                        </w:rPr>
                        <w:t xml:space="preserve">1 </w:t>
                      </w:r>
                      <w:r>
                        <w:rPr>
                          <w:rFonts w:ascii="Gulim" w:eastAsia="Gulim" w:hAnsi="Gulim" w:cs="Gulim"/>
                          <w:color w:val="000000"/>
                          <w:spacing w:val="0"/>
                          <w:w w:val="100"/>
                          <w:position w:val="0"/>
                          <w:sz w:val="16"/>
                          <w:szCs w:val="16"/>
                          <w:shd w:val="clear" w:color="auto" w:fill="auto"/>
                          <w:lang w:val="zh-CN" w:eastAsia="zh-CN" w:bidi="zh-CN"/>
                        </w:rPr>
                        <w:t>I</w:t>
                        <w:tab/>
                      </w:r>
                      <w:r>
                        <w:rPr>
                          <w:rFonts w:ascii="Gulim" w:eastAsia="Gulim" w:hAnsi="Gulim" w:cs="Gulim"/>
                          <w:color w:val="000000"/>
                          <w:spacing w:val="0"/>
                          <w:w w:val="100"/>
                          <w:position w:val="0"/>
                          <w:sz w:val="16"/>
                          <w:szCs w:val="16"/>
                          <w:shd w:val="clear" w:color="auto" w:fill="auto"/>
                          <w:lang w:val="en-US" w:eastAsia="en-US" w:bidi="en-US"/>
                        </w:rPr>
                        <w:t>I</w:t>
                        <w:tab/>
                        <w:t>I</w:t>
                        <w:tab/>
                      </w:r>
                      <w:r>
                        <w:rPr>
                          <w:rFonts w:ascii="Gulim" w:eastAsia="Gulim" w:hAnsi="Gulim" w:cs="Gulim"/>
                          <w:color w:val="000000"/>
                          <w:spacing w:val="0"/>
                          <w:w w:val="100"/>
                          <w:position w:val="0"/>
                          <w:sz w:val="16"/>
                          <w:szCs w:val="16"/>
                          <w:shd w:val="clear" w:color="auto" w:fill="auto"/>
                          <w:lang w:val="zh-CN" w:eastAsia="zh-CN" w:bidi="zh-CN"/>
                        </w:rPr>
                        <w:t>I</w:t>
                      </w:r>
                    </w:p>
                    <w:p>
                      <w:pPr>
                        <w:pStyle w:val="Style43"/>
                        <w:keepNext w:val="0"/>
                        <w:keepLines w:val="0"/>
                        <w:widowControl w:val="0"/>
                        <w:shd w:val="clear" w:color="auto" w:fill="auto"/>
                        <w:tabs>
                          <w:tab w:pos="1286" w:val="left"/>
                          <w:tab w:pos="2582" w:val="left"/>
                        </w:tabs>
                        <w:bidi w:val="0"/>
                        <w:spacing w:before="0" w:after="0" w:line="240" w:lineRule="auto"/>
                        <w:ind w:left="0" w:right="0" w:firstLine="0"/>
                        <w:jc w:val="center"/>
                      </w:pPr>
                      <w:r>
                        <w:rPr>
                          <w:color w:val="000000"/>
                          <w:spacing w:val="0"/>
                          <w:w w:val="100"/>
                          <w:position w:val="0"/>
                          <w:shd w:val="clear" w:color="auto" w:fill="auto"/>
                          <w:lang w:val="zh-CN" w:eastAsia="zh-CN" w:bidi="zh-CN"/>
                        </w:rPr>
                        <w:t>0</w:t>
                        <w:tab/>
                        <w:t>20</w:t>
                        <w:tab/>
                        <w:t>40</w:t>
                      </w:r>
                    </w:p>
                    <w:p>
                      <w:pPr>
                        <w:pStyle w:val="Style43"/>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待修复</w:t>
                      </w:r>
                      <w:r>
                        <w:rPr>
                          <w:rFonts w:ascii="MingLiU" w:eastAsia="MingLiU" w:hAnsi="MingLiU" w:cs="MingLiU"/>
                          <w:color w:val="2D2726"/>
                          <w:spacing w:val="0"/>
                          <w:w w:val="100"/>
                          <w:position w:val="0"/>
                          <w:sz w:val="15"/>
                          <w:szCs w:val="15"/>
                          <w:shd w:val="clear" w:color="auto" w:fill="auto"/>
                          <w:lang w:val="zh-CN" w:eastAsia="zh-CN" w:bidi="zh-CN"/>
                        </w:rPr>
                        <w:t>土方量</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3</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4356100</wp:posOffset>
                </wp:positionH>
                <wp:positionV relativeFrom="margin">
                  <wp:posOffset>1012190</wp:posOffset>
                </wp:positionV>
                <wp:extent cx="186055" cy="883920"/>
                <wp:wrapNone/>
                <wp:docPr id="81" name="Shape 81"/>
                <a:graphic xmlns:a="http://schemas.openxmlformats.org/drawingml/2006/main">
                  <a:graphicData uri="http://schemas.microsoft.com/office/word/2010/wordprocessingShape">
                    <wps:wsp>
                      <wps:cNvSpPr txBox="1"/>
                      <wps:spPr>
                        <a:xfrm>
                          <a:ext cx="186055" cy="883920"/>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 %</w:t>
                            </w:r>
                          </w:p>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60</w:t>
                            </w:r>
                          </w:p>
                        </w:txbxContent>
                      </wps:txbx>
                      <wps:bodyPr upright="1" vert="eaVert" lIns="0" tIns="0" rIns="0" bIns="0">
                        <a:noAutoFit/>
                      </wps:bodyPr>
                    </wps:wsp>
                  </a:graphicData>
                </a:graphic>
              </wp:anchor>
            </w:drawing>
          </mc:Choice>
          <mc:Fallback>
            <w:pict>
              <v:shape id="_x0000_s1107" type="#_x0000_t202" style="position:absolute;margin-left:343.pt;margin-top:79.700000000000003pt;width:14.65pt;height:69.599999999999994pt;z-index:251657741;mso-wrap-distance-left:0;mso-wrap-distance-right:0;mso-position-horizontal-relative:page;mso-position-vertical-relative:margin" filled="f" stroked="f">
                <v:textbox style="layout-flow:vertical-ideographic" inset="0,0,0,0">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 %</w:t>
                      </w:r>
                    </w:p>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60</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4374515</wp:posOffset>
                </wp:positionH>
                <wp:positionV relativeFrom="margin">
                  <wp:posOffset>1423670</wp:posOffset>
                </wp:positionV>
                <wp:extent cx="82550" cy="79375"/>
                <wp:wrapNone/>
                <wp:docPr id="83" name="Shape 83"/>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O</w:t>
                            </w:r>
                          </w:p>
                        </w:txbxContent>
                      </wps:txbx>
                      <wps:bodyPr upright="1" vert="eaVert" lIns="0" tIns="0" rIns="0" bIns="0">
                        <a:noAutoFit/>
                      </wps:bodyPr>
                    </wps:wsp>
                  </a:graphicData>
                </a:graphic>
              </wp:anchor>
            </w:drawing>
          </mc:Choice>
          <mc:Fallback>
            <w:pict>
              <v:shape id="_x0000_s1109" type="#_x0000_t202" style="position:absolute;margin-left:344.44999999999999pt;margin-top:112.09999999999999pt;width:6.5pt;height:6.25pt;z-index:251657743;mso-wrap-distance-left:0;mso-wrap-distance-right:0;mso-position-horizontal-relative:page;mso-position-vertical-relative:margin" filled="f" stroked="f">
                <v:textbox style="layout-flow:vertical-ideographic" inset="0,0,0,0">
                  <w:txbxContent>
                    <w:p>
                      <w:pPr>
                        <w:pStyle w:val="Style105"/>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O</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4374515</wp:posOffset>
                </wp:positionH>
                <wp:positionV relativeFrom="margin">
                  <wp:posOffset>1795780</wp:posOffset>
                </wp:positionV>
                <wp:extent cx="82550" cy="100330"/>
                <wp:wrapNone/>
                <wp:docPr id="85" name="Shape 85"/>
                <a:graphic xmlns:a="http://schemas.openxmlformats.org/drawingml/2006/main">
                  <a:graphicData uri="http://schemas.microsoft.com/office/word/2010/wordprocessingShape">
                    <wps:wsp>
                      <wps:cNvSpPr txBox="1"/>
                      <wps:spPr>
                        <a:xfrm>
                          <a:ext cx="82550" cy="100330"/>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w:t>
                            </w:r>
                          </w:p>
                        </w:txbxContent>
                      </wps:txbx>
                      <wps:bodyPr upright="1" vert="eaVert" lIns="0" tIns="0" rIns="0" bIns="0">
                        <a:noAutoFit/>
                      </wps:bodyPr>
                    </wps:wsp>
                  </a:graphicData>
                </a:graphic>
              </wp:anchor>
            </w:drawing>
          </mc:Choice>
          <mc:Fallback>
            <w:pict>
              <v:shape id="_x0000_s1111" type="#_x0000_t202" style="position:absolute;margin-left:344.44999999999999pt;margin-top:141.40000000000001pt;width:6.5pt;height:7.9000000000000004pt;z-index:251657745;mso-wrap-distance-left:0;mso-wrap-distance-right:0;mso-position-horizontal-relative:page;mso-position-vertical-relative:margin" filled="f" stroked="f">
                <v:textbox style="layout-flow:vertical-ideographic" inset="0,0,0,0">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w:t>
                      </w:r>
                    </w:p>
                  </w:txbxContent>
                </v:textbox>
                <w10:wrap anchorx="page" anchory="margin"/>
              </v:shape>
            </w:pict>
          </mc:Fallback>
        </mc:AlternateContent>
      </w:r>
      <w:r>
        <w:rPr>
          <w:color w:val="000000"/>
          <w:spacing w:val="0"/>
          <w:w w:val="100"/>
          <w:position w:val="0"/>
          <w:sz w:val="15"/>
          <w:szCs w:val="15"/>
          <w:shd w:val="clear" w:color="auto" w:fill="auto"/>
        </w:rPr>
        <w:t xml:space="preserve">图 </w:t>
      </w:r>
      <w:r>
        <w:rPr>
          <w:rFonts w:ascii="Gulim" w:eastAsia="Gulim" w:hAnsi="Gulim" w:cs="Gulim"/>
          <w:color w:val="000000"/>
          <w:spacing w:val="0"/>
          <w:w w:val="100"/>
          <w:position w:val="0"/>
          <w:sz w:val="14"/>
          <w:szCs w:val="14"/>
          <w:shd w:val="clear" w:color="auto" w:fill="auto"/>
          <w:lang w:val="en-US" w:eastAsia="en-US" w:bidi="en-US"/>
        </w:rPr>
        <w:t xml:space="preserve">5 </w:t>
      </w:r>
      <w:r>
        <w:rPr>
          <w:color w:val="000000"/>
          <w:spacing w:val="0"/>
          <w:w w:val="100"/>
          <w:position w:val="0"/>
          <w:sz w:val="15"/>
          <w:szCs w:val="15"/>
          <w:shd w:val="clear" w:color="auto" w:fill="auto"/>
        </w:rPr>
        <w:t>表层土壤待修复土方量累积概率分布曲线</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 xml:space="preserve">图中 </w:t>
      </w:r>
      <w:r>
        <w:rPr>
          <w:rFonts w:ascii="Times New Roman" w:eastAsia="Times New Roman" w:hAnsi="Times New Roman" w:cs="Times New Roman"/>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0"/>
          <w:szCs w:val="10"/>
          <w:shd w:val="clear" w:color="auto" w:fill="auto"/>
          <w:lang w:val="en-US" w:eastAsia="en-US" w:bidi="en-US"/>
        </w:rPr>
        <w:t>5</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0"/>
          <w:szCs w:val="10"/>
          <w:shd w:val="clear" w:color="auto" w:fill="auto"/>
          <w:lang w:val="en-US" w:eastAsia="en-US" w:bidi="en-US"/>
        </w:rPr>
        <w:t>50</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95 </w:t>
      </w:r>
      <w:r>
        <w:rPr>
          <w:color w:val="000000"/>
          <w:spacing w:val="0"/>
          <w:w w:val="100"/>
          <w:position w:val="0"/>
          <w:sz w:val="15"/>
          <w:szCs w:val="15"/>
          <w:shd w:val="clear" w:color="auto" w:fill="auto"/>
        </w:rPr>
        <w:t xml:space="preserve">下方括号内的数字分别代表累积概率为 </w:t>
      </w: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50%</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rPr>
        <w:t>95%</w:t>
      </w:r>
      <w:r>
        <w:rPr>
          <w:color w:val="000000"/>
          <w:spacing w:val="0"/>
          <w:w w:val="100"/>
          <w:position w:val="0"/>
          <w:sz w:val="15"/>
          <w:szCs w:val="15"/>
          <w:shd w:val="clear" w:color="auto" w:fill="auto"/>
        </w:rPr>
        <w:t>时的待修复土方量</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Gulim" w:eastAsia="Gulim" w:hAnsi="Gulim" w:cs="Gulim"/>
          <w:color w:val="000000"/>
          <w:spacing w:val="0"/>
          <w:w w:val="100"/>
          <w:position w:val="0"/>
          <w:sz w:val="12"/>
          <w:szCs w:val="12"/>
          <w:shd w:val="clear" w:color="auto" w:fill="auto"/>
          <w:lang w:val="en-US" w:eastAsia="en-US" w:bidi="en-US"/>
        </w:rPr>
        <w:t>） ）</w:t>
      </w:r>
    </w:p>
    <w:p>
      <w:pPr>
        <w:pStyle w:val="Style10"/>
        <w:keepNext w:val="0"/>
        <w:keepLines w:val="0"/>
        <w:widowControl w:val="0"/>
        <w:shd w:val="clear" w:color="auto" w:fill="auto"/>
        <w:bidi w:val="0"/>
        <w:spacing w:before="0" w:after="0" w:line="312" w:lineRule="exact"/>
        <w:ind w:left="0" w:right="0" w:firstLine="1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Fig.5 Cumulative probabilities distribution curve of the volume of soil requiring remediation in the surface soil </w:t>
      </w:r>
      <w:r>
        <w:rPr>
          <w:color w:val="000000"/>
          <w:spacing w:val="0"/>
          <w:w w:val="100"/>
          <w:position w:val="0"/>
          <w:shd w:val="clear" w:color="auto" w:fill="auto"/>
        </w:rPr>
        <w:t>的低估风险损失和高估风险损失分布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利用 </w:t>
      </w:r>
      <w:r>
        <w:rPr>
          <w:rFonts w:ascii="Times New Roman" w:eastAsia="Times New Roman" w:hAnsi="Times New Roman" w:cs="Times New Roman"/>
          <w:color w:val="000000"/>
          <w:spacing w:val="0"/>
          <w:w w:val="100"/>
          <w:position w:val="0"/>
          <w:shd w:val="clear" w:color="auto" w:fill="auto"/>
          <w:lang w:val="en-US" w:eastAsia="en-US" w:bidi="en-US"/>
        </w:rPr>
        <w:t xml:space="preserve">ArcGIS </w:t>
      </w:r>
      <w:r>
        <w:rPr>
          <w:color w:val="000000"/>
          <w:spacing w:val="0"/>
          <w:w w:val="100"/>
          <w:position w:val="0"/>
          <w:shd w:val="clear" w:color="auto" w:fill="auto"/>
        </w:rPr>
        <w:t>的栅格计算功能，根据公式（</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）,进而得到研 究区基于</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次条件模拟的低估风险损失期望和高 估风险损失期望分布图</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6</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rPr>
        <w:t xml:space="preserve">6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具有较 大低估风险损失的区域普遍高估风险损失较小</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反 之亦然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由低估土壤污染物含量引起的高风险损失 区域与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含量的高值区具有相似的空间分布 格局</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根据风险损失最小化原则</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以低估风险损失期 望小于高估风险损失期望为标准划定表层土壤的 待修复范围</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7</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rPr>
        <w:t xml:space="preserve">7 </w:t>
      </w:r>
      <w:r>
        <w:rPr>
          <w:color w:val="000000"/>
          <w:spacing w:val="0"/>
          <w:w w:val="100"/>
          <w:position w:val="0"/>
          <w:shd w:val="clear" w:color="auto" w:fill="auto"/>
        </w:rPr>
        <w:t>可见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需要修复的区域主 要位于超标样本点比较集中的区域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对于零星分布 有超标样本点的场地中部</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尽管有一定的低估风险 损失</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但小于该区域的高估风险损失</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因此</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被划分 为不需要修复区域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该方法基于实际的风险损失</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结 果具有一定的实际意义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按照本案例所设定的单位 网格风险损失条件</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得到风险损失最小的待修复面 积为</w:t>
      </w:r>
      <w:r>
        <w:rPr>
          <w:rFonts w:ascii="Times New Roman" w:eastAsia="Times New Roman" w:hAnsi="Times New Roman" w:cs="Times New Roman"/>
          <w:color w:val="000000"/>
          <w:spacing w:val="0"/>
          <w:w w:val="100"/>
          <w:position w:val="0"/>
          <w:shd w:val="clear" w:color="auto" w:fill="auto"/>
          <w:lang w:val="en-US" w:eastAsia="en-US" w:bidi="en-US"/>
        </w:rPr>
        <w:t>64.8X10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，待修复土方量为</w:t>
      </w:r>
      <w:r>
        <w:rPr>
          <w:rFonts w:ascii="Times New Roman" w:eastAsia="Times New Roman" w:hAnsi="Times New Roman" w:cs="Times New Roman"/>
          <w:color w:val="000000"/>
          <w:spacing w:val="0"/>
          <w:w w:val="100"/>
          <w:position w:val="0"/>
          <w:shd w:val="clear" w:color="auto" w:fill="auto"/>
          <w:lang w:val="en-US" w:eastAsia="en-US" w:bidi="en-US"/>
        </w:rPr>
        <w:t>32.4X10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numPr>
          <w:ilvl w:val="0"/>
          <w:numId w:val="7"/>
        </w:numPr>
        <w:shd w:val="clear" w:color="auto" w:fill="auto"/>
        <w:tabs>
          <w:tab w:pos="480" w:val="left"/>
        </w:tabs>
        <w:bidi w:val="0"/>
        <w:spacing w:before="0" w:after="0" w:line="312" w:lineRule="exact"/>
        <w:ind w:left="0" w:right="0" w:firstLine="0"/>
        <w:jc w:val="left"/>
        <w:rPr>
          <w:sz w:val="18"/>
          <w:szCs w:val="18"/>
        </w:rPr>
      </w:pPr>
      <w:r>
        <w:rPr>
          <w:color w:val="000000"/>
          <w:spacing w:val="0"/>
          <w:w w:val="100"/>
          <w:position w:val="0"/>
          <w:sz w:val="18"/>
          <w:szCs w:val="18"/>
          <w:shd w:val="clear" w:color="auto" w:fill="auto"/>
          <w:lang w:val="zh-CN" w:eastAsia="zh-CN" w:bidi="zh-CN"/>
        </w:rPr>
        <w:t>不同插值方法的适用性对比</w:t>
      </w:r>
    </w:p>
    <w:p>
      <w:pPr>
        <w:pStyle w:val="Style10"/>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type w:val="continuous"/>
          <w:pgSz w:w="11900" w:h="16840"/>
          <w:pgMar w:top="1510" w:left="1079" w:right="1083" w:bottom="1568" w:header="0" w:footer="3" w:gutter="0"/>
          <w:cols w:num="2" w:space="311"/>
          <w:noEndnote/>
          <w:rtlGutter w:val="0"/>
          <w:docGrid w:linePitch="360"/>
        </w:sectPr>
      </w:pPr>
      <w:r>
        <w:rPr>
          <w:color w:val="000000"/>
          <w:spacing w:val="0"/>
          <w:w w:val="100"/>
          <w:position w:val="0"/>
          <w:shd w:val="clear" w:color="auto" w:fill="auto"/>
        </w:rPr>
        <w:t>通过以上分析可知</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反距离权重法和径向基函 数法等确定性插值技术得到的待修复范围与基于 地统计的普通克里格法和条件模拟技术相比</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并没 有反映样本的空间结构特征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受样本数据典型性的 影响较大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而普通克里格法和条件模拟法更能反映 空间结构信息</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有效避免了样本点空间分布变异性 和测量精度等影响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对于一个给定的半变异函数和</w:t>
      </w:r>
    </w:p>
    <w:p>
      <w:pPr>
        <w:widowControl w:val="0"/>
        <w:jc w:val="center"/>
        <w:rPr>
          <w:sz w:val="2"/>
          <w:szCs w:val="2"/>
        </w:rPr>
      </w:pPr>
      <w:r>
        <w:drawing>
          <wp:inline>
            <wp:extent cx="2706370" cy="2511425"/>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34"/>
                    <a:stretch/>
                  </pic:blipFill>
                  <pic:spPr>
                    <a:xfrm>
                      <a:ext cx="2706370" cy="2511425"/>
                    </a:xfrm>
                    <a:prstGeom prst="rect"/>
                  </pic:spPr>
                </pic:pic>
              </a:graphicData>
            </a:graphic>
          </wp:inline>
        </w:drawing>
      </w:r>
    </w:p>
    <w:p>
      <w:pPr>
        <w:pStyle w:val="Style43"/>
        <w:keepNext w:val="0"/>
        <w:keepLines w:val="0"/>
        <w:widowControl w:val="0"/>
        <w:shd w:val="clear" w:color="auto" w:fill="auto"/>
        <w:bidi w:val="0"/>
        <w:spacing w:before="0" w:after="40" w:line="264"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图 </w:t>
      </w:r>
      <w:r>
        <w:rPr>
          <w:rFonts w:ascii="Gulim" w:eastAsia="Gulim" w:hAnsi="Gulim" w:cs="Gulim"/>
          <w:color w:val="000000"/>
          <w:spacing w:val="0"/>
          <w:w w:val="100"/>
          <w:position w:val="0"/>
          <w:sz w:val="14"/>
          <w:szCs w:val="14"/>
          <w:shd w:val="clear" w:color="auto" w:fill="auto"/>
          <w:lang w:val="zh-CN" w:eastAsia="zh-CN" w:bidi="zh-CN"/>
        </w:rPr>
        <w:t xml:space="preserve">7 </w:t>
      </w:r>
      <w:r>
        <w:rPr>
          <w:rFonts w:ascii="MingLiU" w:eastAsia="MingLiU" w:hAnsi="MingLiU" w:cs="MingLiU"/>
          <w:color w:val="000000"/>
          <w:spacing w:val="0"/>
          <w:w w:val="100"/>
          <w:position w:val="0"/>
          <w:sz w:val="15"/>
          <w:szCs w:val="15"/>
          <w:shd w:val="clear" w:color="auto" w:fill="auto"/>
          <w:lang w:val="zh-CN" w:eastAsia="zh-CN" w:bidi="zh-CN"/>
        </w:rPr>
        <w:t>基于风险损失最小化的表层土壤修复范围</w:t>
      </w:r>
    </w:p>
    <w:p>
      <w:pPr>
        <w:pStyle w:val="Style43"/>
        <w:keepNext w:val="0"/>
        <w:keepLines w:val="0"/>
        <w:widowControl w:val="0"/>
        <w:shd w:val="clear" w:color="auto" w:fill="auto"/>
        <w:bidi w:val="0"/>
        <w:spacing w:before="0" w:after="0" w:line="394"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The area requiring remediation based on the minimal risk loss in the surface soil</w:t>
      </w:r>
    </w:p>
    <w:p>
      <w:pPr>
        <w:widowControl w:val="0"/>
        <w:spacing w:after="79" w:line="1" w:lineRule="exact"/>
      </w:pPr>
    </w:p>
    <w:p>
      <w:pPr>
        <w:pStyle w:val="Style10"/>
        <w:keepNext w:val="0"/>
        <w:keepLines w:val="0"/>
        <w:widowControl w:val="0"/>
        <w:shd w:val="clear" w:color="auto" w:fill="auto"/>
        <w:bidi w:val="0"/>
        <w:spacing w:before="0" w:after="0" w:line="310" w:lineRule="exact"/>
        <w:ind w:left="0" w:right="0" w:firstLine="0"/>
        <w:jc w:val="both"/>
      </w:pPr>
      <w:r>
        <w:drawing>
          <wp:anchor distT="0" distB="529590" distL="114300" distR="114300" simplePos="0" relativeHeight="125829400" behindDoc="0" locked="0" layoutInCell="1" allowOverlap="1">
            <wp:simplePos x="0" y="0"/>
            <wp:positionH relativeFrom="page">
              <wp:posOffset>715645</wp:posOffset>
            </wp:positionH>
            <wp:positionV relativeFrom="margin">
              <wp:posOffset>140335</wp:posOffset>
            </wp:positionV>
            <wp:extent cx="6126480" cy="2749550"/>
            <wp:wrapTopAndBottom/>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36"/>
                    <a:stretch/>
                  </pic:blipFill>
                  <pic:spPr>
                    <a:xfrm>
                      <a:ext cx="6126480" cy="274955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4257675</wp:posOffset>
                </wp:positionH>
                <wp:positionV relativeFrom="margin">
                  <wp:posOffset>247015</wp:posOffset>
                </wp:positionV>
                <wp:extent cx="97790" cy="125095"/>
                <wp:wrapNone/>
                <wp:docPr id="90" name="Shape 90"/>
                <a:graphic xmlns:a="http://schemas.openxmlformats.org/drawingml/2006/main">
                  <a:graphicData uri="http://schemas.microsoft.com/office/word/2010/wordprocessingShape">
                    <wps:wsp>
                      <wps:cNvSpPr txBox="1"/>
                      <wps:spPr>
                        <a:xfrm>
                          <a:ext cx="9779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w:t>
                            </w:r>
                          </w:p>
                        </w:txbxContent>
                      </wps:txbx>
                      <wps:bodyPr lIns="0" tIns="0" rIns="0" bIns="0">
                        <a:noAutoFit/>
                      </wps:bodyPr>
                    </wps:wsp>
                  </a:graphicData>
                </a:graphic>
              </wp:anchor>
            </w:drawing>
          </mc:Choice>
          <mc:Fallback>
            <w:pict>
              <v:shape id="_x0000_s1116" type="#_x0000_t202" style="position:absolute;margin-left:335.25pt;margin-top:19.449999999999999pt;width:7.7000000000000002pt;height:9.8499999999999996pt;z-index:251657747;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2562860</wp:posOffset>
                </wp:positionH>
                <wp:positionV relativeFrom="margin">
                  <wp:posOffset>268605</wp:posOffset>
                </wp:positionV>
                <wp:extent cx="100330" cy="125095"/>
                <wp:wrapNone/>
                <wp:docPr id="92" name="Shape 92"/>
                <a:graphic xmlns:a="http://schemas.openxmlformats.org/drawingml/2006/main">
                  <a:graphicData uri="http://schemas.microsoft.com/office/word/2010/wordprocessingShape">
                    <wps:wsp>
                      <wps:cNvSpPr txBox="1"/>
                      <wps:spPr>
                        <a:xfrm>
                          <a:ext cx="10033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xbxContent>
                      </wps:txbx>
                      <wps:bodyPr lIns="0" tIns="0" rIns="0" bIns="0">
                        <a:noAutoFit/>
                      </wps:bodyPr>
                    </wps:wsp>
                  </a:graphicData>
                </a:graphic>
              </wp:anchor>
            </w:drawing>
          </mc:Choice>
          <mc:Fallback>
            <w:pict>
              <v:shape id="_x0000_s1118" type="#_x0000_t202" style="position:absolute;margin-left:201.80000000000001pt;margin-top:21.149999999999999pt;width:7.9000000000000004pt;height:9.8499999999999996pt;z-index:251657749;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5507355</wp:posOffset>
                </wp:positionH>
                <wp:positionV relativeFrom="margin">
                  <wp:posOffset>286385</wp:posOffset>
                </wp:positionV>
                <wp:extent cx="103505" cy="125095"/>
                <wp:wrapNone/>
                <wp:docPr id="94" name="Shape 94"/>
                <a:graphic xmlns:a="http://schemas.openxmlformats.org/drawingml/2006/main">
                  <a:graphicData uri="http://schemas.microsoft.com/office/word/2010/wordprocessingShape">
                    <wps:wsp>
                      <wps:cNvSpPr txBox="1"/>
                      <wps:spPr>
                        <a:xfrm>
                          <a:ext cx="103505"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w:t>
                            </w:r>
                          </w:p>
                        </w:txbxContent>
                      </wps:txbx>
                      <wps:bodyPr lIns="0" tIns="0" rIns="0" bIns="0">
                        <a:noAutoFit/>
                      </wps:bodyPr>
                    </wps:wsp>
                  </a:graphicData>
                </a:graphic>
              </wp:anchor>
            </w:drawing>
          </mc:Choice>
          <mc:Fallback>
            <w:pict>
              <v:shape id="_x0000_s1120" type="#_x0000_t202" style="position:absolute;margin-left:433.64999999999998pt;margin-top:22.550000000000001pt;width:8.1500000000000004pt;height:9.8499999999999996pt;z-index:251657751;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4120515</wp:posOffset>
                </wp:positionH>
                <wp:positionV relativeFrom="margin">
                  <wp:posOffset>2575560</wp:posOffset>
                </wp:positionV>
                <wp:extent cx="76200" cy="125095"/>
                <wp:wrapNone/>
                <wp:docPr id="96" name="Shape 96"/>
                <a:graphic xmlns:a="http://schemas.openxmlformats.org/drawingml/2006/main">
                  <a:graphicData uri="http://schemas.microsoft.com/office/word/2010/wordprocessingShape">
                    <wps:wsp>
                      <wps:cNvSpPr txBox="1"/>
                      <wps:spPr>
                        <a:xfrm>
                          <a:ext cx="7620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122" type="#_x0000_t202" style="position:absolute;margin-left:324.44999999999999pt;margin-top:202.80000000000001pt;width:6.pt;height:9.8499999999999996pt;z-index:251657753;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1130300</wp:posOffset>
                </wp:positionH>
                <wp:positionV relativeFrom="margin">
                  <wp:posOffset>2587625</wp:posOffset>
                </wp:positionV>
                <wp:extent cx="76200" cy="125095"/>
                <wp:wrapNone/>
                <wp:docPr id="98" name="Shape 98"/>
                <a:graphic xmlns:a="http://schemas.openxmlformats.org/drawingml/2006/main">
                  <a:graphicData uri="http://schemas.microsoft.com/office/word/2010/wordprocessingShape">
                    <wps:wsp>
                      <wps:cNvSpPr txBox="1"/>
                      <wps:spPr>
                        <a:xfrm>
                          <a:ext cx="7620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124" type="#_x0000_t202" style="position:absolute;margin-left:89.pt;margin-top:203.75pt;width:6.pt;height:9.8499999999999996pt;z-index:251657755;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1416685</wp:posOffset>
                </wp:positionH>
                <wp:positionV relativeFrom="margin">
                  <wp:posOffset>2587625</wp:posOffset>
                </wp:positionV>
                <wp:extent cx="167640" cy="125095"/>
                <wp:wrapNone/>
                <wp:docPr id="100" name="Shape 100"/>
                <a:graphic xmlns:a="http://schemas.openxmlformats.org/drawingml/2006/main">
                  <a:graphicData uri="http://schemas.microsoft.com/office/word/2010/wordprocessingShape">
                    <wps:wsp>
                      <wps:cNvSpPr txBox="1"/>
                      <wps:spPr>
                        <a:xfrm>
                          <a:ext cx="16764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w:t>
                            </w:r>
                          </w:p>
                        </w:txbxContent>
                      </wps:txbx>
                      <wps:bodyPr lIns="0" tIns="0" rIns="0" bIns="0">
                        <a:noAutoFit/>
                      </wps:bodyPr>
                    </wps:wsp>
                  </a:graphicData>
                </a:graphic>
              </wp:anchor>
            </w:drawing>
          </mc:Choice>
          <mc:Fallback>
            <w:pict>
              <v:shape id="_x0000_s1126" type="#_x0000_t202" style="position:absolute;margin-left:111.55pt;margin-top:203.75pt;width:13.199999999999999pt;height:9.8499999999999996pt;z-index:251657757;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1727835</wp:posOffset>
                </wp:positionH>
                <wp:positionV relativeFrom="margin">
                  <wp:posOffset>2587625</wp:posOffset>
                </wp:positionV>
                <wp:extent cx="167640" cy="125095"/>
                <wp:wrapNone/>
                <wp:docPr id="102" name="Shape 102"/>
                <a:graphic xmlns:a="http://schemas.openxmlformats.org/drawingml/2006/main">
                  <a:graphicData uri="http://schemas.microsoft.com/office/word/2010/wordprocessingShape">
                    <wps:wsp>
                      <wps:cNvSpPr txBox="1"/>
                      <wps:spPr>
                        <a:xfrm>
                          <a:ext cx="16764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400</w:t>
                            </w:r>
                          </w:p>
                        </w:txbxContent>
                      </wps:txbx>
                      <wps:bodyPr lIns="0" tIns="0" rIns="0" bIns="0">
                        <a:noAutoFit/>
                      </wps:bodyPr>
                    </wps:wsp>
                  </a:graphicData>
                </a:graphic>
              </wp:anchor>
            </w:drawing>
          </mc:Choice>
          <mc:Fallback>
            <w:pict>
              <v:shape id="_x0000_s1128" type="#_x0000_t202" style="position:absolute;margin-left:136.05000000000001pt;margin-top:203.75pt;width:13.199999999999999pt;height:9.8499999999999996pt;z-index:251657759;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400</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2309495</wp:posOffset>
                </wp:positionH>
                <wp:positionV relativeFrom="margin">
                  <wp:posOffset>2587625</wp:posOffset>
                </wp:positionV>
                <wp:extent cx="252730" cy="125095"/>
                <wp:wrapNone/>
                <wp:docPr id="104" name="Shape 104"/>
                <a:graphic xmlns:a="http://schemas.openxmlformats.org/drawingml/2006/main">
                  <a:graphicData uri="http://schemas.microsoft.com/office/word/2010/wordprocessingShape">
                    <wps:wsp>
                      <wps:cNvSpPr txBox="1"/>
                      <wps:spPr>
                        <a:xfrm>
                          <a:ext cx="25273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 m</w:t>
                            </w:r>
                          </w:p>
                        </w:txbxContent>
                      </wps:txbx>
                      <wps:bodyPr lIns="0" tIns="0" rIns="0" bIns="0">
                        <a:noAutoFit/>
                      </wps:bodyPr>
                    </wps:wsp>
                  </a:graphicData>
                </a:graphic>
              </wp:anchor>
            </w:drawing>
          </mc:Choice>
          <mc:Fallback>
            <w:pict>
              <v:shape id="_x0000_s1130" type="#_x0000_t202" style="position:absolute;margin-left:181.84999999999999pt;margin-top:203.75pt;width:19.899999999999999pt;height:9.8499999999999996pt;z-index:251657761;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 m</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1630045</wp:posOffset>
                </wp:positionH>
                <wp:positionV relativeFrom="margin">
                  <wp:posOffset>1493520</wp:posOffset>
                </wp:positionV>
                <wp:extent cx="1999615" cy="1258570"/>
                <wp:wrapNone/>
                <wp:docPr id="106" name="Shape 106"/>
                <a:graphic xmlns:a="http://schemas.openxmlformats.org/drawingml/2006/main">
                  <a:graphicData uri="http://schemas.microsoft.com/office/word/2010/wordprocessingShape">
                    <wps:wsp>
                      <wps:cNvSpPr txBox="1"/>
                      <wps:spPr>
                        <a:xfrm>
                          <a:ext cx="1999615" cy="1258570"/>
                        </a:xfrm>
                        <a:prstGeom prst="rect"/>
                        <a:noFill/>
                      </wps:spPr>
                      <wps:txbx>
                        <w:txbxContent>
                          <w:p>
                            <w:pPr>
                              <w:pStyle w:val="Style43"/>
                              <w:keepNext w:val="0"/>
                              <w:keepLines w:val="0"/>
                              <w:widowControl w:val="0"/>
                              <w:shd w:val="clear" w:color="auto" w:fill="auto"/>
                              <w:bidi w:val="0"/>
                              <w:spacing w:before="0" w:after="0" w:line="240" w:lineRule="auto"/>
                              <w:ind w:left="1520" w:right="0" w:firstLine="0"/>
                              <w:jc w:val="left"/>
                              <w:rPr>
                                <w:sz w:val="18"/>
                                <w:szCs w:val="18"/>
                              </w:rPr>
                            </w:pPr>
                            <w:r>
                              <w:rPr>
                                <w:rFonts w:ascii="MingLiU" w:eastAsia="MingLiU" w:hAnsi="MingLiU" w:cs="MingLiU"/>
                                <w:i/>
                                <w:iCs/>
                                <w:color w:val="000000"/>
                                <w:spacing w:val="0"/>
                                <w:w w:val="100"/>
                                <w:position w:val="0"/>
                                <w:sz w:val="18"/>
                                <w:szCs w:val="18"/>
                                <w:shd w:val="clear" w:color="auto" w:fill="auto"/>
                                <w:lang w:val="en-US" w:eastAsia="en-US" w:bidi="en-US"/>
                              </w:rPr>
                              <w:t>■</w:t>
                            </w:r>
                            <w:r>
                              <w:rPr>
                                <w:rFonts w:ascii="MingLiU" w:eastAsia="MingLiU" w:hAnsi="MingLiU" w:cs="MingLiU"/>
                                <w:i/>
                                <w:iCs/>
                                <w:color w:val="000000"/>
                                <w:spacing w:val="0"/>
                                <w:w w:val="100"/>
                                <w:position w:val="0"/>
                                <w:sz w:val="18"/>
                                <w:szCs w:val="18"/>
                                <w:shd w:val="clear" w:color="auto" w:fill="auto"/>
                                <w:lang w:val="zh-CN" w:eastAsia="zh-CN" w:bidi="zh-CN"/>
                              </w:rPr>
                              <w:t>'洌</w:t>
                            </w:r>
                          </w:p>
                          <w:p>
                            <w:pPr>
                              <w:pStyle w:val="Style43"/>
                              <w:keepNext w:val="0"/>
                              <w:keepLines w:val="0"/>
                              <w:widowControl w:val="0"/>
                              <w:shd w:val="clear" w:color="auto" w:fill="auto"/>
                              <w:tabs>
                                <w:tab w:pos="1705" w:val="left"/>
                              </w:tabs>
                              <w:bidi w:val="0"/>
                              <w:spacing w:before="0" w:after="0" w:line="240" w:lineRule="auto"/>
                              <w:ind w:left="0" w:right="0" w:firstLine="620"/>
                              <w:jc w:val="left"/>
                              <w:rPr>
                                <w:sz w:val="15"/>
                                <w:szCs w:val="15"/>
                              </w:rPr>
                            </w:pPr>
                            <w:r>
                              <w:rPr>
                                <w:color w:val="000000"/>
                                <w:spacing w:val="0"/>
                                <w:w w:val="100"/>
                                <w:position w:val="0"/>
                                <w:sz w:val="14"/>
                                <w:szCs w:val="14"/>
                                <w:shd w:val="clear" w:color="auto" w:fill="auto"/>
                                <w:lang w:val="en-US" w:eastAsia="en-US" w:bidi="en-US"/>
                              </w:rPr>
                              <w:t>O S</w:t>
                              <w:tab/>
                            </w:r>
                            <w:r>
                              <w:rPr>
                                <w:rFonts w:ascii="MingLiU" w:eastAsia="MingLiU" w:hAnsi="MingLiU" w:cs="MingLiU"/>
                                <w:color w:val="000000"/>
                                <w:spacing w:val="0"/>
                                <w:w w:val="100"/>
                                <w:position w:val="0"/>
                                <w:sz w:val="15"/>
                                <w:szCs w:val="15"/>
                                <w:shd w:val="clear" w:color="auto" w:fill="auto"/>
                                <w:lang w:val="zh-CN" w:eastAsia="zh-CN" w:bidi="zh-CN"/>
                              </w:rPr>
                              <w:t>尹底估风险损失</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元</w:t>
                            </w:r>
                          </w:p>
                          <w:p>
                            <w:pPr>
                              <w:pStyle w:val="Style43"/>
                              <w:keepNext w:val="0"/>
                              <w:keepLines w:val="0"/>
                              <w:widowControl w:val="0"/>
                              <w:shd w:val="clear" w:color="auto" w:fill="auto"/>
                              <w:tabs>
                                <w:tab w:pos="2373" w:val="left"/>
                              </w:tabs>
                              <w:bidi w:val="0"/>
                              <w:spacing w:before="0" w:after="0" w:line="185" w:lineRule="auto"/>
                              <w:ind w:left="1960" w:right="0" w:firstLine="0"/>
                              <w:jc w:val="left"/>
                              <w:rPr>
                                <w:sz w:val="20"/>
                                <w:szCs w:val="20"/>
                              </w:rPr>
                            </w:pPr>
                            <w:r>
                              <w:rPr>
                                <w:color w:val="000000"/>
                                <w:spacing w:val="0"/>
                                <w:w w:val="100"/>
                                <w:position w:val="0"/>
                                <w:sz w:val="20"/>
                                <w:szCs w:val="20"/>
                                <w:shd w:val="clear" w:color="auto" w:fill="auto"/>
                                <w:lang w:val="zh-CN" w:eastAsia="zh-CN" w:bidi="zh-CN"/>
                              </w:rPr>
                              <w:t>|</w:t>
                              <w:tab/>
                              <w:t xml:space="preserve">| </w:t>
                            </w:r>
                            <w:r>
                              <w:rPr>
                                <w:color w:val="000000"/>
                                <w:spacing w:val="0"/>
                                <w:w w:val="100"/>
                                <w:position w:val="0"/>
                                <w:sz w:val="20"/>
                                <w:szCs w:val="20"/>
                                <w:shd w:val="clear" w:color="auto" w:fill="auto"/>
                                <w:lang w:val="en-US" w:eastAsia="en-US" w:bidi="en-US"/>
                              </w:rPr>
                              <w:t>o~iooo</w:t>
                            </w:r>
                          </w:p>
                          <w:p>
                            <w:pPr>
                              <w:pStyle w:val="Style43"/>
                              <w:keepNext w:val="0"/>
                              <w:keepLines w:val="0"/>
                              <w:widowControl w:val="0"/>
                              <w:shd w:val="clear" w:color="auto" w:fill="auto"/>
                              <w:tabs>
                                <w:tab w:pos="413" w:val="left"/>
                              </w:tabs>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1</w:t>
                              <w:tab/>
                              <w:t>1</w:t>
                            </w:r>
                            <w:r>
                              <w:rPr>
                                <w:color w:val="000000"/>
                                <w:spacing w:val="0"/>
                                <w:w w:val="100"/>
                                <w:position w:val="0"/>
                                <w:shd w:val="clear" w:color="auto" w:fill="auto"/>
                                <w:lang w:val="en-US" w:eastAsia="en-US" w:bidi="en-US"/>
                              </w:rPr>
                              <w:t xml:space="preserve"> 1000-2000</w:t>
                            </w:r>
                          </w:p>
                          <w:p>
                            <w:pPr>
                              <w:pStyle w:val="Style43"/>
                              <w:keepNext w:val="0"/>
                              <w:keepLines w:val="0"/>
                              <w:widowControl w:val="0"/>
                              <w:shd w:val="clear" w:color="auto" w:fill="auto"/>
                              <w:tabs>
                                <w:tab w:pos="413" w:val="left"/>
                              </w:tabs>
                              <w:bidi w:val="0"/>
                              <w:spacing w:before="0" w:after="0" w:line="240" w:lineRule="auto"/>
                              <w:ind w:left="0" w:right="0" w:firstLine="0"/>
                              <w:jc w:val="right"/>
                            </w:pPr>
                            <w:r>
                              <w:rPr>
                                <w:strike/>
                                <w:color w:val="827F7D"/>
                                <w:spacing w:val="0"/>
                                <w:w w:val="100"/>
                                <w:position w:val="0"/>
                                <w:sz w:val="10"/>
                                <w:szCs w:val="10"/>
                                <w:shd w:val="clear" w:color="auto" w:fill="auto"/>
                                <w:lang w:val="en-US" w:eastAsia="en-US" w:bidi="en-US"/>
                              </w:rPr>
                              <w:t>I</w:t>
                            </w:r>
                            <w:r>
                              <w:rPr>
                                <w:color w:val="827F7D"/>
                                <w:spacing w:val="0"/>
                                <w:w w:val="100"/>
                                <w:position w:val="0"/>
                                <w:shd w:val="clear" w:color="auto" w:fill="auto"/>
                                <w:lang w:val="en-US" w:eastAsia="en-US" w:bidi="en-US"/>
                              </w:rPr>
                              <w:tab/>
                              <w:t>I 2000-3000</w:t>
                            </w:r>
                          </w:p>
                          <w:p>
                            <w:pPr>
                              <w:pStyle w:val="Style43"/>
                              <w:keepNext w:val="0"/>
                              <w:keepLines w:val="0"/>
                              <w:widowControl w:val="0"/>
                              <w:shd w:val="clear" w:color="auto" w:fill="auto"/>
                              <w:tabs>
                                <w:tab w:pos="413" w:val="left"/>
                              </w:tabs>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1</w:t>
                              <w:tab/>
                              <w:t>1</w:t>
                            </w:r>
                            <w:r>
                              <w:rPr>
                                <w:color w:val="000000"/>
                                <w:spacing w:val="0"/>
                                <w:w w:val="100"/>
                                <w:position w:val="0"/>
                                <w:shd w:val="clear" w:color="auto" w:fill="auto"/>
                                <w:lang w:val="en-US" w:eastAsia="en-US" w:bidi="en-US"/>
                              </w:rPr>
                              <w:t xml:space="preserve"> 3000-4000</w:t>
                            </w:r>
                          </w:p>
                          <w:p>
                            <w:pPr>
                              <w:pStyle w:val="Style43"/>
                              <w:keepNext w:val="0"/>
                              <w:keepLines w:val="0"/>
                              <w:widowControl w:val="0"/>
                              <w:shd w:val="clear" w:color="auto" w:fill="auto"/>
                              <w:tabs>
                                <w:tab w:pos="1824" w:val="right"/>
                                <w:tab w:pos="2170" w:val="left"/>
                              </w:tabs>
                              <w:bidi w:val="0"/>
                              <w:spacing w:before="0" w:after="0" w:line="158" w:lineRule="exact"/>
                              <w:ind w:left="0" w:right="0" w:firstLine="0"/>
                              <w:jc w:val="right"/>
                            </w:pPr>
                            <w:r>
                              <w:rPr>
                                <w:rFonts w:ascii="MingLiU" w:eastAsia="MingLiU" w:hAnsi="MingLiU" w:cs="MingLiU"/>
                                <w:color w:val="000000"/>
                                <w:spacing w:val="0"/>
                                <w:w w:val="100"/>
                                <w:position w:val="0"/>
                                <w:sz w:val="15"/>
                                <w:szCs w:val="15"/>
                                <w:shd w:val="clear" w:color="auto" w:fill="auto"/>
                                <w:lang w:val="zh-CN" w:eastAsia="zh-CN" w:bidi="zh-CN"/>
                              </w:rPr>
                              <w:t>送才土壤采样点</w:t>
                              <w:tab/>
                            </w:r>
                            <w:r>
                              <w:rPr>
                                <w:strike/>
                                <w:color w:val="000000"/>
                                <w:spacing w:val="0"/>
                                <w:w w:val="100"/>
                                <w:position w:val="0"/>
                                <w:sz w:val="10"/>
                                <w:szCs w:val="10"/>
                                <w:shd w:val="clear" w:color="auto" w:fill="auto"/>
                                <w:lang w:val="en-US" w:eastAsia="en-US" w:bidi="en-US"/>
                              </w:rPr>
                              <w:t>I</w:t>
                            </w:r>
                            <w:r>
                              <w:rPr>
                                <w:color w:val="000000"/>
                                <w:spacing w:val="0"/>
                                <w:w w:val="100"/>
                                <w:position w:val="0"/>
                                <w:shd w:val="clear" w:color="auto" w:fill="auto"/>
                                <w:lang w:val="en-US" w:eastAsia="en-US" w:bidi="en-US"/>
                              </w:rPr>
                              <w:tab/>
                              <w:t>I 4000-5000</w:t>
                            </w:r>
                          </w:p>
                          <w:p>
                            <w:pPr>
                              <w:pStyle w:val="Style43"/>
                              <w:keepNext w:val="0"/>
                              <w:keepLines w:val="0"/>
                              <w:widowControl w:val="0"/>
                              <w:shd w:val="clear" w:color="auto" w:fill="auto"/>
                              <w:tabs>
                                <w:tab w:pos="1800" w:val="left"/>
                              </w:tabs>
                              <w:bidi w:val="0"/>
                              <w:spacing w:before="0" w:after="0" w:line="158" w:lineRule="exact"/>
                              <w:ind w:left="0" w:right="0" w:firstLine="0"/>
                              <w:jc w:val="right"/>
                            </w:pPr>
                            <w:r>
                              <w:rPr>
                                <w:color w:val="2D2726"/>
                                <w:spacing w:val="0"/>
                                <w:w w:val="100"/>
                                <w:position w:val="0"/>
                                <w:shd w:val="clear" w:color="auto" w:fill="auto"/>
                                <w:lang w:val="en-US" w:eastAsia="en-US" w:bidi="en-US"/>
                              </w:rPr>
                              <w:t xml:space="preserve">o </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2D2726"/>
                                <w:spacing w:val="0"/>
                                <w:w w:val="100"/>
                                <w:position w:val="0"/>
                                <w:shd w:val="clear" w:color="auto" w:fill="auto"/>
                                <w:lang w:val="en-US" w:eastAsia="en-US" w:bidi="en-US"/>
                              </w:rPr>
                              <w:t>&lt;1800 mg-kg</w:t>
                            </w:r>
                            <w:r>
                              <w:rPr>
                                <w:color w:val="2D2726"/>
                                <w:spacing w:val="0"/>
                                <w:w w:val="100"/>
                                <w:position w:val="0"/>
                                <w:shd w:val="clear" w:color="auto" w:fill="auto"/>
                                <w:vertAlign w:val="superscript"/>
                                <w:lang w:val="en-US" w:eastAsia="en-US" w:bidi="en-US"/>
                              </w:rPr>
                              <w:t>-1</w:t>
                            </w:r>
                            <w:r>
                              <w:rPr>
                                <w:color w:val="2D2726"/>
                                <w:spacing w:val="0"/>
                                <w:w w:val="100"/>
                                <w:position w:val="0"/>
                                <w:shd w:val="clear" w:color="auto" w:fill="auto"/>
                                <w:lang w:val="en-US" w:eastAsia="en-US" w:bidi="en-US"/>
                              </w:rPr>
                              <w:tab/>
                              <w:t>5000-6000</w:t>
                            </w:r>
                          </w:p>
                          <w:p>
                            <w:pPr>
                              <w:pStyle w:val="Style43"/>
                              <w:keepNext w:val="0"/>
                              <w:keepLines w:val="0"/>
                              <w:widowControl w:val="0"/>
                              <w:shd w:val="clear" w:color="auto" w:fill="auto"/>
                              <w:tabs>
                                <w:tab w:pos="634" w:val="lef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en-US" w:eastAsia="en-US" w:bidi="en-US"/>
                              </w:rPr>
                              <w:t>/</w:t>
                              <w:tab/>
                              <w:t>•</w:t>
                            </w:r>
                            <w:r>
                              <w:rPr>
                                <w:rFonts w:ascii="MingLiU" w:eastAsia="MingLiU" w:hAnsi="MingLiU" w:cs="MingLiU"/>
                                <w:color w:val="000000"/>
                                <w:spacing w:val="0"/>
                                <w:w w:val="100"/>
                                <w:position w:val="0"/>
                                <w:sz w:val="15"/>
                                <w:szCs w:val="15"/>
                                <w:shd w:val="clear" w:color="auto" w:fill="auto"/>
                                <w:lang w:val="zh-CN" w:eastAsia="zh-CN" w:bidi="zh-CN"/>
                              </w:rPr>
                              <w:t xml:space="preserve">含量 </w:t>
                            </w:r>
                            <w:r>
                              <w:rPr>
                                <w:color w:val="000000"/>
                                <w:spacing w:val="0"/>
                                <w:w w:val="100"/>
                                <w:position w:val="0"/>
                                <w:sz w:val="14"/>
                                <w:szCs w:val="14"/>
                                <w:shd w:val="clear" w:color="auto" w:fill="auto"/>
                                <w:lang w:val="en-US" w:eastAsia="en-US" w:bidi="en-US"/>
                              </w:rPr>
                              <w:t>&gt;1800 mg-kg-</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&amp;</w:t>
                            </w:r>
                            <w:r>
                              <w:rPr>
                                <w:rFonts w:ascii="MingLiU" w:eastAsia="MingLiU" w:hAnsi="MingLiU" w:cs="MingLiU"/>
                                <w:color w:val="000000"/>
                                <w:spacing w:val="0"/>
                                <w:w w:val="100"/>
                                <w:position w:val="0"/>
                                <w:sz w:val="15"/>
                                <w:szCs w:val="15"/>
                                <w:shd w:val="clear" w:color="auto" w:fill="auto"/>
                                <w:lang w:val="zh-CN" w:eastAsia="zh-CN" w:bidi="zh-CN"/>
                              </w:rPr>
                              <w:t>黑冗黑</w:t>
                            </w:r>
                          </w:p>
                          <w:p>
                            <w:pPr>
                              <w:pStyle w:val="Style43"/>
                              <w:keepNext w:val="0"/>
                              <w:keepLines w:val="0"/>
                              <w:widowControl w:val="0"/>
                              <w:shd w:val="clear" w:color="auto" w:fill="auto"/>
                              <w:tabs>
                                <w:tab w:pos="811" w:val="left"/>
                                <w:tab w:pos="994" w:val="left"/>
                                <w:tab w:pos="1670" w:val="left"/>
                              </w:tabs>
                              <w:bidi w:val="0"/>
                              <w:spacing w:before="0" w:after="0" w:line="240" w:lineRule="auto"/>
                              <w:ind w:left="0" w:right="0" w:firstLine="0"/>
                              <w:jc w:val="right"/>
                            </w:pPr>
                            <w:r>
                              <w:rPr>
                                <w:rFonts w:ascii="MingLiU" w:eastAsia="MingLiU" w:hAnsi="MingLiU" w:cs="MingLiU"/>
                                <w:color w:val="2D2726"/>
                                <w:spacing w:val="0"/>
                                <w:w w:val="100"/>
                                <w:position w:val="0"/>
                                <w:sz w:val="15"/>
                                <w:szCs w:val="15"/>
                                <w:shd w:val="clear" w:color="auto" w:fill="auto"/>
                                <w:lang w:val="zh-CN" w:eastAsia="zh-CN" w:bidi="zh-CN"/>
                              </w:rPr>
                              <w:t>口里</w:t>
                              <w:tab/>
                            </w:r>
                            <w:r>
                              <w:rPr>
                                <w:color w:val="000000"/>
                                <w:spacing w:val="0"/>
                                <w:w w:val="100"/>
                                <w:position w:val="0"/>
                                <w:shd w:val="clear" w:color="auto" w:fill="auto"/>
                                <w:lang w:val="en-US" w:eastAsia="en-US" w:bidi="en-US"/>
                              </w:rPr>
                              <w:t>6</w:t>
                              <w:tab/>
                            </w:r>
                            <w:r>
                              <w:rPr>
                                <w:color w:val="2D2726"/>
                                <w:spacing w:val="0"/>
                                <w:w w:val="100"/>
                                <w:position w:val="0"/>
                                <w:shd w:val="clear" w:color="auto" w:fill="auto"/>
                                <w:lang w:val="en-US" w:eastAsia="en-US" w:bidi="en-US"/>
                              </w:rPr>
                              <w:t>5</w:t>
                              <w:tab/>
                            </w:r>
                            <w:r>
                              <w:rPr>
                                <w:color w:val="000000"/>
                                <w:spacing w:val="0"/>
                                <w:w w:val="100"/>
                                <w:position w:val="0"/>
                                <w:shd w:val="clear" w:color="auto" w:fill="auto"/>
                                <w:lang w:val="en-US" w:eastAsia="en-US" w:bidi="en-US"/>
                              </w:rPr>
                              <w:t>7000-8000</w:t>
                            </w:r>
                          </w:p>
                          <w:p>
                            <w:pPr>
                              <w:pStyle w:val="Style43"/>
                              <w:keepNext w:val="0"/>
                              <w:keepLines w:val="0"/>
                              <w:widowControl w:val="0"/>
                              <w:shd w:val="clear" w:color="auto" w:fill="auto"/>
                              <w:bidi w:val="0"/>
                              <w:spacing w:before="0" w:after="0" w:line="158" w:lineRule="exact"/>
                              <w:ind w:left="2460" w:right="0" w:firstLine="0"/>
                              <w:jc w:val="left"/>
                            </w:pPr>
                            <w:r>
                              <w:rPr>
                                <w:color w:val="000000"/>
                                <w:spacing w:val="0"/>
                                <w:w w:val="100"/>
                                <w:position w:val="0"/>
                                <w:shd w:val="clear" w:color="auto" w:fill="auto"/>
                                <w:lang w:val="en-US" w:eastAsia="en-US" w:bidi="en-US"/>
                              </w:rPr>
                              <w:t>8000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9000 &gt;9000</w:t>
                            </w:r>
                          </w:p>
                        </w:txbxContent>
                      </wps:txbx>
                      <wps:bodyPr lIns="0" tIns="0" rIns="0" bIns="0">
                        <a:noAutoFit/>
                      </wps:bodyPr>
                    </wps:wsp>
                  </a:graphicData>
                </a:graphic>
              </wp:anchor>
            </w:drawing>
          </mc:Choice>
          <mc:Fallback>
            <w:pict>
              <v:shape id="_x0000_s1132" type="#_x0000_t202" style="position:absolute;margin-left:128.34999999999999pt;margin-top:117.59999999999999pt;width:157.44999999999999pt;height:99.099999999999994pt;z-index:251657763;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1520" w:right="0" w:firstLine="0"/>
                        <w:jc w:val="left"/>
                        <w:rPr>
                          <w:sz w:val="18"/>
                          <w:szCs w:val="18"/>
                        </w:rPr>
                      </w:pPr>
                      <w:r>
                        <w:rPr>
                          <w:rFonts w:ascii="MingLiU" w:eastAsia="MingLiU" w:hAnsi="MingLiU" w:cs="MingLiU"/>
                          <w:i/>
                          <w:iCs/>
                          <w:color w:val="000000"/>
                          <w:spacing w:val="0"/>
                          <w:w w:val="100"/>
                          <w:position w:val="0"/>
                          <w:sz w:val="18"/>
                          <w:szCs w:val="18"/>
                          <w:shd w:val="clear" w:color="auto" w:fill="auto"/>
                          <w:lang w:val="en-US" w:eastAsia="en-US" w:bidi="en-US"/>
                        </w:rPr>
                        <w:t>■</w:t>
                      </w:r>
                      <w:r>
                        <w:rPr>
                          <w:rFonts w:ascii="MingLiU" w:eastAsia="MingLiU" w:hAnsi="MingLiU" w:cs="MingLiU"/>
                          <w:i/>
                          <w:iCs/>
                          <w:color w:val="000000"/>
                          <w:spacing w:val="0"/>
                          <w:w w:val="100"/>
                          <w:position w:val="0"/>
                          <w:sz w:val="18"/>
                          <w:szCs w:val="18"/>
                          <w:shd w:val="clear" w:color="auto" w:fill="auto"/>
                          <w:lang w:val="zh-CN" w:eastAsia="zh-CN" w:bidi="zh-CN"/>
                        </w:rPr>
                        <w:t>'洌</w:t>
                      </w:r>
                    </w:p>
                    <w:p>
                      <w:pPr>
                        <w:pStyle w:val="Style43"/>
                        <w:keepNext w:val="0"/>
                        <w:keepLines w:val="0"/>
                        <w:widowControl w:val="0"/>
                        <w:shd w:val="clear" w:color="auto" w:fill="auto"/>
                        <w:tabs>
                          <w:tab w:pos="1705" w:val="left"/>
                        </w:tabs>
                        <w:bidi w:val="0"/>
                        <w:spacing w:before="0" w:after="0" w:line="240" w:lineRule="auto"/>
                        <w:ind w:left="0" w:right="0" w:firstLine="620"/>
                        <w:jc w:val="left"/>
                        <w:rPr>
                          <w:sz w:val="15"/>
                          <w:szCs w:val="15"/>
                        </w:rPr>
                      </w:pPr>
                      <w:r>
                        <w:rPr>
                          <w:color w:val="000000"/>
                          <w:spacing w:val="0"/>
                          <w:w w:val="100"/>
                          <w:position w:val="0"/>
                          <w:sz w:val="14"/>
                          <w:szCs w:val="14"/>
                          <w:shd w:val="clear" w:color="auto" w:fill="auto"/>
                          <w:lang w:val="en-US" w:eastAsia="en-US" w:bidi="en-US"/>
                        </w:rPr>
                        <w:t>O S</w:t>
                        <w:tab/>
                      </w:r>
                      <w:r>
                        <w:rPr>
                          <w:rFonts w:ascii="MingLiU" w:eastAsia="MingLiU" w:hAnsi="MingLiU" w:cs="MingLiU"/>
                          <w:color w:val="000000"/>
                          <w:spacing w:val="0"/>
                          <w:w w:val="100"/>
                          <w:position w:val="0"/>
                          <w:sz w:val="15"/>
                          <w:szCs w:val="15"/>
                          <w:shd w:val="clear" w:color="auto" w:fill="auto"/>
                          <w:lang w:val="zh-CN" w:eastAsia="zh-CN" w:bidi="zh-CN"/>
                        </w:rPr>
                        <w:t>尹底估风险损失</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元</w:t>
                      </w:r>
                    </w:p>
                    <w:p>
                      <w:pPr>
                        <w:pStyle w:val="Style43"/>
                        <w:keepNext w:val="0"/>
                        <w:keepLines w:val="0"/>
                        <w:widowControl w:val="0"/>
                        <w:shd w:val="clear" w:color="auto" w:fill="auto"/>
                        <w:tabs>
                          <w:tab w:pos="2373" w:val="left"/>
                        </w:tabs>
                        <w:bidi w:val="0"/>
                        <w:spacing w:before="0" w:after="0" w:line="185" w:lineRule="auto"/>
                        <w:ind w:left="1960" w:right="0" w:firstLine="0"/>
                        <w:jc w:val="left"/>
                        <w:rPr>
                          <w:sz w:val="20"/>
                          <w:szCs w:val="20"/>
                        </w:rPr>
                      </w:pPr>
                      <w:r>
                        <w:rPr>
                          <w:color w:val="000000"/>
                          <w:spacing w:val="0"/>
                          <w:w w:val="100"/>
                          <w:position w:val="0"/>
                          <w:sz w:val="20"/>
                          <w:szCs w:val="20"/>
                          <w:shd w:val="clear" w:color="auto" w:fill="auto"/>
                          <w:lang w:val="zh-CN" w:eastAsia="zh-CN" w:bidi="zh-CN"/>
                        </w:rPr>
                        <w:t>|</w:t>
                        <w:tab/>
                        <w:t xml:space="preserve">| </w:t>
                      </w:r>
                      <w:r>
                        <w:rPr>
                          <w:color w:val="000000"/>
                          <w:spacing w:val="0"/>
                          <w:w w:val="100"/>
                          <w:position w:val="0"/>
                          <w:sz w:val="20"/>
                          <w:szCs w:val="20"/>
                          <w:shd w:val="clear" w:color="auto" w:fill="auto"/>
                          <w:lang w:val="en-US" w:eastAsia="en-US" w:bidi="en-US"/>
                        </w:rPr>
                        <w:t>o~iooo</w:t>
                      </w:r>
                    </w:p>
                    <w:p>
                      <w:pPr>
                        <w:pStyle w:val="Style43"/>
                        <w:keepNext w:val="0"/>
                        <w:keepLines w:val="0"/>
                        <w:widowControl w:val="0"/>
                        <w:shd w:val="clear" w:color="auto" w:fill="auto"/>
                        <w:tabs>
                          <w:tab w:pos="413" w:val="left"/>
                        </w:tabs>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1</w:t>
                        <w:tab/>
                        <w:t>1</w:t>
                      </w:r>
                      <w:r>
                        <w:rPr>
                          <w:color w:val="000000"/>
                          <w:spacing w:val="0"/>
                          <w:w w:val="100"/>
                          <w:position w:val="0"/>
                          <w:shd w:val="clear" w:color="auto" w:fill="auto"/>
                          <w:lang w:val="en-US" w:eastAsia="en-US" w:bidi="en-US"/>
                        </w:rPr>
                        <w:t xml:space="preserve"> 1000-2000</w:t>
                      </w:r>
                    </w:p>
                    <w:p>
                      <w:pPr>
                        <w:pStyle w:val="Style43"/>
                        <w:keepNext w:val="0"/>
                        <w:keepLines w:val="0"/>
                        <w:widowControl w:val="0"/>
                        <w:shd w:val="clear" w:color="auto" w:fill="auto"/>
                        <w:tabs>
                          <w:tab w:pos="413" w:val="left"/>
                        </w:tabs>
                        <w:bidi w:val="0"/>
                        <w:spacing w:before="0" w:after="0" w:line="240" w:lineRule="auto"/>
                        <w:ind w:left="0" w:right="0" w:firstLine="0"/>
                        <w:jc w:val="right"/>
                      </w:pPr>
                      <w:r>
                        <w:rPr>
                          <w:strike/>
                          <w:color w:val="827F7D"/>
                          <w:spacing w:val="0"/>
                          <w:w w:val="100"/>
                          <w:position w:val="0"/>
                          <w:sz w:val="10"/>
                          <w:szCs w:val="10"/>
                          <w:shd w:val="clear" w:color="auto" w:fill="auto"/>
                          <w:lang w:val="en-US" w:eastAsia="en-US" w:bidi="en-US"/>
                        </w:rPr>
                        <w:t>I</w:t>
                      </w:r>
                      <w:r>
                        <w:rPr>
                          <w:color w:val="827F7D"/>
                          <w:spacing w:val="0"/>
                          <w:w w:val="100"/>
                          <w:position w:val="0"/>
                          <w:shd w:val="clear" w:color="auto" w:fill="auto"/>
                          <w:lang w:val="en-US" w:eastAsia="en-US" w:bidi="en-US"/>
                        </w:rPr>
                        <w:tab/>
                        <w:t>I 2000-3000</w:t>
                      </w:r>
                    </w:p>
                    <w:p>
                      <w:pPr>
                        <w:pStyle w:val="Style43"/>
                        <w:keepNext w:val="0"/>
                        <w:keepLines w:val="0"/>
                        <w:widowControl w:val="0"/>
                        <w:shd w:val="clear" w:color="auto" w:fill="auto"/>
                        <w:tabs>
                          <w:tab w:pos="413" w:val="left"/>
                        </w:tabs>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1</w:t>
                        <w:tab/>
                        <w:t>1</w:t>
                      </w:r>
                      <w:r>
                        <w:rPr>
                          <w:color w:val="000000"/>
                          <w:spacing w:val="0"/>
                          <w:w w:val="100"/>
                          <w:position w:val="0"/>
                          <w:shd w:val="clear" w:color="auto" w:fill="auto"/>
                          <w:lang w:val="en-US" w:eastAsia="en-US" w:bidi="en-US"/>
                        </w:rPr>
                        <w:t xml:space="preserve"> 3000-4000</w:t>
                      </w:r>
                    </w:p>
                    <w:p>
                      <w:pPr>
                        <w:pStyle w:val="Style43"/>
                        <w:keepNext w:val="0"/>
                        <w:keepLines w:val="0"/>
                        <w:widowControl w:val="0"/>
                        <w:shd w:val="clear" w:color="auto" w:fill="auto"/>
                        <w:tabs>
                          <w:tab w:pos="1824" w:val="right"/>
                          <w:tab w:pos="2170" w:val="left"/>
                        </w:tabs>
                        <w:bidi w:val="0"/>
                        <w:spacing w:before="0" w:after="0" w:line="158" w:lineRule="exact"/>
                        <w:ind w:left="0" w:right="0" w:firstLine="0"/>
                        <w:jc w:val="right"/>
                      </w:pPr>
                      <w:r>
                        <w:rPr>
                          <w:rFonts w:ascii="MingLiU" w:eastAsia="MingLiU" w:hAnsi="MingLiU" w:cs="MingLiU"/>
                          <w:color w:val="000000"/>
                          <w:spacing w:val="0"/>
                          <w:w w:val="100"/>
                          <w:position w:val="0"/>
                          <w:sz w:val="15"/>
                          <w:szCs w:val="15"/>
                          <w:shd w:val="clear" w:color="auto" w:fill="auto"/>
                          <w:lang w:val="zh-CN" w:eastAsia="zh-CN" w:bidi="zh-CN"/>
                        </w:rPr>
                        <w:t>送才土壤采样点</w:t>
                        <w:tab/>
                      </w:r>
                      <w:r>
                        <w:rPr>
                          <w:strike/>
                          <w:color w:val="000000"/>
                          <w:spacing w:val="0"/>
                          <w:w w:val="100"/>
                          <w:position w:val="0"/>
                          <w:sz w:val="10"/>
                          <w:szCs w:val="10"/>
                          <w:shd w:val="clear" w:color="auto" w:fill="auto"/>
                          <w:lang w:val="en-US" w:eastAsia="en-US" w:bidi="en-US"/>
                        </w:rPr>
                        <w:t>I</w:t>
                      </w:r>
                      <w:r>
                        <w:rPr>
                          <w:color w:val="000000"/>
                          <w:spacing w:val="0"/>
                          <w:w w:val="100"/>
                          <w:position w:val="0"/>
                          <w:shd w:val="clear" w:color="auto" w:fill="auto"/>
                          <w:lang w:val="en-US" w:eastAsia="en-US" w:bidi="en-US"/>
                        </w:rPr>
                        <w:tab/>
                        <w:t>I 4000-5000</w:t>
                      </w:r>
                    </w:p>
                    <w:p>
                      <w:pPr>
                        <w:pStyle w:val="Style43"/>
                        <w:keepNext w:val="0"/>
                        <w:keepLines w:val="0"/>
                        <w:widowControl w:val="0"/>
                        <w:shd w:val="clear" w:color="auto" w:fill="auto"/>
                        <w:tabs>
                          <w:tab w:pos="1800" w:val="left"/>
                        </w:tabs>
                        <w:bidi w:val="0"/>
                        <w:spacing w:before="0" w:after="0" w:line="158" w:lineRule="exact"/>
                        <w:ind w:left="0" w:right="0" w:firstLine="0"/>
                        <w:jc w:val="right"/>
                      </w:pPr>
                      <w:r>
                        <w:rPr>
                          <w:color w:val="2D2726"/>
                          <w:spacing w:val="0"/>
                          <w:w w:val="100"/>
                          <w:position w:val="0"/>
                          <w:shd w:val="clear" w:color="auto" w:fill="auto"/>
                          <w:lang w:val="en-US" w:eastAsia="en-US" w:bidi="en-US"/>
                        </w:rPr>
                        <w:t xml:space="preserve">o </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2D2726"/>
                          <w:spacing w:val="0"/>
                          <w:w w:val="100"/>
                          <w:position w:val="0"/>
                          <w:shd w:val="clear" w:color="auto" w:fill="auto"/>
                          <w:lang w:val="en-US" w:eastAsia="en-US" w:bidi="en-US"/>
                        </w:rPr>
                        <w:t>&lt;1800 mg-kg</w:t>
                      </w:r>
                      <w:r>
                        <w:rPr>
                          <w:color w:val="2D2726"/>
                          <w:spacing w:val="0"/>
                          <w:w w:val="100"/>
                          <w:position w:val="0"/>
                          <w:shd w:val="clear" w:color="auto" w:fill="auto"/>
                          <w:vertAlign w:val="superscript"/>
                          <w:lang w:val="en-US" w:eastAsia="en-US" w:bidi="en-US"/>
                        </w:rPr>
                        <w:t>-1</w:t>
                      </w:r>
                      <w:r>
                        <w:rPr>
                          <w:color w:val="2D2726"/>
                          <w:spacing w:val="0"/>
                          <w:w w:val="100"/>
                          <w:position w:val="0"/>
                          <w:shd w:val="clear" w:color="auto" w:fill="auto"/>
                          <w:lang w:val="en-US" w:eastAsia="en-US" w:bidi="en-US"/>
                        </w:rPr>
                        <w:tab/>
                        <w:t>5000-6000</w:t>
                      </w:r>
                    </w:p>
                    <w:p>
                      <w:pPr>
                        <w:pStyle w:val="Style43"/>
                        <w:keepNext w:val="0"/>
                        <w:keepLines w:val="0"/>
                        <w:widowControl w:val="0"/>
                        <w:shd w:val="clear" w:color="auto" w:fill="auto"/>
                        <w:tabs>
                          <w:tab w:pos="634" w:val="lef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en-US" w:eastAsia="en-US" w:bidi="en-US"/>
                        </w:rPr>
                        <w:t>/</w:t>
                        <w:tab/>
                        <w:t>•</w:t>
                      </w:r>
                      <w:r>
                        <w:rPr>
                          <w:rFonts w:ascii="MingLiU" w:eastAsia="MingLiU" w:hAnsi="MingLiU" w:cs="MingLiU"/>
                          <w:color w:val="000000"/>
                          <w:spacing w:val="0"/>
                          <w:w w:val="100"/>
                          <w:position w:val="0"/>
                          <w:sz w:val="15"/>
                          <w:szCs w:val="15"/>
                          <w:shd w:val="clear" w:color="auto" w:fill="auto"/>
                          <w:lang w:val="zh-CN" w:eastAsia="zh-CN" w:bidi="zh-CN"/>
                        </w:rPr>
                        <w:t xml:space="preserve">含量 </w:t>
                      </w:r>
                      <w:r>
                        <w:rPr>
                          <w:color w:val="000000"/>
                          <w:spacing w:val="0"/>
                          <w:w w:val="100"/>
                          <w:position w:val="0"/>
                          <w:sz w:val="14"/>
                          <w:szCs w:val="14"/>
                          <w:shd w:val="clear" w:color="auto" w:fill="auto"/>
                          <w:lang w:val="en-US" w:eastAsia="en-US" w:bidi="en-US"/>
                        </w:rPr>
                        <w:t>&gt;1800 mg-kg-</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&amp;</w:t>
                      </w:r>
                      <w:r>
                        <w:rPr>
                          <w:rFonts w:ascii="MingLiU" w:eastAsia="MingLiU" w:hAnsi="MingLiU" w:cs="MingLiU"/>
                          <w:color w:val="000000"/>
                          <w:spacing w:val="0"/>
                          <w:w w:val="100"/>
                          <w:position w:val="0"/>
                          <w:sz w:val="15"/>
                          <w:szCs w:val="15"/>
                          <w:shd w:val="clear" w:color="auto" w:fill="auto"/>
                          <w:lang w:val="zh-CN" w:eastAsia="zh-CN" w:bidi="zh-CN"/>
                        </w:rPr>
                        <w:t>黑冗黑</w:t>
                      </w:r>
                    </w:p>
                    <w:p>
                      <w:pPr>
                        <w:pStyle w:val="Style43"/>
                        <w:keepNext w:val="0"/>
                        <w:keepLines w:val="0"/>
                        <w:widowControl w:val="0"/>
                        <w:shd w:val="clear" w:color="auto" w:fill="auto"/>
                        <w:tabs>
                          <w:tab w:pos="811" w:val="left"/>
                          <w:tab w:pos="994" w:val="left"/>
                          <w:tab w:pos="1670" w:val="left"/>
                        </w:tabs>
                        <w:bidi w:val="0"/>
                        <w:spacing w:before="0" w:after="0" w:line="240" w:lineRule="auto"/>
                        <w:ind w:left="0" w:right="0" w:firstLine="0"/>
                        <w:jc w:val="right"/>
                      </w:pPr>
                      <w:r>
                        <w:rPr>
                          <w:rFonts w:ascii="MingLiU" w:eastAsia="MingLiU" w:hAnsi="MingLiU" w:cs="MingLiU"/>
                          <w:color w:val="2D2726"/>
                          <w:spacing w:val="0"/>
                          <w:w w:val="100"/>
                          <w:position w:val="0"/>
                          <w:sz w:val="15"/>
                          <w:szCs w:val="15"/>
                          <w:shd w:val="clear" w:color="auto" w:fill="auto"/>
                          <w:lang w:val="zh-CN" w:eastAsia="zh-CN" w:bidi="zh-CN"/>
                        </w:rPr>
                        <w:t>口里</w:t>
                        <w:tab/>
                      </w:r>
                      <w:r>
                        <w:rPr>
                          <w:color w:val="000000"/>
                          <w:spacing w:val="0"/>
                          <w:w w:val="100"/>
                          <w:position w:val="0"/>
                          <w:shd w:val="clear" w:color="auto" w:fill="auto"/>
                          <w:lang w:val="en-US" w:eastAsia="en-US" w:bidi="en-US"/>
                        </w:rPr>
                        <w:t>6</w:t>
                        <w:tab/>
                      </w:r>
                      <w:r>
                        <w:rPr>
                          <w:color w:val="2D2726"/>
                          <w:spacing w:val="0"/>
                          <w:w w:val="100"/>
                          <w:position w:val="0"/>
                          <w:shd w:val="clear" w:color="auto" w:fill="auto"/>
                          <w:lang w:val="en-US" w:eastAsia="en-US" w:bidi="en-US"/>
                        </w:rPr>
                        <w:t>5</w:t>
                        <w:tab/>
                      </w:r>
                      <w:r>
                        <w:rPr>
                          <w:color w:val="000000"/>
                          <w:spacing w:val="0"/>
                          <w:w w:val="100"/>
                          <w:position w:val="0"/>
                          <w:shd w:val="clear" w:color="auto" w:fill="auto"/>
                          <w:lang w:val="en-US" w:eastAsia="en-US" w:bidi="en-US"/>
                        </w:rPr>
                        <w:t>7000-8000</w:t>
                      </w:r>
                    </w:p>
                    <w:p>
                      <w:pPr>
                        <w:pStyle w:val="Style43"/>
                        <w:keepNext w:val="0"/>
                        <w:keepLines w:val="0"/>
                        <w:widowControl w:val="0"/>
                        <w:shd w:val="clear" w:color="auto" w:fill="auto"/>
                        <w:bidi w:val="0"/>
                        <w:spacing w:before="0" w:after="0" w:line="158" w:lineRule="exact"/>
                        <w:ind w:left="2460" w:right="0" w:firstLine="0"/>
                        <w:jc w:val="left"/>
                      </w:pPr>
                      <w:r>
                        <w:rPr>
                          <w:color w:val="000000"/>
                          <w:spacing w:val="0"/>
                          <w:w w:val="100"/>
                          <w:position w:val="0"/>
                          <w:shd w:val="clear" w:color="auto" w:fill="auto"/>
                          <w:lang w:val="en-US" w:eastAsia="en-US" w:bidi="en-US"/>
                        </w:rPr>
                        <w:t>8000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9000 &gt;9000</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4406900</wp:posOffset>
                </wp:positionH>
                <wp:positionV relativeFrom="margin">
                  <wp:posOffset>2575560</wp:posOffset>
                </wp:positionV>
                <wp:extent cx="478790" cy="176530"/>
                <wp:wrapNone/>
                <wp:docPr id="108" name="Shape 108"/>
                <a:graphic xmlns:a="http://schemas.openxmlformats.org/drawingml/2006/main">
                  <a:graphicData uri="http://schemas.microsoft.com/office/word/2010/wordprocessingShape">
                    <wps:wsp>
                      <wps:cNvSpPr txBox="1"/>
                      <wps:spPr>
                        <a:xfrm>
                          <a:ext cx="478790" cy="176530"/>
                        </a:xfrm>
                        <a:prstGeom prst="rect"/>
                        <a:noFill/>
                      </wps:spPr>
                      <wps:txbx>
                        <w:txbxContent>
                          <w:p>
                            <w:pPr>
                              <w:pStyle w:val="Style43"/>
                              <w:keepNext w:val="0"/>
                              <w:keepLines w:val="0"/>
                              <w:widowControl w:val="0"/>
                              <w:shd w:val="clear" w:color="auto" w:fill="auto"/>
                              <w:tabs>
                                <w:tab w:pos="485" w:val="left"/>
                              </w:tabs>
                              <w:bidi w:val="0"/>
                              <w:spacing w:before="0" w:after="0" w:line="240" w:lineRule="auto"/>
                              <w:ind w:left="0" w:right="0" w:firstLine="0"/>
                              <w:jc w:val="left"/>
                            </w:pPr>
                            <w:r>
                              <w:rPr>
                                <w:color w:val="000000"/>
                                <w:spacing w:val="0"/>
                                <w:w w:val="100"/>
                                <w:position w:val="0"/>
                                <w:shd w:val="clear" w:color="auto" w:fill="auto"/>
                                <w:lang w:val="en-US" w:eastAsia="en-US" w:bidi="en-US"/>
                              </w:rPr>
                              <w:t>200</w:t>
                              <w:tab/>
                              <w:t>400</w:t>
                            </w:r>
                          </w:p>
                          <w:p>
                            <w:pPr>
                              <w:pStyle w:val="Style43"/>
                              <w:keepNext w:val="0"/>
                              <w:keepLines w:val="0"/>
                              <w:widowControl w:val="0"/>
                              <w:shd w:val="clear" w:color="auto" w:fill="auto"/>
                              <w:tabs>
                                <w:tab w:pos="235" w:val="left"/>
                                <w:tab w:pos="475" w:val="left"/>
                              </w:tabs>
                              <w:bidi w:val="0"/>
                              <w:spacing w:before="0" w:after="0" w:line="180" w:lineRule="auto"/>
                              <w:ind w:left="0" w:right="0" w:firstLine="0"/>
                              <w:jc w:val="left"/>
                            </w:pPr>
                            <w:r>
                              <w:rPr>
                                <w:color w:val="000000"/>
                                <w:spacing w:val="0"/>
                                <w:w w:val="100"/>
                                <w:position w:val="0"/>
                                <w:shd w:val="clear" w:color="auto" w:fill="auto"/>
                                <w:lang w:val="en-US" w:eastAsia="en-US" w:bidi="en-US"/>
                              </w:rPr>
                              <w:t>i</w:t>
                              <w:tab/>
                              <w:t>i</w:t>
                              <w:tab/>
                              <w:t>i</w:t>
                            </w:r>
                          </w:p>
                        </w:txbxContent>
                      </wps:txbx>
                      <wps:bodyPr lIns="0" tIns="0" rIns="0" bIns="0">
                        <a:noAutoFit/>
                      </wps:bodyPr>
                    </wps:wsp>
                  </a:graphicData>
                </a:graphic>
              </wp:anchor>
            </w:drawing>
          </mc:Choice>
          <mc:Fallback>
            <w:pict>
              <v:shape id="_x0000_s1134" type="#_x0000_t202" style="position:absolute;margin-left:347.pt;margin-top:202.80000000000001pt;width:37.700000000000003pt;height:13.9pt;z-index:251657765;mso-wrap-distance-left:0;mso-wrap-distance-right:0;mso-position-horizontal-relative:page;mso-position-vertical-relative:margin" filled="f" stroked="f">
                <v:textbox inset="0,0,0,0">
                  <w:txbxContent>
                    <w:p>
                      <w:pPr>
                        <w:pStyle w:val="Style43"/>
                        <w:keepNext w:val="0"/>
                        <w:keepLines w:val="0"/>
                        <w:widowControl w:val="0"/>
                        <w:shd w:val="clear" w:color="auto" w:fill="auto"/>
                        <w:tabs>
                          <w:tab w:pos="485" w:val="left"/>
                        </w:tabs>
                        <w:bidi w:val="0"/>
                        <w:spacing w:before="0" w:after="0" w:line="240" w:lineRule="auto"/>
                        <w:ind w:left="0" w:right="0" w:firstLine="0"/>
                        <w:jc w:val="left"/>
                      </w:pPr>
                      <w:r>
                        <w:rPr>
                          <w:color w:val="000000"/>
                          <w:spacing w:val="0"/>
                          <w:w w:val="100"/>
                          <w:position w:val="0"/>
                          <w:shd w:val="clear" w:color="auto" w:fill="auto"/>
                          <w:lang w:val="en-US" w:eastAsia="en-US" w:bidi="en-US"/>
                        </w:rPr>
                        <w:t>200</w:t>
                        <w:tab/>
                        <w:t>400</w:t>
                      </w:r>
                    </w:p>
                    <w:p>
                      <w:pPr>
                        <w:pStyle w:val="Style43"/>
                        <w:keepNext w:val="0"/>
                        <w:keepLines w:val="0"/>
                        <w:widowControl w:val="0"/>
                        <w:shd w:val="clear" w:color="auto" w:fill="auto"/>
                        <w:tabs>
                          <w:tab w:pos="235" w:val="left"/>
                          <w:tab w:pos="475" w:val="left"/>
                        </w:tabs>
                        <w:bidi w:val="0"/>
                        <w:spacing w:before="0" w:after="0" w:line="180" w:lineRule="auto"/>
                        <w:ind w:left="0" w:right="0" w:firstLine="0"/>
                        <w:jc w:val="left"/>
                      </w:pPr>
                      <w:r>
                        <w:rPr>
                          <w:color w:val="000000"/>
                          <w:spacing w:val="0"/>
                          <w:w w:val="100"/>
                          <w:position w:val="0"/>
                          <w:shd w:val="clear" w:color="auto" w:fill="auto"/>
                          <w:lang w:val="en-US" w:eastAsia="en-US" w:bidi="en-US"/>
                        </w:rPr>
                        <w:t>i</w:t>
                        <w:tab/>
                        <w:t>i</w:t>
                        <w:tab/>
                        <w:t>i</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5839460</wp:posOffset>
                </wp:positionH>
                <wp:positionV relativeFrom="margin">
                  <wp:posOffset>1588135</wp:posOffset>
                </wp:positionV>
                <wp:extent cx="743585" cy="237490"/>
                <wp:wrapNone/>
                <wp:docPr id="110" name="Shape 110"/>
                <a:graphic xmlns:a="http://schemas.openxmlformats.org/drawingml/2006/main">
                  <a:graphicData uri="http://schemas.microsoft.com/office/word/2010/wordprocessingShape">
                    <wps:wsp>
                      <wps:cNvSpPr txBox="1"/>
                      <wps:spPr>
                        <a:xfrm>
                          <a:ext cx="743585" cy="23749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篇估风险损失</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元</w:t>
                            </w:r>
                          </w:p>
                          <w:p>
                            <w:pPr>
                              <w:pStyle w:val="Style43"/>
                              <w:keepNext w:val="0"/>
                              <w:keepLines w:val="0"/>
                              <w:widowControl w:val="0"/>
                              <w:shd w:val="clear" w:color="auto" w:fill="auto"/>
                              <w:tabs>
                                <w:tab w:pos="422" w:val="left"/>
                              </w:tabs>
                              <w:bidi w:val="0"/>
                              <w:spacing w:before="0" w:after="0" w:line="228" w:lineRule="auto"/>
                              <w:ind w:left="0" w:right="0" w:firstLine="0"/>
                              <w:jc w:val="left"/>
                            </w:pPr>
                            <w:r>
                              <w:rPr>
                                <w:color w:val="827F7D"/>
                                <w:spacing w:val="0"/>
                                <w:w w:val="100"/>
                                <w:position w:val="0"/>
                                <w:shd w:val="clear" w:color="auto" w:fill="auto"/>
                                <w:lang w:val="en-US" w:eastAsia="en-US" w:bidi="en-US"/>
                              </w:rPr>
                              <w:t>I</w:t>
                              <w:tab/>
                              <w:t>1</w:t>
                            </w:r>
                            <w:r>
                              <w:rPr>
                                <w:color w:val="000000"/>
                                <w:spacing w:val="0"/>
                                <w:w w:val="100"/>
                                <w:position w:val="0"/>
                                <w:shd w:val="clear" w:color="auto" w:fill="auto"/>
                                <w:lang w:val="en-US" w:eastAsia="en-US" w:bidi="en-US"/>
                              </w:rPr>
                              <w:t>0-1000</w:t>
                            </w:r>
                          </w:p>
                        </w:txbxContent>
                      </wps:txbx>
                      <wps:bodyPr lIns="0" tIns="0" rIns="0" bIns="0">
                        <a:noAutoFit/>
                      </wps:bodyPr>
                    </wps:wsp>
                  </a:graphicData>
                </a:graphic>
              </wp:anchor>
            </w:drawing>
          </mc:Choice>
          <mc:Fallback>
            <w:pict>
              <v:shape id="_x0000_s1136" type="#_x0000_t202" style="position:absolute;margin-left:459.80000000000001pt;margin-top:125.05pt;width:58.549999999999997pt;height:18.699999999999999pt;z-index:251657767;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篇估风险损失</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元</w:t>
                      </w:r>
                    </w:p>
                    <w:p>
                      <w:pPr>
                        <w:pStyle w:val="Style43"/>
                        <w:keepNext w:val="0"/>
                        <w:keepLines w:val="0"/>
                        <w:widowControl w:val="0"/>
                        <w:shd w:val="clear" w:color="auto" w:fill="auto"/>
                        <w:tabs>
                          <w:tab w:pos="422" w:val="left"/>
                        </w:tabs>
                        <w:bidi w:val="0"/>
                        <w:spacing w:before="0" w:after="0" w:line="228" w:lineRule="auto"/>
                        <w:ind w:left="0" w:right="0" w:firstLine="0"/>
                        <w:jc w:val="left"/>
                      </w:pPr>
                      <w:r>
                        <w:rPr>
                          <w:color w:val="827F7D"/>
                          <w:spacing w:val="0"/>
                          <w:w w:val="100"/>
                          <w:position w:val="0"/>
                          <w:shd w:val="clear" w:color="auto" w:fill="auto"/>
                          <w:lang w:val="en-US" w:eastAsia="en-US" w:bidi="en-US"/>
                        </w:rPr>
                        <w:t>I</w:t>
                        <w:tab/>
                        <w:t>1</w:t>
                      </w:r>
                      <w:r>
                        <w:rPr>
                          <w:color w:val="000000"/>
                          <w:spacing w:val="0"/>
                          <w:w w:val="100"/>
                          <w:position w:val="0"/>
                          <w:shd w:val="clear" w:color="auto" w:fill="auto"/>
                          <w:lang w:val="en-US" w:eastAsia="en-US" w:bidi="en-US"/>
                        </w:rPr>
                        <w:t>0-1000</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5299710</wp:posOffset>
                </wp:positionH>
                <wp:positionV relativeFrom="margin">
                  <wp:posOffset>2575560</wp:posOffset>
                </wp:positionV>
                <wp:extent cx="252730" cy="125095"/>
                <wp:wrapNone/>
                <wp:docPr id="112" name="Shape 112"/>
                <a:graphic xmlns:a="http://schemas.openxmlformats.org/drawingml/2006/main">
                  <a:graphicData uri="http://schemas.microsoft.com/office/word/2010/wordprocessingShape">
                    <wps:wsp>
                      <wps:cNvSpPr txBox="1"/>
                      <wps:spPr>
                        <a:xfrm>
                          <a:ext cx="25273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800 m</w:t>
                            </w:r>
                          </w:p>
                        </w:txbxContent>
                      </wps:txbx>
                      <wps:bodyPr lIns="0" tIns="0" rIns="0" bIns="0">
                        <a:noAutoFit/>
                      </wps:bodyPr>
                    </wps:wsp>
                  </a:graphicData>
                </a:graphic>
              </wp:anchor>
            </w:drawing>
          </mc:Choice>
          <mc:Fallback>
            <w:pict>
              <v:shape id="_x0000_s1138" type="#_x0000_t202" style="position:absolute;margin-left:417.30000000000001pt;margin-top:202.80000000000001pt;width:19.899999999999999pt;height:9.8499999999999996pt;z-index:251657769;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800 m</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6156325</wp:posOffset>
                </wp:positionH>
                <wp:positionV relativeFrom="margin">
                  <wp:posOffset>1828800</wp:posOffset>
                </wp:positionV>
                <wp:extent cx="481330" cy="929640"/>
                <wp:wrapNone/>
                <wp:docPr id="114" name="Shape 114"/>
                <a:graphic xmlns:a="http://schemas.openxmlformats.org/drawingml/2006/main">
                  <a:graphicData uri="http://schemas.microsoft.com/office/word/2010/wordprocessingShape">
                    <wps:wsp>
                      <wps:cNvSpPr txBox="1"/>
                      <wps:spPr>
                        <a:xfrm>
                          <a:ext cx="481330" cy="929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1000-2000 2000-3000 3000-4000 4000-5000 5000-6000 6000-7000 7000-8000 8000-9000 9000-10000</w:t>
                            </w:r>
                          </w:p>
                        </w:txbxContent>
                      </wps:txbx>
                      <wps:bodyPr lIns="0" tIns="0" rIns="0" bIns="0">
                        <a:noAutoFit/>
                      </wps:bodyPr>
                    </wps:wsp>
                  </a:graphicData>
                </a:graphic>
              </wp:anchor>
            </w:drawing>
          </mc:Choice>
          <mc:Fallback>
            <w:pict>
              <v:shape id="_x0000_s1140" type="#_x0000_t202" style="position:absolute;margin-left:484.75pt;margin-top:144.pt;width:37.899999999999999pt;height:73.200000000000003pt;z-index:251657771;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1000-2000 2000-3000 3000-4000 4000-5000 5000-6000 6000-7000 7000-8000 8000-9000 9000-10000</w:t>
                      </w:r>
                    </w:p>
                  </w:txbxContent>
                </v:textbox>
                <w10:wrap anchorx="page" anchory="margin"/>
              </v:shape>
            </w:pict>
          </mc:Fallback>
        </mc:AlternateContent>
      </w:r>
      <w:r>
        <mc:AlternateContent>
          <mc:Choice Requires="wps">
            <w:drawing>
              <wp:anchor distT="0" distB="0" distL="0" distR="0" simplePos="0" relativeHeight="503316526" behindDoc="0" locked="0" layoutInCell="1" allowOverlap="1">
                <wp:simplePos x="0" y="0"/>
                <wp:positionH relativeFrom="page">
                  <wp:posOffset>4964430</wp:posOffset>
                </wp:positionH>
                <wp:positionV relativeFrom="margin">
                  <wp:posOffset>2054225</wp:posOffset>
                </wp:positionV>
                <wp:extent cx="1021080" cy="420370"/>
                <wp:wrapNone/>
                <wp:docPr id="116" name="Shape 116"/>
                <a:graphic xmlns:a="http://schemas.openxmlformats.org/drawingml/2006/main">
                  <a:graphicData uri="http://schemas.microsoft.com/office/word/2010/wordprocessingShape">
                    <wps:wsp>
                      <wps:cNvSpPr txBox="1"/>
                      <wps:spPr>
                        <a:xfrm>
                          <a:ext cx="1021080" cy="420370"/>
                        </a:xfrm>
                        <a:prstGeom prst="rect"/>
                        <a:noFill/>
                      </wps:spPr>
                      <wps:txbx>
                        <w:txbxContent>
                          <w:p>
                            <w:pPr>
                              <w:pStyle w:val="Style43"/>
                              <w:keepNext w:val="0"/>
                              <w:keepLines w:val="0"/>
                              <w:widowControl w:val="0"/>
                              <w:shd w:val="clear" w:color="auto" w:fill="auto"/>
                              <w:bidi w:val="0"/>
                              <w:spacing w:before="0" w:after="0" w:line="168" w:lineRule="exact"/>
                              <w:ind w:left="0" w:right="0" w:firstLine="0"/>
                              <w:jc w:val="left"/>
                            </w:pPr>
                            <w:r>
                              <w:rPr>
                                <w:rFonts w:ascii="MingLiU" w:eastAsia="MingLiU" w:hAnsi="MingLiU" w:cs="MingLiU"/>
                                <w:color w:val="611C1B"/>
                                <w:spacing w:val="0"/>
                                <w:w w:val="100"/>
                                <w:position w:val="0"/>
                                <w:sz w:val="15"/>
                                <w:szCs w:val="15"/>
                                <w:shd w:val="clear" w:color="auto" w:fill="auto"/>
                                <w:lang w:val="zh-CN" w:eastAsia="zh-CN" w:bidi="zh-CN"/>
                              </w:rPr>
                              <w:t>厂</w:t>
                            </w:r>
                            <w:r>
                              <w:rPr>
                                <w:rFonts w:ascii="MingLiU" w:eastAsia="MingLiU" w:hAnsi="MingLiU" w:cs="MingLiU"/>
                                <w:color w:val="000000"/>
                                <w:spacing w:val="0"/>
                                <w:w w:val="100"/>
                                <w:position w:val="0"/>
                                <w:sz w:val="15"/>
                                <w:szCs w:val="15"/>
                                <w:shd w:val="clear" w:color="auto" w:fill="auto"/>
                                <w:lang w:val="zh-CN" w:eastAsia="zh-CN" w:bidi="zh-CN"/>
                              </w:rPr>
                              <w:t xml:space="preserve">土壤采样点 </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p>
                            <w:pPr>
                              <w:pStyle w:val="Style43"/>
                              <w:keepNext w:val="0"/>
                              <w:keepLines w:val="0"/>
                              <w:widowControl w:val="0"/>
                              <w:shd w:val="clear" w:color="auto" w:fill="auto"/>
                              <w:bidi w:val="0"/>
                              <w:spacing w:before="0" w:after="0" w:line="168" w:lineRule="exact"/>
                              <w:ind w:left="0" w:right="0" w:firstLine="0"/>
                              <w:jc w:val="left"/>
                            </w:pP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p>
                        </w:txbxContent>
                      </wps:txbx>
                      <wps:bodyPr lIns="0" tIns="0" rIns="0" bIns="0">
                        <a:noAutoFit/>
                      </wps:bodyPr>
                    </wps:wsp>
                  </a:graphicData>
                </a:graphic>
              </wp:anchor>
            </w:drawing>
          </mc:Choice>
          <mc:Fallback>
            <w:pict>
              <v:shape id="_x0000_s1142" type="#_x0000_t202" style="position:absolute;margin-left:390.89999999999998pt;margin-top:161.75pt;width:80.400000000000006pt;height:33.100000000000001pt;z-index:251657773;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168" w:lineRule="exact"/>
                        <w:ind w:left="0" w:right="0" w:firstLine="0"/>
                        <w:jc w:val="left"/>
                      </w:pPr>
                      <w:r>
                        <w:rPr>
                          <w:rFonts w:ascii="MingLiU" w:eastAsia="MingLiU" w:hAnsi="MingLiU" w:cs="MingLiU"/>
                          <w:color w:val="611C1B"/>
                          <w:spacing w:val="0"/>
                          <w:w w:val="100"/>
                          <w:position w:val="0"/>
                          <w:sz w:val="15"/>
                          <w:szCs w:val="15"/>
                          <w:shd w:val="clear" w:color="auto" w:fill="auto"/>
                          <w:lang w:val="zh-CN" w:eastAsia="zh-CN" w:bidi="zh-CN"/>
                        </w:rPr>
                        <w:t>厂</w:t>
                      </w:r>
                      <w:r>
                        <w:rPr>
                          <w:rFonts w:ascii="MingLiU" w:eastAsia="MingLiU" w:hAnsi="MingLiU" w:cs="MingLiU"/>
                          <w:color w:val="000000"/>
                          <w:spacing w:val="0"/>
                          <w:w w:val="100"/>
                          <w:position w:val="0"/>
                          <w:sz w:val="15"/>
                          <w:szCs w:val="15"/>
                          <w:shd w:val="clear" w:color="auto" w:fill="auto"/>
                          <w:lang w:val="zh-CN" w:eastAsia="zh-CN" w:bidi="zh-CN"/>
                        </w:rPr>
                        <w:t xml:space="preserve">土壤采样点 </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&lt;1800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p>
                      <w:pPr>
                        <w:pStyle w:val="Style43"/>
                        <w:keepNext w:val="0"/>
                        <w:keepLines w:val="0"/>
                        <w:widowControl w:val="0"/>
                        <w:shd w:val="clear" w:color="auto" w:fill="auto"/>
                        <w:bidi w:val="0"/>
                        <w:spacing w:before="0" w:after="0" w:line="168" w:lineRule="exact"/>
                        <w:ind w:left="0" w:right="0" w:firstLine="0"/>
                        <w:jc w:val="left"/>
                      </w:pP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2D2726"/>
                          <w:spacing w:val="0"/>
                          <w:w w:val="100"/>
                          <w:position w:val="0"/>
                          <w:sz w:val="15"/>
                          <w:szCs w:val="15"/>
                          <w:shd w:val="clear" w:color="auto" w:fill="auto"/>
                          <w:lang w:val="zh-CN" w:eastAsia="zh-CN" w:bidi="zh-CN"/>
                        </w:rPr>
                        <w:t xml:space="preserve">含量 </w:t>
                      </w:r>
                      <w:r>
                        <w:rPr>
                          <w:color w:val="000000"/>
                          <w:spacing w:val="0"/>
                          <w:w w:val="100"/>
                          <w:position w:val="0"/>
                          <w:shd w:val="clear" w:color="auto" w:fill="auto"/>
                          <w:lang w:val="zh-CN" w:eastAsia="zh-CN" w:bidi="zh-CN"/>
                        </w:rPr>
                        <w:t xml:space="preserve">&gt;1800 </w:t>
                      </w:r>
                      <w:r>
                        <w:rPr>
                          <w:color w:val="000000"/>
                          <w:spacing w:val="0"/>
                          <w:w w:val="100"/>
                          <w:position w:val="0"/>
                          <w:shd w:val="clear" w:color="auto" w:fill="auto"/>
                          <w:lang w:val="en-US" w:eastAsia="en-US" w:bidi="en-US"/>
                        </w:rPr>
                        <w:t>mg-kg</w:t>
                      </w:r>
                      <w:r>
                        <w:rPr>
                          <w:color w:val="000000"/>
                          <w:spacing w:val="0"/>
                          <w:w w:val="100"/>
                          <w:position w:val="0"/>
                          <w:shd w:val="clear" w:color="auto" w:fill="auto"/>
                          <w:vertAlign w:val="superscript"/>
                          <w:lang w:val="en-US" w:eastAsia="en-US" w:bidi="en-US"/>
                        </w:rPr>
                        <w:t>_1</w:t>
                      </w:r>
                    </w:p>
                  </w:txbxContent>
                </v:textbox>
                <w10:wrap anchorx="page" anchory="margin"/>
              </v:shape>
            </w:pict>
          </mc:Fallback>
        </mc:AlternateContent>
      </w:r>
      <w:r>
        <mc:AlternateContent>
          <mc:Choice Requires="wps">
            <w:drawing>
              <wp:anchor distT="0" distB="0" distL="0" distR="0" simplePos="0" relativeHeight="503316528" behindDoc="0" locked="0" layoutInCell="1" allowOverlap="1">
                <wp:simplePos x="0" y="0"/>
                <wp:positionH relativeFrom="page">
                  <wp:posOffset>1623695</wp:posOffset>
                </wp:positionH>
                <wp:positionV relativeFrom="margin">
                  <wp:posOffset>2959735</wp:posOffset>
                </wp:positionV>
                <wp:extent cx="4304030" cy="316865"/>
                <wp:wrapNone/>
                <wp:docPr id="118" name="Shape 118"/>
                <a:graphic xmlns:a="http://schemas.openxmlformats.org/drawingml/2006/main">
                  <a:graphicData uri="http://schemas.microsoft.com/office/word/2010/wordprocessingShape">
                    <wps:wsp>
                      <wps:cNvSpPr txBox="1"/>
                      <wps:spPr>
                        <a:xfrm>
                          <a:ext cx="4304030" cy="316865"/>
                        </a:xfrm>
                        <a:prstGeom prst="rect"/>
                        <a:noFill/>
                      </wps:spPr>
                      <wps:txbx>
                        <w:txbxContent>
                          <w:p>
                            <w:pPr>
                              <w:pStyle w:val="Style43"/>
                              <w:keepNext w:val="0"/>
                              <w:keepLines w:val="0"/>
                              <w:widowControl w:val="0"/>
                              <w:shd w:val="clear" w:color="auto" w:fill="auto"/>
                              <w:bidi w:val="0"/>
                              <w:spacing w:before="0" w:after="100" w:line="240" w:lineRule="auto"/>
                              <w:ind w:left="0" w:right="0" w:firstLine="0"/>
                              <w:jc w:val="center"/>
                              <w:rPr>
                                <w:sz w:val="12"/>
                                <w:szCs w:val="12"/>
                              </w:rPr>
                            </w:pPr>
                            <w:r>
                              <w:rPr>
                                <w:rFonts w:ascii="MingLiU" w:eastAsia="MingLiU" w:hAnsi="MingLiU" w:cs="MingLiU"/>
                                <w:color w:val="000000"/>
                                <w:spacing w:val="0"/>
                                <w:w w:val="100"/>
                                <w:position w:val="0"/>
                                <w:sz w:val="15"/>
                                <w:szCs w:val="15"/>
                                <w:shd w:val="clear" w:color="auto" w:fill="auto"/>
                                <w:lang w:val="zh-CN" w:eastAsia="zh-CN" w:bidi="zh-CN"/>
                              </w:rPr>
                              <w:t>图</w:t>
                            </w:r>
                            <w:r>
                              <w:rPr>
                                <w:rFonts w:ascii="Gulim" w:eastAsia="Gulim" w:hAnsi="Gulim" w:cs="Gulim"/>
                                <w:color w:val="000000"/>
                                <w:spacing w:val="0"/>
                                <w:w w:val="100"/>
                                <w:position w:val="0"/>
                                <w:sz w:val="14"/>
                                <w:szCs w:val="14"/>
                                <w:shd w:val="clear" w:color="auto" w:fill="auto"/>
                                <w:lang w:val="en-US" w:eastAsia="en-US" w:bidi="en-US"/>
                              </w:rPr>
                              <w:t>6</w:t>
                            </w:r>
                            <w:r>
                              <w:rPr>
                                <w:rFonts w:ascii="MingLiU" w:eastAsia="MingLiU" w:hAnsi="MingLiU" w:cs="MingLiU"/>
                                <w:color w:val="000000"/>
                                <w:spacing w:val="0"/>
                                <w:w w:val="100"/>
                                <w:position w:val="0"/>
                                <w:sz w:val="15"/>
                                <w:szCs w:val="15"/>
                                <w:shd w:val="clear" w:color="auto" w:fill="auto"/>
                                <w:lang w:val="zh-CN" w:eastAsia="zh-CN" w:bidi="zh-CN"/>
                              </w:rPr>
                              <w:t>错误划定修复范围时的单位网格风险损失期望</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lang w:val="zh-CN" w:eastAsia="zh-CN" w:bidi="zh-CN"/>
                              </w:rPr>
                              <w:t>低估风险</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高估风险</w:t>
                            </w:r>
                            <w:r>
                              <w:rPr>
                                <w:rFonts w:ascii="Gulim" w:eastAsia="Gulim" w:hAnsi="Gulim" w:cs="Gulim"/>
                                <w:color w:val="000000"/>
                                <w:spacing w:val="0"/>
                                <w:w w:val="100"/>
                                <w:position w:val="0"/>
                                <w:sz w:val="12"/>
                                <w:szCs w:val="12"/>
                                <w:shd w:val="clear" w:color="auto" w:fill="auto"/>
                                <w:lang w:val="zh-CN" w:eastAsia="zh-CN" w:bidi="zh-CN"/>
                              </w:rPr>
                              <w:t>）</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Fig.6 Expectations of risk losses per unit grid when incorrectly delineating the area requiring remediation</w:t>
                            </w:r>
                          </w:p>
                        </w:txbxContent>
                      </wps:txbx>
                      <wps:bodyPr lIns="0" tIns="0" rIns="0" bIns="0">
                        <a:noAutoFit/>
                      </wps:bodyPr>
                    </wps:wsp>
                  </a:graphicData>
                </a:graphic>
              </wp:anchor>
            </w:drawing>
          </mc:Choice>
          <mc:Fallback>
            <w:pict>
              <v:shape id="_x0000_s1144" type="#_x0000_t202" style="position:absolute;margin-left:127.84999999999999pt;margin-top:233.05000000000001pt;width:338.89999999999998pt;height:24.949999999999999pt;z-index:251657775;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100" w:line="240" w:lineRule="auto"/>
                        <w:ind w:left="0" w:right="0" w:firstLine="0"/>
                        <w:jc w:val="center"/>
                        <w:rPr>
                          <w:sz w:val="12"/>
                          <w:szCs w:val="12"/>
                        </w:rPr>
                      </w:pPr>
                      <w:r>
                        <w:rPr>
                          <w:rFonts w:ascii="MingLiU" w:eastAsia="MingLiU" w:hAnsi="MingLiU" w:cs="MingLiU"/>
                          <w:color w:val="000000"/>
                          <w:spacing w:val="0"/>
                          <w:w w:val="100"/>
                          <w:position w:val="0"/>
                          <w:sz w:val="15"/>
                          <w:szCs w:val="15"/>
                          <w:shd w:val="clear" w:color="auto" w:fill="auto"/>
                          <w:lang w:val="zh-CN" w:eastAsia="zh-CN" w:bidi="zh-CN"/>
                        </w:rPr>
                        <w:t>图</w:t>
                      </w:r>
                      <w:r>
                        <w:rPr>
                          <w:rFonts w:ascii="Gulim" w:eastAsia="Gulim" w:hAnsi="Gulim" w:cs="Gulim"/>
                          <w:color w:val="000000"/>
                          <w:spacing w:val="0"/>
                          <w:w w:val="100"/>
                          <w:position w:val="0"/>
                          <w:sz w:val="14"/>
                          <w:szCs w:val="14"/>
                          <w:shd w:val="clear" w:color="auto" w:fill="auto"/>
                          <w:lang w:val="en-US" w:eastAsia="en-US" w:bidi="en-US"/>
                        </w:rPr>
                        <w:t>6</w:t>
                      </w:r>
                      <w:r>
                        <w:rPr>
                          <w:rFonts w:ascii="MingLiU" w:eastAsia="MingLiU" w:hAnsi="MingLiU" w:cs="MingLiU"/>
                          <w:color w:val="000000"/>
                          <w:spacing w:val="0"/>
                          <w:w w:val="100"/>
                          <w:position w:val="0"/>
                          <w:sz w:val="15"/>
                          <w:szCs w:val="15"/>
                          <w:shd w:val="clear" w:color="auto" w:fill="auto"/>
                          <w:lang w:val="zh-CN" w:eastAsia="zh-CN" w:bidi="zh-CN"/>
                        </w:rPr>
                        <w:t>错误划定修复范围时的单位网格风险损失期望</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lang w:val="zh-CN" w:eastAsia="zh-CN" w:bidi="zh-CN"/>
                        </w:rPr>
                        <w:t>低估风险</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高估风险</w:t>
                      </w:r>
                      <w:r>
                        <w:rPr>
                          <w:rFonts w:ascii="Gulim" w:eastAsia="Gulim" w:hAnsi="Gulim" w:cs="Gulim"/>
                          <w:color w:val="000000"/>
                          <w:spacing w:val="0"/>
                          <w:w w:val="100"/>
                          <w:position w:val="0"/>
                          <w:sz w:val="12"/>
                          <w:szCs w:val="12"/>
                          <w:shd w:val="clear" w:color="auto" w:fill="auto"/>
                          <w:lang w:val="zh-CN" w:eastAsia="zh-CN" w:bidi="zh-CN"/>
                        </w:rPr>
                        <w:t>）</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Fig.6 Expectations of risk losses per unit grid when incorrectly delineating the area requiring remediation</w:t>
                      </w:r>
                    </w:p>
                  </w:txbxContent>
                </v:textbox>
                <w10:wrap anchorx="page" anchory="margin"/>
              </v:shape>
            </w:pict>
          </mc:Fallback>
        </mc:AlternateContent>
      </w:r>
      <w:r>
        <w:rPr>
          <w:color w:val="000000"/>
          <w:spacing w:val="0"/>
          <w:w w:val="100"/>
          <w:position w:val="0"/>
          <w:shd w:val="clear" w:color="auto" w:fill="auto"/>
        </w:rPr>
        <w:t>临近搜索规则</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使用普通克里格法只能够得到一个 预测结果</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史舟等</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rPr>
        <w:t>2007</w:t>
      </w:r>
      <w:r>
        <w:rPr>
          <w:rFonts w:ascii="Gulim" w:eastAsia="Gulim" w:hAnsi="Gulim" w:cs="Gulim"/>
          <w:color w:val="000000"/>
          <w:spacing w:val="0"/>
          <w:w w:val="100"/>
          <w:position w:val="0"/>
          <w:sz w:val="16"/>
          <w:szCs w:val="16"/>
          <w:shd w:val="clear" w:color="auto" w:fill="auto"/>
        </w:rPr>
        <w:t xml:space="preserve">) , </w:t>
      </w:r>
      <w:r>
        <w:rPr>
          <w:color w:val="000000"/>
          <w:spacing w:val="0"/>
          <w:w w:val="100"/>
          <w:position w:val="0"/>
          <w:shd w:val="clear" w:color="auto" w:fill="auto"/>
        </w:rPr>
        <w:t>使用条件模拟方法则能 够产生多个模拟</w:t>
      </w:r>
      <w:r>
        <w:rPr>
          <w:color w:val="000000"/>
          <w:spacing w:val="0"/>
          <w:w w:val="100"/>
          <w:position w:val="0"/>
          <w:sz w:val="20"/>
          <w:szCs w:val="20"/>
          <w:shd w:val="clear" w:color="auto" w:fill="auto"/>
        </w:rPr>
        <w:t>“</w:t>
      </w:r>
      <w:r>
        <w:rPr>
          <w:color w:val="000000"/>
          <w:spacing w:val="0"/>
          <w:w w:val="100"/>
          <w:position w:val="0"/>
          <w:shd w:val="clear" w:color="auto" w:fill="auto"/>
        </w:rPr>
        <w:t>实现</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利用这些模拟</w:t>
      </w:r>
      <w:r>
        <w:rPr>
          <w:color w:val="000000"/>
          <w:spacing w:val="0"/>
          <w:w w:val="100"/>
          <w:position w:val="0"/>
          <w:sz w:val="20"/>
          <w:szCs w:val="20"/>
          <w:shd w:val="clear" w:color="auto" w:fill="auto"/>
        </w:rPr>
        <w:t>“</w:t>
      </w:r>
      <w:r>
        <w:rPr>
          <w:color w:val="000000"/>
          <w:spacing w:val="0"/>
          <w:w w:val="100"/>
          <w:position w:val="0"/>
          <w:shd w:val="clear" w:color="auto" w:fill="auto"/>
        </w:rPr>
        <w:t>实现</w:t>
      </w:r>
      <w:r>
        <w:rPr>
          <w:color w:val="000000"/>
          <w:spacing w:val="0"/>
          <w:w w:val="100"/>
          <w:position w:val="0"/>
          <w:shd w:val="clear" w:color="auto" w:fill="auto"/>
        </w:rPr>
        <w:t>”</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预 测结果的不确定性可以加以量化</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得到超过特定阈 值的空间概率分布</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从而为进一步决策提供支持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同 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条件模拟法与传递函数相结合</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能够将含量分 布的模拟</w:t>
      </w:r>
      <w:r>
        <w:rPr>
          <w:color w:val="000000"/>
          <w:spacing w:val="0"/>
          <w:w w:val="100"/>
          <w:position w:val="0"/>
          <w:sz w:val="20"/>
          <w:szCs w:val="20"/>
          <w:shd w:val="clear" w:color="auto" w:fill="auto"/>
        </w:rPr>
        <w:t>“</w:t>
      </w:r>
      <w:r>
        <w:rPr>
          <w:color w:val="000000"/>
          <w:spacing w:val="0"/>
          <w:w w:val="100"/>
          <w:position w:val="0"/>
          <w:shd w:val="clear" w:color="auto" w:fill="auto"/>
        </w:rPr>
        <w:t>实现</w:t>
      </w:r>
      <w:r>
        <w:rPr>
          <w:color w:val="000000"/>
          <w:spacing w:val="0"/>
          <w:w w:val="100"/>
          <w:position w:val="0"/>
          <w:sz w:val="20"/>
          <w:szCs w:val="20"/>
          <w:shd w:val="clear" w:color="auto" w:fill="auto"/>
        </w:rPr>
        <w:t>”</w:t>
      </w:r>
      <w:r>
        <w:rPr>
          <w:color w:val="000000"/>
          <w:spacing w:val="0"/>
          <w:w w:val="100"/>
          <w:position w:val="0"/>
          <w:shd w:val="clear" w:color="auto" w:fill="auto"/>
        </w:rPr>
        <w:t>传递给其他反应因子</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在进行重复 性模拟后</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进而得到反应因子的期望分布</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Qu et al., </w:t>
      </w:r>
      <w:r>
        <w:rPr>
          <w:rFonts w:ascii="Times New Roman" w:eastAsia="Times New Roman" w:hAnsi="Times New Roman" w:cs="Times New Roman"/>
          <w:color w:val="000000"/>
          <w:spacing w:val="0"/>
          <w:w w:val="100"/>
          <w:position w:val="0"/>
          <w:shd w:val="clear" w:color="auto" w:fill="auto"/>
        </w:rPr>
        <w:t>2013</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这也是条件模拟法与普通克里格法相 比的显著优势</w:t>
      </w:r>
      <w:r>
        <w:rPr>
          <w:rFonts w:ascii="Times New Roman" w:eastAsia="Times New Roman" w:hAnsi="Times New Roman" w:cs="Times New Roman"/>
          <w:color w:val="000000"/>
          <w:spacing w:val="0"/>
          <w:w w:val="100"/>
          <w:position w:val="0"/>
          <w:shd w:val="clear" w:color="auto" w:fill="auto"/>
        </w:rPr>
        <w:t>.</w:t>
      </w:r>
    </w:p>
    <w:p>
      <w:pPr>
        <w:pStyle w:val="Style6"/>
        <w:keepNext w:val="0"/>
        <w:keepLines w:val="0"/>
        <w:widowControl w:val="0"/>
        <w:numPr>
          <w:ilvl w:val="0"/>
          <w:numId w:val="5"/>
        </w:numPr>
        <w:shd w:val="clear" w:color="auto" w:fill="auto"/>
        <w:tabs>
          <w:tab w:pos="322" w:val="left"/>
        </w:tabs>
        <w:bidi w:val="0"/>
        <w:spacing w:before="0" w:after="120" w:line="311" w:lineRule="exact"/>
        <w:ind w:left="0" w:right="0" w:firstLine="0"/>
        <w:jc w:val="both"/>
        <w:rPr>
          <w:sz w:val="16"/>
          <w:szCs w:val="16"/>
        </w:rPr>
      </w:pPr>
      <w:r>
        <w:rPr>
          <w:color w:val="000000"/>
          <w:spacing w:val="0"/>
          <w:w w:val="100"/>
          <w:position w:val="0"/>
          <w:sz w:val="18"/>
          <w:szCs w:val="18"/>
          <w:shd w:val="clear" w:color="auto" w:fill="auto"/>
          <w:lang w:val="zh-CN" w:eastAsia="zh-CN" w:bidi="zh-CN"/>
        </w:rPr>
        <w:t>结论</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Concl usions</w:t>
      </w:r>
      <w:r>
        <w:rPr>
          <w:rFonts w:ascii="Gulim" w:eastAsia="Gulim" w:hAnsi="Gulim" w:cs="Gulim"/>
          <w:color w:val="000000"/>
          <w:spacing w:val="0"/>
          <w:w w:val="100"/>
          <w:position w:val="0"/>
          <w:sz w:val="16"/>
          <w:szCs w:val="16"/>
          <w:shd w:val="clear" w:color="auto" w:fill="auto"/>
          <w:lang w:val="en-US" w:eastAsia="en-US" w:bidi="en-US"/>
        </w:rPr>
        <w:t>)</w:t>
      </w:r>
    </w:p>
    <w:p>
      <w:pPr>
        <w:pStyle w:val="Style10"/>
        <w:keepNext w:val="0"/>
        <w:keepLines w:val="0"/>
        <w:widowControl w:val="0"/>
        <w:numPr>
          <w:ilvl w:val="0"/>
          <w:numId w:val="11"/>
        </w:numPr>
        <w:shd w:val="clear" w:color="auto" w:fill="auto"/>
        <w:tabs>
          <w:tab w:pos="721" w:val="left"/>
        </w:tabs>
        <w:bidi w:val="0"/>
        <w:spacing w:before="0" w:after="0" w:line="311" w:lineRule="exact"/>
        <w:ind w:left="0" w:right="0" w:firstLine="440"/>
        <w:jc w:val="both"/>
      </w:pPr>
      <w:r>
        <w:rPr>
          <w:color w:val="000000"/>
          <w:spacing w:val="0"/>
          <w:w w:val="100"/>
          <w:position w:val="0"/>
          <w:shd w:val="clear" w:color="auto" w:fill="auto"/>
        </w:rPr>
        <w:t>利用反距离权重法和径向基函数法得到的 修复量结果较为一致，分别为</w:t>
      </w:r>
      <w:r>
        <w:rPr>
          <w:rFonts w:ascii="Times New Roman" w:eastAsia="Times New Roman" w:hAnsi="Times New Roman" w:cs="Times New Roman"/>
          <w:color w:val="000000"/>
          <w:spacing w:val="0"/>
          <w:w w:val="100"/>
          <w:position w:val="0"/>
          <w:shd w:val="clear" w:color="auto" w:fill="auto"/>
          <w:lang w:val="en-US" w:eastAsia="en-US" w:bidi="en-US"/>
        </w:rPr>
        <w:t>46.5X10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44.1X </w:t>
      </w:r>
      <w:r>
        <w:rPr>
          <w:rFonts w:ascii="Times New Roman" w:eastAsia="Times New Roman" w:hAnsi="Times New Roman" w:cs="Times New Roman"/>
          <w:color w:val="000000"/>
          <w:spacing w:val="0"/>
          <w:w w:val="100"/>
          <w:position w:val="0"/>
          <w:shd w:val="clear" w:color="auto" w:fill="auto"/>
        </w:rPr>
        <w:t>10</w:t>
      </w:r>
      <w:r>
        <w:rPr>
          <w:rFonts w:ascii="Times New Roman" w:eastAsia="Times New Roman" w:hAnsi="Times New Roman" w:cs="Times New Roman"/>
          <w:color w:val="000000"/>
          <w:spacing w:val="0"/>
          <w:w w:val="100"/>
          <w:position w:val="0"/>
          <w:shd w:val="clear" w:color="auto" w:fill="auto"/>
          <w:vertAlign w:val="superscript"/>
        </w:rPr>
        <w:t>4</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需要修复的区域集中在含量异常高的几个 样本附近</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修复边界也与含量未超过修复目标的样 本点的分布直接相关</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numPr>
          <w:ilvl w:val="0"/>
          <w:numId w:val="11"/>
        </w:numPr>
        <w:shd w:val="clear" w:color="auto" w:fill="auto"/>
        <w:tabs>
          <w:tab w:pos="716" w:val="left"/>
        </w:tabs>
        <w:bidi w:val="0"/>
        <w:spacing w:before="0" w:after="0" w:line="311" w:lineRule="exact"/>
        <w:ind w:left="0" w:right="0" w:firstLine="440"/>
        <w:jc w:val="both"/>
      </w:pPr>
      <w:r>
        <w:rPr>
          <w:color w:val="000000"/>
          <w:spacing w:val="0"/>
          <w:w w:val="100"/>
          <w:position w:val="0"/>
          <w:shd w:val="clear" w:color="auto" w:fill="auto"/>
        </w:rPr>
        <w:t>基于地统计的普通克里格法与条件模拟法 与确定性插值方法相比更能反映出变量在空间位 置上的连续性</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体现了样本数据在空间上的结构特 征</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修复范围的划定并没有完全依赖于某个样本含 量</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需要修复的区域主要位于超标样本点比较集中 的地方</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numPr>
          <w:ilvl w:val="0"/>
          <w:numId w:val="11"/>
        </w:numPr>
        <w:shd w:val="clear" w:color="auto" w:fill="auto"/>
        <w:tabs>
          <w:tab w:pos="726" w:val="left"/>
        </w:tabs>
        <w:bidi w:val="0"/>
        <w:spacing w:before="0" w:after="0" w:line="311" w:lineRule="exact"/>
        <w:ind w:left="0" w:right="0" w:firstLine="440"/>
        <w:jc w:val="both"/>
      </w:pPr>
      <w:r>
        <w:rPr>
          <w:color w:val="000000"/>
          <w:spacing w:val="0"/>
          <w:w w:val="100"/>
          <w:position w:val="0"/>
          <w:shd w:val="clear" w:color="auto" w:fill="auto"/>
        </w:rPr>
        <w:t>利用条件模拟法可以得到超过修复目标的 污染概率分布</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进而得到确定不同待修复土方量时 所面对的相对风险大小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本案例中按照超标概率在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以上确定的待修复量所对应的风险值分 别为 </w:t>
      </w:r>
      <w:r>
        <w:rPr>
          <w:rFonts w:ascii="Times New Roman" w:eastAsia="Times New Roman" w:hAnsi="Times New Roman" w:cs="Times New Roman"/>
          <w:color w:val="000000"/>
          <w:spacing w:val="0"/>
          <w:w w:val="100"/>
          <w:position w:val="0"/>
          <w:shd w:val="clear" w:color="auto" w:fill="auto"/>
        </w:rPr>
        <w:t>4.1%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56.5%.</w:t>
      </w:r>
      <w:r>
        <w:rPr>
          <w:color w:val="000000"/>
          <w:spacing w:val="0"/>
          <w:w w:val="100"/>
          <w:position w:val="0"/>
          <w:shd w:val="clear" w:color="auto" w:fill="auto"/>
        </w:rPr>
        <w:t>在实际应用过程中</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可以根据 经济合理性和可接受的风险大小对土壤修复量的 确定进行综合考虑</w:t>
      </w:r>
      <w:r>
        <w:rPr>
          <w:rFonts w:ascii="Times New Roman" w:eastAsia="Times New Roman" w:hAnsi="Times New Roman" w:cs="Times New Roman"/>
          <w:color w:val="000000"/>
          <w:spacing w:val="0"/>
          <w:w w:val="100"/>
          <w:position w:val="0"/>
          <w:shd w:val="clear" w:color="auto" w:fill="auto"/>
        </w:rPr>
        <w:t>.</w:t>
      </w:r>
    </w:p>
    <w:p>
      <w:pPr>
        <w:pStyle w:val="Style10"/>
        <w:keepNext w:val="0"/>
        <w:keepLines w:val="0"/>
        <w:widowControl w:val="0"/>
        <w:numPr>
          <w:ilvl w:val="0"/>
          <w:numId w:val="11"/>
        </w:numPr>
        <w:shd w:val="clear" w:color="auto" w:fill="auto"/>
        <w:tabs>
          <w:tab w:pos="711" w:val="left"/>
        </w:tabs>
        <w:bidi w:val="0"/>
        <w:spacing w:before="0" w:after="360" w:line="311" w:lineRule="exact"/>
        <w:ind w:left="0" w:right="0" w:firstLine="440"/>
        <w:jc w:val="both"/>
      </w:pPr>
      <w:r>
        <w:rPr>
          <w:color w:val="000000"/>
          <w:spacing w:val="0"/>
          <w:w w:val="100"/>
          <w:position w:val="0"/>
          <w:shd w:val="clear" w:color="auto" w:fill="auto"/>
        </w:rPr>
        <w:t>通过与传递函数相结合</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利用条件模拟法可 以得到基于风险损失的修复范围</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有助于决策者从 风险损失出发对污染场地修复范围进行合理划定</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本案例根据所设定的单位网格风险损失条件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得到 风险损失最小的土壤修复量为 </w:t>
      </w:r>
      <w:r>
        <w:rPr>
          <w:rFonts w:ascii="Times New Roman" w:eastAsia="Times New Roman" w:hAnsi="Times New Roman" w:cs="Times New Roman"/>
          <w:color w:val="000000"/>
          <w:spacing w:val="0"/>
          <w:w w:val="100"/>
          <w:position w:val="0"/>
          <w:shd w:val="clear" w:color="auto" w:fill="auto"/>
          <w:lang w:val="en-US" w:eastAsia="en-US" w:bidi="en-US"/>
        </w:rPr>
        <w:t>32.4X10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220" w:line="240" w:lineRule="auto"/>
        <w:ind w:left="0" w:right="0" w:firstLine="0"/>
        <w:jc w:val="both"/>
        <w:rPr>
          <w:sz w:val="16"/>
          <w:szCs w:val="16"/>
        </w:rPr>
      </w:pPr>
      <w:r>
        <w:rPr>
          <w:color w:val="000000"/>
          <w:spacing w:val="0"/>
          <w:w w:val="100"/>
          <w:position w:val="0"/>
          <w:sz w:val="16"/>
          <w:szCs w:val="16"/>
          <w:shd w:val="clear" w:color="auto" w:fill="auto"/>
        </w:rPr>
        <w:t>致谢</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 xml:space="preserve">感谢吴劲博士和王培楠博士在论文修改方面提供的 </w:t>
      </w:r>
      <w:r>
        <w:rPr>
          <w:color w:val="000000"/>
          <w:spacing w:val="0"/>
          <w:w w:val="100"/>
          <w:position w:val="0"/>
          <w:sz w:val="16"/>
          <w:szCs w:val="16"/>
          <w:shd w:val="clear" w:color="auto" w:fill="auto"/>
        </w:rPr>
        <w:t>帮助</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感谢张波涛博士在英文摘要润色方面给予的支持</w:t>
      </w:r>
      <w:r>
        <w:rPr>
          <w:rFonts w:ascii="Gulim" w:eastAsia="Gulim" w:hAnsi="Gulim" w:cs="Gulim"/>
          <w:color w:val="000000"/>
          <w:spacing w:val="0"/>
          <w:w w:val="100"/>
          <w:position w:val="0"/>
          <w:sz w:val="16"/>
          <w:szCs w:val="16"/>
          <w:shd w:val="clear" w:color="auto" w:fill="auto"/>
        </w:rPr>
        <w:t>.</w:t>
      </w:r>
    </w:p>
    <w:p>
      <w:pPr>
        <w:pStyle w:val="Style6"/>
        <w:keepNext w:val="0"/>
        <w:keepLines w:val="0"/>
        <w:widowControl w:val="0"/>
        <w:shd w:val="clear" w:color="auto" w:fill="auto"/>
        <w:bidi w:val="0"/>
        <w:spacing w:before="0" w:after="220" w:line="283" w:lineRule="exact"/>
        <w:ind w:left="0" w:right="0" w:firstLine="0"/>
        <w:jc w:val="both"/>
        <w:rPr>
          <w:sz w:val="16"/>
          <w:szCs w:val="16"/>
        </w:rPr>
      </w:pPr>
      <w:r>
        <w:rPr>
          <w:color w:val="000000"/>
          <w:spacing w:val="0"/>
          <w:w w:val="100"/>
          <w:position w:val="0"/>
          <w:sz w:val="16"/>
          <w:szCs w:val="16"/>
          <w:shd w:val="clear" w:color="auto" w:fill="auto"/>
          <w:lang w:val="zh-CN" w:eastAsia="zh-CN" w:bidi="zh-CN"/>
        </w:rPr>
        <w:t>责任作者简介</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王金生</w:t>
      </w:r>
      <w:r>
        <w:rPr>
          <w:color w:val="000000"/>
          <w:spacing w:val="0"/>
          <w:w w:val="100"/>
          <w:position w:val="0"/>
          <w:sz w:val="16"/>
          <w:szCs w:val="16"/>
          <w:shd w:val="clear" w:color="auto" w:fill="auto"/>
          <w:lang w:val="zh-CN" w:eastAsia="zh-CN" w:bidi="zh-CN"/>
        </w:rPr>
        <w:t xml:space="preserve">( </w:t>
      </w:r>
      <w:r>
        <w:rPr>
          <w:rFonts w:ascii="Gulim" w:eastAsia="Gulim" w:hAnsi="Gulim" w:cs="Gulim"/>
          <w:color w:val="000000"/>
          <w:spacing w:val="0"/>
          <w:w w:val="100"/>
          <w:position w:val="0"/>
          <w:sz w:val="16"/>
          <w:szCs w:val="16"/>
          <w:shd w:val="clear" w:color="auto" w:fill="auto"/>
          <w:lang w:val="zh-CN" w:eastAsia="zh-CN" w:bidi="zh-CN"/>
        </w:rPr>
        <w:t>1957</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男</w:t>
      </w:r>
      <w:r>
        <w:rPr>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博士</w:t>
      </w:r>
      <w:r>
        <w:rPr>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教授</w:t>
      </w:r>
      <w:r>
        <w:rPr>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长期从事 土壤与水环境模拟与污染控制的科研与教学工作</w:t>
      </w:r>
      <w:r>
        <w:rPr>
          <w:rFonts w:ascii="Gulim" w:eastAsia="Gulim" w:hAnsi="Gulim" w:cs="Gulim"/>
          <w:color w:val="000000"/>
          <w:spacing w:val="0"/>
          <w:w w:val="100"/>
          <w:position w:val="0"/>
          <w:sz w:val="16"/>
          <w:szCs w:val="16"/>
          <w:shd w:val="clear" w:color="auto" w:fill="auto"/>
          <w:lang w:val="en-US" w:eastAsia="en-US" w:bidi="en-US"/>
        </w:rPr>
        <w:t>.E-mail</w:t>
      </w:r>
      <w:r>
        <w:rPr>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en-US" w:eastAsia="en-US" w:bidi="en-US"/>
        </w:rPr>
        <w:t>wangjs@ bnu. edu. cn.</w:t>
      </w:r>
    </w:p>
    <w:p>
      <w:pPr>
        <w:pStyle w:val="Style6"/>
        <w:keepNext w:val="0"/>
        <w:keepLines w:val="0"/>
        <w:widowControl w:val="0"/>
        <w:shd w:val="clear" w:color="auto" w:fill="auto"/>
        <w:bidi w:val="0"/>
        <w:spacing w:before="0" w:after="120" w:line="240" w:lineRule="auto"/>
        <w:ind w:left="0" w:right="0" w:firstLine="0"/>
        <w:jc w:val="left"/>
        <w:rPr>
          <w:sz w:val="12"/>
          <w:szCs w:val="12"/>
        </w:rPr>
      </w:pPr>
      <w:r>
        <w:rPr>
          <w:color w:val="000000"/>
          <w:spacing w:val="0"/>
          <w:w w:val="100"/>
          <w:position w:val="0"/>
          <w:sz w:val="15"/>
          <w:szCs w:val="15"/>
          <w:shd w:val="clear" w:color="auto" w:fill="auto"/>
          <w:lang w:val="zh-CN" w:eastAsia="zh-CN" w:bidi="zh-CN"/>
        </w:rPr>
        <w:t>参考文献</w:t>
      </w:r>
      <w:r>
        <w:rPr>
          <w:rFonts w:ascii="Gulim" w:eastAsia="Gulim" w:hAnsi="Gulim" w:cs="Gulim"/>
          <w:color w:val="000000"/>
          <w:spacing w:val="0"/>
          <w:w w:val="100"/>
          <w:position w:val="0"/>
          <w:sz w:val="12"/>
          <w:szCs w:val="12"/>
          <w:shd w:val="clear" w:color="auto" w:fill="auto"/>
          <w:lang w:val="zh-CN" w:eastAsia="zh-CN" w:bidi="zh-CN"/>
        </w:rPr>
        <w:t xml:space="preserve">( </w:t>
      </w:r>
      <w:r>
        <w:rPr>
          <w:rFonts w:ascii="Gulim" w:eastAsia="Gulim" w:hAnsi="Gulim" w:cs="Gulim"/>
          <w:color w:val="000000"/>
          <w:spacing w:val="0"/>
          <w:w w:val="100"/>
          <w:position w:val="0"/>
          <w:sz w:val="14"/>
          <w:szCs w:val="14"/>
          <w:shd w:val="clear" w:color="auto" w:fill="auto"/>
          <w:lang w:val="en-US" w:eastAsia="en-US" w:bidi="en-US"/>
        </w:rPr>
        <w:t>References</w:t>
      </w:r>
      <w:r>
        <w:rPr>
          <w:rFonts w:ascii="Gulim" w:eastAsia="Gulim" w:hAnsi="Gulim" w:cs="Gulim"/>
          <w:color w:val="000000"/>
          <w:spacing w:val="0"/>
          <w:w w:val="100"/>
          <w:position w:val="0"/>
          <w:sz w:val="12"/>
          <w:szCs w:val="12"/>
          <w:shd w:val="clear" w:color="auto" w:fill="auto"/>
          <w:lang w:val="en-US" w:eastAsia="en-US" w:bidi="en-US"/>
        </w:rPr>
        <w:t>) :</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 xml:space="preserve">Afrasiab P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Delbari M.2013. Assessing the risk of soil vulnerability to wind erosion through conditional simulation of soil water content in Sistan plain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Iran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Environmental Earth Sciences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70</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2895-2905</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Amini 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Afyuni 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Khademi H</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et al.</w:t>
      </w:r>
      <w:r>
        <w:rPr>
          <w:color w:val="000000"/>
          <w:spacing w:val="0"/>
          <w:w w:val="100"/>
          <w:position w:val="0"/>
          <w:shd w:val="clear" w:color="auto" w:fill="auto"/>
          <w:lang w:val="en-US" w:eastAsia="en-US" w:bidi="en-US"/>
        </w:rPr>
        <w:t xml:space="preserve">2005. Mapping risk of cadmium and lead contamination to human health in soils of Central Iran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Science of the Total Environment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347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64-77</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Bishop T F 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McBratney A B.2001. A comparison of prediction methods for the creation of field-extent soil property maps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Geoderma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103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149-160</w:t>
      </w:r>
    </w:p>
    <w:p>
      <w:pPr>
        <w:pStyle w:val="Style2"/>
        <w:keepNext w:val="0"/>
        <w:keepLines w:val="0"/>
        <w:widowControl w:val="0"/>
        <w:shd w:val="clear" w:color="auto" w:fill="auto"/>
        <w:bidi w:val="0"/>
        <w:spacing w:before="0" w:after="0" w:line="379" w:lineRule="auto"/>
        <w:ind w:left="280" w:right="0" w:hanging="280"/>
        <w:jc w:val="both"/>
      </w:pPr>
      <w:r>
        <w:rPr>
          <w:color w:val="000000"/>
          <w:spacing w:val="0"/>
          <w:w w:val="100"/>
          <w:position w:val="0"/>
          <w:shd w:val="clear" w:color="auto" w:fill="auto"/>
          <w:lang w:val="en-US" w:eastAsia="en-US" w:bidi="en-US"/>
        </w:rPr>
        <w:t>Box G E P</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Cox D R.1964. An analysis of transformations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Journal of the Royal Statistical Society. Series B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Methodological</w:t>
      </w:r>
      <w:r>
        <w:rPr>
          <w:rFonts w:ascii="Gulim" w:eastAsia="Gulim" w:hAnsi="Gulim" w:cs="Gulim"/>
          <w:color w:val="000000"/>
          <w:spacing w:val="0"/>
          <w:w w:val="100"/>
          <w:position w:val="0"/>
          <w:sz w:val="12"/>
          <w:szCs w:val="12"/>
          <w:shd w:val="clear" w:color="auto" w:fill="auto"/>
          <w:lang w:val="en-US" w:eastAsia="en-US" w:bidi="en-US"/>
        </w:rPr>
        <w:t>) ，</w:t>
      </w:r>
      <w:r>
        <w:rPr>
          <w:color w:val="000000"/>
          <w:spacing w:val="0"/>
          <w:w w:val="100"/>
          <w:position w:val="0"/>
          <w:shd w:val="clear" w:color="auto" w:fill="auto"/>
          <w:lang w:val="en-US" w:eastAsia="en-US" w:bidi="en-US"/>
        </w:rPr>
        <w:t>26</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211-252</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Cambardella C 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Moorman T B</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P arkin T B</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et al. </w:t>
      </w:r>
      <w:r>
        <w:rPr>
          <w:color w:val="000000"/>
          <w:spacing w:val="0"/>
          <w:w w:val="100"/>
          <w:position w:val="0"/>
          <w:shd w:val="clear" w:color="auto" w:fill="auto"/>
          <w:lang w:val="en-US" w:eastAsia="en-US" w:bidi="en-US"/>
        </w:rPr>
        <w:t>1994. Field - scale variability of soil properties in central Iowa soils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Soil Science Society of America Journal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58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1501-1511</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Cattle J 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McBratney 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Minasny B.2002. Kriging method evaluation for assessing the spatial distribution of urban soil lead contamination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Journal of Environmental Quality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31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1576-1588</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D' Or D</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Demougeot-Renard H</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Garcia M.2009. An integrated geostatistical approach for contaminated site and soil characterisation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Mathematical Geosciences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41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3 </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307-322</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Dayani 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Mohammadi J.2010. Geostatistical assessment of P b</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Zn and Cd contamination in near-surface soils of the urban-mining transitional region of Isfahan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Iran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Pedosphere</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568-577</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 xml:space="preserve">Demougeot-Renard H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De Fouquet C. 2004. Geostatistical approach for assessing soil volumes requiring remediation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Validation using lead- polluted soils underlying a former smelting works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Environmental Science Technology</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38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19 </w:t>
      </w:r>
      <w:r>
        <w:rPr>
          <w:rFonts w:ascii="Gulim" w:eastAsia="Gulim" w:hAnsi="Gulim" w:cs="Gulim"/>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5120-5126</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 xml:space="preserve">Deutsch C V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Journel A G. 1997. GSLIB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Geostatistical Software Library and User' s Guide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2nd edition </w:t>
      </w:r>
      <w:r>
        <w:rPr>
          <w:rFonts w:ascii="Gulim" w:eastAsia="Gulim" w:hAnsi="Gulim" w:cs="Gulim"/>
          <w:color w:val="000000"/>
          <w:spacing w:val="0"/>
          <w:w w:val="100"/>
          <w:position w:val="0"/>
          <w:sz w:val="12"/>
          <w:szCs w:val="12"/>
          <w:shd w:val="clear" w:color="auto" w:fill="auto"/>
          <w:lang w:val="en-US" w:eastAsia="en-US" w:bidi="en-US"/>
        </w:rPr>
        <w:t>) [</w:t>
      </w:r>
      <w:r>
        <w:rPr>
          <w:color w:val="000000"/>
          <w:spacing w:val="0"/>
          <w:w w:val="100"/>
          <w:position w:val="0"/>
          <w:shd w:val="clear" w:color="auto" w:fill="auto"/>
          <w:lang w:val="en-US" w:eastAsia="en-US" w:bidi="en-US"/>
        </w:rPr>
        <w:t xml:space="preserve">M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New York</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Oxford University Press</w:t>
      </w:r>
    </w:p>
    <w:p>
      <w:pPr>
        <w:pStyle w:val="Style29"/>
        <w:keepNext w:val="0"/>
        <w:keepLines w:val="0"/>
        <w:widowControl w:val="0"/>
        <w:shd w:val="clear" w:color="auto" w:fill="auto"/>
        <w:bidi w:val="0"/>
        <w:spacing w:before="0" w:after="0" w:line="253" w:lineRule="exact"/>
        <w:ind w:left="280" w:right="0" w:hanging="280"/>
        <w:jc w:val="both"/>
        <w:rPr>
          <w:sz w:val="14"/>
          <w:szCs w:val="14"/>
        </w:rPr>
      </w:pPr>
      <w:r>
        <w:rPr>
          <w:color w:val="000000"/>
          <w:spacing w:val="0"/>
          <w:w w:val="100"/>
          <w:position w:val="0"/>
          <w:sz w:val="15"/>
          <w:szCs w:val="15"/>
          <w:shd w:val="clear" w:color="auto" w:fill="auto"/>
        </w:rPr>
        <w:t>段永红</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陶澍</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王学军</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.2005.</w:t>
      </w:r>
      <w:r>
        <w:rPr>
          <w:color w:val="000000"/>
          <w:spacing w:val="0"/>
          <w:w w:val="100"/>
          <w:position w:val="0"/>
          <w:sz w:val="15"/>
          <w:szCs w:val="15"/>
          <w:shd w:val="clear" w:color="auto" w:fill="auto"/>
        </w:rPr>
        <w:t>天津表土中多环芳烃含量的空间分 布特征与来源</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土壤学报</w:t>
      </w:r>
      <w:r>
        <w:rPr>
          <w:rFonts w:ascii="Times New Roman" w:eastAsia="Times New Roman" w:hAnsi="Times New Roman" w:cs="Times New Roman"/>
          <w:color w:val="000000"/>
          <w:spacing w:val="0"/>
          <w:w w:val="100"/>
          <w:position w:val="0"/>
          <w:sz w:val="14"/>
          <w:szCs w:val="14"/>
          <w:shd w:val="clear" w:color="auto" w:fill="auto"/>
        </w:rPr>
        <w:t>,42(6</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942-947</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 xml:space="preserve">Ersoy A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Yunsel T Y</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Atici </w:t>
      </w:r>
      <w:r>
        <w:rPr>
          <w:color w:val="000000"/>
          <w:spacing w:val="0"/>
          <w:w w:val="100"/>
          <w:position w:val="0"/>
          <w:sz w:val="15"/>
          <w:szCs w:val="15"/>
          <w:shd w:val="clear" w:color="auto" w:fill="auto"/>
          <w:lang w:val="zh-CN" w:eastAsia="zh-CN" w:bidi="zh-CN"/>
        </w:rPr>
        <w:t xml:space="preserve">&amp; </w:t>
      </w:r>
      <w:r>
        <w:rPr>
          <w:color w:val="000000"/>
          <w:spacing w:val="0"/>
          <w:w w:val="100"/>
          <w:position w:val="0"/>
          <w:shd w:val="clear" w:color="auto" w:fill="auto"/>
          <w:lang w:val="zh-CN" w:eastAsia="zh-CN" w:bidi="zh-CN"/>
        </w:rPr>
        <w:t xml:space="preserve">. 2008. </w:t>
      </w:r>
      <w:r>
        <w:rPr>
          <w:color w:val="000000"/>
          <w:spacing w:val="0"/>
          <w:w w:val="100"/>
          <w:position w:val="0"/>
          <w:shd w:val="clear" w:color="auto" w:fill="auto"/>
          <w:lang w:val="en-US" w:eastAsia="en-US" w:bidi="en-US"/>
        </w:rPr>
        <w:t>Geostatistical conditional simulation for the assessment of contaminated land by abandoned heavy metal mining</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.Environmental Toxicology</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23</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96-109</w:t>
      </w:r>
    </w:p>
    <w:p>
      <w:pPr>
        <w:pStyle w:val="Style29"/>
        <w:keepNext w:val="0"/>
        <w:keepLines w:val="0"/>
        <w:widowControl w:val="0"/>
        <w:shd w:val="clear" w:color="auto" w:fill="auto"/>
        <w:bidi w:val="0"/>
        <w:spacing w:before="0" w:after="80" w:line="253" w:lineRule="exact"/>
        <w:ind w:left="280" w:right="0" w:hanging="280"/>
        <w:jc w:val="both"/>
        <w:rPr>
          <w:sz w:val="14"/>
          <w:szCs w:val="14"/>
        </w:rPr>
      </w:pPr>
      <w:r>
        <w:rPr>
          <w:color w:val="000000"/>
          <w:spacing w:val="0"/>
          <w:w w:val="100"/>
          <w:position w:val="0"/>
          <w:sz w:val="15"/>
          <w:szCs w:val="15"/>
          <w:shd w:val="clear" w:color="auto" w:fill="auto"/>
        </w:rPr>
        <w:t>冯益明</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唐守正</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李增元</w:t>
      </w:r>
      <w:r>
        <w:rPr>
          <w:rFonts w:ascii="Times New Roman" w:eastAsia="Times New Roman" w:hAnsi="Times New Roman" w:cs="Times New Roman"/>
          <w:color w:val="000000"/>
          <w:spacing w:val="0"/>
          <w:w w:val="100"/>
          <w:position w:val="0"/>
          <w:sz w:val="14"/>
          <w:szCs w:val="14"/>
          <w:shd w:val="clear" w:color="auto" w:fill="auto"/>
        </w:rPr>
        <w:t>.2004.</w:t>
      </w:r>
      <w:r>
        <w:rPr>
          <w:color w:val="000000"/>
          <w:spacing w:val="0"/>
          <w:w w:val="100"/>
          <w:position w:val="0"/>
          <w:sz w:val="15"/>
          <w:szCs w:val="15"/>
          <w:shd w:val="clear" w:color="auto" w:fill="auto"/>
        </w:rPr>
        <w:t>应用序列指示条件模拟算法模拟森林 类型空间分布</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生态学报</w:t>
      </w:r>
      <w:r>
        <w:rPr>
          <w:rFonts w:ascii="Times New Roman" w:eastAsia="Times New Roman" w:hAnsi="Times New Roman" w:cs="Times New Roman"/>
          <w:color w:val="000000"/>
          <w:spacing w:val="0"/>
          <w:w w:val="100"/>
          <w:position w:val="0"/>
          <w:sz w:val="14"/>
          <w:szCs w:val="14"/>
          <w:shd w:val="clear" w:color="auto" w:fill="auto"/>
        </w:rPr>
        <w:t xml:space="preserve">,24(5) : </w:t>
      </w:r>
      <w:r>
        <w:rPr>
          <w:rFonts w:ascii="Times New Roman" w:eastAsia="Times New Roman" w:hAnsi="Times New Roman" w:cs="Times New Roman"/>
          <w:color w:val="000000"/>
          <w:spacing w:val="0"/>
          <w:w w:val="100"/>
          <w:position w:val="0"/>
          <w:sz w:val="14"/>
          <w:szCs w:val="14"/>
          <w:shd w:val="clear" w:color="auto" w:fill="auto"/>
          <w:lang w:val="en-US" w:eastAsia="en-US" w:bidi="en-US"/>
        </w:rPr>
        <w:t>946-952</w:t>
      </w:r>
    </w:p>
    <w:p>
      <w:pPr>
        <w:pStyle w:val="Style2"/>
        <w:keepNext w:val="0"/>
        <w:keepLines w:val="0"/>
        <w:widowControl w:val="0"/>
        <w:shd w:val="clear" w:color="auto" w:fill="auto"/>
        <w:bidi w:val="0"/>
        <w:spacing w:before="0" w:after="0" w:line="379" w:lineRule="auto"/>
        <w:ind w:left="280" w:right="0" w:hanging="280"/>
        <w:jc w:val="both"/>
      </w:pPr>
      <w:r>
        <w:rPr>
          <w:color w:val="000000"/>
          <w:spacing w:val="0"/>
          <w:w w:val="100"/>
          <w:position w:val="0"/>
          <w:shd w:val="clear" w:color="auto" w:fill="auto"/>
          <w:lang w:val="en-US" w:eastAsia="en-US" w:bidi="en-US"/>
        </w:rPr>
        <w:t>Goovaerts P.1997.Geostatistics for natural resources evaluation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New York </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Oxford University Press</w:t>
      </w:r>
    </w:p>
    <w:p>
      <w:pPr>
        <w:pStyle w:val="Style29"/>
        <w:keepNext w:val="0"/>
        <w:keepLines w:val="0"/>
        <w:widowControl w:val="0"/>
        <w:shd w:val="clear" w:color="auto" w:fill="auto"/>
        <w:bidi w:val="0"/>
        <w:spacing w:before="0" w:after="0" w:line="253" w:lineRule="exact"/>
        <w:ind w:left="280" w:right="0" w:hanging="280"/>
        <w:jc w:val="both"/>
        <w:rPr>
          <w:sz w:val="14"/>
          <w:szCs w:val="14"/>
        </w:rPr>
      </w:pPr>
      <w:r>
        <w:rPr>
          <w:color w:val="000000"/>
          <w:spacing w:val="0"/>
          <w:w w:val="100"/>
          <w:position w:val="0"/>
          <w:sz w:val="15"/>
          <w:szCs w:val="15"/>
          <w:shd w:val="clear" w:color="auto" w:fill="auto"/>
        </w:rPr>
        <w:t>郭观林</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王翔</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关亮</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.2009.</w:t>
      </w:r>
      <w:r>
        <w:rPr>
          <w:color w:val="000000"/>
          <w:spacing w:val="0"/>
          <w:w w:val="100"/>
          <w:position w:val="0"/>
          <w:sz w:val="15"/>
          <w:szCs w:val="15"/>
          <w:shd w:val="clear" w:color="auto" w:fill="auto"/>
        </w:rPr>
        <w:t>基于特定场地的挥发</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半挥发有机化合 物</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VOC/SVOC</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空间分布与修复边界确定</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环境科学学报</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29</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12</w:t>
      </w:r>
      <w:r>
        <w:rPr>
          <w:rFonts w:ascii="Gulim" w:eastAsia="Gulim" w:hAnsi="Gulim" w:cs="Gulim"/>
          <w:color w:val="000000"/>
          <w:spacing w:val="0"/>
          <w:w w:val="100"/>
          <w:position w:val="0"/>
          <w:sz w:val="12"/>
          <w:szCs w:val="12"/>
          <w:shd w:val="clear" w:color="auto" w:fill="auto"/>
        </w:rPr>
        <w:t xml:space="preserve">) : </w:t>
      </w:r>
      <w:r>
        <w:rPr>
          <w:rFonts w:ascii="Times New Roman" w:eastAsia="Times New Roman" w:hAnsi="Times New Roman" w:cs="Times New Roman"/>
          <w:color w:val="000000"/>
          <w:spacing w:val="0"/>
          <w:w w:val="100"/>
          <w:position w:val="0"/>
          <w:sz w:val="14"/>
          <w:szCs w:val="14"/>
          <w:shd w:val="clear" w:color="auto" w:fill="auto"/>
        </w:rPr>
        <w:t>2597-2605</w:t>
      </w:r>
    </w:p>
    <w:p>
      <w:pPr>
        <w:pStyle w:val="Style29"/>
        <w:keepNext w:val="0"/>
        <w:keepLines w:val="0"/>
        <w:widowControl w:val="0"/>
        <w:shd w:val="clear" w:color="auto" w:fill="auto"/>
        <w:bidi w:val="0"/>
        <w:spacing w:before="0" w:after="0" w:line="253" w:lineRule="exact"/>
        <w:ind w:left="280" w:right="0" w:hanging="280"/>
        <w:jc w:val="both"/>
      </w:pPr>
      <w:r>
        <w:rPr>
          <w:color w:val="000000"/>
          <w:spacing w:val="0"/>
          <w:w w:val="100"/>
          <w:position w:val="0"/>
          <w:shd w:val="clear" w:color="auto" w:fill="auto"/>
        </w:rPr>
        <w:t>环境保护部</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2007.HJ/T 350-007</w:t>
      </w:r>
      <w:r>
        <w:rPr>
          <w:color w:val="000000"/>
          <w:spacing w:val="0"/>
          <w:w w:val="100"/>
          <w:position w:val="0"/>
          <w:shd w:val="clear" w:color="auto" w:fill="auto"/>
        </w:rPr>
        <w:t>展览会用地土壤环境质量评价标 准(暂行</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hd w:val="clear" w:color="auto" w:fill="auto"/>
        </w:rPr>
        <w:t>北京：中华人民共和国环境保护部</w:t>
      </w:r>
    </w:p>
    <w:p>
      <w:pPr>
        <w:pStyle w:val="Style2"/>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en-US" w:eastAsia="en-US" w:bidi="en-US"/>
        </w:rPr>
        <w:t>Huang J W</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Bellefleur G</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Milkereit B.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Application of conditional simulation of heterogeneous rock properties to seismic scattering and </w:t>
      </w:r>
      <w:r>
        <w:rPr>
          <w:color w:val="000000"/>
          <w:spacing w:val="0"/>
          <w:w w:val="100"/>
          <w:position w:val="0"/>
          <w:shd w:val="clear" w:color="auto" w:fill="auto"/>
          <w:lang w:val="en-US" w:eastAsia="en-US" w:bidi="en-US"/>
        </w:rPr>
        <w:t>attenuation analysis in gas hydrate reservoirs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Journal of Applied Geophysics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77</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83-96</w:t>
      </w:r>
    </w:p>
    <w:p>
      <w:pPr>
        <w:pStyle w:val="Style2"/>
        <w:keepNext w:val="0"/>
        <w:keepLines w:val="0"/>
        <w:widowControl w:val="0"/>
        <w:shd w:val="clear" w:color="auto" w:fill="auto"/>
        <w:bidi w:val="0"/>
        <w:spacing w:before="0" w:after="0" w:line="379" w:lineRule="auto"/>
        <w:ind w:right="0"/>
        <w:jc w:val="both"/>
      </w:pPr>
      <w:r>
        <w:rPr>
          <w:color w:val="000000"/>
          <w:spacing w:val="0"/>
          <w:w w:val="100"/>
          <w:position w:val="0"/>
          <w:shd w:val="clear" w:color="auto" w:fill="auto"/>
          <w:lang w:val="en-US" w:eastAsia="en-US" w:bidi="en-US"/>
        </w:rPr>
        <w:t>Journel A G</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Huijbregts C J. </w:t>
      </w:r>
      <w:r>
        <w:rPr>
          <w:color w:val="000000"/>
          <w:spacing w:val="0"/>
          <w:w w:val="100"/>
          <w:position w:val="0"/>
          <w:shd w:val="clear" w:color="auto" w:fill="auto"/>
          <w:lang w:val="zh-CN" w:eastAsia="zh-CN" w:bidi="zh-CN"/>
        </w:rPr>
        <w:t xml:space="preserve">2003. </w:t>
      </w:r>
      <w:r>
        <w:rPr>
          <w:color w:val="000000"/>
          <w:spacing w:val="0"/>
          <w:w w:val="100"/>
          <w:position w:val="0"/>
          <w:shd w:val="clear" w:color="auto" w:fill="auto"/>
          <w:lang w:val="en-US" w:eastAsia="en-US" w:bidi="en-US"/>
        </w:rPr>
        <w:t>Mining Geostatistics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Caldwell</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Blackburn P ress</w:t>
      </w:r>
    </w:p>
    <w:p>
      <w:pPr>
        <w:pStyle w:val="Style2"/>
        <w:keepNext w:val="0"/>
        <w:keepLines w:val="0"/>
        <w:widowControl w:val="0"/>
        <w:shd w:val="clear" w:color="auto" w:fill="auto"/>
        <w:bidi w:val="0"/>
        <w:spacing w:before="0" w:after="0" w:line="255" w:lineRule="exact"/>
        <w:ind w:right="0"/>
        <w:jc w:val="both"/>
      </w:pPr>
      <w:r>
        <w:rPr>
          <w:color w:val="000000"/>
          <w:spacing w:val="0"/>
          <w:w w:val="100"/>
          <w:position w:val="0"/>
          <w:shd w:val="clear" w:color="auto" w:fill="auto"/>
          <w:lang w:val="en-US" w:eastAsia="en-US" w:bidi="en-US"/>
        </w:rPr>
        <w:t xml:space="preserve">Journel A G. </w:t>
      </w:r>
      <w:r>
        <w:rPr>
          <w:color w:val="000000"/>
          <w:spacing w:val="0"/>
          <w:w w:val="100"/>
          <w:position w:val="0"/>
          <w:shd w:val="clear" w:color="auto" w:fill="auto"/>
          <w:lang w:val="zh-CN" w:eastAsia="zh-CN" w:bidi="zh-CN"/>
        </w:rPr>
        <w:t xml:space="preserve">1974. </w:t>
      </w:r>
      <w:r>
        <w:rPr>
          <w:color w:val="000000"/>
          <w:spacing w:val="0"/>
          <w:w w:val="100"/>
          <w:position w:val="0"/>
          <w:shd w:val="clear" w:color="auto" w:fill="auto"/>
          <w:lang w:val="en-US" w:eastAsia="en-US" w:bidi="en-US"/>
        </w:rPr>
        <w:t xml:space="preserve">Geostatistics for conditional simulation of ore bodies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.Economic Geology</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69</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673-687</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李保国</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胡克林</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陈德立</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.2002.</w:t>
      </w:r>
      <w:r>
        <w:rPr>
          <w:color w:val="000000"/>
          <w:spacing w:val="0"/>
          <w:w w:val="100"/>
          <w:position w:val="0"/>
          <w:sz w:val="15"/>
          <w:szCs w:val="15"/>
          <w:shd w:val="clear" w:color="auto" w:fill="auto"/>
        </w:rPr>
        <w:t>农田土壤表层饱和导水率的条件 模拟</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水利学报</w:t>
      </w:r>
      <w:r>
        <w:rPr>
          <w:rFonts w:ascii="Times New Roman" w:eastAsia="Times New Roman" w:hAnsi="Times New Roman" w:cs="Times New Roman"/>
          <w:color w:val="000000"/>
          <w:spacing w:val="0"/>
          <w:w w:val="100"/>
          <w:position w:val="0"/>
          <w:sz w:val="14"/>
          <w:szCs w:val="14"/>
          <w:shd w:val="clear" w:color="auto" w:fill="auto"/>
        </w:rPr>
        <w:t xml:space="preserve">,33(2) : </w:t>
      </w:r>
      <w:r>
        <w:rPr>
          <w:rFonts w:ascii="Times New Roman" w:eastAsia="Times New Roman" w:hAnsi="Times New Roman" w:cs="Times New Roman"/>
          <w:color w:val="000000"/>
          <w:spacing w:val="0"/>
          <w:w w:val="100"/>
          <w:position w:val="0"/>
          <w:sz w:val="14"/>
          <w:szCs w:val="14"/>
          <w:shd w:val="clear" w:color="auto" w:fill="auto"/>
          <w:lang w:val="en-US" w:eastAsia="en-US" w:bidi="en-US"/>
        </w:rPr>
        <w:t>36-40</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廖晓勇</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陶欢</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阎秀兰</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.2014.</w:t>
      </w:r>
      <w:r>
        <w:rPr>
          <w:color w:val="000000"/>
          <w:spacing w:val="0"/>
          <w:w w:val="100"/>
          <w:position w:val="0"/>
          <w:sz w:val="15"/>
          <w:szCs w:val="15"/>
          <w:shd w:val="clear" w:color="auto" w:fill="auto"/>
        </w:rPr>
        <w:t>污染场地修复决策支持系统的几个 关键问题探讨</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环境科学</w:t>
      </w:r>
      <w:r>
        <w:rPr>
          <w:rFonts w:ascii="Times New Roman" w:eastAsia="Times New Roman" w:hAnsi="Times New Roman" w:cs="Times New Roman"/>
          <w:color w:val="000000"/>
          <w:spacing w:val="0"/>
          <w:w w:val="100"/>
          <w:position w:val="0"/>
          <w:sz w:val="14"/>
          <w:szCs w:val="14"/>
          <w:shd w:val="clear" w:color="auto" w:fill="auto"/>
        </w:rPr>
        <w:t xml:space="preserve">,35(4) : </w:t>
      </w:r>
      <w:r>
        <w:rPr>
          <w:rFonts w:ascii="Times New Roman" w:eastAsia="Times New Roman" w:hAnsi="Times New Roman" w:cs="Times New Roman"/>
          <w:color w:val="000000"/>
          <w:spacing w:val="0"/>
          <w:w w:val="100"/>
          <w:position w:val="0"/>
          <w:sz w:val="14"/>
          <w:szCs w:val="14"/>
          <w:shd w:val="clear" w:color="auto" w:fill="auto"/>
          <w:lang w:val="en-US" w:eastAsia="en-US" w:bidi="en-US"/>
        </w:rPr>
        <w:t>1576-1585</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刘庚，毕如田，张朝，等</w:t>
      </w:r>
      <w:r>
        <w:rPr>
          <w:rFonts w:ascii="Times New Roman" w:eastAsia="Times New Roman" w:hAnsi="Times New Roman" w:cs="Times New Roman"/>
          <w:color w:val="000000"/>
          <w:spacing w:val="0"/>
          <w:w w:val="100"/>
          <w:position w:val="0"/>
          <w:sz w:val="14"/>
          <w:szCs w:val="14"/>
          <w:shd w:val="clear" w:color="auto" w:fill="auto"/>
          <w:lang w:val="en-US" w:eastAsia="en-US" w:bidi="en-US"/>
        </w:rPr>
        <w:t>.2013</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某焦化场地苯并(</w:t>
      </w: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芘污染空间分布范 围预测的不确定性分析</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环境科学学报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3(2) : </w:t>
      </w:r>
      <w:r>
        <w:rPr>
          <w:rFonts w:ascii="Times New Roman" w:eastAsia="Times New Roman" w:hAnsi="Times New Roman" w:cs="Times New Roman"/>
          <w:color w:val="000000"/>
          <w:spacing w:val="0"/>
          <w:w w:val="100"/>
          <w:position w:val="0"/>
          <w:sz w:val="14"/>
          <w:szCs w:val="14"/>
          <w:shd w:val="clear" w:color="auto" w:fill="auto"/>
          <w:lang w:val="en-US" w:eastAsia="en-US" w:bidi="en-US"/>
        </w:rPr>
        <w:t>587-593</w:t>
      </w:r>
    </w:p>
    <w:p>
      <w:pPr>
        <w:pStyle w:val="Style29"/>
        <w:keepNext w:val="0"/>
        <w:keepLines w:val="0"/>
        <w:widowControl w:val="0"/>
        <w:shd w:val="clear" w:color="auto" w:fill="auto"/>
        <w:bidi w:val="0"/>
        <w:spacing w:before="0" w:after="0"/>
        <w:ind w:right="0"/>
        <w:jc w:val="both"/>
      </w:pPr>
      <w:r>
        <w:rPr>
          <w:color w:val="000000"/>
          <w:spacing w:val="0"/>
          <w:w w:val="100"/>
          <w:position w:val="0"/>
          <w:shd w:val="clear" w:color="auto" w:fill="auto"/>
        </w:rPr>
        <w:t>瞿明凯</w:t>
      </w:r>
      <w:r>
        <w:rPr>
          <w:rFonts w:ascii="Times New Roman" w:eastAsia="Times New Roman" w:hAnsi="Times New Roman" w:cs="Times New Roman"/>
          <w:color w:val="000000"/>
          <w:spacing w:val="0"/>
          <w:w w:val="100"/>
          <w:position w:val="0"/>
          <w:sz w:val="14"/>
          <w:szCs w:val="14"/>
          <w:shd w:val="clear" w:color="auto" w:fill="auto"/>
        </w:rPr>
        <w:t>.2012.</w:t>
      </w:r>
      <w:r>
        <w:rPr>
          <w:color w:val="000000"/>
          <w:spacing w:val="0"/>
          <w:w w:val="100"/>
          <w:position w:val="0"/>
          <w:shd w:val="clear" w:color="auto" w:fill="auto"/>
        </w:rPr>
        <w:t>几种地统计学方法在县域土壤空间信息处理上的应用 与研究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hd w:val="clear" w:color="auto" w:fill="auto"/>
        </w:rPr>
        <w:t>武汉:华中农业大学</w:t>
      </w:r>
    </w:p>
    <w:p>
      <w:pPr>
        <w:pStyle w:val="Style2"/>
        <w:keepNext w:val="0"/>
        <w:keepLines w:val="0"/>
        <w:widowControl w:val="0"/>
        <w:shd w:val="clear" w:color="auto" w:fill="auto"/>
        <w:bidi w:val="0"/>
        <w:spacing w:before="0" w:after="0" w:line="255" w:lineRule="exact"/>
        <w:ind w:right="0"/>
        <w:jc w:val="both"/>
      </w:pPr>
      <w:r>
        <w:rPr>
          <w:color w:val="000000"/>
          <w:spacing w:val="0"/>
          <w:w w:val="100"/>
          <w:position w:val="0"/>
          <w:shd w:val="clear" w:color="auto" w:fill="auto"/>
          <w:lang w:val="en-US" w:eastAsia="en-US" w:bidi="en-US"/>
        </w:rPr>
        <w:t>Qu M</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W</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Zhang C.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Assessing the risk costs in delineating soil nickel contamination using sequential Gaussian simulation and transfer functions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Ecological Informatics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13</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99-105</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史良胜</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杨金忠</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蔡树英</w:t>
      </w:r>
      <w:r>
        <w:rPr>
          <w:rFonts w:ascii="Times New Roman" w:eastAsia="Times New Roman" w:hAnsi="Times New Roman" w:cs="Times New Roman"/>
          <w:color w:val="000000"/>
          <w:spacing w:val="0"/>
          <w:w w:val="100"/>
          <w:position w:val="0"/>
          <w:sz w:val="14"/>
          <w:szCs w:val="14"/>
          <w:shd w:val="clear" w:color="auto" w:fill="auto"/>
        </w:rPr>
        <w:t>.2007.</w:t>
      </w:r>
      <w:r>
        <w:rPr>
          <w:color w:val="000000"/>
          <w:spacing w:val="0"/>
          <w:w w:val="100"/>
          <w:position w:val="0"/>
          <w:sz w:val="15"/>
          <w:szCs w:val="15"/>
          <w:shd w:val="clear" w:color="auto" w:fill="auto"/>
        </w:rPr>
        <w:t>基于降雨空间变异的潜水运动随机模 拟方法</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条件模拟</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水利学报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8(5) : 524</w:t>
      </w:r>
      <w:r>
        <w:rPr>
          <w:color w:val="000000"/>
          <w:spacing w:val="0"/>
          <w:w w:val="100"/>
          <w:position w:val="0"/>
          <w:sz w:val="15"/>
          <w:szCs w:val="15"/>
          <w:shd w:val="clear" w:color="auto" w:fill="auto"/>
        </w:rPr>
        <w:t>书</w:t>
      </w:r>
      <w:r>
        <w:rPr>
          <w:rFonts w:ascii="Times New Roman" w:eastAsia="Times New Roman" w:hAnsi="Times New Roman" w:cs="Times New Roman"/>
          <w:color w:val="000000"/>
          <w:spacing w:val="0"/>
          <w:w w:val="100"/>
          <w:position w:val="0"/>
          <w:sz w:val="14"/>
          <w:szCs w:val="14"/>
          <w:shd w:val="clear" w:color="auto" w:fill="auto"/>
        </w:rPr>
        <w:t>28</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史文娇</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岳天祥</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石晓丽</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.2012.</w:t>
      </w:r>
      <w:r>
        <w:rPr>
          <w:color w:val="000000"/>
          <w:spacing w:val="0"/>
          <w:w w:val="100"/>
          <w:position w:val="0"/>
          <w:sz w:val="15"/>
          <w:szCs w:val="15"/>
          <w:shd w:val="clear" w:color="auto" w:fill="auto"/>
        </w:rPr>
        <w:t>土壤连续属性空间插值方法及其 精度的研究进展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自然资源学报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7(1</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163-175</w:t>
      </w:r>
    </w:p>
    <w:p>
      <w:pPr>
        <w:pStyle w:val="Style29"/>
        <w:keepNext w:val="0"/>
        <w:keepLines w:val="0"/>
        <w:widowControl w:val="0"/>
        <w:shd w:val="clear" w:color="auto" w:fill="auto"/>
        <w:bidi w:val="0"/>
        <w:spacing w:before="0" w:after="80"/>
        <w:ind w:right="0"/>
        <w:jc w:val="both"/>
        <w:rPr>
          <w:sz w:val="14"/>
          <w:szCs w:val="14"/>
        </w:rPr>
      </w:pPr>
      <w:r>
        <w:rPr>
          <w:color w:val="000000"/>
          <w:spacing w:val="0"/>
          <w:w w:val="100"/>
          <w:position w:val="0"/>
          <w:sz w:val="15"/>
          <w:szCs w:val="15"/>
          <w:shd w:val="clear" w:color="auto" w:fill="auto"/>
        </w:rPr>
        <w:t>史舟</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李艳</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程街亮</w:t>
      </w:r>
      <w:r>
        <w:rPr>
          <w:rFonts w:ascii="Times New Roman" w:eastAsia="Times New Roman" w:hAnsi="Times New Roman" w:cs="Times New Roman"/>
          <w:color w:val="000000"/>
          <w:spacing w:val="0"/>
          <w:w w:val="100"/>
          <w:position w:val="0"/>
          <w:sz w:val="14"/>
          <w:szCs w:val="14"/>
          <w:shd w:val="clear" w:color="auto" w:fill="auto"/>
        </w:rPr>
        <w:t>.2007.</w:t>
      </w:r>
      <w:r>
        <w:rPr>
          <w:color w:val="000000"/>
          <w:spacing w:val="0"/>
          <w:w w:val="100"/>
          <w:position w:val="0"/>
          <w:sz w:val="15"/>
          <w:szCs w:val="15"/>
          <w:shd w:val="clear" w:color="auto" w:fill="auto"/>
        </w:rPr>
        <w:t>水稻土重金属空间分布的随机模拟和不确 定评价</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环境科学</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8(1) : 209^14</w:t>
      </w:r>
    </w:p>
    <w:p>
      <w:pPr>
        <w:pStyle w:val="Style2"/>
        <w:keepNext w:val="0"/>
        <w:keepLines w:val="0"/>
        <w:widowControl w:val="0"/>
        <w:shd w:val="clear" w:color="auto" w:fill="auto"/>
        <w:bidi w:val="0"/>
        <w:spacing w:before="0" w:after="0" w:line="379" w:lineRule="auto"/>
        <w:ind w:right="0"/>
        <w:jc w:val="both"/>
      </w:pPr>
      <w:r>
        <w:rPr>
          <w:color w:val="000000"/>
          <w:spacing w:val="0"/>
          <w:w w:val="100"/>
          <w:position w:val="0"/>
          <w:shd w:val="clear" w:color="auto" w:fill="auto"/>
          <w:lang w:val="en-US" w:eastAsia="en-US" w:bidi="en-US"/>
        </w:rPr>
        <w:t>Soffianian 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Madani E 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Arabi M.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Risk assessment of heavy metal soil pollution through principal components analysis and false color composition in Hamadan P rovince</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Iran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Environmental Systems Research </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Gulim" w:eastAsia="Gulim" w:hAnsi="Gulim" w:cs="Gulim"/>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1-14</w:t>
      </w:r>
    </w:p>
    <w:p>
      <w:pPr>
        <w:pStyle w:val="Style2"/>
        <w:keepNext w:val="0"/>
        <w:keepLines w:val="0"/>
        <w:widowControl w:val="0"/>
        <w:shd w:val="clear" w:color="auto" w:fill="auto"/>
        <w:bidi w:val="0"/>
        <w:spacing w:before="0" w:after="0" w:line="255" w:lineRule="exact"/>
        <w:ind w:right="0"/>
        <w:jc w:val="both"/>
      </w:pPr>
      <w:r>
        <w:rPr>
          <w:color w:val="000000"/>
          <w:spacing w:val="0"/>
          <w:w w:val="100"/>
          <w:position w:val="0"/>
          <w:shd w:val="clear" w:color="auto" w:fill="auto"/>
          <w:lang w:val="en-US" w:eastAsia="en-US" w:bidi="en-US"/>
        </w:rPr>
        <w:t>Swartjes F 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Rutgers M</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Lijzen J P 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State of the art of contaminated site management in The Netherlands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 olicy framework and risk assessment tools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Science of the Total Environment</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427</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1-10</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陶欢，廖晓勇，阎秀兰，等</w:t>
      </w:r>
      <w:r>
        <w:rPr>
          <w:rFonts w:ascii="Times New Roman" w:eastAsia="Times New Roman" w:hAnsi="Times New Roman" w:cs="Times New Roman"/>
          <w:color w:val="000000"/>
          <w:spacing w:val="0"/>
          <w:w w:val="100"/>
          <w:position w:val="0"/>
          <w:sz w:val="14"/>
          <w:szCs w:val="14"/>
          <w:shd w:val="clear" w:color="auto" w:fill="auto"/>
          <w:lang w:val="en-US" w:eastAsia="en-US" w:bidi="en-US"/>
        </w:rPr>
        <w:t>.2014</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某污染场地土壤苯并(</w:t>
      </w: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芘含量的三 维估值及不确定性分析</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地理研究</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3(10</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1857-1865</w:t>
      </w:r>
    </w:p>
    <w:p>
      <w:pPr>
        <w:pStyle w:val="Style2"/>
        <w:keepNext w:val="0"/>
        <w:keepLines w:val="0"/>
        <w:widowControl w:val="0"/>
        <w:shd w:val="clear" w:color="auto" w:fill="auto"/>
        <w:bidi w:val="0"/>
        <w:spacing w:before="0" w:after="80" w:line="255" w:lineRule="exact"/>
        <w:ind w:right="0"/>
        <w:jc w:val="both"/>
      </w:pPr>
      <w:r>
        <w:rPr>
          <w:color w:val="000000"/>
          <w:spacing w:val="0"/>
          <w:w w:val="100"/>
          <w:position w:val="0"/>
          <w:shd w:val="clear" w:color="auto" w:fill="auto"/>
          <w:lang w:val="en-US" w:eastAsia="en-US" w:bidi="en-US"/>
        </w:rPr>
        <w:t>USEPA.1996. Method 3060A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Alkaline digestion for hexavalent chromium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Washington DC</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United States Environmental P rotection Agency</w:t>
      </w:r>
    </w:p>
    <w:p>
      <w:pPr>
        <w:pStyle w:val="Style2"/>
        <w:keepNext w:val="0"/>
        <w:keepLines w:val="0"/>
        <w:widowControl w:val="0"/>
        <w:shd w:val="clear" w:color="auto" w:fill="auto"/>
        <w:bidi w:val="0"/>
        <w:spacing w:before="0" w:after="0" w:line="379" w:lineRule="auto"/>
        <w:ind w:right="0"/>
        <w:jc w:val="both"/>
      </w:pPr>
      <w:r>
        <w:rPr>
          <w:color w:val="000000"/>
          <w:spacing w:val="0"/>
          <w:w w:val="100"/>
          <w:position w:val="0"/>
          <w:shd w:val="clear" w:color="auto" w:fill="auto"/>
          <w:lang w:val="en-US" w:eastAsia="en-US" w:bidi="en-US"/>
        </w:rPr>
        <w:t>USEPA.2007. Method 6010C</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Inductively coupled plasma-atomic emission spectrometry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Washington DC</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United States Environmental P rotection Agency</w:t>
      </w:r>
    </w:p>
    <w:p>
      <w:pPr>
        <w:pStyle w:val="Style2"/>
        <w:keepNext w:val="0"/>
        <w:keepLines w:val="0"/>
        <w:widowControl w:val="0"/>
        <w:shd w:val="clear" w:color="auto" w:fill="auto"/>
        <w:bidi w:val="0"/>
        <w:spacing w:before="0" w:after="0" w:line="379" w:lineRule="auto"/>
        <w:ind w:right="0"/>
        <w:jc w:val="both"/>
      </w:pPr>
      <w:r>
        <w:rPr>
          <w:color w:val="000000"/>
          <w:spacing w:val="0"/>
          <w:w w:val="100"/>
          <w:position w:val="0"/>
          <w:shd w:val="clear" w:color="auto" w:fill="auto"/>
          <w:lang w:val="en-US" w:eastAsia="en-US" w:bidi="en-US"/>
        </w:rPr>
        <w:t>Wu C</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Wu J</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Luo Y</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Spatial interpolation of severely skewed data with several peak values by the approach integrating kriging and triangular irregular network interpolation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Earth Sciences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63 </w:t>
      </w:r>
      <w:r>
        <w:rPr>
          <w:rFonts w:ascii="Gulim" w:eastAsia="Gulim" w:hAnsi="Gulim" w:cs="Gulim"/>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5 </w:t>
      </w:r>
      <w:r>
        <w:rPr>
          <w:rFonts w:ascii="Gulim" w:eastAsia="Gulim" w:hAnsi="Gulim" w:cs="Gulim"/>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1093-1103</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谢云峰</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陈同斌</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雷梅</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.2010.</w:t>
      </w:r>
      <w:r>
        <w:rPr>
          <w:color w:val="000000"/>
          <w:spacing w:val="0"/>
          <w:w w:val="100"/>
          <w:position w:val="0"/>
          <w:sz w:val="15"/>
          <w:szCs w:val="15"/>
          <w:shd w:val="clear" w:color="auto" w:fill="auto"/>
        </w:rPr>
        <w:t xml:space="preserve">空间插值模型对土壤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Cd </w:t>
      </w:r>
      <w:r>
        <w:rPr>
          <w:color w:val="000000"/>
          <w:spacing w:val="0"/>
          <w:w w:val="100"/>
          <w:position w:val="0"/>
          <w:sz w:val="15"/>
          <w:szCs w:val="15"/>
          <w:shd w:val="clear" w:color="auto" w:fill="auto"/>
        </w:rPr>
        <w:t>污染评价结 果的影响</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环境科学学报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0(4) : </w:t>
      </w:r>
      <w:r>
        <w:rPr>
          <w:rFonts w:ascii="Times New Roman" w:eastAsia="Times New Roman" w:hAnsi="Times New Roman" w:cs="Times New Roman"/>
          <w:color w:val="000000"/>
          <w:spacing w:val="0"/>
          <w:w w:val="100"/>
          <w:position w:val="0"/>
          <w:sz w:val="14"/>
          <w:szCs w:val="14"/>
          <w:shd w:val="clear" w:color="auto" w:fill="auto"/>
          <w:lang w:val="en-US" w:eastAsia="en-US" w:bidi="en-US"/>
        </w:rPr>
        <w:t>847-854</w:t>
      </w:r>
    </w:p>
    <w:p>
      <w:pPr>
        <w:pStyle w:val="Style29"/>
        <w:keepNext w:val="0"/>
        <w:keepLines w:val="0"/>
        <w:widowControl w:val="0"/>
        <w:shd w:val="clear" w:color="auto" w:fill="auto"/>
        <w:bidi w:val="0"/>
        <w:spacing w:before="0" w:after="80"/>
        <w:ind w:right="0"/>
        <w:jc w:val="both"/>
        <w:rPr>
          <w:sz w:val="14"/>
          <w:szCs w:val="14"/>
        </w:rPr>
      </w:pPr>
      <w:r>
        <w:rPr>
          <w:color w:val="000000"/>
          <w:spacing w:val="0"/>
          <w:w w:val="100"/>
          <w:position w:val="0"/>
          <w:sz w:val="15"/>
          <w:szCs w:val="15"/>
          <w:shd w:val="clear" w:color="auto" w:fill="auto"/>
        </w:rPr>
        <w:t>谢云峰</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杜平</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曹云者</w:t>
      </w:r>
      <w:r>
        <w:rPr>
          <w:rFonts w:ascii="Gulim" w:eastAsia="Gulim" w:hAnsi="Gulim" w:cs="Gulim"/>
          <w:color w:val="000000"/>
          <w:spacing w:val="0"/>
          <w:w w:val="100"/>
          <w:position w:val="0"/>
          <w:sz w:val="12"/>
          <w:szCs w:val="12"/>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.2015.</w:t>
      </w:r>
      <w:r>
        <w:rPr>
          <w:color w:val="000000"/>
          <w:spacing w:val="0"/>
          <w:w w:val="100"/>
          <w:position w:val="0"/>
          <w:sz w:val="15"/>
          <w:szCs w:val="15"/>
          <w:shd w:val="clear" w:color="auto" w:fill="auto"/>
        </w:rPr>
        <w:t>基于地统计条件模拟的土壤重金属 污染范围预测方法研究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环境污染与防治</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7(1</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p>
    <w:p>
      <w:pPr>
        <w:pStyle w:val="Style2"/>
        <w:keepNext w:val="0"/>
        <w:keepLines w:val="0"/>
        <w:widowControl w:val="0"/>
        <w:shd w:val="clear" w:color="auto" w:fill="auto"/>
        <w:bidi w:val="0"/>
        <w:spacing w:before="0" w:after="0" w:line="379" w:lineRule="auto"/>
        <w:ind w:right="0"/>
        <w:jc w:val="both"/>
      </w:pPr>
      <w:r>
        <w:rPr>
          <w:color w:val="000000"/>
          <w:spacing w:val="0"/>
          <w:w w:val="100"/>
          <w:position w:val="0"/>
          <w:shd w:val="clear" w:color="auto" w:fill="auto"/>
          <w:lang w:val="en-US" w:eastAsia="en-US" w:bidi="en-US"/>
        </w:rPr>
        <w:t>Xie Y</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 T</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Lei M</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Spatial distribution of soil heavy metal pollution estimated by different interpolation methods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Accuracy and uncertainty analysis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 .Chemosphere</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82</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468-476</w:t>
      </w:r>
    </w:p>
    <w:p>
      <w:pPr>
        <w:pStyle w:val="Style29"/>
        <w:keepNext w:val="0"/>
        <w:keepLines w:val="0"/>
        <w:widowControl w:val="0"/>
        <w:shd w:val="clear" w:color="auto" w:fill="auto"/>
        <w:bidi w:val="0"/>
        <w:spacing w:before="0" w:after="0"/>
        <w:ind w:right="0"/>
        <w:jc w:val="both"/>
        <w:rPr>
          <w:sz w:val="14"/>
          <w:szCs w:val="14"/>
        </w:rPr>
      </w:pPr>
      <w:r>
        <w:rPr>
          <w:color w:val="000000"/>
          <w:spacing w:val="0"/>
          <w:w w:val="100"/>
          <w:position w:val="0"/>
          <w:sz w:val="15"/>
          <w:szCs w:val="15"/>
          <w:shd w:val="clear" w:color="auto" w:fill="auto"/>
        </w:rPr>
        <w:t>阳文锐</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王如松</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黄锦楼</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.2007.</w:t>
      </w:r>
      <w:r>
        <w:rPr>
          <w:color w:val="000000"/>
          <w:spacing w:val="0"/>
          <w:w w:val="100"/>
          <w:position w:val="0"/>
          <w:sz w:val="15"/>
          <w:szCs w:val="15"/>
          <w:shd w:val="clear" w:color="auto" w:fill="auto"/>
        </w:rPr>
        <w:t>反距离加权插值法在污染场地评 价中的应用</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应用生态学报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8(9</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2013-018</w:t>
      </w:r>
    </w:p>
    <w:p>
      <w:pPr>
        <w:pStyle w:val="Style29"/>
        <w:keepNext w:val="0"/>
        <w:keepLines w:val="0"/>
        <w:widowControl w:val="0"/>
        <w:shd w:val="clear" w:color="auto" w:fill="auto"/>
        <w:bidi w:val="0"/>
        <w:spacing w:before="0" w:after="80"/>
        <w:ind w:right="0"/>
        <w:jc w:val="both"/>
        <w:rPr>
          <w:sz w:val="14"/>
          <w:szCs w:val="14"/>
        </w:rPr>
      </w:pPr>
      <w:r>
        <w:rPr>
          <w:color w:val="000000"/>
          <w:spacing w:val="0"/>
          <w:w w:val="100"/>
          <w:position w:val="0"/>
          <w:sz w:val="15"/>
          <w:szCs w:val="15"/>
          <w:shd w:val="clear" w:color="auto" w:fill="auto"/>
        </w:rPr>
        <w:t>赵彦锋</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孙志英</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东杰</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2010.Krigin</w:t>
      </w:r>
      <w:r>
        <w:rPr>
          <w:color w:val="000000"/>
          <w:spacing w:val="0"/>
          <w:w w:val="100"/>
          <w:position w:val="0"/>
          <w:sz w:val="15"/>
          <w:szCs w:val="15"/>
          <w:shd w:val="clear" w:color="auto" w:fill="auto"/>
        </w:rPr>
        <w:t>插值和序贯高斯条件模拟算法的 对比分析</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地球信息科学学报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2(6) : </w:t>
      </w:r>
      <w:r>
        <w:rPr>
          <w:rFonts w:ascii="Times New Roman" w:eastAsia="Times New Roman" w:hAnsi="Times New Roman" w:cs="Times New Roman"/>
          <w:color w:val="000000"/>
          <w:spacing w:val="0"/>
          <w:w w:val="100"/>
          <w:position w:val="0"/>
          <w:sz w:val="14"/>
          <w:szCs w:val="14"/>
          <w:shd w:val="clear" w:color="auto" w:fill="auto"/>
          <w:lang w:val="en-US" w:eastAsia="en-US" w:bidi="en-US"/>
        </w:rPr>
        <w:t>767-776</w:t>
      </w:r>
    </w:p>
    <w:sectPr>
      <w:headerReference w:type="default" r:id="rId38"/>
      <w:headerReference w:type="even" r:id="rId39"/>
      <w:footnotePr>
        <w:pos w:val="pageBottom"/>
        <w:numFmt w:val="decimal"/>
        <w:numRestart w:val="continuous"/>
      </w:footnotePr>
      <w:pgSz w:w="11900" w:h="16840"/>
      <w:pgMar w:top="1510" w:left="1079" w:right="1083" w:bottom="1568" w:header="0" w:footer="3" w:gutter="0"/>
      <w:cols w:num="2" w:space="311"/>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6265545</wp:posOffset>
              </wp:positionH>
              <wp:positionV relativeFrom="page">
                <wp:posOffset>499110</wp:posOffset>
              </wp:positionV>
              <wp:extent cx="570230" cy="304800"/>
              <wp:wrapNone/>
              <wp:docPr id="3" name="Shape 3"/>
              <a:graphic xmlns:a="http://schemas.openxmlformats.org/drawingml/2006/main">
                <a:graphicData uri="http://schemas.microsoft.com/office/word/2010/wordprocessingShape">
                  <wps:wsp>
                    <wps:cNvSpPr txBox="1"/>
                    <wps:spPr>
                      <a:xfrm>
                        <a:ext cx="570230" cy="30480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Vol．36</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No．7</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Jul．</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2016</w:t>
                          </w:r>
                        </w:p>
                      </w:txbxContent>
                    </wps:txbx>
                    <wps:bodyPr wrap="none" lIns="0" tIns="0" rIns="0" bIns="0">
                      <a:spAutoFit/>
                    </wps:bodyPr>
                  </wps:wsp>
                </a:graphicData>
              </a:graphic>
            </wp:anchor>
          </w:drawing>
        </mc:Choice>
        <mc:Fallback>
          <w:pict>
            <v:shape id="_x0000_s1029" type="#_x0000_t202" style="position:absolute;margin-left:493.35000000000002pt;margin-top:39.299999999999997pt;width:44.899999999999999pt;height:2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Vol．36</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No．7</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Jul．</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896620</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70.599999999999994pt;width:482.14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771525</wp:posOffset>
              </wp:positionH>
              <wp:positionV relativeFrom="page">
                <wp:posOffset>687705</wp:posOffset>
              </wp:positionV>
              <wp:extent cx="5992495" cy="143510"/>
              <wp:wrapNone/>
              <wp:docPr id="56" name="Shape 56"/>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2602</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82" type="#_x0000_t202" style="position:absolute;margin-left:60.75pt;margin-top:54.149999999999999pt;width:471.85000000000002pt;height:11.300000000000001pt;z-index:-18874404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2602</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896620</wp:posOffset>
              </wp:positionV>
              <wp:extent cx="6123305" cy="0"/>
              <wp:wrapNone/>
              <wp:docPr id="58" name="Shape 5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70.599999999999994pt;width:482.14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782320</wp:posOffset>
              </wp:positionH>
              <wp:positionV relativeFrom="page">
                <wp:posOffset>690880</wp:posOffset>
              </wp:positionV>
              <wp:extent cx="5995670" cy="140335"/>
              <wp:wrapNone/>
              <wp:docPr id="59" name="Shape 59"/>
              <a:graphic xmlns:a="http://schemas.openxmlformats.org/drawingml/2006/main">
                <a:graphicData uri="http://schemas.microsoft.com/office/word/2010/wordprocessingShape">
                  <wps:wsp>
                    <wps:cNvSpPr txBox="1"/>
                    <wps:spPr>
                      <a:xfrm>
                        <a:ext cx="5995670" cy="140335"/>
                      </a:xfrm>
                      <a:prstGeom prst="rect"/>
                      <a:noFill/>
                    </wps:spPr>
                    <wps:txbx>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2601</w:t>
                          </w:r>
                        </w:p>
                      </w:txbxContent>
                    </wps:txbx>
                    <wps:bodyPr lIns="0" tIns="0" rIns="0" bIns="0">
                      <a:spAutoFit/>
                    </wps:bodyPr>
                  </wps:wsp>
                </a:graphicData>
              </a:graphic>
            </wp:anchor>
          </w:drawing>
        </mc:Choice>
        <mc:Fallback>
          <w:pict>
            <v:shape id="_x0000_s1085" type="#_x0000_t202" style="position:absolute;margin-left:61.600000000000001pt;margin-top:54.399999999999999pt;width:472.10000000000002pt;height:11.050000000000001pt;z-index:-18874404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2601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896620</wp:posOffset>
              </wp:positionV>
              <wp:extent cx="6123305" cy="0"/>
              <wp:wrapNone/>
              <wp:docPr id="61" name="Shape 6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70.599999999999994pt;width:482.14999999999998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774700</wp:posOffset>
              </wp:positionH>
              <wp:positionV relativeFrom="page">
                <wp:posOffset>687705</wp:posOffset>
              </wp:positionV>
              <wp:extent cx="5992495" cy="143510"/>
              <wp:wrapNone/>
              <wp:docPr id="120" name="Shape 120"/>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2604</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46" type="#_x0000_t202" style="position:absolute;margin-left:61.pt;margin-top:54.149999999999999pt;width:471.85000000000002pt;height:11.300000000000001pt;z-index:-18874403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2604</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896620</wp:posOffset>
              </wp:positionV>
              <wp:extent cx="6123305" cy="0"/>
              <wp:wrapNone/>
              <wp:docPr id="122" name="Shape 12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00000000000003pt;margin-top:70.599999999999994pt;width:482.14999999999998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782320</wp:posOffset>
              </wp:positionH>
              <wp:positionV relativeFrom="page">
                <wp:posOffset>690880</wp:posOffset>
              </wp:positionV>
              <wp:extent cx="5995670" cy="140335"/>
              <wp:wrapNone/>
              <wp:docPr id="123" name="Shape 123"/>
              <a:graphic xmlns:a="http://schemas.openxmlformats.org/drawingml/2006/main">
                <a:graphicData uri="http://schemas.microsoft.com/office/word/2010/wordprocessingShape">
                  <wps:wsp>
                    <wps:cNvSpPr txBox="1"/>
                    <wps:spPr>
                      <a:xfrm>
                        <a:ext cx="5995670" cy="140335"/>
                      </a:xfrm>
                      <a:prstGeom prst="rect"/>
                      <a:noFill/>
                    </wps:spPr>
                    <wps:txbx>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2603</w:t>
                          </w:r>
                        </w:p>
                      </w:txbxContent>
                    </wps:txbx>
                    <wps:bodyPr lIns="0" tIns="0" rIns="0" bIns="0">
                      <a:spAutoFit/>
                    </wps:bodyPr>
                  </wps:wsp>
                </a:graphicData>
              </a:graphic>
            </wp:anchor>
          </w:drawing>
        </mc:Choice>
        <mc:Fallback>
          <w:pict>
            <v:shape id="_x0000_s1149" type="#_x0000_t202" style="position:absolute;margin-left:61.600000000000001pt;margin-top:54.399999999999999pt;width:472.10000000000002pt;height:11.050000000000001pt;z-index:-18874403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2603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896620</wp:posOffset>
              </wp:positionV>
              <wp:extent cx="6123305" cy="0"/>
              <wp:wrapNone/>
              <wp:docPr id="125" name="Shape 12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70.599999999999994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6265545</wp:posOffset>
              </wp:positionH>
              <wp:positionV relativeFrom="page">
                <wp:posOffset>499110</wp:posOffset>
              </wp:positionV>
              <wp:extent cx="570230" cy="304800"/>
              <wp:wrapNone/>
              <wp:docPr id="6" name="Shape 6"/>
              <a:graphic xmlns:a="http://schemas.openxmlformats.org/drawingml/2006/main">
                <a:graphicData uri="http://schemas.microsoft.com/office/word/2010/wordprocessingShape">
                  <wps:wsp>
                    <wps:cNvSpPr txBox="1"/>
                    <wps:spPr>
                      <a:xfrm>
                        <a:ext cx="570230" cy="30480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Vol．36</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No．7</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Jul．</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2016</w:t>
                          </w:r>
                        </w:p>
                      </w:txbxContent>
                    </wps:txbx>
                    <wps:bodyPr wrap="none" lIns="0" tIns="0" rIns="0" bIns="0">
                      <a:spAutoFit/>
                    </wps:bodyPr>
                  </wps:wsp>
                </a:graphicData>
              </a:graphic>
            </wp:anchor>
          </w:drawing>
        </mc:Choice>
        <mc:Fallback>
          <w:pict>
            <v:shape id="_x0000_s1032" type="#_x0000_t202" style="position:absolute;margin-left:493.35000000000002pt;margin-top:39.299999999999997pt;width:44.899999999999999pt;height:2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Vol．36</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No．7</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Jul．</w:t>
                    </w:r>
                    <w:r>
                      <w:rPr>
                        <w:rFonts w:ascii="Gulim" w:eastAsia="Gulim" w:hAnsi="Gulim" w:cs="Gulim"/>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896620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70.599999999999994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782955</wp:posOffset>
              </wp:positionH>
              <wp:positionV relativeFrom="page">
                <wp:posOffset>687705</wp:posOffset>
              </wp:positionV>
              <wp:extent cx="5992495" cy="143510"/>
              <wp:wrapNone/>
              <wp:docPr id="19" name="Shape 19"/>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2598</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5" type="#_x0000_t202" style="position:absolute;margin-left:61.649999999999999pt;margin-top:54.149999999999999pt;width:471.85000000000002pt;height:11.300000000000001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2598</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896620</wp:posOffset>
              </wp:positionV>
              <wp:extent cx="6123305" cy="0"/>
              <wp:wrapNone/>
              <wp:docPr id="21" name="Shape 2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50000000000001pt;margin-top:70.599999999999994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782955</wp:posOffset>
              </wp:positionH>
              <wp:positionV relativeFrom="page">
                <wp:posOffset>687705</wp:posOffset>
              </wp:positionV>
              <wp:extent cx="5992495" cy="143510"/>
              <wp:wrapNone/>
              <wp:docPr id="22" name="Shape 22"/>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2598</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8" type="#_x0000_t202" style="position:absolute;margin-left:61.649999999999999pt;margin-top:54.149999999999999pt;width:471.85000000000002pt;height:11.300000000000001pt;z-index:-18874405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2598</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896620</wp:posOffset>
              </wp:positionV>
              <wp:extent cx="6123305" cy="0"/>
              <wp:wrapNone/>
              <wp:docPr id="24" name="Shape 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50000000000001pt;margin-top:70.599999999999994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758190</wp:posOffset>
              </wp:positionH>
              <wp:positionV relativeFrom="page">
                <wp:posOffset>690880</wp:posOffset>
              </wp:positionV>
              <wp:extent cx="5995670" cy="140335"/>
              <wp:wrapNone/>
              <wp:docPr id="25" name="Shape 25"/>
              <a:graphic xmlns:a="http://schemas.openxmlformats.org/drawingml/2006/main">
                <a:graphicData uri="http://schemas.microsoft.com/office/word/2010/wordprocessingShape">
                  <wps:wsp>
                    <wps:cNvSpPr txBox="1"/>
                    <wps:spPr>
                      <a:xfrm>
                        <a:ext cx="5995670" cy="140335"/>
                      </a:xfrm>
                      <a:prstGeom prst="rect"/>
                      <a:noFill/>
                    </wps:spPr>
                    <wps:txbx>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2597</w:t>
                          </w:r>
                        </w:p>
                      </w:txbxContent>
                    </wps:txbx>
                    <wps:bodyPr lIns="0" tIns="0" rIns="0" bIns="0">
                      <a:spAutoFit/>
                    </wps:bodyPr>
                  </wps:wsp>
                </a:graphicData>
              </a:graphic>
            </wp:anchor>
          </w:drawing>
        </mc:Choice>
        <mc:Fallback>
          <w:pict>
            <v:shape id="_x0000_s1051" type="#_x0000_t202" style="position:absolute;margin-left:59.700000000000003pt;margin-top:54.399999999999999pt;width:472.10000000000002pt;height:11.050000000000001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2597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896620</wp:posOffset>
              </wp:positionV>
              <wp:extent cx="6123305" cy="0"/>
              <wp:wrapNone/>
              <wp:docPr id="27" name="Shape 2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450000000000003pt;margin-top:70.599999999999994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786130</wp:posOffset>
              </wp:positionH>
              <wp:positionV relativeFrom="page">
                <wp:posOffset>687705</wp:posOffset>
              </wp:positionV>
              <wp:extent cx="5992495" cy="143510"/>
              <wp:wrapNone/>
              <wp:docPr id="40" name="Shape 40"/>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2600</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6" type="#_x0000_t202" style="position:absolute;margin-left:61.899999999999999pt;margin-top:54.149999999999999pt;width:471.85000000000002pt;height:11.300000000000001pt;z-index:-18874405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2600</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896620</wp:posOffset>
              </wp:positionV>
              <wp:extent cx="6123305" cy="0"/>
              <wp:wrapNone/>
              <wp:docPr id="42" name="Shape 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00000000000001pt;margin-top:70.599999999999994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786130</wp:posOffset>
              </wp:positionH>
              <wp:positionV relativeFrom="page">
                <wp:posOffset>687705</wp:posOffset>
              </wp:positionV>
              <wp:extent cx="5992495" cy="143510"/>
              <wp:wrapNone/>
              <wp:docPr id="43" name="Shape 43"/>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2600</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9" type="#_x0000_t202" style="position:absolute;margin-left:61.899999999999999pt;margin-top:54.149999999999999pt;width:471.85000000000002pt;height:11.300000000000001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2600</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896620</wp:posOffset>
              </wp:positionV>
              <wp:extent cx="6123305" cy="0"/>
              <wp:wrapNone/>
              <wp:docPr id="45" name="Shape 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00000000000001pt;margin-top:70.599999999999994pt;width:482.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788670</wp:posOffset>
              </wp:positionH>
              <wp:positionV relativeFrom="page">
                <wp:posOffset>690880</wp:posOffset>
              </wp:positionV>
              <wp:extent cx="5995670" cy="140335"/>
              <wp:wrapNone/>
              <wp:docPr id="46" name="Shape 46"/>
              <a:graphic xmlns:a="http://schemas.openxmlformats.org/drawingml/2006/main">
                <a:graphicData uri="http://schemas.microsoft.com/office/word/2010/wordprocessingShape">
                  <wps:wsp>
                    <wps:cNvSpPr txBox="1"/>
                    <wps:spPr>
                      <a:xfrm>
                        <a:ext cx="5995670" cy="140335"/>
                      </a:xfrm>
                      <a:prstGeom prst="rect"/>
                      <a:noFill/>
                    </wps:spPr>
                    <wps:txbx>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2599</w:t>
                          </w:r>
                        </w:p>
                      </w:txbxContent>
                    </wps:txbx>
                    <wps:bodyPr lIns="0" tIns="0" rIns="0" bIns="0">
                      <a:spAutoFit/>
                    </wps:bodyPr>
                  </wps:wsp>
                </a:graphicData>
              </a:graphic>
            </wp:anchor>
          </w:drawing>
        </mc:Choice>
        <mc:Fallback>
          <w:pict>
            <v:shape id="_x0000_s1072" type="#_x0000_t202" style="position:absolute;margin-left:62.100000000000001pt;margin-top:54.399999999999999pt;width:472.10000000000002pt;height:11.050000000000001pt;z-index:-18874404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013" w:val="right"/>
                        <w:tab w:pos="9442"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蒋世杰等</w:t>
                    </w:r>
                    <w:r>
                      <w:rPr>
                        <w:rFonts w:ascii="Gulim" w:eastAsia="Gulim" w:hAnsi="Gulim" w:cs="Gulim"/>
                        <w:color w:val="000000"/>
                        <w:spacing w:val="0"/>
                        <w:w w:val="100"/>
                        <w:position w:val="0"/>
                        <w:sz w:val="14"/>
                        <w:szCs w:val="14"/>
                        <w:shd w:val="clear" w:color="auto" w:fill="auto"/>
                      </w:rPr>
                      <w:t xml:space="preserve">: </w:t>
                    </w:r>
                    <w:r>
                      <w:rPr>
                        <w:rFonts w:ascii="MingLiU" w:eastAsia="MingLiU" w:hAnsi="MingLiU" w:cs="MingLiU"/>
                        <w:color w:val="000000"/>
                        <w:spacing w:val="0"/>
                        <w:w w:val="100"/>
                        <w:position w:val="0"/>
                        <w:sz w:val="16"/>
                        <w:szCs w:val="16"/>
                        <w:shd w:val="clear" w:color="auto" w:fill="auto"/>
                      </w:rPr>
                      <w:t>基于条件模拟的污染场地土壤修复量的确定研究</w:t>
                      <w:tab/>
                    </w:r>
                    <w:r>
                      <w:rPr>
                        <w:rFonts w:ascii="Gulim" w:eastAsia="Gulim" w:hAnsi="Gulim" w:cs="Gulim"/>
                        <w:color w:val="000000"/>
                        <w:spacing w:val="0"/>
                        <w:w w:val="100"/>
                        <w:position w:val="0"/>
                        <w:sz w:val="16"/>
                        <w:szCs w:val="16"/>
                        <w:shd w:val="clear" w:color="auto" w:fill="auto"/>
                      </w:rPr>
                      <w:t>2599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896620</wp:posOffset>
              </wp:positionV>
              <wp:extent cx="6123305" cy="0"/>
              <wp:wrapNone/>
              <wp:docPr id="48" name="Shape 4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50000000000001pt;margin-top:70.599999999999994pt;width:482.14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771525</wp:posOffset>
              </wp:positionH>
              <wp:positionV relativeFrom="page">
                <wp:posOffset>687705</wp:posOffset>
              </wp:positionV>
              <wp:extent cx="5992495" cy="143510"/>
              <wp:wrapNone/>
              <wp:docPr id="53" name="Shape 53"/>
              <a:graphic xmlns:a="http://schemas.openxmlformats.org/drawingml/2006/main">
                <a:graphicData uri="http://schemas.microsoft.com/office/word/2010/wordprocessingShape">
                  <wps:wsp>
                    <wps:cNvSpPr txBox="1"/>
                    <wps:spPr>
                      <a:xfrm>
                        <a:ext cx="5992495" cy="143510"/>
                      </a:xfrm>
                      <a:prstGeom prst="rect"/>
                      <a:noFill/>
                    </wps:spPr>
                    <wps:txbx>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2602</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9" type="#_x0000_t202" style="position:absolute;margin-left:60.75pt;margin-top:54.149999999999999pt;width:471.85000000000002pt;height:11.300000000000001pt;z-index:-18874404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168" w:val="right"/>
                        <w:tab w:pos="9437" w:val="righ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2602</w:t>
                      <w:tab/>
                    </w:r>
                    <w:r>
                      <w:rPr>
                        <w:rFonts w:ascii="MingLiU" w:eastAsia="MingLiU" w:hAnsi="MingLiU" w:cs="MingLiU"/>
                        <w:color w:val="000000"/>
                        <w:spacing w:val="0"/>
                        <w:w w:val="100"/>
                        <w:position w:val="0"/>
                        <w:sz w:val="16"/>
                        <w:szCs w:val="16"/>
                        <w:shd w:val="clear" w:color="auto" w:fill="auto"/>
                      </w:rPr>
                      <w:t>环境科学学报</w:t>
                      <w:tab/>
                    </w:r>
                    <w:r>
                      <w:rPr>
                        <w:rFonts w:ascii="Gulim" w:eastAsia="Gulim" w:hAnsi="Gulim" w:cs="Gulim"/>
                        <w:color w:val="000000"/>
                        <w:spacing w:val="0"/>
                        <w:w w:val="100"/>
                        <w:position w:val="0"/>
                        <w:sz w:val="16"/>
                        <w:szCs w:val="16"/>
                        <w:shd w:val="clear" w:color="auto" w:fill="auto"/>
                      </w:rPr>
                      <w:t xml:space="preserve">36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896620</wp:posOffset>
              </wp:positionV>
              <wp:extent cx="6123305" cy="0"/>
              <wp:wrapNone/>
              <wp:docPr id="55" name="Shape 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70.599999999999994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start w:val="3"/>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611C1B"/>
        <w:spacing w:val="0"/>
        <w:w w:val="100"/>
        <w:position w:val="0"/>
        <w:sz w:val="14"/>
        <w:szCs w:val="14"/>
        <w:u w:val="none"/>
        <w:shd w:val="clear" w:color="auto" w:fill="auto"/>
        <w:lang w:val="zh-CN" w:eastAsia="zh-CN" w:bidi="zh-CN"/>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14"/>
      <w:szCs w:val="14"/>
      <w:u w:val="none"/>
    </w:rPr>
  </w:style>
  <w:style w:type="character" w:customStyle="1" w:styleId="CharStyle7">
    <w:name w:val="其他_"/>
    <w:basedOn w:val="DefaultParagraphFont"/>
    <w:link w:val="Style6"/>
    <w:rPr>
      <w:rFonts w:ascii="MingLiU" w:eastAsia="MingLiU" w:hAnsi="MingLiU" w:cs="MingLiU"/>
      <w:b w:val="0"/>
      <w:bCs w:val="0"/>
      <w:i w:val="0"/>
      <w:iCs w:val="0"/>
      <w:smallCaps w:val="0"/>
      <w:strike w:val="0"/>
      <w:sz w:val="20"/>
      <w:szCs w:val="20"/>
      <w:u w:val="none"/>
    </w:rPr>
  </w:style>
  <w:style w:type="character" w:customStyle="1" w:styleId="CharStyle11">
    <w:name w:val="正文文本_"/>
    <w:basedOn w:val="DefaultParagraphFont"/>
    <w:link w:val="Style1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7">
    <w:name w:val="标题 #2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30">
    <w:name w:val="正文文本 (3)_"/>
    <w:basedOn w:val="DefaultParagraphFont"/>
    <w:link w:val="Style29"/>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6">
    <w:name w:val="标题 #1_"/>
    <w:basedOn w:val="DefaultParagraphFont"/>
    <w:link w:val="Style35"/>
    <w:rPr>
      <w:rFonts w:ascii="Times New Roman" w:eastAsia="Times New Roman" w:hAnsi="Times New Roman" w:cs="Times New Roman"/>
      <w:b w:val="0"/>
      <w:bCs w:val="0"/>
      <w:i w:val="0"/>
      <w:iCs w:val="0"/>
      <w:smallCaps w:val="0"/>
      <w:strike w:val="0"/>
      <w:sz w:val="26"/>
      <w:szCs w:val="26"/>
      <w:u w:val="none"/>
    </w:rPr>
  </w:style>
  <w:style w:type="character" w:customStyle="1" w:styleId="CharStyle44">
    <w:name w:val="图片标题_"/>
    <w:basedOn w:val="DefaultParagraphFont"/>
    <w:link w:val="Style43"/>
    <w:rPr>
      <w:rFonts w:ascii="Times New Roman" w:eastAsia="Times New Roman" w:hAnsi="Times New Roman" w:cs="Times New Roman"/>
      <w:b w:val="0"/>
      <w:bCs w:val="0"/>
      <w:i w:val="0"/>
      <w:iCs w:val="0"/>
      <w:smallCaps w:val="0"/>
      <w:strike w:val="0"/>
      <w:sz w:val="14"/>
      <w:szCs w:val="14"/>
      <w:u w:val="none"/>
    </w:rPr>
  </w:style>
  <w:style w:type="character" w:customStyle="1" w:styleId="CharStyle55">
    <w:name w:val="表格标题_"/>
    <w:basedOn w:val="DefaultParagraphFont"/>
    <w:link w:val="Style54"/>
    <w:rPr>
      <w:rFonts w:ascii="Times New Roman" w:eastAsia="Times New Roman" w:hAnsi="Times New Roman" w:cs="Times New Roman"/>
      <w:b w:val="0"/>
      <w:bCs w:val="0"/>
      <w:i w:val="0"/>
      <w:iCs w:val="0"/>
      <w:smallCaps w:val="0"/>
      <w:strike w:val="0"/>
      <w:sz w:val="14"/>
      <w:szCs w:val="14"/>
      <w:u w:val="none"/>
    </w:rPr>
  </w:style>
  <w:style w:type="character" w:customStyle="1" w:styleId="CharStyle106">
    <w:name w:val="图片标题 (2)_"/>
    <w:basedOn w:val="DefaultParagraphFont"/>
    <w:link w:val="Style105"/>
    <w:rPr>
      <w:rFonts w:ascii="Gulim" w:eastAsia="Gulim" w:hAnsi="Gulim" w:cs="Gulim"/>
      <w:b/>
      <w:bCs/>
      <w:i w:val="0"/>
      <w:iCs w:val="0"/>
      <w:smallCaps w:val="0"/>
      <w:strike w:val="0"/>
      <w:sz w:val="12"/>
      <w:szCs w:val="12"/>
      <w:u w:val="none"/>
      <w:lang w:val="zh-CN" w:eastAsia="zh-CN" w:bidi="zh-CN"/>
    </w:rPr>
  </w:style>
  <w:style w:type="paragraph" w:customStyle="1" w:styleId="Style2">
    <w:name w:val="正文文本 (2)"/>
    <w:basedOn w:val="Normal"/>
    <w:link w:val="CharStyle3"/>
    <w:pPr>
      <w:widowControl w:val="0"/>
      <w:shd w:val="clear" w:color="auto" w:fill="FFFFFF"/>
      <w:spacing w:line="253" w:lineRule="exact"/>
      <w:ind w:left="260" w:hanging="260"/>
    </w:pPr>
    <w:rPr>
      <w:rFonts w:ascii="Times New Roman" w:eastAsia="Times New Roman" w:hAnsi="Times New Roman" w:cs="Times New Roman"/>
      <w:b w:val="0"/>
      <w:bCs w:val="0"/>
      <w:i w:val="0"/>
      <w:iCs w:val="0"/>
      <w:smallCaps w:val="0"/>
      <w:strike w:val="0"/>
      <w:sz w:val="14"/>
      <w:szCs w:val="14"/>
      <w:u w:val="none"/>
    </w:rPr>
  </w:style>
  <w:style w:type="paragraph" w:customStyle="1" w:styleId="Style6">
    <w:name w:val="其他"/>
    <w:basedOn w:val="Normal"/>
    <w:link w:val="CharStyle7"/>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rPr>
  </w:style>
  <w:style w:type="paragraph" w:customStyle="1" w:styleId="Style10">
    <w:name w:val="正文文本"/>
    <w:basedOn w:val="Normal"/>
    <w:link w:val="CharStyle11"/>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2">
    <w:name w:val="页眉或页脚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6">
    <w:name w:val="标题 #2"/>
    <w:basedOn w:val="Normal"/>
    <w:link w:val="CharStyle17"/>
    <w:pPr>
      <w:widowControl w:val="0"/>
      <w:shd w:val="clear" w:color="auto" w:fill="FFFFFF"/>
      <w:spacing w:after="160" w:line="341" w:lineRule="exact"/>
      <w:jc w:val="center"/>
      <w:outlineLvl w:val="1"/>
    </w:pPr>
    <w:rPr>
      <w:rFonts w:ascii="Times New Roman" w:eastAsia="Times New Roman" w:hAnsi="Times New Roman" w:cs="Times New Roman"/>
      <w:b w:val="0"/>
      <w:bCs w:val="0"/>
      <w:i w:val="0"/>
      <w:iCs w:val="0"/>
      <w:smallCaps w:val="0"/>
      <w:strike w:val="0"/>
      <w:sz w:val="22"/>
      <w:szCs w:val="22"/>
      <w:u w:val="none"/>
    </w:rPr>
  </w:style>
  <w:style w:type="paragraph" w:customStyle="1" w:styleId="Style29">
    <w:name w:val="正文文本 (3)"/>
    <w:basedOn w:val="Normal"/>
    <w:link w:val="CharStyle30"/>
    <w:pPr>
      <w:widowControl w:val="0"/>
      <w:shd w:val="clear" w:color="auto" w:fill="FFFFFF"/>
      <w:spacing w:line="255" w:lineRule="exact"/>
      <w:ind w:left="260" w:hanging="26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35">
    <w:name w:val="标题 #1"/>
    <w:basedOn w:val="Normal"/>
    <w:link w:val="CharStyle36"/>
    <w:pPr>
      <w:widowControl w:val="0"/>
      <w:shd w:val="clear" w:color="auto" w:fill="FFFFFF"/>
      <w:spacing w:after="40" w:line="310" w:lineRule="auto"/>
      <w:outlineLvl w:val="0"/>
    </w:pPr>
    <w:rPr>
      <w:rFonts w:ascii="Times New Roman" w:eastAsia="Times New Roman" w:hAnsi="Times New Roman" w:cs="Times New Roman"/>
      <w:b w:val="0"/>
      <w:bCs w:val="0"/>
      <w:i w:val="0"/>
      <w:iCs w:val="0"/>
      <w:smallCaps w:val="0"/>
      <w:strike w:val="0"/>
      <w:sz w:val="26"/>
      <w:szCs w:val="26"/>
      <w:u w:val="none"/>
    </w:rPr>
  </w:style>
  <w:style w:type="paragraph" w:customStyle="1" w:styleId="Style43">
    <w:name w:val="图片标题"/>
    <w:basedOn w:val="Normal"/>
    <w:link w:val="CharStyle44"/>
    <w:pPr>
      <w:widowControl w:val="0"/>
      <w:shd w:val="clear" w:color="auto" w:fill="FFFFFF"/>
    </w:pPr>
    <w:rPr>
      <w:rFonts w:ascii="Times New Roman" w:eastAsia="Times New Roman" w:hAnsi="Times New Roman" w:cs="Times New Roman"/>
      <w:b w:val="0"/>
      <w:bCs w:val="0"/>
      <w:i w:val="0"/>
      <w:iCs w:val="0"/>
      <w:smallCaps w:val="0"/>
      <w:strike w:val="0"/>
      <w:sz w:val="14"/>
      <w:szCs w:val="14"/>
      <w:u w:val="none"/>
    </w:rPr>
  </w:style>
  <w:style w:type="paragraph" w:customStyle="1" w:styleId="Style54">
    <w:name w:val="表格标题"/>
    <w:basedOn w:val="Normal"/>
    <w:link w:val="CharStyle55"/>
    <w:pPr>
      <w:widowControl w:val="0"/>
      <w:shd w:val="clear" w:color="auto" w:fill="FFFFFF"/>
      <w:spacing w:after="20"/>
    </w:pPr>
    <w:rPr>
      <w:rFonts w:ascii="Times New Roman" w:eastAsia="Times New Roman" w:hAnsi="Times New Roman" w:cs="Times New Roman"/>
      <w:b w:val="0"/>
      <w:bCs w:val="0"/>
      <w:i w:val="0"/>
      <w:iCs w:val="0"/>
      <w:smallCaps w:val="0"/>
      <w:strike w:val="0"/>
      <w:sz w:val="14"/>
      <w:szCs w:val="14"/>
      <w:u w:val="none"/>
    </w:rPr>
  </w:style>
  <w:style w:type="paragraph" w:customStyle="1" w:styleId="Style105">
    <w:name w:val="图片标题 (2)"/>
    <w:basedOn w:val="Normal"/>
    <w:link w:val="CharStyle106"/>
    <w:pPr>
      <w:widowControl w:val="0"/>
      <w:shd w:val="clear" w:color="auto" w:fill="FFFFFF"/>
    </w:pPr>
    <w:rPr>
      <w:rFonts w:ascii="Gulim" w:eastAsia="Gulim" w:hAnsi="Gulim" w:cs="Gulim"/>
      <w:b/>
      <w:bCs/>
      <w:i w:val="0"/>
      <w:iCs w:val="0"/>
      <w:smallCaps w:val="0"/>
      <w:strike w:val="0"/>
      <w:sz w:val="12"/>
      <w:szCs w:val="12"/>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image" Target="media/image4.jpeg"/><Relationship Id="rId23" Type="http://schemas.openxmlformats.org/officeDocument/2006/relationships/image" Target="media/image4.jpeg" TargetMode="External"/><Relationship Id="rId24" Type="http://schemas.openxmlformats.org/officeDocument/2006/relationships/image" Target="media/image5.jpeg"/><Relationship Id="rId25" Type="http://schemas.openxmlformats.org/officeDocument/2006/relationships/image" Target="media/image5.jpeg" TargetMode="External"/><Relationship Id="rId26" Type="http://schemas.openxmlformats.org/officeDocument/2006/relationships/image" Target="media/image6.jpeg"/><Relationship Id="rId27" Type="http://schemas.openxmlformats.org/officeDocument/2006/relationships/image" Target="media/image6.jpeg" TargetMode="External"/><Relationship Id="rId28" Type="http://schemas.openxmlformats.org/officeDocument/2006/relationships/image" Target="media/image7.jpeg"/><Relationship Id="rId29" Type="http://schemas.openxmlformats.org/officeDocument/2006/relationships/image" Target="media/image7.jpeg" TargetMode="External"/><Relationship Id="rId30" Type="http://schemas.openxmlformats.org/officeDocument/2006/relationships/image" Target="media/image8.jpeg"/><Relationship Id="rId31" Type="http://schemas.openxmlformats.org/officeDocument/2006/relationships/image" Target="media/image8.jpeg" TargetMode="External"/><Relationship Id="rId32" Type="http://schemas.openxmlformats.org/officeDocument/2006/relationships/image" Target="media/image9.jpeg"/><Relationship Id="rId33" Type="http://schemas.openxmlformats.org/officeDocument/2006/relationships/image" Target="media/image9.jpeg" TargetMode="External"/><Relationship Id="rId34" Type="http://schemas.openxmlformats.org/officeDocument/2006/relationships/image" Target="media/image10.jpeg"/><Relationship Id="rId35" Type="http://schemas.openxmlformats.org/officeDocument/2006/relationships/image" Target="media/image10.jpeg" TargetMode="External"/><Relationship Id="rId36" Type="http://schemas.openxmlformats.org/officeDocument/2006/relationships/image" Target="media/image11.jpeg"/><Relationship Id="rId37" Type="http://schemas.openxmlformats.org/officeDocument/2006/relationships/image" Target="media/image11.jpeg" TargetMode="External"/><Relationship Id="rId38" Type="http://schemas.openxmlformats.org/officeDocument/2006/relationships/header" Target="header12.xml"/><Relationship Id="rId39" Type="http://schemas.openxmlformats.org/officeDocument/2006/relationships/header" Target="header13.xml"/></Relationships>
</file>

<file path=docProps/core.xml><?xml version="1.0" encoding="utf-8"?>
<cp:coreProperties xmlns:cp="http://schemas.openxmlformats.org/package/2006/metadata/core-properties" xmlns:dc="http://purl.org/dc/elements/1.1/">
  <dc:title/>
  <dc:subject/>
  <dc:creator>CNKI</dc:creator>
  <cp:keywords/>
</cp:coreProperties>
</file>