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zh-CN" w:eastAsia="zh-CN" w:bidi="zh-CN"/>
        </w:rPr>
        <w:t>小麦叶片电导率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/(dS -m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1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Electrical conductivity of wheat blade</w:t>
      </w:r>
    </w:p>
    <w:p>
      <w:pPr>
        <w:framePr w:w="4963" w:h="6888" w:hSpace="86" w:vSpace="739" w:wrap="notBeside" w:vAnchor="text" w:hAnchor="text" w:x="-86" w:y="740"/>
        <w:widowControl w:val="0"/>
        <w:rPr>
          <w:sz w:val="2"/>
          <w:szCs w:val="2"/>
        </w:rPr>
      </w:pPr>
      <w:r>
        <w:drawing>
          <wp:inline>
            <wp:extent cx="3151505" cy="437705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3151505" cy="4377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3066415" simplePos="0" relativeHeight="125829378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109855</wp:posOffset>
                </wp:positionV>
                <wp:extent cx="944880" cy="292735"/>
                <wp:wrapTopAndBottom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44880" cy="2927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176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O</w:t>
                              <w:tab/>
                              <w:t>4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176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O</w:t>
                              <w:tab/>
                              <w:t>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9.8499999999999996pt;margin-top:8.6500000000000004pt;width:74.400000000000006pt;height:23.050000000000001pt;z-index:-125829375;mso-wrap-distance-left:0;mso-wrap-distance-right:241.44999999999999pt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176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O</w:t>
                        <w:tab/>
                        <w:t>4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176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O</w:t>
                        <w:tab/>
                        <w:t>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2304415" simplePos="0" relativeHeight="125829380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0</wp:posOffset>
                </wp:positionV>
                <wp:extent cx="1706880" cy="402590"/>
                <wp:wrapTopAndBottom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06880" cy="4025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23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i</w:t>
                              <w:tab/>
                              <w:t>i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200" w:val="left"/>
                                <w:tab w:pos="2434" w:val="left"/>
                              </w:tabs>
                              <w:bidi w:val="0"/>
                              <w:spacing w:before="0" w:after="40" w:line="226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</w:t>
                              <w:tab/>
                              <w:t>2</w:t>
                              <w:tab/>
                              <w:t>6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200" w:val="left"/>
                                <w:tab w:pos="243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</w:t>
                              <w:tab/>
                              <w:t>o</w:t>
                              <w:tab/>
                              <w:t>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113.75pt;margin-top:0;width:134.40000000000001pt;height:31.699999999999999pt;z-index:-125829373;mso-wrap-distance-left:0;mso-wrap-distance-right:181.44999999999999pt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234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i</w:t>
                        <w:tab/>
                        <w:t>i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200" w:val="left"/>
                          <w:tab w:pos="2434" w:val="left"/>
                        </w:tabs>
                        <w:bidi w:val="0"/>
                        <w:spacing w:before="0" w:after="40" w:line="226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</w:t>
                        <w:tab/>
                        <w:t>2</w:t>
                        <w:tab/>
                        <w:t>6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200" w:val="left"/>
                          <w:tab w:pos="2434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</w:t>
                        <w:tab/>
                        <w:t>o</w:t>
                        <w:tab/>
                        <w:t>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3291840" simplePos="0" relativeHeight="125829382" behindDoc="0" locked="0" layoutInCell="1" allowOverlap="1">
                <wp:simplePos x="0" y="0"/>
                <wp:positionH relativeFrom="column">
                  <wp:posOffset>-859790</wp:posOffset>
                </wp:positionH>
                <wp:positionV relativeFrom="paragraph">
                  <wp:posOffset>533400</wp:posOffset>
                </wp:positionV>
                <wp:extent cx="719455" cy="4087495"/>
                <wp:wrapTopAndBottom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19455" cy="40874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n-US" w:eastAsia="en-US" w:bidi="en-US"/>
                              </w:rPr>
                              <w:t>CK JKI JKII CZI cz = ^n Treafmenfs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□游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zh-CN" w:eastAsia="zh-CN" w:bidi="zh-CN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港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Joining sfage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因^礬港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Manure period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-67.700000000000003pt;margin-top:42.pt;width:56.649999999999999pt;height:321.85000000000002pt;z-index:-125829371;mso-wrap-distance-left:0;mso-wrap-distance-right:259.19999999999999pt" filled="f" stroked="f">
                <v:textbox style="layout-flow:vertical-ideographic"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n-US" w:eastAsia="en-US" w:bidi="en-US"/>
                        </w:rPr>
                        <w:t>CK JKI JKII CZI cz = ^n Treafmenfs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□游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zh-CN" w:eastAsia="zh-CN" w:bidi="zh-CN"/>
                        </w:rPr>
                        <w:t>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港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Joining sfage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因^礬港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Manure period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footnotePr>
        <w:pos w:val="pageBottom"/>
        <w:numFmt w:val="decimal"/>
        <w:numRestart w:val="continuous"/>
      </w:footnotePr>
      <w:pgSz w:w="5722" w:h="8697"/>
      <w:pgMar w:top="84" w:left="710" w:right="48" w:bottom="84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harStyle6">
    <w:name w:val="图片标题 (2)_"/>
    <w:basedOn w:val="DefaultParagraphFont"/>
    <w:link w:val="Styl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9">
    <w:name w:val="图片标题_"/>
    <w:basedOn w:val="DefaultParagraphFont"/>
    <w:link w:val="Style8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2">
    <w:name w:val="正文文本"/>
    <w:basedOn w:val="Normal"/>
    <w:link w:val="CharStyle3"/>
    <w:pPr>
      <w:widowControl w:val="0"/>
      <w:shd w:val="clear" w:color="auto" w:fill="FFFFFF"/>
      <w:spacing w:after="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paragraph" w:customStyle="1" w:styleId="Style5">
    <w:name w:val="图片标题 (2)"/>
    <w:basedOn w:val="Normal"/>
    <w:link w:val="CharStyle6"/>
    <w:pPr>
      <w:widowControl w:val="0"/>
      <w:shd w:val="clear" w:color="auto" w:fill="FFFFFF"/>
      <w:spacing w:after="20"/>
      <w:jc w:val="right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paragraph" w:customStyle="1" w:styleId="Style8">
    <w:name w:val="图片标题"/>
    <w:basedOn w:val="Normal"/>
    <w:link w:val="CharStyle9"/>
    <w:pPr>
      <w:widowControl w:val="0"/>
      <w:shd w:val="clear" w:color="auto" w:fill="FFFFFF"/>
      <w:spacing w:line="418" w:lineRule="exact"/>
      <w:jc w:val="center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6"/>
      <w:szCs w:val="2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