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9"/>
        <w:keepNext/>
        <w:keepLines/>
        <w:widowControl w:val="0"/>
        <w:shd w:val="clear" w:color="auto" w:fill="auto"/>
        <w:bidi w:val="0"/>
        <w:spacing w:before="0" w:after="0" w:line="336" w:lineRule="exact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76200</wp:posOffset>
                </wp:positionV>
                <wp:extent cx="835025" cy="347345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35025" cy="3473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第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39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卷第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5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期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2019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年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5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月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4.399999999999999pt;margin-top:6.pt;width:65.75pt;height:27.350000000000001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第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39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卷第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5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期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2019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年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5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月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bookmarkStart w:id="0" w:name="bookmark0"/>
      <w:bookmarkStart w:id="1" w:name="bookmark1"/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环境科学学报</w:t>
      </w:r>
      <w:bookmarkEnd w:id="0"/>
      <w:bookmarkEnd w:id="1"/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220" w:line="336" w:lineRule="exact"/>
        <w:ind w:left="0" w:right="0" w:firstLine="0"/>
        <w:jc w:val="center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Acta Scientiae Circumstantiae</w:t>
      </w:r>
      <w:bookmarkEnd w:id="2"/>
      <w:bookmarkEnd w:id="3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13671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hjkxxb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0452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纪艺凝，栾润宇，王农，等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.2019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牛骨粉对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污染土壤修复效应和土壤肥力的影响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环境科学学报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,39(5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1645-1654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4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 Y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Luan R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2019.Effect of bovine bone meal on immobilization remediation and fertility of Cd contaminated soil J .Acta Scientiae Circumstantiae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1645-1654</w:t>
      </w:r>
    </w:p>
    <w:p>
      <w:pPr>
        <w:pStyle w:val="Style24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</w:rPr>
        <w:t xml:space="preserve">牛骨粉对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污染土壤修复效应和土壤肥力的影响</w:t>
      </w:r>
      <w:bookmarkEnd w:id="4"/>
      <w:bookmarkEnd w:id="5"/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140" w:line="461" w:lineRule="exact"/>
        <w:ind w:left="0" w:right="0" w:firstLine="0"/>
        <w:jc w:val="left"/>
        <w:rPr>
          <w:sz w:val="15"/>
          <w:szCs w:val="15"/>
        </w:rPr>
      </w:pPr>
      <w:bookmarkStart w:id="6" w:name="bookmark6"/>
      <w:bookmarkStart w:id="7" w:name="bookmark7"/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纪艺凝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，栾润宇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，王农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，徐应明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，罗文文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，孙约兵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*</w:t>
      </w:r>
      <w:bookmarkEnd w:id="6"/>
      <w:bookmarkEnd w:id="7"/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50" w:val="left"/>
        </w:tabs>
        <w:bidi w:val="0"/>
        <w:spacing w:before="0" w:after="0" w:line="264" w:lineRule="exact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东北农业大学资源与环境学院，哈尔滨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150030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0" w:val="left"/>
        </w:tabs>
        <w:bidi w:val="0"/>
        <w:spacing w:before="0" w:after="220" w:line="264" w:lineRule="exact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农业农村部环境保护科研监测所，农业农村部产地环境污染防控重点实验室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天津市农业环境与农产品安全重点实验室，天津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300191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3" w:lineRule="exact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摘要:通过一年静态培养试验,研究了牛骨粉对碱性和酸性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污染土壤钝化修复效应及土壤基本理化性质、肥力和酶活性的影响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结果表明， 与对照相比，投加牛骨粉后碱性土壤有机质和含水率分别降低了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5.4%~14.3%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0.29%-3.04%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，而土壤阳离子交换量(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CEC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10.8% ~ 18.9%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在酸性土壤中，添加牛骨粉后土壤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有机质和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CEC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分别较对照增加了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0.70~1.42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0.4%~6.7%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1.1%~3.4%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，含水率则下降了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0.75%-2.58%.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两种土壤有机碳红外光谱特征峰相似，图谱形状基本一致，但强度存在不同程度的差异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施用牛骨粉后土壤总氮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总磷和全钾含 量均有所提高，其中，碱性土壤最大分别增加了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39.8%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345.2%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3.4%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，酸性土壤最大分别增加了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61.0%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612.9%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5.1%.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铵态氮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硝态氮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有效 磷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速效钾含量均随牛骨粉施加量的增加而增加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TCLP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toxicity characteristic leaching procedure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提取态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含量随牛骨粉投加量增加而 降低，与对照相比，酸性和碱性土壤分别减少了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38.9%~71.9%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8.6%~18.2%.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施加牛骨粉整体上促进了土壤过氧化氢酶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过氧化物酶和尿酶 活性(仅碱性土壤脲酶活性受到抑制)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在碱性土壤中，土壤有效态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含量与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有机质、含水率、有效磷和速效钾呈显著正相关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(p&lt;0.01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而 与阳离子交换量、全氮、全磷、过氧化氢酶表现为显著负相关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(p&lt;0.01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在酸性土壤中，土壤有效态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含量与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有机质、全氮、全磷、全钾、有 效磷、速效钾、过氧化氢酶、过氧化物酶呈显著负相关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(p&lt;0.01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而与含水率呈显著正相关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p&lt;0.01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综合评价表明，采用牛骨粉原位钝化修复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污染土壤有效可行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6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关键词:牛骨粉; 镉污染; 钝化修复; 土壤; 肥力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3096" w:val="left"/>
          <w:tab w:pos="4718" w:val="left"/>
        </w:tabs>
        <w:bidi w:val="0"/>
        <w:spacing w:before="0" w:after="340" w:line="264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文章编号: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0253-2468(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05-1645-10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中图分类号: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X53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文献标识码: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 of bovine bone meal on immobilization remediation and fertility of Cd contaminated soil</w:t>
      </w:r>
      <w:bookmarkEnd w:id="8"/>
      <w:bookmarkEnd w:id="9"/>
    </w:p>
    <w:p>
      <w:pPr>
        <w:pStyle w:val="Style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 Yining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1 2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LUAN Runyu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1 2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Nong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Yingming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LUO Wenwen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SUN Yuebing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 *</w:t>
      </w:r>
      <w:bookmarkEnd w:id="10"/>
      <w:bookmarkEnd w:id="11"/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50" w:val="left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College of Resources and Environment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Northeast Agricultural University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Harbin 150030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60" w:val="left"/>
        </w:tabs>
        <w:bidi w:val="0"/>
        <w:spacing w:before="0" w:after="100" w:line="264" w:lineRule="exact"/>
        <w:ind w:left="220" w:right="0" w:hanging="2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Laboratory of Original Agro-Environmental Pollution Prevention and Control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MARA / Tianjin Key Laboratory of Agro-Environment and Agro</w:t>
        <w:softHyphen/>
        <w:t>product Safety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Agro-Environmental Protection Institute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Tianjin 300191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2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One year of static culture experiment was conducted to investigate the effect of bovine bone meal on the immobilization remediation effect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basic physical and chemical properties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fertility and enzyme activity of alkaline and acid Cd contaminated soil was studied. The results showed that when compared with the control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organic matter and moisture content in alkaline soil under the application of bovine bone meal decreased from 5.4% to 14.3%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0.29% to 3.04%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respectively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while soil cation exchange capacity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reduced by 10.8% to 18.9%. For acidic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pH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organic matter and CEC content increased by 0.70~ 1.42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0.4%~6.7% and1.1%~3.4%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while moisture content decreased by 0.75%~2.58%. Both acid and alkaline soil shared similarity in characteristic peak of Fourier transform infrared spectroscopy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FTIR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shape of spectra was basically the same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but it existed some differences in intensity. Under bovine bone meal treated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maximum increase of total nitrogen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total phosphorus and total potassium were obtained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being 39.8%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345.2% and 3.4%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respectively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alkaline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61.0%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612.9% and 5.1%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respectively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acidic soil in comparison with CK. The content of ammonium nitrogen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nitrate nitrogen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available phosphorus and quick-acting potassium was increased with the increasing of bovine bone meal. The content of toxicity characteristic leaching procedure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TCLP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-Cd in the acid and alkaline soils decreased with the increase of bovine bone meal addition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resulting in 38.9%~71.9% and 8.6%~18.2% reduction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respectively when compared with CK. As a whole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activity of catalase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peroxidase and urease under the application of bovine bone meal was increased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except for the activity of urease in alkaline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In alkaline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content of TCLP-Cd showed an extremely significant positive correlation with pH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organic matter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moisture content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available phosphorus and available potassium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&lt;0.01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while it exhibited highly significant negative correlation with CEC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total nitrogen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total phosphorus and catalase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&lt;0.01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In acid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1906" w:val="left"/>
          <w:tab w:pos="3883" w:val="left"/>
        </w:tabs>
        <w:bidi w:val="0"/>
        <w:spacing w:before="0" w:after="0" w:line="250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收稿日期: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2018-10-09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修回日期: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2018-12-16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录用日期: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2018-12-16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20" w:line="250" w:lineRule="exact"/>
        <w:ind w:left="0" w:right="0" w:firstLine="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119" w:left="1068" w:right="1068" w:bottom="1119" w:header="0" w:footer="691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基金项目: 国家重点研发计划项目(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No.2018YFD080066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;天津市自然科学基金重点项目(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No.17JCZDJC34200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作者简介：纪艺凝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1995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—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)，女,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JiYiNing95@163.com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*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责任作者,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fldChar w:fldCharType="begin"/>
      </w:r>
      <w:r>
        <w:rPr/>
        <w:instrText> HYPERLINK "mailto:sunyuebing@aepi.org.cn"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sunyuebing@aepi.org.cn</w:t>
      </w:r>
      <w:r>
        <w:fldChar w:fldCharType="end"/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both"/>
        <w:sectPr>
          <w:headerReference w:type="default" r:id="rId7"/>
          <w:headerReference w:type="even" r:id="rId8"/>
          <w:headerReference w:type="first" r:id="rId9"/>
          <w:footnotePr>
            <w:pos w:val="pageBottom"/>
            <w:numFmt w:val="decimal"/>
            <w:numRestart w:val="continuous"/>
          </w:footnotePr>
          <w:pgSz w:w="11900" w:h="16840"/>
          <w:pgMar w:top="1998" w:left="1078" w:right="1073" w:bottom="1091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content of available Cd showed an extremely significant negative correlation with pH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organic matter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total nitrogen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total phosphorus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total potassium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available phosphorus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available potassium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catalase and peroxidase (p&lt;0.01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but it was significant positive correlation with moisture content (p&lt;0.01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Therefore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using bovine bone meal is efficient for remediation of Cd contaminated soil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bovine bone meal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immobilization 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fertility</w:t>
      </w:r>
    </w:p>
    <w:p>
      <w:pPr>
        <w:pStyle w:val="Style3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17" w:val="left"/>
        </w:tabs>
        <w:bidi w:val="0"/>
        <w:spacing w:before="0" w:after="60" w:line="331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引言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Introduction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镉(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是毒性极强的重金属之一,对农作物的 安全危害性被公认为最大,也是可移动性生物活性 最强的元素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Mclaughlin 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宋正国等,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国土资源部和环境保护部联合发布的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全国 土壤污染状况调查公报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显示,我国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污染形势最 为严重,超标点位达到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赵步洪等(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研究 发现,我国镉污染耕地面积已达到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2X10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，每年 生产的镉含量超标农产品达到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1.46X10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受镉污 染农作物最终通过食物链进入人体,进而对人类健 康和社会稳定构成威胁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镉为人体非必需元素,在人 体内半衰期达到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20-40</w:t>
      </w:r>
      <w:r>
        <w:rPr>
          <w:color w:val="000000"/>
          <w:spacing w:val="0"/>
          <w:w w:val="100"/>
          <w:position w:val="0"/>
          <w:shd w:val="clear" w:color="auto" w:fill="auto"/>
        </w:rPr>
        <w:t>年之久，可引发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骨痛病”及 损害肾等( 陈英旭,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因此,修复治理镉污染土 壤对于促进农业可持续发展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保障农产品产量及品 质安全和维护人体健康具有重要意义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目前,农田土 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污染修复方法较多,包括物理修复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化学钝化 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微生物修复等( 康宏宇等,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在众多修复技术中,化学钝化修复技术因其简便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快速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高效等优点,适合修复大面积中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轻度重金属 污染农田( 孙约兵等,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20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含磷物质除提供植物磷营养外,还可用于重金 属钝化,修复重金属污染土壤,是一种廉价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环境友 好型修复材料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常见的含磷材料主要有磷酸和可溶 性磷酸盐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磷酸钙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磷矿石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磷灰石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骨粉等(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Park et al.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</w:rPr>
        <w:t>梁媛等，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Hafsteinsd6ttir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骨粉资源丰富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简单易得,主要成分为无机矿 物盐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蛋白质和脂肪等,其中,无机矿物盐主要有无 定形磷酸氢钙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CaHPO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和晶体羟基磷灰石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,同时,其表面上含有大量的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、、旷及柠檬酸根等离子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 究表明,磷酸盐的主要作用机理是通过诱导重金属 吸附,与重金属生成沉淀或矿物,磷酸盐表面直接 吸附重金属等复杂反应使土壤中重金属稳定( 周世 伟等,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施用骨粉不仅可以调节土壤酸碱度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增加土壤中钙的含量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提高土壤肥力,而且能够达 到修复重金属污染土壤的目的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因此,本文采用室内 静态培养实验,研究牛骨粉对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污染土壤的修复 效应及对土壤肥力的影响,以期为骨粉用于大面积 </w:t>
      </w:r>
      <w:r>
        <w:rPr>
          <w:color w:val="000000"/>
          <w:spacing w:val="0"/>
          <w:w w:val="100"/>
          <w:position w:val="0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污染农田土壤提供理论依据和技术支持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3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17" w:val="left"/>
        </w:tabs>
        <w:bidi w:val="0"/>
        <w:spacing w:before="0" w:after="120" w:line="318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材料与方法(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Materials and methods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47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480" w:val="left"/>
        </w:tabs>
        <w:bidi w:val="0"/>
        <w:spacing w:before="0" w:after="0" w:line="31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实验材料</w:t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土壤样品为碱性土和酸性土两种,分别采自天 津东丽和湖南长沙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污染农田土壤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碱性土壤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值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有机质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(阳离子交换量)和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含量分别为 </w:t>
      </w:r>
      <w:r>
        <w:rPr>
          <w:color w:val="000000"/>
          <w:spacing w:val="0"/>
          <w:w w:val="100"/>
          <w:position w:val="0"/>
          <w:shd w:val="clear" w:color="auto" w:fill="auto"/>
        </w:rPr>
        <w:t>&amp; 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g"kg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_I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&gt;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24.92 cmol"kg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_I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2.47 mg "kg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；酸 性土壤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值、有机质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含量分别为</w:t>
      </w:r>
      <w:r>
        <w:rPr>
          <w:color w:val="000000"/>
          <w:spacing w:val="0"/>
          <w:w w:val="100"/>
          <w:position w:val="0"/>
          <w:shd w:val="clear" w:color="auto" w:fill="auto"/>
        </w:rPr>
        <w:t>5.68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28.64 g"kg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24.45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3.41 mg "kg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牛骨 粉采购于河南某生物科技有限公司,采购后过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目筛备用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值、有机质和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分别为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8.05&gt;269.87 g"kg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1.50 cmobkg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未检出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47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480" w:val="left"/>
        </w:tabs>
        <w:bidi w:val="0"/>
        <w:spacing w:before="0" w:after="0" w:line="31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实验方法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2.0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上述土壤,放入塑料盆(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cmX20 cm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,投加不同剂量牛骨粉( 质量分数分别为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0.5%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,施加材料后,搅拌混匀,以不添加材 料为对照组,每组处理重复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保持最大持水量的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60%</w:t>
      </w:r>
      <w:r>
        <w:rPr>
          <w:color w:val="000000"/>
          <w:spacing w:val="0"/>
          <w:w w:val="100"/>
          <w:position w:val="0"/>
          <w:shd w:val="clear" w:color="auto" w:fill="auto"/>
        </w:rPr>
        <w:t>,密封并静态放置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365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后,分别进行土壤有机 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阳离子交换量、含水率、全氮、全磷、全钾、铵 态氮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硝态氮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有效磷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速效钾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有效态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含量和过 氧化氢酶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过氧化物酶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脲酶活性测定及有机碳红 外表征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47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2.3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土壤样品分析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土壤有机质采用重铬酸钾容量法测定(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NY/T 1121.6-2006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； 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采用(土水比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计 进行测定(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NY/T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1377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;阳离子交换量采用 一次性平衡法测定;含水率采用烘干法测定;土壤 有效态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Toxicity characteristic leaching procedure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TCLP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法进行测定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土壤全氮采用自动定氮仪测定(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NY/T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1121.24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);全磷采用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NaOH </w:t>
      </w:r>
      <w:r>
        <w:rPr>
          <w:color w:val="000000"/>
          <w:spacing w:val="0"/>
          <w:w w:val="100"/>
          <w:position w:val="0"/>
          <w:shd w:val="clear" w:color="auto" w:fill="auto"/>
        </w:rPr>
        <w:t>熔融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钼锑抗比色法测定;土 壤全钾采用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NaOH </w:t>
      </w:r>
      <w:r>
        <w:rPr>
          <w:color w:val="000000"/>
          <w:spacing w:val="0"/>
          <w:w w:val="100"/>
          <w:position w:val="0"/>
          <w:shd w:val="clear" w:color="auto" w:fill="auto"/>
        </w:rPr>
        <w:t>熔融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原子吸收分光光度法测定; 铵态氮、硝态氮采用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0.01 mol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CaCl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浸提,连续流 动分析仪测定;有效磷采用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 mol-L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NaHCOs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碱 性土)浸提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&gt;0.03 mol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F-0.025 mol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HCl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酸性土) 浸提,紫外分光光度计测定;速效钾采用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mol-L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OAC</w:t>
      </w:r>
      <w:r>
        <w:rPr>
          <w:color w:val="000000"/>
          <w:spacing w:val="0"/>
          <w:w w:val="100"/>
          <w:position w:val="0"/>
          <w:shd w:val="clear" w:color="auto" w:fill="auto"/>
        </w:rPr>
        <w:t>浸提，火焰光度法测定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土壤过氧化氢酶活性采用分光光度法测定,以 </w:t>
      </w:r>
      <w:r>
        <w:rPr>
          <w:color w:val="000000"/>
          <w:spacing w:val="0"/>
          <w:w w:val="100"/>
          <w:position w:val="0"/>
          <w:shd w:val="clear" w:color="auto" w:fill="auto"/>
        </w:rPr>
        <w:t>每天每克土样催化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mol 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降解定义为一个酶 活力单位，单位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；过氧化物酶活性采用 分光光度法测定，以每天每克土样中产生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hd w:val="clear" w:color="auto" w:fill="auto"/>
        </w:rPr>
        <w:t>紫色 没食子素定义为一个活力单位，单位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；脲 酶活性采用分光光度法测定,以每天每克土样中产生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憾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nh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-n</w:t>
      </w:r>
      <w:r>
        <w:rPr>
          <w:color w:val="000000"/>
          <w:spacing w:val="0"/>
          <w:w w:val="100"/>
          <w:position w:val="0"/>
          <w:shd w:val="clear" w:color="auto" w:fill="auto"/>
        </w:rPr>
        <w:t>定义为一个活力单位，单位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土壤有机碳红外光谱采用傅里叶红外光谱仪 进行定性分析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红外测试在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Nicolet iS10 </w:t>
      </w:r>
      <w:r>
        <w:rPr>
          <w:color w:val="000000"/>
          <w:spacing w:val="0"/>
          <w:w w:val="100"/>
          <w:position w:val="0"/>
          <w:shd w:val="clear" w:color="auto" w:fill="auto"/>
        </w:rPr>
        <w:t>傅立叶变换 红外光谱仪上进行，测试波数为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400-4000 cm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,以 高纯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KBr</w:t>
      </w:r>
      <w:r>
        <w:rPr>
          <w:color w:val="000000"/>
          <w:spacing w:val="0"/>
          <w:w w:val="100"/>
          <w:position w:val="0"/>
          <w:shd w:val="clear" w:color="auto" w:fill="auto"/>
        </w:rPr>
        <w:t>压片为标准试剂扣除背景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54"/>
        <w:keepNext/>
        <w:keepLines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bookmarkStart w:id="12" w:name="bookmark12"/>
      <w:bookmarkStart w:id="13" w:name="bookmark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2.4 </w:t>
      </w:r>
      <w:r>
        <w:rPr>
          <w:color w:val="000000"/>
          <w:spacing w:val="0"/>
          <w:w w:val="100"/>
          <w:position w:val="0"/>
          <w:shd w:val="clear" w:color="auto" w:fill="auto"/>
        </w:rPr>
        <w:t>统计分析</w:t>
      </w:r>
      <w:bookmarkEnd w:id="12"/>
      <w:bookmarkEnd w:id="13"/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0" w:right="0" w:firstLine="4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采用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Excel </w:t>
      </w:r>
      <w:r>
        <w:rPr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Origin 2018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SPSS </w:t>
      </w:r>
      <w:r>
        <w:rPr>
          <w:color w:val="000000"/>
          <w:spacing w:val="0"/>
          <w:w w:val="100"/>
          <w:position w:val="0"/>
          <w:shd w:val="clear" w:color="auto" w:fill="auto"/>
        </w:rPr>
        <w:t>20.0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DPS </w:t>
      </w:r>
      <w:r>
        <w:rPr>
          <w:rStyle w:val="CharStyle41"/>
        </w:rPr>
        <w:t>进行数据处理</w:t>
      </w:r>
      <w:r>
        <w:rPr>
          <w:rStyle w:val="CharStyle41"/>
          <w:sz w:val="20"/>
          <w:szCs w:val="20"/>
        </w:rPr>
        <w:t>、</w:t>
      </w:r>
      <w:r>
        <w:rPr>
          <w:rStyle w:val="CharStyle41"/>
        </w:rPr>
        <w:t>相关性分析</w:t>
      </w:r>
      <w:r>
        <w:rPr>
          <w:rStyle w:val="CharStyle41"/>
          <w:sz w:val="20"/>
          <w:szCs w:val="20"/>
        </w:rPr>
        <w:t>、</w:t>
      </w:r>
      <w:r>
        <w:rPr>
          <w:rStyle w:val="CharStyle41"/>
        </w:rPr>
        <w:t xml:space="preserve">方差分析和图表制作， 采用 </w:t>
      </w:r>
      <w:r>
        <w:rPr>
          <w:rStyle w:val="CharStyle41"/>
          <w:rFonts w:ascii="Times New Roman" w:eastAsia="Times New Roman" w:hAnsi="Times New Roman" w:cs="Times New Roman"/>
          <w:lang w:val="en-US" w:eastAsia="en-US" w:bidi="en-US"/>
        </w:rPr>
        <w:t>Duncan</w:t>
      </w:r>
      <w:r>
        <w:rPr>
          <w:rStyle w:val="CharStyle41"/>
          <w:lang w:val="en-US" w:eastAsia="en-US" w:bidi="en-US"/>
        </w:rPr>
        <w:t xml:space="preserve">( </w:t>
      </w:r>
      <w:r>
        <w:rPr>
          <w:rStyle w:val="CharStyle41"/>
          <w:rFonts w:ascii="Times New Roman" w:eastAsia="Times New Roman" w:hAnsi="Times New Roman" w:cs="Times New Roman"/>
          <w:lang w:val="en-US" w:eastAsia="en-US" w:bidi="en-US"/>
        </w:rPr>
        <w:t>D</w:t>
      </w:r>
      <w:r>
        <w:rPr>
          <w:rStyle w:val="CharStyle41"/>
          <w:lang w:val="en-US" w:eastAsia="en-US" w:bidi="en-US"/>
        </w:rPr>
        <w:t xml:space="preserve">) </w:t>
      </w:r>
      <w:r>
        <w:rPr>
          <w:rStyle w:val="CharStyle41"/>
        </w:rPr>
        <w:t>法进行差异显著性检验</w:t>
      </w:r>
      <w:r>
        <w:rPr>
          <w:rStyle w:val="CharStyle41"/>
          <w:rFonts w:ascii="Times New Roman" w:eastAsia="Times New Roman" w:hAnsi="Times New Roman" w:cs="Times New Roman"/>
        </w:rPr>
        <w:t>.</w:t>
      </w:r>
    </w:p>
    <w:p>
      <w:pPr>
        <w:pStyle w:val="Style3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26" w:val="left"/>
        </w:tabs>
        <w:bidi w:val="0"/>
        <w:spacing w:before="0" w:after="140" w:line="314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结果与分析(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Results and analysis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54"/>
        <w:keepNext/>
        <w:keepLines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bookmarkStart w:id="14" w:name="bookmark14"/>
      <w:bookmarkStart w:id="15" w:name="bookmark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3.1 </w:t>
      </w:r>
      <w:r>
        <w:rPr>
          <w:color w:val="000000"/>
          <w:spacing w:val="0"/>
          <w:w w:val="100"/>
          <w:position w:val="0"/>
          <w:shd w:val="clear" w:color="auto" w:fill="auto"/>
        </w:rPr>
        <w:t>添加牛骨粉后土壤基本理化特征</w:t>
      </w:r>
      <w:bookmarkEnd w:id="14"/>
      <w:bookmarkEnd w:id="15"/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0" w:left="1083" w:right="1162" w:bottom="1078" w:header="0" w:footer="3" w:gutter="0"/>
          <w:cols w:num="2" w:space="10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投加牛骨粉后，碱性土壤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随着牛骨粉施加 量的增加而降低，当牛骨粉施加量达到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>时显著 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,与对照相比,不同牛骨粉处理下土 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下降了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0.05-0.42 </w:t>
      </w:r>
      <w:r>
        <w:rPr>
          <w:color w:val="000000"/>
          <w:spacing w:val="0"/>
          <w:w w:val="100"/>
          <w:position w:val="0"/>
          <w:shd w:val="clear" w:color="auto" w:fill="auto"/>
        </w:rPr>
        <w:t>( 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酸性土壤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随着 牛骨粉施加量的增加而增加,较对照处理增加了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0.70-1.42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,且在牛骨粉添加量达到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时显著提高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widowControl w:val="0"/>
        <w:spacing w:line="168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7" w:left="0" w:right="0" w:bottom="1076" w:header="0" w:footer="3" w:gutter="0"/>
          <w:cols w:space="720"/>
          <w:noEndnote/>
          <w:rtlGutter w:val="0"/>
          <w:docGrid w:linePitch="360"/>
        </w:sectPr>
      </w:pP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表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不同处理下土壤理化性质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physical and chemical properties under different treatments</w:t>
      </w:r>
    </w:p>
    <w:tbl>
      <w:tblPr>
        <w:tblOverlap w:val="never"/>
        <w:jc w:val="center"/>
        <w:tblLayout w:type="fixed"/>
      </w:tblPr>
      <w:tblGrid>
        <w:gridCol w:w="1546"/>
        <w:gridCol w:w="1714"/>
        <w:gridCol w:w="1435"/>
        <w:gridCol w:w="1675"/>
        <w:gridCol w:w="1584"/>
        <w:gridCol w:w="1747"/>
      </w:tblGrid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土壤类型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牛骨粉施加量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pH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有机质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/ （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g*kgT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CEC /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cmol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kgT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含水率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CK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8.43±0.03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36.98± 1.69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20.62±0.27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31.74%±0.33%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0.5%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8.43±0.02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34.98± 1.46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22.85±0.61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31.45%±0.23%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碱性土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8.38±0.02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34.08±1.01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23.75± 0.22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28.72%±0.95%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8.22±0.01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32.32±0.33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23.98± 0.43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28.47%±0.07%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5%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8.01±0.02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31.69±0.97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24.52±0.18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28.70%±0.25%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CK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4.82±0.01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23.56±0.49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10.31±0.61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28.78%±0.10%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0.5%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5.52±0.06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23.65±0.34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9.80±0.28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28.04%±0.18%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酸性土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5.56±0.01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24.03± 0.20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9.81±0.17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26.20%±0.18%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d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5.69±0.06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24.71±0.11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10.42±0.14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27.11%±0.28%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</w:tr>
      <w:tr>
        <w:trPr>
          <w:trHeight w:val="264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5%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6.24±0.03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25.13±0.24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10.66±0.13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26.91%±0.01%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</w:tr>
    </w:tbl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1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7" w:left="1083" w:right="1064" w:bottom="1076" w:header="0" w:footer="3" w:gutter="0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注：表中数据为平均值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士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标准差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= 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),不同小写字母表示各处理间差异显著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(p&lt;0.05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在碱性土壤中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随着牛骨粉施加量的增加 而增加,且显著高于对照处理(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10.8%-18.9%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( 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在酸性土壤中表现为先降低 后升高，当牛骨粉施加量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>时,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CEC</w:t>
      </w:r>
      <w:r>
        <w:rPr>
          <w:color w:val="000000"/>
          <w:spacing w:val="0"/>
          <w:w w:val="100"/>
          <w:position w:val="0"/>
          <w:shd w:val="clear" w:color="auto" w:fill="auto"/>
        </w:rPr>
        <w:t>受到了抑制， 与对照相比下降了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4.8%-5.0%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;当牛骨粉施加量达 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3% - 5%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时,土壤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较对照增加了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1.1% - 3.4%</w:t>
      </w:r>
      <w:r>
        <w:rPr>
          <w:color w:val="000000"/>
          <w:spacing w:val="0"/>
          <w:w w:val="100"/>
          <w:position w:val="0"/>
          <w:shd w:val="clear" w:color="auto" w:fill="auto"/>
        </w:rPr>
        <w:t>，但不同处理下差异不明显(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&gt;0.05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在施加 牛骨粉后,土壤的含水率有所减少,且随牛骨粉施 加量的增加而降低,与对照相比,碱性土壤和酸性 土壤含水率分别下降了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0.29%-3.04%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0.75%- 2.58%.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200" w:line="32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为不同牛骨粉处理下土壤全氮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全钾 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施加牛骨粉后土壤全氮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全钾含量均有 所增加,且随施加量的增加而增大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与对照相比,在 碱性土壤中,全氮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全磷和全钾含量较对照分别增 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3.4%-39.8%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40.4%-345.2%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0.7%-3.4%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且当牛骨粉施加量分别达到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0.5%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时显著 提高(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;在酸性土壤中,全氮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全磷和全钾含 </w:t>
      </w:r>
      <w:r>
        <w:rPr>
          <w:rStyle w:val="CharStyle37"/>
          <w:rFonts w:ascii="MingLiU" w:eastAsia="MingLiU" w:hAnsi="MingLiU" w:cs="MingLiU"/>
        </w:rPr>
        <w:t xml:space="preserve">量较对照分别增加了 </w:t>
      </w:r>
      <w:r>
        <w:rPr>
          <w:rStyle w:val="CharStyle37"/>
        </w:rPr>
        <w:t>1.3%-61.0%</w:t>
      </w:r>
      <w:r>
        <w:rPr>
          <w:rStyle w:val="CharStyle37"/>
          <w:rFonts w:ascii="MingLiU" w:eastAsia="MingLiU" w:hAnsi="MingLiU" w:cs="MingLiU"/>
          <w:sz w:val="20"/>
          <w:szCs w:val="20"/>
        </w:rPr>
        <w:t>、</w:t>
      </w:r>
      <w:r>
        <w:rPr>
          <w:rStyle w:val="CharStyle37"/>
        </w:rPr>
        <w:t xml:space="preserve">54.3%-612.9% </w:t>
      </w:r>
      <w:r>
        <w:rPr>
          <w:rStyle w:val="CharStyle37"/>
          <w:rFonts w:ascii="MingLiU" w:eastAsia="MingLiU" w:hAnsi="MingLiU" w:cs="MingLiU"/>
        </w:rPr>
        <w:t xml:space="preserve">和 </w:t>
      </w:r>
      <w:r>
        <w:rPr>
          <w:rStyle w:val="CharStyle37"/>
        </w:rPr>
        <w:t>0.1%-5.1%.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表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不同牛骨粉处理下土壤氮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磷和钾含量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Content of total nitrogen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phosphorus and potassium under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4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different treatments of bovine bone meal</w:t>
      </w:r>
    </w:p>
    <w:tbl>
      <w:tblPr>
        <w:tblOverlap w:val="never"/>
        <w:jc w:val="center"/>
        <w:tblLayout w:type="fixed"/>
      </w:tblPr>
      <w:tblGrid>
        <w:gridCol w:w="758"/>
        <w:gridCol w:w="710"/>
        <w:gridCol w:w="1090"/>
        <w:gridCol w:w="1046"/>
        <w:gridCol w:w="1066"/>
      </w:tblGrid>
      <w:tr>
        <w:trPr>
          <w:trHeight w:val="5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土壤类型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exact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牛骨粉 施加量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全氮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/</w:t>
            </w:r>
          </w:p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（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g*kgT）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全磷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/</w:t>
            </w:r>
          </w:p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（g*kgT）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全钾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/</w:t>
            </w:r>
          </w:p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（g*kgT）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CK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1.18±0.02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1.24±0.21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27.29±0.62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0.5%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1.22±0.03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1.74±0.19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27.48±0.35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ab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碱性土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1.25±0.01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2.20±0.24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27.55±0.42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ab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1.44±0.01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3.89±0.09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28.11±0.54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ab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1.65±0.04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5.52±0.25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28.21±0.23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CK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1.59±0.03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0.70±0.02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27.81±0.46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0.5%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1.59±0.01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1.08±0.01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27.85±0.18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酸性土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1.61±0.02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1.60±0.07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28.33±0.25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bc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1.91±0.02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3.80±0.07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28.66±0.05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</w:tr>
      <w:tr>
        <w:trPr>
          <w:trHeight w:val="274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5%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2.56±0.07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4.99±0.01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29.23±0.27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a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为不同牛骨粉处理下土壤铵态氮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硝态氮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5" w:left="1078" w:right="1078" w:bottom="1079" w:header="0" w:footer="3" w:gutter="0"/>
          <w:cols w:num="2" w:space="287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有效磷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速效钾含量特征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在碱性土中,与对照相比, 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10"/>
          <w:headerReference w:type="even" r:id="rId11"/>
          <w:footnotePr>
            <w:pos w:val="pageBottom"/>
            <w:numFmt w:val="decimal"/>
            <w:numRestart w:val="continuous"/>
          </w:footnotePr>
          <w:pgSz w:w="11900" w:h="16840"/>
          <w:pgMar w:top="2005" w:left="1078" w:right="1078" w:bottom="1079" w:header="0" w:footer="651" w:gutter="0"/>
          <w:cols w:num="2" w:space="287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0.5%</w:t>
      </w:r>
      <w:r>
        <w:rPr>
          <w:color w:val="000000"/>
          <w:spacing w:val="0"/>
          <w:w w:val="100"/>
          <w:position w:val="0"/>
          <w:shd w:val="clear" w:color="auto" w:fill="auto"/>
        </w:rPr>
        <w:t>牛骨粉处理下铵态氮含量降低了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1.3%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1%~5%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牛骨粉处理时，土壤铵态氮含量增加了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0.8%~13.0%</w:t>
      </w:r>
      <w:r>
        <w:rPr>
          <w:color w:val="000000"/>
          <w:spacing w:val="0"/>
          <w:w w:val="100"/>
          <w:position w:val="0"/>
          <w:shd w:val="clear" w:color="auto" w:fill="auto"/>
        </w:rPr>
        <w:t>，但不同牛骨粉处理下铵态氮含量变 化不明显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(p&gt;0.05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.0.5%~1%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牛骨粉处理下硝态氮 含量显著减少(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0.05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，较对照处理下降了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76.4%~79.8%</w:t>
      </w:r>
      <w:r>
        <w:rPr>
          <w:color w:val="000000"/>
          <w:spacing w:val="0"/>
          <w:w w:val="100"/>
          <w:position w:val="0"/>
          <w:shd w:val="clear" w:color="auto" w:fill="auto"/>
        </w:rPr>
        <w:t>，当牛骨粉添加量为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3%~5%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时，硝态 氮含量则显著增加(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，与对照相比，增加了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87.1%~203.6%.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土壤有效磷和速效钾含量均随牛骨 粉施加量的增加而降低，与对照相比，分别下降了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15.1%~30.0%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3.5%~32.2%.</w:t>
      </w:r>
      <w:r>
        <w:rPr>
          <w:color w:val="000000"/>
          <w:spacing w:val="0"/>
          <w:w w:val="100"/>
          <w:position w:val="0"/>
          <w:shd w:val="clear" w:color="auto" w:fill="auto"/>
        </w:rPr>
        <w:t>在酸性土壤中，铵态 氮含量在牛骨粉施加量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W1%</w:t>
      </w:r>
      <w:r>
        <w:rPr>
          <w:color w:val="000000"/>
          <w:spacing w:val="0"/>
          <w:w w:val="100"/>
          <w:position w:val="0"/>
          <w:shd w:val="clear" w:color="auto" w:fill="auto"/>
        </w:rPr>
        <w:t>处理下显著降低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0.05</w:t>
      </w:r>
      <w:r>
        <w:rPr>
          <w:color w:val="000000"/>
          <w:spacing w:val="0"/>
          <w:w w:val="100"/>
          <w:position w:val="0"/>
          <w:shd w:val="clear" w:color="auto" w:fill="auto"/>
        </w:rPr>
        <w:t>) ，最大减少了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30.8%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处理下明 显提高(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，较对照增加了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0.9%~34.2%.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 硝态氮含量随牛骨粉施加量增加表现为先降低后 升高，其中，在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0.5%</w:t>
      </w:r>
      <w:r>
        <w:rPr>
          <w:color w:val="000000"/>
          <w:spacing w:val="0"/>
          <w:w w:val="100"/>
          <w:position w:val="0"/>
          <w:shd w:val="clear" w:color="auto" w:fill="auto"/>
        </w:rPr>
        <w:t>牛骨粉处理时最低，较对照减少 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31.3%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牛骨粉处理时显著高于其他处理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土壤有效磷含量随牛骨粉施加量的增加 而显著增加(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，速效钾含量随牛骨粉施加量 的增加而增加，仅当牛骨粉施加量达到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>时明显 增加，与对照相比，不同牛骨粉处理下土壤有效磷 和速效钾含量分别增加了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19.7%~109.2%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0.6%~ 64.9%.</w:t>
      </w:r>
    </w:p>
    <w:p>
      <w:pPr>
        <w:widowControl w:val="0"/>
        <w:spacing w:line="99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06" w:left="0" w:right="0" w:bottom="1264" w:header="0" w:footer="3" w:gutter="0"/>
          <w:cols w:space="720"/>
          <w:noEndnote/>
          <w:rtlGutter w:val="0"/>
          <w:docGrid w:linePitch="360"/>
        </w:sectPr>
      </w:pPr>
    </w:p>
    <w:p>
      <w:pPr>
        <w:pStyle w:val="Style69"/>
        <w:keepNext w:val="0"/>
        <w:keepLines w:val="0"/>
        <w:framePr w:w="120" w:h="187" w:wrap="none" w:vAnchor="text" w:hAnchor="page" w:x="8721" w:y="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b</w:t>
      </w:r>
    </w:p>
    <w:p>
      <w:pPr>
        <w:pStyle w:val="Style69"/>
        <w:keepNext w:val="0"/>
        <w:keepLines w:val="0"/>
        <w:framePr w:w="115" w:h="235" w:wrap="none" w:vAnchor="text" w:hAnchor="page" w:x="5658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</w:t>
      </w:r>
    </w:p>
    <w:p>
      <w:pPr>
        <w:pStyle w:val="Style73"/>
        <w:keepNext w:val="0"/>
        <w:keepLines w:val="0"/>
        <w:framePr w:w="168" w:h="1315" w:hRule="exact" w:wrap="none" w:vAnchor="text" w:hAnchor="page" w:x="2159" w:y="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eastAsianLayout w:id="0" w:vert="on"/>
        </w:rPr>
        <w:t>4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eastAsianLayout w:id="1" w:vert="on"/>
        </w:rPr>
        <w:t xml:space="preserve"> </w:t>
      </w:r>
      <w:r>
        <w:rPr>
          <w:b/>
          <w:bCs/>
          <w:color w:val="2D2D2D"/>
          <w:spacing w:val="0"/>
          <w:w w:val="100"/>
          <w:position w:val="0"/>
          <w:sz w:val="13"/>
          <w:szCs w:val="13"/>
          <w:shd w:val="clear" w:color="auto" w:fill="auto"/>
          <w:eastAsianLayout w:id="2" w:vert="on"/>
        </w:rPr>
        <w:t>3</w:t>
      </w:r>
      <w:r>
        <w:rPr>
          <w:b/>
          <w:bCs/>
          <w:color w:val="2D2D2D"/>
          <w:spacing w:val="0"/>
          <w:w w:val="100"/>
          <w:position w:val="0"/>
          <w:sz w:val="13"/>
          <w:szCs w:val="13"/>
          <w:shd w:val="clear" w:color="auto" w:fill="auto"/>
          <w:eastAsianLayout w:id="3" w:vert="on"/>
        </w:rPr>
        <w:t xml:space="preserve"> </w:t>
      </w:r>
      <w:r>
        <w:rPr>
          <w:b/>
          <w:bCs/>
          <w:color w:val="2D2D2D"/>
          <w:spacing w:val="0"/>
          <w:w w:val="100"/>
          <w:position w:val="0"/>
          <w:sz w:val="13"/>
          <w:szCs w:val="13"/>
          <w:shd w:val="clear" w:color="auto" w:fill="auto"/>
          <w:eastAsianLayout w:id="4" w:vert="on"/>
        </w:rPr>
        <w:t>2</w:t>
      </w:r>
    </w:p>
    <w:p>
      <w:pPr>
        <w:pStyle w:val="Style69"/>
        <w:keepNext w:val="0"/>
        <w:keepLines w:val="0"/>
        <w:framePr w:w="3197" w:h="413" w:wrap="none" w:vAnchor="text" w:hAnchor="page" w:x="6964" w:y="2910"/>
        <w:widowControl w:val="0"/>
        <w:shd w:val="clear" w:color="auto" w:fill="auto"/>
        <w:bidi w:val="0"/>
        <w:spacing w:before="0" w:after="0" w:line="211" w:lineRule="exact"/>
        <w:ind w:left="0" w:right="0" w:firstLine="0"/>
        <w:jc w:val="center"/>
        <w:rPr>
          <w:sz w:val="15"/>
          <w:szCs w:val="15"/>
        </w:rPr>
      </w:pPr>
      <w:r>
        <w:rPr>
          <w:color w:val="2D2D2D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CK 0.5% </w:t>
      </w:r>
      <w:r>
        <w:rPr>
          <w:color w:val="2D2D2D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1% 3% 5% </w:t>
      </w:r>
      <w:r>
        <w:rPr>
          <w:color w:val="2D2D2D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CK 0.5% </w:t>
      </w:r>
      <w:r>
        <w:rPr>
          <w:color w:val="2D2D2D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1% 3% 5% </w:t>
      </w:r>
      <w:r>
        <w:rPr>
          <w:rFonts w:ascii="MingLiU" w:eastAsia="MingLiU" w:hAnsi="MingLiU" w:cs="MingLiU"/>
          <w:color w:val="2D2D2D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牛骨粉施加量</w:t>
      </w:r>
    </w:p>
    <w:p>
      <w:pPr>
        <w:pStyle w:val="Style79"/>
        <w:keepNext w:val="0"/>
        <w:keepLines w:val="0"/>
        <w:framePr w:w="182" w:h="154" w:hRule="exact" w:wrap="none" w:vAnchor="text" w:hAnchor="page" w:x="6522" w:y="32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eastAsianLayout w:id="5" w:vert="on"/>
        </w:rPr>
        <w:t>30</w:t>
      </w:r>
    </w:p>
    <w:p>
      <w:pPr>
        <w:pStyle w:val="Style73"/>
        <w:keepNext w:val="0"/>
        <w:keepLines w:val="0"/>
        <w:framePr w:w="206" w:h="1382" w:hRule="exact" w:wrap="none" w:vAnchor="text" w:hAnchor="page" w:x="6282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eastAsianLayout w:id="6" w:vert="on"/>
        </w:rPr>
        <w:t>7</w:t>
      </w:r>
      <w:r>
        <w:rPr>
          <w:color w:val="2D2D2D"/>
          <w:spacing w:val="0"/>
          <w:w w:val="100"/>
          <w:position w:val="0"/>
          <w:shd w:val="clear" w:color="auto" w:fill="auto"/>
        </w:rPr>
        <w:t>型</w:t>
      </w:r>
      <w:r>
        <w:rPr>
          <w:b/>
          <w:bCs/>
          <w:color w:val="2D2D2D"/>
          <w:spacing w:val="0"/>
          <w:w w:val="100"/>
          <w:position w:val="0"/>
          <w:sz w:val="13"/>
          <w:szCs w:val="13"/>
          <w:shd w:val="clear" w:color="auto" w:fill="auto"/>
          <w:eastAsianLayout w:id="7" w:vert="on"/>
        </w:rPr>
        <w:t>&amp;0</w:t>
      </w:r>
      <w:r>
        <w:rPr>
          <w:color w:val="2D2D2D"/>
          <w:spacing w:val="0"/>
          <w:w w:val="100"/>
          <w:position w:val="0"/>
          <w:shd w:val="clear" w:color="auto" w:fill="auto"/>
        </w:rPr>
        <w:t>旦、</w:t>
      </w:r>
      <w:r>
        <w:rPr>
          <w:color w:val="2D2D2D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*</w:t>
      </w:r>
      <w:r>
        <w:rPr>
          <w:color w:val="2D2D2D"/>
          <w:spacing w:val="0"/>
          <w:w w:val="100"/>
          <w:position w:val="0"/>
          <w:shd w:val="clear" w:color="auto" w:fill="auto"/>
        </w:rPr>
        <w:t>細駆聯</w:t>
      </w:r>
      <w:r>
        <w:rPr>
          <w:color w:val="2D2D2D"/>
          <w:spacing w:val="0"/>
          <w:w w:val="100"/>
          <w:position w:val="0"/>
          <w:shd w:val="clear" w:color="auto" w:fill="auto"/>
          <w:lang w:val="en-US" w:eastAsia="en-US" w:bidi="en-US"/>
        </w:rPr>
        <w:t>IF</w:t>
      </w:r>
    </w:p>
    <w:p>
      <w:pPr>
        <w:pStyle w:val="Style73"/>
        <w:keepNext w:val="0"/>
        <w:keepLines w:val="0"/>
        <w:framePr w:w="442" w:h="2947" w:hRule="exact" w:wrap="none" w:vAnchor="text" w:hAnchor="page" w:x="1895" w:y="32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9" w:vert="on"/>
        </w:rPr>
        <w:t>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10" w:vert="on"/>
        </w:rPr>
        <w:t>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11" w:vert="on"/>
        </w:rPr>
        <w:t>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12" w:vert="on"/>
        </w:rPr>
        <w:t>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13" w:vert="on"/>
        </w:rPr>
        <w:t>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14" w:vert="on"/>
        </w:rPr>
        <w:t>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15" w:vert="on"/>
        </w:rPr>
        <w:t>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16" w:vert="on"/>
        </w:rPr>
        <w:t>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17" w:vert="on"/>
        </w:rPr>
        <w:t>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18" w:vert="on"/>
        </w:rPr>
        <w:t>o</w:t>
      </w:r>
    </w:p>
    <w:p>
      <w:pPr>
        <w:pStyle w:val="Style73"/>
        <w:keepNext w:val="0"/>
        <w:keepLines w:val="0"/>
        <w:framePr w:w="442" w:h="2947" w:hRule="exact" w:wrap="none" w:vAnchor="text" w:hAnchor="page" w:x="1895" w:y="327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textDirection w:val="tbRlV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eastAsianLayout w:id="19" w:vert="on"/>
        </w:rPr>
        <w:t>9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eastAsianLayout w:id="20" w:vert="on"/>
        </w:rPr>
        <w:t>8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eastAsianLayout w:id="21" w:vert="on"/>
        </w:rPr>
        <w:t>7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eastAsianLayout w:id="22" w:vert="on"/>
        </w:rPr>
        <w:t>6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eastAsianLayout w:id="23" w:vert="on"/>
        </w:rPr>
        <w:t>5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eastAsianLayout w:id="24" w:vert="on"/>
        </w:rPr>
        <w:t>4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eastAsianLayout w:id="25" w:vert="on"/>
        </w:rPr>
        <w:t>3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eastAsianLayout w:id="26" w:vert="on"/>
        </w:rPr>
        <w:t>2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eastAsianLayout w:id="27" w:vert="on"/>
        </w:rPr>
        <w:t>1</w:t>
      </w:r>
    </w:p>
    <w:p>
      <w:pPr>
        <w:pStyle w:val="Style73"/>
        <w:keepNext w:val="0"/>
        <w:keepLines w:val="0"/>
        <w:framePr w:w="442" w:h="2947" w:hRule="exact" w:wrap="none" w:vAnchor="text" w:hAnchor="page" w:x="1895" w:y="3275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(g</w:t>
      </w:r>
      <w:r>
        <w:rPr>
          <w:color w:val="000000"/>
          <w:spacing w:val="0"/>
          <w:w w:val="100"/>
          <w:position w:val="0"/>
          <w:shd w:val="clear" w:color="auto" w:fill="auto"/>
        </w:rPr>
        <w:t>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UI)、</w:t>
      </w:r>
      <w:r>
        <w:rPr>
          <w:color w:val="2D2D2D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</w:rPr>
        <w:t>他謹頼辄</w:t>
      </w:r>
    </w:p>
    <w:p>
      <w:pPr>
        <w:widowControl w:val="0"/>
        <w:spacing w:line="360" w:lineRule="exact"/>
      </w:pPr>
      <w:r>
        <w:drawing>
          <wp:anchor distT="0" distB="0" distL="0" distR="100330" simplePos="0" relativeHeight="62914704" behindDoc="1" locked="0" layoutInCell="1" allowOverlap="1">
            <wp:simplePos x="0" y="0"/>
            <wp:positionH relativeFrom="page">
              <wp:posOffset>4311650</wp:posOffset>
            </wp:positionH>
            <wp:positionV relativeFrom="paragraph">
              <wp:posOffset>158750</wp:posOffset>
            </wp:positionV>
            <wp:extent cx="1200785" cy="1688465"/>
            <wp:wrapNone/>
            <wp:docPr id="24" name="Shap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box 2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1200785" cy="16884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5" behindDoc="1" locked="0" layoutInCell="1" allowOverlap="1">
            <wp:simplePos x="0" y="0"/>
            <wp:positionH relativeFrom="page">
              <wp:posOffset>3985260</wp:posOffset>
            </wp:positionH>
            <wp:positionV relativeFrom="paragraph">
              <wp:posOffset>109855</wp:posOffset>
            </wp:positionV>
            <wp:extent cx="335280" cy="1517650"/>
            <wp:wrapNone/>
            <wp:docPr id="26" name="Shap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box 27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335280" cy="15176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13030" distB="0" distL="125095" distR="0" simplePos="0" relativeHeight="62914706" behindDoc="1" locked="0" layoutInCell="1" allowOverlap="1">
            <wp:simplePos x="0" y="0"/>
            <wp:positionH relativeFrom="page">
              <wp:posOffset>1495425</wp:posOffset>
            </wp:positionH>
            <wp:positionV relativeFrom="paragraph">
              <wp:posOffset>125730</wp:posOffset>
            </wp:positionV>
            <wp:extent cx="2322830" cy="1957070"/>
            <wp:wrapNone/>
            <wp:docPr id="28" name="Shap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box 29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ext cx="2322830" cy="19570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65430" distB="0" distL="0" distR="0" simplePos="0" relativeHeight="62914707" behindDoc="1" locked="0" layoutInCell="1" allowOverlap="1">
            <wp:simplePos x="0" y="0"/>
            <wp:positionH relativeFrom="page">
              <wp:posOffset>4318000</wp:posOffset>
            </wp:positionH>
            <wp:positionV relativeFrom="paragraph">
              <wp:posOffset>2112645</wp:posOffset>
            </wp:positionV>
            <wp:extent cx="2206625" cy="2005330"/>
            <wp:wrapNone/>
            <wp:docPr id="30" name="Shap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box 31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ext cx="2206625" cy="20053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61290" distR="0" simplePos="0" relativeHeight="62914708" behindDoc="1" locked="0" layoutInCell="1" allowOverlap="1">
            <wp:simplePos x="0" y="0"/>
            <wp:positionH relativeFrom="page">
              <wp:posOffset>4149725</wp:posOffset>
            </wp:positionH>
            <wp:positionV relativeFrom="paragraph">
              <wp:posOffset>2380615</wp:posOffset>
            </wp:positionV>
            <wp:extent cx="146050" cy="1554480"/>
            <wp:wrapNone/>
            <wp:docPr id="32" name="Shap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box 33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ext cx="146050" cy="15544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42545" distB="0" distL="292735" distR="0" simplePos="0" relativeHeight="62914709" behindDoc="1" locked="0" layoutInCell="1" allowOverlap="1">
            <wp:simplePos x="0" y="0"/>
            <wp:positionH relativeFrom="page">
              <wp:posOffset>1495425</wp:posOffset>
            </wp:positionH>
            <wp:positionV relativeFrom="paragraph">
              <wp:posOffset>2121535</wp:posOffset>
            </wp:positionV>
            <wp:extent cx="2304415" cy="1999615"/>
            <wp:wrapNone/>
            <wp:docPr id="34" name="Shape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box 35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ext cx="2304415" cy="19996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6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06" w:left="1083" w:right="1064" w:bottom="1264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不同牛骨粉处理对土壤铵态氮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硝态氮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有效磷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速效钾的影响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2" w:left="1083" w:right="1064" w:bottom="126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Fig.1 Effect of bovine bone meal on ammonium nitrogen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nitrate nitrogen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available phosphorus and available potassium</w:t>
      </w:r>
    </w:p>
    <w:p>
      <w:pPr>
        <w:widowControl w:val="0"/>
        <w:spacing w:line="86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2" w:left="0" w:right="0" w:bottom="1263" w:header="0" w:footer="3" w:gutter="0"/>
          <w:cols w:space="720"/>
          <w:noEndnote/>
          <w:rtlGutter w:val="0"/>
          <w:docGrid w:linePitch="360"/>
        </w:sectPr>
      </w:pPr>
    </w:p>
    <w:p>
      <w:pPr>
        <w:pStyle w:val="Style4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85" w:val="left"/>
        </w:tabs>
        <w:bidi w:val="0"/>
        <w:spacing w:before="0" w:after="0" w:line="314" w:lineRule="exact"/>
        <w:ind w:left="440" w:right="0" w:hanging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牛骨粉对土壤中有效态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和有机质含量的 影响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所示为不同牛骨粉处理下土壤中有效态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在两种土壤中，施用牛骨粉后土壤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TCLP- 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含量均表现为随着施加量增加而降低，且显著低 于空白处理(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与对照相比，碱性和酸性土壤 有效态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含量分别下降了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38.9% ~71.9%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8.6%~ 18.2%.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施用牛骨粉后，碱性土壤有机质含量随施加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量的增加而降低，较对照减少了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5.4%~14.3%</w:t>
      </w:r>
      <w:r>
        <w:rPr>
          <w:color w:val="000000"/>
          <w:spacing w:val="0"/>
          <w:w w:val="100"/>
          <w:position w:val="0"/>
          <w:shd w:val="clear" w:color="auto" w:fill="auto"/>
        </w:rPr>
        <w:t>，且在 施加量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>时显著减少(卩&lt;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0.05</w:t>
      </w:r>
      <w:r>
        <w:rPr>
          <w:color w:val="000000"/>
          <w:spacing w:val="0"/>
          <w:w w:val="100"/>
          <w:position w:val="0"/>
          <w:shd w:val="clear" w:color="auto" w:fill="auto"/>
        </w:rPr>
        <w:t>)，而在酸性土壤则 相反，土壤有机质含量随牛骨粉施加量增加而增 加，与对照相比，增加了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0.4%~6.6%</w:t>
      </w:r>
      <w:r>
        <w:rPr>
          <w:color w:val="000000"/>
          <w:spacing w:val="0"/>
          <w:w w:val="100"/>
          <w:position w:val="0"/>
          <w:shd w:val="clear" w:color="auto" w:fill="auto"/>
        </w:rPr>
        <w:t>，且在牛骨粉施 加量达到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3%</w:t>
      </w:r>
      <w:r>
        <w:rPr>
          <w:color w:val="000000"/>
          <w:spacing w:val="0"/>
          <w:w w:val="100"/>
          <w:position w:val="0"/>
          <w:shd w:val="clear" w:color="auto" w:fill="auto"/>
        </w:rPr>
        <w:t>时明显增加( 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2" w:left="1083" w:right="1064" w:bottom="1263" w:header="0" w:footer="3" w:gutter="0"/>
          <w:cols w:num="2" w:space="27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红外光谱主要利用物质对红外光的选择性吸 收对分子结构进行分析(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Madari et al.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Buondonno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在碱性和酸性土壤施加牛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2" w:left="1083" w:right="1064" w:bottom="1263" w:header="0" w:footer="3" w:gutter="0"/>
          <w:cols w:num="2" w:space="273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655320" distL="330835" distR="196850" simplePos="0" relativeHeight="125829380" behindDoc="0" locked="0" layoutInCell="1" allowOverlap="1">
            <wp:simplePos x="0" y="0"/>
            <wp:positionH relativeFrom="page">
              <wp:posOffset>1007745</wp:posOffset>
            </wp:positionH>
            <wp:positionV relativeFrom="paragraph">
              <wp:posOffset>201295</wp:posOffset>
            </wp:positionV>
            <wp:extent cx="2487295" cy="2164080"/>
            <wp:wrapSquare wrapText="bothSides"/>
            <wp:docPr id="36" name="Shap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box 37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ext cx="2487295" cy="216408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791210</wp:posOffset>
                </wp:positionH>
                <wp:positionV relativeFrom="paragraph">
                  <wp:posOffset>2429510</wp:posOffset>
                </wp:positionV>
                <wp:extent cx="2782570" cy="591185"/>
                <wp:wrapNone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82570" cy="5911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64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图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不同处理下土壤有效态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Cd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含量</w:t>
                            </w:r>
                          </w:p>
                          <w:p>
                            <w:pPr>
                              <w:pStyle w:val="Style6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4" w:lineRule="auto"/>
                              <w:ind w:left="500" w:right="0" w:hanging="5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Fig.2 Content of available Cd in soil under different treatments bone meal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62.299999999999997pt;margin-top:191.30000000000001pt;width:219.09999999999999pt;height:46.549999999999997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64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图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2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不同处理下土壤有效态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Cd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含量</w:t>
                      </w:r>
                    </w:p>
                    <w:p>
                      <w:pPr>
                        <w:pStyle w:val="Style6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4" w:lineRule="auto"/>
                        <w:ind w:left="500" w:right="0" w:hanging="50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Fig.2 Content of available Cd in soil under different treatments bone meal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661670</wp:posOffset>
                </wp:positionV>
                <wp:extent cx="115570" cy="993775"/>
                <wp:wrapNone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5570" cy="993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学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&amp;0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旦、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DM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細</w:t>
                            </w:r>
                            <w:r>
                              <w:rPr>
                                <w:rFonts w:ascii="Gulim" w:eastAsia="Gulim" w:hAnsi="Gulim" w:cs="Gulim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嵋頼諏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67.599999999999994pt;margin-top:52.100000000000001pt;width:9.0999999999999996pt;height:78.25pt;z-index:251657731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7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学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&amp;0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旦、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DM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細</w:t>
                      </w:r>
                      <w:r>
                        <w:rPr>
                          <w:rFonts w:ascii="Gulim" w:eastAsia="Gulim" w:hAnsi="Gulim" w:cs="Gulim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嵋頼諏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/>
        <w:ind w:left="32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骨粉后,土壤中有机碳红外光谱图特征表现为: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3431.29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435.30 cm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处为酚类或者醇类羟基振动; </w:t>
      </w:r>
      <w:r>
        <w:rPr>
          <w:color w:val="000000"/>
          <w:spacing w:val="0"/>
          <w:w w:val="100"/>
          <w:position w:val="0"/>
          <w:shd w:val="clear" w:color="auto" w:fill="auto"/>
        </w:rPr>
        <w:t>1632.42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1627.94 cm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处为芳香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或醌酮的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振动；</w:t>
      </w:r>
      <w:r>
        <w:rPr>
          <w:color w:val="000000"/>
          <w:spacing w:val="0"/>
          <w:w w:val="100"/>
          <w:position w:val="0"/>
          <w:shd w:val="clear" w:color="auto" w:fill="auto"/>
        </w:rPr>
        <w:t>1434.54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1384.28 cm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处为脂肪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变形振动；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1164.93 cm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处为醇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伸缩振动;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1084.62 cm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处为多糖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伸缩振动；</w:t>
      </w:r>
      <w:r>
        <w:rPr>
          <w:color w:val="000000"/>
          <w:spacing w:val="0"/>
          <w:w w:val="100"/>
          <w:position w:val="0"/>
          <w:shd w:val="clear" w:color="auto" w:fill="auto"/>
        </w:rPr>
        <w:t>1031.34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1031.95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处为硅酸盐矿物; </w:t>
      </w:r>
      <w:r>
        <w:rPr>
          <w:color w:val="000000"/>
          <w:spacing w:val="0"/>
          <w:w w:val="100"/>
          <w:position w:val="0"/>
          <w:shd w:val="clear" w:color="auto" w:fill="auto"/>
        </w:rPr>
        <w:t>874. 67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796. 95 797.43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处为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官能团(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Lehmann et al.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2005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Solomon et al.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2005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不同牛骨粉处理下土 壤红外光谱特征峰相似,图谱形状相似,只有吸收 强度不同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4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00" w:val="left"/>
        </w:tabs>
        <w:bidi w:val="0"/>
        <w:spacing w:before="0" w:after="0" w:line="331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投加牛骨粉对土壤酶活性的影响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320" w:right="0" w:firstLine="420"/>
        <w:jc w:val="both"/>
        <w:sectPr>
          <w:headerReference w:type="default" r:id="rId26"/>
          <w:headerReference w:type="even" r:id="rId27"/>
          <w:footnotePr>
            <w:pos w:val="pageBottom"/>
            <w:numFmt w:val="decimal"/>
            <w:numRestart w:val="continuous"/>
          </w:footnotePr>
          <w:pgSz w:w="11900" w:h="16840"/>
          <w:pgMar w:top="2002" w:left="5499" w:right="1088" w:bottom="1138" w:header="0" w:footer="710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为不同牛骨粉处理对土壤酶活性的影响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在碱性土壤中,不同牛骨粉处理下土壤过氧化氢酶 活性显著增加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&lt; 0. 05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,与对照相 比,增加了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82.6%-89.8%</w:t>
      </w:r>
      <w:r>
        <w:rPr>
          <w:color w:val="000000"/>
          <w:spacing w:val="0"/>
          <w:w w:val="100"/>
          <w:position w:val="0"/>
          <w:shd w:val="clear" w:color="auto" w:fill="auto"/>
        </w:rPr>
        <w:t>,且在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>处理时达到最高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过氧化物</w:t>
      </w:r>
    </w:p>
    <w:p>
      <w:pPr>
        <w:widowControl w:val="0"/>
        <w:spacing w:line="239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10" w:left="0" w:right="0" w:bottom="1138" w:header="0" w:footer="3" w:gutter="0"/>
          <w:cols w:space="720"/>
          <w:noEndnote/>
          <w:rtlGutter w:val="0"/>
          <w:docGrid w:linePitch="360"/>
        </w:sectPr>
      </w:pPr>
    </w:p>
    <w:p>
      <w:pPr>
        <w:pStyle w:val="Style69"/>
        <w:keepNext w:val="0"/>
        <w:keepLines w:val="0"/>
        <w:framePr w:w="691" w:h="221" w:wrap="none" w:vAnchor="text" w:hAnchor="page" w:x="3642" w:y="2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波数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/cm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</w:p>
    <w:p>
      <w:pPr>
        <w:pStyle w:val="Style69"/>
        <w:keepNext w:val="0"/>
        <w:keepLines w:val="0"/>
        <w:framePr w:w="3730" w:h="360" w:wrap="none" w:vAnchor="text" w:hAnchor="page" w:x="6349" w:y="2642"/>
        <w:widowControl w:val="0"/>
        <w:shd w:val="clear" w:color="auto" w:fill="auto"/>
        <w:tabs>
          <w:tab w:pos="662" w:val="left"/>
          <w:tab w:pos="1330" w:val="left"/>
          <w:tab w:pos="3043" w:val="left"/>
          <w:tab w:pos="3461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4000</w:t>
        <w:tab/>
        <w:t>3600</w:t>
        <w:tab/>
        <w:t>3200 2000 1600 1200</w:t>
        <w:tab/>
        <w:t>800</w:t>
        <w:tab/>
        <w:t>400</w:t>
      </w:r>
    </w:p>
    <w:p>
      <w:pPr>
        <w:pStyle w:val="Style69"/>
        <w:keepNext w:val="0"/>
        <w:keepLines w:val="0"/>
        <w:framePr w:w="3730" w:h="360" w:wrap="none" w:vAnchor="text" w:hAnchor="page" w:x="6349" w:y="26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波数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/cmT</w:t>
      </w:r>
    </w:p>
    <w:p>
      <w:pPr>
        <w:widowControl w:val="0"/>
        <w:spacing w:line="360" w:lineRule="exact"/>
      </w:pPr>
      <w:r>
        <w:drawing>
          <wp:anchor distT="0" distB="143510" distL="0" distR="0" simplePos="0" relativeHeight="62914714" behindDoc="1" locked="0" layoutInCell="1" allowOverlap="1">
            <wp:simplePos x="0" y="0"/>
            <wp:positionH relativeFrom="page">
              <wp:posOffset>1184275</wp:posOffset>
            </wp:positionH>
            <wp:positionV relativeFrom="paragraph">
              <wp:posOffset>12700</wp:posOffset>
            </wp:positionV>
            <wp:extent cx="2505710" cy="1774190"/>
            <wp:wrapNone/>
            <wp:docPr id="48" name="Shape 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box 49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ext cx="2505710" cy="17741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207010" distL="0" distR="76200" simplePos="0" relativeHeight="62914715" behindDoc="1" locked="0" layoutInCell="1" allowOverlap="1">
            <wp:simplePos x="0" y="0"/>
            <wp:positionH relativeFrom="page">
              <wp:posOffset>3878580</wp:posOffset>
            </wp:positionH>
            <wp:positionV relativeFrom="paragraph">
              <wp:posOffset>12700</wp:posOffset>
            </wp:positionV>
            <wp:extent cx="2444750" cy="1688465"/>
            <wp:wrapNone/>
            <wp:docPr id="50" name="Shape 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box 51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ext cx="2444750" cy="1688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9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10" w:left="1236" w:right="1088" w:bottom="1138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不同处理下土壤有机碳红外光谱图（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a.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碱性土,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b. </w:t>
      </w:r>
      <w:r>
        <w:rPr>
          <w:color w:val="000000"/>
          <w:spacing w:val="0"/>
          <w:w w:val="100"/>
          <w:position w:val="0"/>
          <w:shd w:val="clear" w:color="auto" w:fill="auto"/>
        </w:rPr>
        <w:t>酸性土）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Fig.3 Soil organic carbon infrared spectra under different treatments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2" w:left="3718" w:right="1088" w:bottom="1138" w:header="0" w:footer="3" w:gutter="0"/>
          <w:cols w:space="720"/>
          <w:noEndnote/>
          <w:rtlGutter w:val="0"/>
          <w:docGrid w:linePitch="360"/>
        </w:sectPr>
      </w:pPr>
      <w:r>
        <w:drawing>
          <wp:anchor distT="241300" distB="0" distL="247015" distR="0" simplePos="0" relativeHeight="125829381" behindDoc="0" locked="0" layoutInCell="1" allowOverlap="1">
            <wp:simplePos x="0" y="0"/>
            <wp:positionH relativeFrom="page">
              <wp:posOffset>1126490</wp:posOffset>
            </wp:positionH>
            <wp:positionV relativeFrom="paragraph">
              <wp:posOffset>241300</wp:posOffset>
            </wp:positionV>
            <wp:extent cx="2505710" cy="2060575"/>
            <wp:wrapTopAndBottom/>
            <wp:docPr id="52" name="Shape 5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box 53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ext cx="2505710" cy="20605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879475</wp:posOffset>
                </wp:positionH>
                <wp:positionV relativeFrom="paragraph">
                  <wp:posOffset>561340</wp:posOffset>
                </wp:positionV>
                <wp:extent cx="243840" cy="1219200"/>
                <wp:wrapNone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3840" cy="1219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2" w:lineRule="exact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(〒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p.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〒严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32)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 xml:space="preserve">、聲埠濫辱呉¥划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773023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聲史濫彌尹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M0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69.25pt;margin-top:44.200000000000003pt;width:19.199999999999999pt;height:96.pt;z-index:251657733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2" w:lineRule="exact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(〒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p.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〒严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32)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 xml:space="preserve">、聲埠濫辱呉¥划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773023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聲史濫彌尹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M0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265430" distB="0" distL="387350" distR="0" simplePos="0" relativeHeight="125829382" behindDoc="0" locked="0" layoutInCell="1" allowOverlap="1">
            <wp:simplePos x="0" y="0"/>
            <wp:positionH relativeFrom="page">
              <wp:posOffset>4208145</wp:posOffset>
            </wp:positionH>
            <wp:positionV relativeFrom="paragraph">
              <wp:posOffset>265430</wp:posOffset>
            </wp:positionV>
            <wp:extent cx="2419985" cy="2035810"/>
            <wp:wrapTopAndBottom/>
            <wp:docPr id="56" name="Shape 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box 57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ext cx="2419985" cy="203581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3820795</wp:posOffset>
                </wp:positionH>
                <wp:positionV relativeFrom="paragraph">
                  <wp:posOffset>561340</wp:posOffset>
                </wp:positionV>
                <wp:extent cx="359410" cy="1219200"/>
                <wp:wrapNone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9410" cy="1219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60" w:line="240" w:lineRule="auto"/>
                              <w:ind w:left="0" w:right="0" w:firstLine="34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-rp.-s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翌)、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濫愛</w:t>
                            </w:r>
                          </w:p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6C6C6C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P.L.oulg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聲史濫堀羊塀为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300.85000000000002pt;margin-top:44.200000000000003pt;width:28.300000000000001pt;height:96.pt;z-index:251657735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240" w:lineRule="auto"/>
                        <w:ind w:left="0" w:right="0" w:firstLine="340"/>
                        <w:jc w:val="both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-rp.-s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翌)、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life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濫愛</w:t>
                      </w:r>
                    </w:p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6C6C6C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T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P.L.oulg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聲史濫堀羊塀为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widowControl w:val="0"/>
        <w:spacing w:before="75" w:after="7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2" w:left="0" w:right="0" w:bottom="1138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不同牛骨粉处理下土壤酶活性（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a.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碱性土,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b. </w:t>
      </w:r>
      <w:r>
        <w:rPr>
          <w:color w:val="000000"/>
          <w:spacing w:val="0"/>
          <w:w w:val="100"/>
          <w:position w:val="0"/>
          <w:shd w:val="clear" w:color="auto" w:fill="auto"/>
        </w:rPr>
        <w:t>酸性土）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2" w:left="3718" w:right="1088" w:bottom="113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Fig.4 Soil enzyme activities under different treatment of bone meal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酶活性在牛骨粉施加量为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5%~3%</w:t>
      </w:r>
      <w:r>
        <w:rPr>
          <w:color w:val="000000"/>
          <w:spacing w:val="0"/>
          <w:w w:val="100"/>
          <w:position w:val="0"/>
          <w:shd w:val="clear" w:color="auto" w:fill="auto"/>
        </w:rPr>
        <w:t>时显著增加， 较对照增加了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2%~ 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处理下较对 照下降了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不同牛骨粉处理下脲酶活性均受 到抑制，与对照相比，分别下降了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，且在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处理下显著降低 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在酸性土壤中，过氧化氢酶和过氧化物酶 活性随牛骨粉施加量增加表现为先降低后增加，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>牛骨粉处理下较对照分别降低了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 ~5%</w:t>
      </w:r>
      <w:r>
        <w:rPr>
          <w:color w:val="000000"/>
          <w:spacing w:val="0"/>
          <w:w w:val="100"/>
          <w:position w:val="0"/>
          <w:shd w:val="clear" w:color="auto" w:fill="auto"/>
        </w:rPr>
        <w:t>牛骨粉处理下，过氧化氢酶受到促 进作用，较对照分别增加了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8%~72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1%~ 32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脲酶活性变化无规律，在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>处理下 受到抑制，较对照分别下降了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3%</w:t>
      </w:r>
      <w:r>
        <w:rPr>
          <w:color w:val="000000"/>
          <w:spacing w:val="0"/>
          <w:w w:val="100"/>
          <w:position w:val="0"/>
          <w:shd w:val="clear" w:color="auto" w:fill="auto"/>
        </w:rPr>
        <w:t>处理下则相反，较对照分别增加了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47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相关性分析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8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所示为本实验中两种土壤不同参数间的相 关性分析结果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在碱性土壤中，土壤中有效态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含 量与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有机质、含水率、有效磷、速效钾呈显著正 相关（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，与阳离子交换量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过氧 化氢酶呈显著负相关（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，与全钾和硝态氮呈 显著负相关（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在酸性土壤中，土壤中有效态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有机质、全氮、全磷、全钾、有效磷、速 效钾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过氧化物酶呈显著负相关（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，与含水率呈显著正相关（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4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17" w:val="left"/>
        </w:tabs>
        <w:bidi w:val="0"/>
        <w:spacing w:before="0" w:after="0" w:line="32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讨论 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Discussion </w:t>
      </w:r>
      <w:r>
        <w:rPr>
          <w:color w:val="000000"/>
          <w:spacing w:val="0"/>
          <w:w w:val="100"/>
          <w:position w:val="0"/>
          <w:shd w:val="clear" w:color="auto" w:fill="auto"/>
        </w:rPr>
        <w:t>） 土壤重金属有效性除与重金属的总量有一定 的关系外，土壤类型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有机质、阳离子交换量等 也影响着重金属的有效性和毒性（ 丁炳红等，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.pH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值是影响重金属吸附解吸、控制其移动性 和有效性的重要因子（ 胡宁静等，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研究发现，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的生物毒性与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密切相关，存在一定的空间相 关性，并且在酸化土壤中会加速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的迁移性，影响 深层土壤（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Clemente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Song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Wu et al.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 究 表 明，当 土 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升 高，土 壤 中的黏土矿物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水合氧化物及有机质表面负电荷增 加，对土壤溶液中重金属离子的吸附能力增强 （ 杜彩艳等，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在土壤中施加氮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钾肥料，可 以改变土壤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和表面电荷，并与重金属离子直接 作用，导致重金属形态发生改变，进而影响其活性 （徐明岗等，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2006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的植物有效性会随土 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的升高而降低 （ 王林等，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周航等，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研究表明，随着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值的增加，土壤对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吸附量增加，并且在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pH&gt;6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后，土壤对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的吸附率 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88%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林大松等，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CEC </w:t>
      </w:r>
      <w:r>
        <w:rPr>
          <w:color w:val="000000"/>
          <w:spacing w:val="0"/>
          <w:w w:val="100"/>
          <w:position w:val="0"/>
          <w:shd w:val="clear" w:color="auto" w:fill="auto"/>
        </w:rPr>
        <w:t>含量增加， 表明土壤对阳离子的吸附能力增强，从而可以提高 土壤的保肥能力，控制土壤侵蚀，防止水土流失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 研究发现，施加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肥会增加土壤中的负电荷和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CEC,</w:t>
      </w:r>
      <w:r>
        <w:rPr>
          <w:color w:val="000000"/>
          <w:spacing w:val="0"/>
          <w:w w:val="100"/>
          <w:position w:val="0"/>
          <w:shd w:val="clear" w:color="auto" w:fill="auto"/>
        </w:rPr>
        <w:t>从而增加了土壤对重金属离子的吸附（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Kuo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1984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在施加牛骨粉后，土 壤的含水率有所减少，且随牛骨粉施加量的增加而 降低，与对照相比，碱性土壤和酸性土壤含水率分 别下降了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0.29%~3.04%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0.75%~2.58%.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土壤中氮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钾是植物生长所必须的营养元 素，在农业生产中起着重要的作用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长期施用氮肥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磷肥可以提高土壤中全氮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有效氮和有效磷的含 量;钾肥可以提高土壤代换钾的含量（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Mercik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1985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Rasmussen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1988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林继雄等，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1995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 壤全氮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全钾含量仅在牛骨粉施加量达到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3%</w:t>
      </w:r>
      <w:r>
        <w:rPr>
          <w:color w:val="000000"/>
          <w:spacing w:val="0"/>
          <w:w w:val="100"/>
          <w:position w:val="0"/>
          <w:shd w:val="clear" w:color="auto" w:fill="auto"/>
        </w:rPr>
        <w:t>时显 著增加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），</w:t>
      </w:r>
      <w:r>
        <w:rPr>
          <w:color w:val="000000"/>
          <w:spacing w:val="0"/>
          <w:w w:val="100"/>
          <w:position w:val="0"/>
          <w:shd w:val="clear" w:color="auto" w:fill="auto"/>
        </w:rPr>
        <w:t>而不同牛骨粉处理均会显著提高 土壤全磷含量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这是由于骨粉的主要成分 是矿物盐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蛋白质和脂肪等，含有丰富的磷素，因 此，对土壤中氮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钾等养分含量有一定的促进作 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本实验中，酸碱两种性质的土壤中铵态氮和硝态 氮在牛骨粉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0.5%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>处理下均受到了不同程度的 抑制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温度、含水量和施肥量都会影响土壤 的硝化作用，当土壤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提高后，可以影响土壤的氨 氧化过程，改变其群落的丰度和多样性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骨粉施用于 酸性土壤中时，可能减少了反硝化菌活动，导致铵 态氮含量受到抑制（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Sohi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王亚男等，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提高土壤的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可以使土 壤中有机磷矿化，使难溶性磷酸铁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磷酸铝化合物 溶解度增大（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Condron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在碱性土壤中施 加牛骨粉后导致土壤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下降，有机质含量降低，并 增加了土壤中无机磷的固定，从而使土壤中有效磷 含量下降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土壤速效钾含量受温度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含水量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土壤酸 碱度及土壤有机质含量的影响 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Pracilio et al.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Cui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庞夙等，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）;另外，土壤 速效钾含量与土壤含水量和有机质含量呈显著正 相关（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）（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陈钦程等，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施加牛骨粉后，碱 性土壤有机质含量和含水率均下降，导致土壤速效 钾含量下降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  <w:sectPr>
          <w:headerReference w:type="default" r:id="rId36"/>
          <w:headerReference w:type="even" r:id="rId37"/>
          <w:footnotePr>
            <w:pos w:val="pageBottom"/>
            <w:numFmt w:val="decimal"/>
            <w:numRestart w:val="continuous"/>
          </w:footnotePr>
          <w:pgSz w:w="11900" w:h="16840"/>
          <w:pgMar w:top="2007" w:left="1078" w:right="1054" w:bottom="1263" w:header="0" w:footer="835" w:gutter="0"/>
          <w:cols w:num="2" w:space="21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骨粉的主要成分是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羟基磷灰石） 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CaHPO”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在羟基磷灰石表面，重金属离子与羟基磷 灰石中的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 </w:t>
      </w:r>
      <w:r>
        <w:rPr>
          <w:color w:val="000000"/>
          <w:spacing w:val="0"/>
          <w:w w:val="100"/>
          <w:position w:val="0"/>
          <w:shd w:val="clear" w:color="auto" w:fill="auto"/>
        </w:rPr>
        <w:t>进行离子交换发生表面络合和共沉淀 反应，形成金属磷酸盐沉淀从而降低重金属的活性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表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土壤各参数间相关性分析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Correlationship of the different parameters</w:t>
      </w:r>
    </w:p>
    <w:tbl>
      <w:tblPr>
        <w:tblOverlap w:val="never"/>
        <w:jc w:val="center"/>
        <w:tblLayout w:type="fixed"/>
      </w:tblPr>
      <w:tblGrid>
        <w:gridCol w:w="1853"/>
        <w:gridCol w:w="624"/>
        <w:gridCol w:w="850"/>
        <w:gridCol w:w="792"/>
        <w:gridCol w:w="773"/>
        <w:gridCol w:w="821"/>
        <w:gridCol w:w="826"/>
        <w:gridCol w:w="811"/>
        <w:gridCol w:w="782"/>
        <w:gridCol w:w="792"/>
        <w:gridCol w:w="768"/>
        <w:gridCol w:w="773"/>
        <w:gridCol w:w="883"/>
        <w:gridCol w:w="802"/>
        <w:gridCol w:w="773"/>
        <w:gridCol w:w="749"/>
      </w:tblGrid>
      <w:tr>
        <w:trPr>
          <w:trHeight w:val="5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类型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pH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有机质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CEC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含水率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有效态</w:t>
            </w:r>
          </w:p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全氮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全磷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全钾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钱态氮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硝态氮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有效磷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速效钾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过氧化 氢酶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过氧化</w:t>
            </w:r>
          </w:p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物酶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服酶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pH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0.756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炒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-0.677**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0.661**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0.747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冰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-0.983**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-0.974**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-0.643**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-0.665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-0.934**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0.695**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0.921 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-0.390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0.633*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-0.387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有机质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-0.800**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0.758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烽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0.809**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-0.798**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-0.840* 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-0.743**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-0.510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-0.616*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0.851**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0.852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炒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-0.630*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-0.125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CEC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-0.811**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-0.954**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0.706**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0.776**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0.627*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-0.972**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-0.781**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0.883**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-0.001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-0.132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含水率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0.786**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-0.649**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-0.730**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-0.532*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-0.427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-0.483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0.889**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0.781**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-0.656**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-0.269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有效态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-0.785**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-0.830**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-0.516*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-0.505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-0.526*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0.944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冰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0.825**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-0.864**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0.122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全氮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0.982**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0.644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冰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0.690**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0.924**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-0.724**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-0.928**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-0.579*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0.336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全磷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0.690**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0.644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炽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0.897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焙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-0.785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曲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-0.955**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0.492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-0.500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0.329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碱性土全钾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0.513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0.591*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-0.609*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-0.721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炽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-0.233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0.261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钱态氮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0.670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艸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-0.535*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-0.709* 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-0.339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0.327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硝态氮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-0.462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-0.848**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-0.714**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0.600*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有效磷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0.825**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-0.874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好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-0.041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0.030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速效钾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-0.522*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-0.374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过氧化氢酶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-0.492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过氧化物酶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-0.431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服酶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pH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0.791**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-0.680**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-0.958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0.812**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0.856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炒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0.809**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0.497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0.888**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0.845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0.682**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0.747**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-0.126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有机质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0.629*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-0.560*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-0.772**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0.845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炒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0.921 </w:t>
            </w:r>
            <w:r>
              <w:rPr>
                <w:rFonts w:ascii="SimSun" w:eastAsia="SimSun" w:hAnsi="SimSun" w:cs="SimSu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0.911**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0.712**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0.593*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0.907**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0.839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炒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0.799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0.932**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0.163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CEC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-0.217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0.621*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0.601*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0.583*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0.708**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0.731**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0.516*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0.570*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0.621*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0.743**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0.054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含水率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0.793**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-0.354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-0.510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-0.620*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-0.178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-0.066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-0.585*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-0.465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-0.425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-0.449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-0.397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有效态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-0.741**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-0.843**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-0.774**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-0.447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-0.232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-0.868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H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-0.776**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-0.644**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-0.717**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-0.089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全氮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0.927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炒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0.834**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0.872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桂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0.713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样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0.873**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0.982**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0.935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好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0.920**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-0.149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全磷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0.896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炽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0.784**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0.635*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0.973**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0.922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炒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0.833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好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0.951**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0.138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酸性土全钾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0.739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好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0.589*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0.882**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0.882**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0.808**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0.925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炒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0.124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钱态氮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0.943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0.717**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0.866**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0.923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炒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0.868**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硝态氮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0.542*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0.695**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0.830**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0.769**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0.229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有效磷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0.936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烁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0.847**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0.931**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0.093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速效钾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0.940**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0.917**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-0.108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过氧化氢酶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0.898**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-0.003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过氧化物酶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0.146</w:t>
            </w:r>
          </w:p>
        </w:tc>
      </w:tr>
      <w:tr>
        <w:trPr>
          <w:trHeight w:val="283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服酶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</w:tr>
    </w:tbl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7" w:right="0" w:firstLine="0"/>
        <w:jc w:val="left"/>
        <w:sectPr>
          <w:headerReference w:type="default" r:id="rId38"/>
          <w:headerReference w:type="even" r:id="rId39"/>
          <w:footnotePr>
            <w:pos w:val="pageBottom"/>
            <w:numFmt w:val="decimal"/>
            <w:numRestart w:val="continuous"/>
          </w:footnotePr>
          <w:pgSz w:w="16840" w:h="11900" w:orient="landscape"/>
          <w:pgMar w:top="1054" w:left="889" w:right="2281" w:bottom="969" w:header="626" w:footer="541" w:gutter="0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注: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*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和**分别代表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*0.05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和卩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＜0.01.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1994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Ryan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Cao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Raicevic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同时，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的交互作 用表明,施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可以降低植物体内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;陈世宝等,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;邱静等,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研究发现,施 加磷肥可以显著降低菠菜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胡萝卜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燕麦和黑麦草 等植物对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的吸收和积累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）；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但也 有研究表明,施加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肥可以促进一些植物对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吸收（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Singh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Sparrow et al.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1993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因此，在施 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</w:rPr>
        <w:t>肥时,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的含量需达到一定的水平才能显著地 降低植物体内重金属含量（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Merry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1986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 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络合或者直接吸附重金属离子形成螯合 物,达到降低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在土壤中有效性和迁移性的目的 （ 宋波等,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在本实验中,牛骨粉钝化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的效 果表现为碱性土壤优于酸性土壤,这是由于不同牛 骨粉处理下，碱性土壤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范围为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8.01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8.43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仍处 于碱性环境，而酸性土壤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4.82-6.24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仍为酸 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7.5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主要以黏土矿物、氧化物 结合态、残留态形式存在，使得土壤中有效态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 量下降（ 温琰茂等,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有机质可与重金属元素 通过离子交换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吸附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螯合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絮凝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沉淀等一系列反 应形成难溶的络合物，从而影响土壤中重金属的移 动性及其生物有效性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研究表明，土壤有机质含量决 定了土壤对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的吸附速率及吸附量（ 蒋建军等，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.Cd </w:t>
      </w:r>
      <w:r>
        <w:rPr>
          <w:color w:val="000000"/>
          <w:spacing w:val="0"/>
          <w:w w:val="100"/>
          <w:position w:val="0"/>
          <w:shd w:val="clear" w:color="auto" w:fill="auto"/>
        </w:rPr>
        <w:t>与有机质中多种功能团（ 如羧基） 形成内 层有机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  <w:shd w:val="clear" w:color="auto" w:fill="auto"/>
        </w:rPr>
        <w:t>络合物，从而降低其活性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施用含有大量 有机质的钝化剂，如泥炭土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鸡粪及家禽粪便堆肥 分别可以降低甜瓜中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含量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小麦中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铬） 含量 及小白菜中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含量，并且可以促进作物生长 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Ondrasek et al.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et al.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高菲（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研究发现，骨粉中含有碳 酸钙和磷酸钙，其中含有大量的钙和磷元素，并且 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1314 - 940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780 - 550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处有明显的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键吸收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杨刚等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）通过钢渣微粉修复重金 属污染土壤发现，在混合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后硅酸盐官能团增加， 先后消耗环境及混合物中的自由水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吸附水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结晶 水,有利于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的生成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60" w:line="31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土壤酶是微生物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动植物活体分泌及动植物残 骸的生物活性物质，具有生物化学催化活性，能够 参与土壤中许多重要的生物化学过程（ 关松荫，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1986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土壤酶活性在一定程度上表征了土壤物质能 量代谢的旺盛程度，也可以评价土壤肥力高低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生 态环境质量的旺盛程度（ 翁娜等，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土壤酶按 照功能划分，可以分为水解酶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氧化还原酶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转移 </w:t>
      </w:r>
      <w:r>
        <w:rPr>
          <w:color w:val="000000"/>
          <w:spacing w:val="0"/>
          <w:w w:val="100"/>
          <w:position w:val="0"/>
          <w:shd w:val="clear" w:color="auto" w:fill="auto"/>
        </w:rPr>
        <w:t>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裂合酶四大类（ 关松荫，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1986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本实验中，过氧 化氢酶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过氧化物酶为氧化还原酶，脲酶为水解酶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过氧化氢酶是一种重要的氧化还原酶，参与土壤中 物质和能量转化，在一定程度上可以表征土壤生物 氧化过程的强弱（ 宋震震等，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过氧化物酶是 将土壤微生物活动及某些氧化酶作用形成的过氧 化氢和其它有机过氧化物中的氧作为电子受体，用 来氧化土壤有机物质（ 高璟赟，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脲酶与土壤 供氮能力有密切关系，能够表征土壤氮素的供应程 度（ 王灿等，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当土壤受到重金属污染时，重金 属会与酶的活性部位配位结合，与底物产生竞争; 或者抑制酶的活性，间接抑制酶的合成（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施加钝化剂后降低了土壤中有效态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的含量，缓解了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对土壤酶活性的影响（ 孙约 兵等，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研究表明，在施加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 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钙镁磷肥 后，土壤中过氧化氢酶活性较对照增加了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52.6%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王朋超等，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常规磷灰石的添加可以使土壤 脲酶活性增加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2.11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倍,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nHAP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（纳米羟基磷灰石）的 施加可以显著提高土壤中过氧化氢酶和脲酶的活 性（ 崔红标等，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也有研究表明，利用骨粉对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Cd-Pb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复合污染土壤进行修复时，土壤脲酶的活性 会明显提高，短期的修复效果明显，但随着时间的 延长修复效果会下降（ 郭荣荣等，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;左清青等，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;崔红标等，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本实验中在施加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牛骨粉 处理下，可以提高土壤脲酶活性，但如果土壤磷含 量过高，反而不利于植物生长，还会造成环境污染， 因此，牛骨粉的最适施用量还需要进一步研究（ 张 彦才等，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</w:p>
    <w:p>
      <w:pPr>
        <w:pStyle w:val="Style3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17" w:val="left"/>
        </w:tabs>
        <w:bidi w:val="0"/>
        <w:spacing w:before="0" w:after="120" w:line="318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结论（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Concl usions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726" w:val="left"/>
        </w:tabs>
        <w:bidi w:val="0"/>
        <w:spacing w:before="0" w:after="0" w:line="320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  <w:tab/>
        <w:t xml:space="preserve">随牛骨粉施加量的增加，土壤有机质含量和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CEC </w:t>
      </w:r>
      <w:r>
        <w:rPr>
          <w:color w:val="000000"/>
          <w:spacing w:val="0"/>
          <w:w w:val="100"/>
          <w:position w:val="0"/>
          <w:shd w:val="clear" w:color="auto" w:fill="auto"/>
        </w:rPr>
        <w:t>有一定程度的提高，土壤全氮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全钾含量 上升，并对土壤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具有中和作用，但含水率随牛骨 粉施加量的增加而下降，铵态氮和硝态氮含量随牛 骨粉施加量的增加呈先下降后上升的趋势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在碱性 土中，有效磷和速效钾含量随牛骨粉施加量的增加 而降低，在酸性土中则相反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726" w:val="left"/>
        </w:tabs>
        <w:bidi w:val="0"/>
        <w:spacing w:before="0" w:after="0" w:line="320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  <w:tab/>
        <w:t xml:space="preserve">有效态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含量在施加牛骨粉后受到抑制而 降低，且碱性土比酸性土的效果好，最多降低了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71.9%.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利用红外表征发现，在施加牛骨粉后的土壤 样品中发现了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、硅酸盐矿物等官能团，说明对 重金属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的钝化有一定的促进作用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在酸性土壤中 过氧化氢酶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过氧化物酶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脲酶活性在施加牛骨粉 </w:t>
      </w:r>
      <w:r>
        <w:rPr>
          <w:color w:val="000000"/>
          <w:spacing w:val="0"/>
          <w:w w:val="100"/>
          <w:position w:val="0"/>
          <w:shd w:val="clear" w:color="auto" w:fill="auto"/>
        </w:rPr>
        <w:t>后受到不同程度的促进作用，在碱性土壤中仅脲酶 活性受到抑制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4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21" w:val="left"/>
        </w:tabs>
        <w:bidi w:val="0"/>
        <w:spacing w:before="0" w:after="0" w:line="31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在碱性土壤中，土壤中有效态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有机质、含水率、有效磷、速效钾呈显著正相关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(p&lt;0.01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，与阳离子交换量、全氮、全磷、过氧化氢 酶呈显著负相关(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&lt;0.01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,与全钾和硝态氮呈显著 负相关(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p&lt;0.05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在酸性土壤中，土壤中有效态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含量与含水率呈显著正相关(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&lt;0.01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,与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有机 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全钾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有效磷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速效钾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过氧化物酶呈显著负相关(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p&lt;0.01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4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11" w:val="left"/>
        </w:tabs>
        <w:bidi w:val="0"/>
        <w:spacing w:before="0" w:after="200" w:line="31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静态实验效果初步表明，施用牛骨粉钝化修 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污染土壤较为切实可行，但仍需开展盆栽和 大田实验进一步验证效果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00" w:line="242" w:lineRule="exact"/>
        <w:ind w:left="0" w:right="0" w:firstLine="0"/>
        <w:jc w:val="both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参考文献(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References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Buondonno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Amenta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Viscarra-Rossel R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.2012.Prediction of soil properties with PLSR and vis-NIR spectroscopy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Application to mediterranean soils from Southern Italy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Current Analytical Chemistry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283-299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Cao X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 L Q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Rhue D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.2004. Mechanisms of lead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copper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zinc retention by phosphate rock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Environmental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435-444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 K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Van Zwieten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Meszaros 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2008.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Using poultrylitter biochars as soil amendments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.Soil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437-444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H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Q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L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2010.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Poultry manure compost alleviates the phytotoxicity of soil cadmium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Influence on growth of Pakchoi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.Pedosphere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63-70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陈钦程，徐福利，王渭玲，等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.2014.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秦岭北麓不同林龄华北落叶松土 壤速效钾变化规律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植物营养与肥料学报,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0(5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1244-1250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陈世宝，朱永官，杨俊诚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.2003.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植物系统中磷对重金属生物有效 性的影响机制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环境工程学报,(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1-7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陈英旭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.2001 .</w:t>
      </w:r>
      <w:r>
        <w:rPr>
          <w:color w:val="000000"/>
          <w:spacing w:val="0"/>
          <w:w w:val="100"/>
          <w:position w:val="0"/>
          <w:shd w:val="clear" w:color="auto" w:fill="auto"/>
        </w:rPr>
        <w:t>环境学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北京：中国环境科学出版社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Chu C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Poon C S.1999.The feasibility of planting on stabilized sludge- amended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.Environment International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465-477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Clemente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Dickinson N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Lepp N W.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2008.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Mobility of metals and metalloids in a multi-element contaminated soil 20years after cessation of the pollution source activity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Environmental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254-261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Condron L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Goh K M.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20 1 0.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Effects of long-term phosphatic fertilizer applications on amounts and forms of phosphorus in soils under irrigated pasture in New Zealand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European Journal of Soil Science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383-395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Cui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J.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2010.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Study on the differences of village-level spatial variability of agricultural soil available K in the typical black soil regions of Northeast 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.674-68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崔红标，何静，吴求刚，等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.2017.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不同粒径羟基磷灰石对污染土壤铜 镉磷有效性和酶活性的影响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环境科学研究，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30 (7): 1146-1153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Darusman L R 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Whitney D 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Janssen K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et al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1991.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properties after twenty years of fertilization with different nitrogen sources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Soil Science Society of America Journal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1097-1100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杜彩艳，祖艳群，李元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.2005.pH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和有机质对土壤中镉和锌生物有效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性影响研究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云南农业大学学报(自然科学)，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 (4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539-543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高菲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.2017.</w:t>
      </w:r>
      <w:r>
        <w:rPr>
          <w:color w:val="000000"/>
          <w:spacing w:val="0"/>
          <w:w w:val="100"/>
          <w:position w:val="0"/>
          <w:shd w:val="clear" w:color="auto" w:fill="auto"/>
        </w:rPr>
        <w:t>基于脂质特异性的不同动物源性饲料光谱鉴别方法与模 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北京：中国农业大学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高璟赟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.2010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稻田土壤氧化酶活性与有机碳转化关系研究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武 汉: 华中农业大学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关松荫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.1986.</w:t>
      </w:r>
      <w:r>
        <w:rPr>
          <w:color w:val="000000"/>
          <w:spacing w:val="0"/>
          <w:w w:val="100"/>
          <w:position w:val="0"/>
          <w:shd w:val="clear" w:color="auto" w:fill="auto"/>
        </w:rPr>
        <w:t>土壤酶及其研究法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北京：农业出版社 郭荣荣，袁旭音，陈红燕，等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.2014.</w:t>
      </w:r>
      <w:r>
        <w:rPr>
          <w:color w:val="000000"/>
          <w:spacing w:val="0"/>
          <w:w w:val="100"/>
          <w:position w:val="0"/>
          <w:shd w:val="clear" w:color="auto" w:fill="auto"/>
        </w:rPr>
        <w:t>骨炭对复合污染土壤生物活性的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4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修复及其时间效应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农业环境科学学报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,33(5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913-919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" w:line="240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Hafsteinsdottir E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Fryirs K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Stark S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2014. Remediation of metal-contaminated soil in polar environments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Phosphate fixation at Casey Station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East Antarctica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.Applied Geochemistry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33-43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 Q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Singh B R. 1994. Crop uptake of cadmium from phosphorus fertilizers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I. Yield and cadmium content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Water Air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Soil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3/4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251-265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胡宁静,骆永明,宋静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.2010.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长江三角洲地区典型土壤对镉的吸附及 其与有机质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和温度的关系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土壤学报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437-443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贾可,刘建玲,廖文华,等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.2005.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磷肥在油菜和大白菜上的产量效应 及土壤磷素的化学行为研究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河北农业大学学报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28 (4):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10-13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蒋建军,徐军,贺军亮,等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.2009.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基于有机质诊断指数的土壤镉含量 反演方法研究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6(1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177-182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康宏宇,林健,张乃明,等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.2015.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不同钝化材料对重金属污染土壤的 钝化效果研究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中国农学通报,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1(35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176-180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" w:line="240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Kuo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Mcneal B L.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1984.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pH and phosphate on cadmium sorption by a hydrous ferric oxide 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the Soil Science Society of America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1040-1044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Lehmann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Liang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Solomon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2005.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Near-edge X-ray absorption fine structure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NEXAFS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spectroscopy for mapping nano-scale distribution of organic carbon forms in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Application to black carbon particles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Global Biogeochemical Cycles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10.1029/2004GB002435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梁媛,王晓春,曹心德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.2012.</w:t>
      </w:r>
      <w:r>
        <w:rPr>
          <w:color w:val="000000"/>
          <w:spacing w:val="0"/>
          <w:w w:val="100"/>
          <w:position w:val="0"/>
          <w:shd w:val="clear" w:color="auto" w:fill="auto"/>
        </w:rPr>
        <w:t>基于磷酸盐、碳酸盐和硅酸盐材料化学 钝化修复重金属污染土壤的研究进展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环境化学,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 (1</w:t>
      </w:r>
      <w:r>
        <w:rPr>
          <w:color w:val="000000"/>
          <w:spacing w:val="0"/>
          <w:w w:val="100"/>
          <w:position w:val="0"/>
          <w:shd w:val="clear" w:color="auto" w:fill="auto"/>
        </w:rPr>
        <w:t>):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16-25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林成谷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.1983.</w:t>
      </w:r>
      <w:r>
        <w:rPr>
          <w:color w:val="000000"/>
          <w:spacing w:val="0"/>
          <w:w w:val="100"/>
          <w:position w:val="0"/>
          <w:shd w:val="clear" w:color="auto" w:fill="auto"/>
        </w:rPr>
        <w:t>土壤学：北方本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北京：农业出版社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林大松，徐应明,孙国红，等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.2007.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有机质和含水氧化物对 镉、铅竞争吸附的影响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农业环境科学学报,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6(2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510-515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林继雄，林葆，艾卫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.1995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磷肥后效与利用率的定位试验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中国土 壤与肥料,(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1-5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刘洪杰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.1991.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酸性淋洗对土壤有机质和粘粒含量的影响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环境科 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42-44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H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Cai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2009.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Immobilization and phytotoxicity of Cd in contaminated soil amended with chicken manure compost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563-567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Madari B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J B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Machado P L O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2006.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Mid- and near</w:t>
        <w:softHyphen/>
        <w:t>infrared spectroscopic assessment of soil compositional parameters and structural indices in two Ferralsols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Geoderma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136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245-259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Mclaughlin M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Tiller K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Naidu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1996.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behaviour and environmental impact of contaminants in fertilizers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Soil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3091-3102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Mercik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Nemeth K.1985.Effects of 60-year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and Ca fertilization on EUF-nutrient fractions in the soil and on yields of rye and potato crops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.Plant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151-159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" w:line="240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Mercik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Stepien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abetowicz J. 2015. The fate of nitrogen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phosphorus and potassium in long-term experiments in Skierniewice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Plant Nutrition and Soil Science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273-277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Merry R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Tiller K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Alston A M.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1986.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effects of contamination of soil with copper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lead and arsenic on the growth and composition of plants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.Plant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255-269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Ondrasek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Romic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Rengel 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2009.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Cadmium accumulation by muskmelon under salt stress in contaminated organic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Science of the Total Environment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2175-2182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39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庞夙,陶晓秋,张英,等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.2012.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会理县新植烟区土壤速效钾含量空间 变异特征及其影响因子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中国烟草科学,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3(1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32-36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Park J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Bolan N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Chung J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.2011.Environmental monitoring of the role of phosphate compounds in enhancing immobilization and reducing bioavailability of lead in contaminated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Environmental Monitoring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2234-2242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Perezdemora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Madejon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Burgos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2006.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Trace element availability and plant growth in a mine-spill contaminated soil under assisted natural 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Science of the Total Environment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363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38-45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Pracilio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Adams M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Smettem K R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2006.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Determination of spatial distribution patterns of clay and plant available potassium contents in surface soils at the farm scale using high resolution gamma ray spectrometry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.Plant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282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 /2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67-82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3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邱静,李凝玉,胡群群,等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.2009.</w:t>
      </w:r>
      <w:r>
        <w:rPr>
          <w:color w:val="000000"/>
          <w:spacing w:val="0"/>
          <w:w w:val="100"/>
          <w:position w:val="0"/>
          <w:shd w:val="clear" w:color="auto" w:fill="auto"/>
        </w:rPr>
        <w:t>石灰与磷肥对籽粒苋吸收镉的影响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生态环境学报,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8(1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187-192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Raicevic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Kaludjerovicradoicic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Zouboulis A I.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2005.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situ stabilization of toxic metals in polluted soils using phosphates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theoretical prediction and experimental verification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41-53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Rasmussen P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Rohde C R.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1988.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Long-term tillage and nitrogen fertilization effects on organic nitrogen and carbon in a semiarid soil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.Soil Science Society of America Journal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1114-1117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Ryan J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Hesterberg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Formation of chloropyromorphite in a lead-contaminated soil amended with hydroxyapatite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3798-3803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Singh B R.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1990.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Cadmium and fluoride uptake by oats and rape from phosphate fertilizers in two different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Norwegian Journal of Agricultural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239-249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Sohi S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Krull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Lopez-Capel 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.2010.A review of biochar and its use and function in soil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.Advances in Agronomy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47-82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Solomon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Lehmann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Kinyangi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2005.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Carbon K-edge NEXAFS and FTIR-ATR spectroscopic investigation of organic carbon speciation in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Soil Science Society of America Journal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107-119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Sparrow L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Salardini A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Bishop A C.1993.Field studies of cadmium in potatoes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Solanum tuberosum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Response of cvv. Russet burbank and kennebec to two double superphosphates of different cadmium concentration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Australian Journal of Agricultural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855-861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宋波，曾炜铨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.2015.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土壤有机质对镉污染土壤修复的影响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土壤通 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46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1018-1024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Song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Guo 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Xiao X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2009.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availability and profile characteristics of arsenic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cadmium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lead and zinc in metal- contaminated vegetable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Transactions of Nonferrous Metals Society of 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765-772 </w:t>
      </w:r>
      <w:r>
        <w:rPr>
          <w:rStyle w:val="CharStyle3"/>
        </w:rPr>
        <w:t>宋震震,李絮花,李娟,等</w:t>
      </w:r>
      <w:r>
        <w:rPr>
          <w:rStyle w:val="CharStyle3"/>
          <w:rFonts w:ascii="Times New Roman" w:eastAsia="Times New Roman" w:hAnsi="Times New Roman" w:cs="Times New Roman"/>
          <w:sz w:val="14"/>
          <w:szCs w:val="14"/>
        </w:rPr>
        <w:t>.2014.</w:t>
      </w:r>
      <w:r>
        <w:rPr>
          <w:rStyle w:val="CharStyle3"/>
        </w:rPr>
        <w:t>有机肥和化肥长期施用对土壤活性 有机氮组分及酶活性的影响</w:t>
      </w:r>
      <w:r>
        <w:rPr>
          <w:rStyle w:val="CharStyle3"/>
          <w:rFonts w:ascii="Times New Roman" w:eastAsia="Times New Roman" w:hAnsi="Times New Roman" w:cs="Times New Roman"/>
          <w:sz w:val="14"/>
          <w:szCs w:val="14"/>
          <w:lang w:val="en-US" w:eastAsia="en-US" w:bidi="en-US"/>
        </w:rPr>
        <w:t>J .</w:t>
      </w:r>
      <w:r>
        <w:rPr>
          <w:rStyle w:val="CharStyle3"/>
        </w:rPr>
        <w:t>植物营养与肥料学报，</w:t>
      </w:r>
      <w:r>
        <w:rPr>
          <w:rStyle w:val="CharStyle3"/>
          <w:rFonts w:ascii="SimSun" w:eastAsia="SimSun" w:hAnsi="SimSun" w:cs="SimSun"/>
          <w:sz w:val="14"/>
          <w:szCs w:val="14"/>
        </w:rPr>
        <w:t>(</w:t>
      </w:r>
      <w:r>
        <w:rPr>
          <w:rStyle w:val="CharStyle3"/>
          <w:rFonts w:ascii="Times New Roman" w:eastAsia="Times New Roman" w:hAnsi="Times New Roman" w:cs="Times New Roman"/>
          <w:sz w:val="14"/>
          <w:szCs w:val="14"/>
        </w:rPr>
        <w:t>3): 525-533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420" w:right="0" w:hanging="4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宋正国,徐明岗,刘平,等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.2006.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钙锌钾共存对赤红壤镉吸附的影响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生态环境,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5(5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993-996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孙约兵,徐应明,史新,等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.2012.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污灌区镉污染土壤钝化修复及其生 态效应研究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中国环境科学,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2(8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1467-1473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Topa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 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zh-CN" w:eastAsia="zh-CN" w:bidi="zh-CN"/>
        </w:rPr>
        <w:t>爧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kaya H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Alkan U. 2008. The effects of fly ash incorporation on some available nutrient contents of wastewater sludges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.Bioresource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1057-1065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王灿,王德建,孙瑞娟,等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.2008.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长期不同施肥方式下土壤酶活性与 肥力因素的相关性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生态环境学报,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7(2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688-692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王林,徐应明,孙国红,等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.2012.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海泡石和磷酸盐对镉铅污染稻田土 壤的钝化修复效应与机理研究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生态环境学报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21 (2): 314-320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王朋超,孙约兵,徐应明,等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.2016.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施用磷肥对南方酸性红壤镉生物 有效性及土壤酶活性影响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环境化学,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5(1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150-158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王亚男,曾希柏,俄胜哲,等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.2013.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施肥对设施菜地氨氧化细菌群落 和丰度的影响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农业环境科学学报,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1(12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2425-432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温琰茂，鲁艳兵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.1999.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施用城市污泥的土壤重金属生物有效性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 山大学学报:自然科学版,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38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97-101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翁娜，韩潇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2016.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重金属污染对土壤酶活性影响的研究进展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 开发与装备,(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34-35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Luo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Deng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2014.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Spatial characteristics of cadmium in topsoils in a typical e-waste recycling area in southeast China and its potential threat to shallow groundwater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Science of the Total Environment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472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556-561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Schwartz F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Traina S J.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1994.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Sorption of Zn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Cd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 hydroxyapatite surfaces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1472-1480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徐明岗,刘平,宋正国,等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.2006.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施肥对污染土壤中重金属行为影响 的研究进展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农业环境科学学报,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328-333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Xia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Liang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.2012.An approach for assessing soil health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practical guide for optimal ecological management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Earth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153-159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杨刚,李辉,程东波,等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.2017.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基于傅里叶红外光谱的钢渣微粉修复 重金属污染土壤效果软测量模型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光谱学与光谱分析,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7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743-748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张彦才,李若楠,王丽英,等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.2008.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磷肥对日光温室番茄磷营养和产 量及土壤酶活性的影响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植物营养与肥料学报,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14 (6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1193-1199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Zhang X.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1997.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 of phosphate adsorption on positive and negative charges of variable charge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Acta Pedologica Sinica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123-129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赵步洪,张洪熙,奚岭林,等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.2006.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杂交水稻不同器官镉浓度与累积 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中国水稻科学,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0(3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:306^12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周广业,阎龙翔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.1993.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长期施用不同肥料对土壤磷素形态转化的影 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土壤学报，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443-46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周航,周歆,曾敏,等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.2014.2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种组配改良剂对稻田土壤重金属有效性 的效果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中国环境科学,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4(2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437-44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周世伟，徐明岗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.2007.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磷酸盐修复重金属污染土壤的研究进展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 态学报,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3043-3050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左清青,王烁康,赵陈晨,等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.2017.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纳米羟基磷灰石对镉的吸附解吸 及对镉污染土壤修复研究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环境工程,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5(3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179-183</w:t>
      </w:r>
    </w:p>
    <w:sectPr>
      <w:headerReference w:type="default" r:id="rId40"/>
      <w:headerReference w:type="even" r:id="rId41"/>
      <w:headerReference w:type="first" r:id="rId42"/>
      <w:footnotePr>
        <w:pos w:val="pageBottom"/>
        <w:numFmt w:val="decimal"/>
        <w:numRestart w:val="continuous"/>
      </w:footnotePr>
      <w:pgSz w:w="11900" w:h="16840"/>
      <w:pgMar w:top="2004" w:left="1086" w:right="1070" w:bottom="1079" w:header="0" w:footer="3" w:gutter="0"/>
      <w:cols w:num="2" w:space="297"/>
      <w:noEndnote/>
      <w:titlePg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6268720</wp:posOffset>
              </wp:positionH>
              <wp:positionV relativeFrom="page">
                <wp:posOffset>811530</wp:posOffset>
              </wp:positionV>
              <wp:extent cx="570230" cy="32321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0230" cy="3232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Vol．39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，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No．5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May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，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2019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93.60000000000002pt;margin-top:63.899999999999999pt;width:44.899999999999999pt;height:25.4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Vol．39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，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No．5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May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，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1212215</wp:posOffset>
              </wp:positionV>
              <wp:extent cx="6123305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49999999999997pt;margin-top:95.45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779145</wp:posOffset>
              </wp:positionH>
              <wp:positionV relativeFrom="page">
                <wp:posOffset>1003300</wp:posOffset>
              </wp:positionV>
              <wp:extent cx="5992495" cy="143510"/>
              <wp:wrapNone/>
              <wp:docPr id="60" name="Shape 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249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8" w:val="right"/>
                              <w:tab w:pos="943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1650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环境科学学报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6" type="#_x0000_t202" style="position:absolute;margin-left:61.350000000000001pt;margin-top:79.pt;width:471.85000000000002pt;height:11.300000000000001pt;z-index:-18874403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8" w:val="right"/>
                        <w:tab w:pos="943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1650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环境科学学报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1212215</wp:posOffset>
              </wp:positionV>
              <wp:extent cx="6123305" cy="0"/>
              <wp:wrapNone/>
              <wp:docPr id="62" name="Shape 6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49999999999997pt;margin-top:95.45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779145</wp:posOffset>
              </wp:positionH>
              <wp:positionV relativeFrom="page">
                <wp:posOffset>1003300</wp:posOffset>
              </wp:positionV>
              <wp:extent cx="5992495" cy="143510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249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8" w:val="right"/>
                              <w:tab w:pos="943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1650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环境科学学报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position:absolute;margin-left:61.350000000000001pt;margin-top:79.pt;width:471.85000000000002pt;height:11.300000000000001pt;z-index:-1887440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8" w:val="right"/>
                        <w:tab w:pos="943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1650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环境科学学报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1212215</wp:posOffset>
              </wp:positionV>
              <wp:extent cx="6123305" cy="0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49999999999997pt;margin-top:95.45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781050</wp:posOffset>
              </wp:positionH>
              <wp:positionV relativeFrom="page">
                <wp:posOffset>1007110</wp:posOffset>
              </wp:positionV>
              <wp:extent cx="5995670" cy="140335"/>
              <wp:wrapNone/>
              <wp:docPr id="66" name="Shape 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567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070" w:val="right"/>
                              <w:tab w:pos="944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 xml:space="preserve">纪艺凝等: 牛骨粉对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Cd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污染土壤修复效应和土壤肥力的影响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1653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2" type="#_x0000_t202" style="position:absolute;margin-left:61.5pt;margin-top:79.299999999999997pt;width:472.10000000000002pt;height:11.050000000000001pt;z-index:-18874403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070" w:val="right"/>
                        <w:tab w:pos="944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 xml:space="preserve">纪艺凝等: 牛骨粉对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Cd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污染土壤修复效应和土壤肥力的影响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1653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713740</wp:posOffset>
              </wp:positionH>
              <wp:positionV relativeFrom="page">
                <wp:posOffset>1209675</wp:posOffset>
              </wp:positionV>
              <wp:extent cx="6123305" cy="0"/>
              <wp:wrapNone/>
              <wp:docPr id="68" name="Shape 6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00000000000003pt;margin-top:95.2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779780</wp:posOffset>
              </wp:positionH>
              <wp:positionV relativeFrom="page">
                <wp:posOffset>1004570</wp:posOffset>
              </wp:positionV>
              <wp:extent cx="5992495" cy="143510"/>
              <wp:wrapNone/>
              <wp:docPr id="69" name="Shape 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249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8" w:val="right"/>
                              <w:tab w:pos="943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1654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环境科学学报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5" type="#_x0000_t202" style="position:absolute;margin-left:61.399999999999999pt;margin-top:79.099999999999994pt;width:471.85000000000002pt;height:11.300000000000001pt;z-index:-18874403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8" w:val="right"/>
                        <w:tab w:pos="943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1654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环境科学学报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1212850</wp:posOffset>
              </wp:positionV>
              <wp:extent cx="6123305" cy="0"/>
              <wp:wrapNone/>
              <wp:docPr id="71" name="Shape 7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600000000000001pt;margin-top:95.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782320</wp:posOffset>
              </wp:positionH>
              <wp:positionV relativeFrom="page">
                <wp:posOffset>1004570</wp:posOffset>
              </wp:positionV>
              <wp:extent cx="5992495" cy="143510"/>
              <wp:wrapNone/>
              <wp:docPr id="72" name="Shape 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249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8" w:val="right"/>
                              <w:tab w:pos="943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1652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环境科学学报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8" type="#_x0000_t202" style="position:absolute;margin-left:61.600000000000001pt;margin-top:79.099999999999994pt;width:471.85000000000002pt;height:11.300000000000001pt;z-index:-18874402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8" w:val="right"/>
                        <w:tab w:pos="943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1652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环境科学学报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1212850</wp:posOffset>
              </wp:positionV>
              <wp:extent cx="6123305" cy="0"/>
              <wp:wrapNone/>
              <wp:docPr id="74" name="Shape 7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799999999999997pt;margin-top:95.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6268720</wp:posOffset>
              </wp:positionH>
              <wp:positionV relativeFrom="page">
                <wp:posOffset>811530</wp:posOffset>
              </wp:positionV>
              <wp:extent cx="570230" cy="32321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0230" cy="3232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Vol．39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，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No．5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May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，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2019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493.60000000000002pt;margin-top:63.899999999999999pt;width:44.899999999999999pt;height:25.44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Vol．39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，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No．5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May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，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1212215</wp:posOffset>
              </wp:positionV>
              <wp:extent cx="6123305" cy="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49999999999997pt;margin-top:95.45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782320</wp:posOffset>
              </wp:positionH>
              <wp:positionV relativeFrom="page">
                <wp:posOffset>1007745</wp:posOffset>
              </wp:positionV>
              <wp:extent cx="5995670" cy="14033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567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070" w:val="right"/>
                              <w:tab w:pos="944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 xml:space="preserve">纪艺凝等: 牛骨粉对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Cd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污染土壤修复效应和土壤肥力的影响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1647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61.600000000000001pt;margin-top:79.349999999999994pt;width:472.10000000000002pt;height:11.050000000000001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070" w:val="right"/>
                        <w:tab w:pos="944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 xml:space="preserve">纪艺凝等: 牛骨粉对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Cd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污染土壤修复效应和土壤肥力的影响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1647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1210310</wp:posOffset>
              </wp:positionV>
              <wp:extent cx="6123305" cy="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95.29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782320</wp:posOffset>
              </wp:positionH>
              <wp:positionV relativeFrom="page">
                <wp:posOffset>1007745</wp:posOffset>
              </wp:positionV>
              <wp:extent cx="5995670" cy="14033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567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070" w:val="right"/>
                              <w:tab w:pos="944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 xml:space="preserve">纪艺凝等: 牛骨粉对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Cd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污染土壤修复效应和土壤肥力的影响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1647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61.600000000000001pt;margin-top:79.349999999999994pt;width:472.10000000000002pt;height:11.05000000000000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070" w:val="right"/>
                        <w:tab w:pos="944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 xml:space="preserve">纪艺凝等: 牛骨粉对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Cd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污染土壤修复效应和土壤肥力的影响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1647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1210310</wp:posOffset>
              </wp:positionV>
              <wp:extent cx="6123305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95.29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779145</wp:posOffset>
              </wp:positionH>
              <wp:positionV relativeFrom="page">
                <wp:posOffset>1003300</wp:posOffset>
              </wp:positionV>
              <wp:extent cx="5992495" cy="14351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249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8" w:val="right"/>
                              <w:tab w:pos="943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1646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环境科学学报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61.350000000000001pt;margin-top:79.pt;width:471.85000000000002pt;height:11.300000000000001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8" w:val="right"/>
                        <w:tab w:pos="943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1646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环境科学学报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1212215</wp:posOffset>
              </wp:positionV>
              <wp:extent cx="6123305" cy="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49999999999997pt;margin-top:95.45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775970</wp:posOffset>
              </wp:positionH>
              <wp:positionV relativeFrom="page">
                <wp:posOffset>1004570</wp:posOffset>
              </wp:positionV>
              <wp:extent cx="5992495" cy="14351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249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8" w:val="right"/>
                              <w:tab w:pos="943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1648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环境科学学报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61.100000000000001pt;margin-top:79.099999999999994pt;width:471.85000000000002pt;height:11.300000000000001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8" w:val="right"/>
                        <w:tab w:pos="943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1648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环境科学学报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1213485</wp:posOffset>
              </wp:positionV>
              <wp:extent cx="6123305" cy="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95.54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775970</wp:posOffset>
              </wp:positionH>
              <wp:positionV relativeFrom="page">
                <wp:posOffset>1004570</wp:posOffset>
              </wp:positionV>
              <wp:extent cx="5992495" cy="14351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249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8" w:val="right"/>
                              <w:tab w:pos="943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1648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环境科学学报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61.100000000000001pt;margin-top:79.099999999999994pt;width:471.85000000000002pt;height:11.300000000000001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8" w:val="right"/>
                        <w:tab w:pos="943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1648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环境科学学报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1213485</wp:posOffset>
              </wp:positionV>
              <wp:extent cx="6123305" cy="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95.54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784860</wp:posOffset>
              </wp:positionH>
              <wp:positionV relativeFrom="page">
                <wp:posOffset>1009650</wp:posOffset>
              </wp:positionV>
              <wp:extent cx="5995670" cy="140335"/>
              <wp:wrapNone/>
              <wp:docPr id="42" name="Shape 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567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070" w:val="right"/>
                              <w:tab w:pos="944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 xml:space="preserve">纪艺凝等: 牛骨粉对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Cd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污染土壤修复效应和土壤肥力的影响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1649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8" type="#_x0000_t202" style="position:absolute;margin-left:61.799999999999997pt;margin-top:79.5pt;width:472.10000000000002pt;height:11.050000000000001pt;z-index:-18874404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070" w:val="right"/>
                        <w:tab w:pos="944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 xml:space="preserve">纪艺凝等: 牛骨粉对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Cd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污染土壤修复效应和土壤肥力的影响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1649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1212215</wp:posOffset>
              </wp:positionV>
              <wp:extent cx="6123305" cy="0"/>
              <wp:wrapNone/>
              <wp:docPr id="44" name="Shape 4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49999999999997pt;margin-top:95.45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784860</wp:posOffset>
              </wp:positionH>
              <wp:positionV relativeFrom="page">
                <wp:posOffset>1009650</wp:posOffset>
              </wp:positionV>
              <wp:extent cx="5995670" cy="140335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567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070" w:val="right"/>
                              <w:tab w:pos="944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 xml:space="preserve">纪艺凝等: 牛骨粉对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Cd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污染土壤修复效应和土壤肥力的影响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1649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61.799999999999997pt;margin-top:79.5pt;width:472.10000000000002pt;height:11.050000000000001pt;z-index:-18874404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070" w:val="right"/>
                        <w:tab w:pos="944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 xml:space="preserve">纪艺凝等: 牛骨粉对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Cd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污染土壤修复效应和土壤肥力的影响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1649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1212215</wp:posOffset>
              </wp:positionV>
              <wp:extent cx="6123305" cy="0"/>
              <wp:wrapNone/>
              <wp:docPr id="47" name="Shape 4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49999999999997pt;margin-top:95.45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start w:val="1"/>
      <w:numFmt w:val="decimal"/>
      <w:lvlText w:val="%1.%2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2"/>
      <w:numFmt w:val="decimal"/>
      <w:lvlText w:val="3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3"/>
      <w:numFmt w:val="decimal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3)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7">
    <w:name w:val="正文文本 (6)_"/>
    <w:basedOn w:val="DefaultParagraphFont"/>
    <w:link w:val="Style6"/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10">
    <w:name w:val="标题 #4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页眉或页脚 (2)_"/>
    <w:basedOn w:val="DefaultParagraphFont"/>
    <w:link w:val="Style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7">
    <w:name w:val="标题 #3_"/>
    <w:basedOn w:val="DefaultParagraphFont"/>
    <w:link w:val="Style1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9">
    <w:name w:val="正文文本_"/>
    <w:basedOn w:val="DefaultParagraphFont"/>
    <w:link w:val="Style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25">
    <w:name w:val="标题 #1_"/>
    <w:basedOn w:val="DefaultParagraphFont"/>
    <w:link w:val="Style2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34">
    <w:name w:val="标题 #2_"/>
    <w:basedOn w:val="DefaultParagraphFont"/>
    <w:link w:val="Style33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37">
    <w:name w:val="正文文本 (4)_"/>
    <w:basedOn w:val="DefaultParagraphFont"/>
    <w:link w:val="Style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41">
    <w:name w:val="正文文本 (2)_"/>
    <w:basedOn w:val="DefaultParagraphFont"/>
    <w:link w:val="Style4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48">
    <w:name w:val="正文文本 (5)_"/>
    <w:basedOn w:val="DefaultParagraphFont"/>
    <w:link w:val="Style4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55">
    <w:name w:val="标题 #5_"/>
    <w:basedOn w:val="DefaultParagraphFont"/>
    <w:link w:val="Style5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58">
    <w:name w:val="表格标题_"/>
    <w:basedOn w:val="DefaultParagraphFont"/>
    <w:link w:val="Style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63">
    <w:name w:val="其他_"/>
    <w:basedOn w:val="DefaultParagraphFont"/>
    <w:link w:val="Style6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70">
    <w:name w:val="图片标题_"/>
    <w:basedOn w:val="DefaultParagraphFont"/>
    <w:link w:val="Style6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74">
    <w:name w:val="图片标题 (2)_"/>
    <w:basedOn w:val="DefaultParagraphFont"/>
    <w:link w:val="Style7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80">
    <w:name w:val="正文文本 (7)_"/>
    <w:basedOn w:val="DefaultParagraphFont"/>
    <w:link w:val="Style79"/>
    <w:rPr>
      <w:rFonts w:ascii="MingLiU" w:eastAsia="MingLiU" w:hAnsi="MingLiU" w:cs="MingLiU"/>
      <w:b/>
      <w:bCs/>
      <w:i w:val="0"/>
      <w:iCs w:val="0"/>
      <w:smallCaps w:val="0"/>
      <w:strike w:val="0"/>
      <w:sz w:val="13"/>
      <w:szCs w:val="13"/>
      <w:u w:val="none"/>
      <w:lang w:val="zh-CN" w:eastAsia="zh-CN" w:bidi="zh-CN"/>
    </w:rPr>
  </w:style>
  <w:style w:type="paragraph" w:customStyle="1" w:styleId="Style2">
    <w:name w:val="正文文本 (3)"/>
    <w:basedOn w:val="Normal"/>
    <w:link w:val="CharStyle3"/>
    <w:pPr>
      <w:widowControl w:val="0"/>
      <w:shd w:val="clear" w:color="auto" w:fill="FFFFFF"/>
      <w:spacing w:line="240" w:lineRule="exact"/>
      <w:ind w:left="340" w:hanging="3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6">
    <w:name w:val="正文文本 (6)"/>
    <w:basedOn w:val="Normal"/>
    <w:link w:val="CharStyle7"/>
    <w:pPr>
      <w:widowControl w:val="0"/>
      <w:shd w:val="clear" w:color="auto" w:fill="FFFFFF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9">
    <w:name w:val="标题 #4"/>
    <w:basedOn w:val="Normal"/>
    <w:link w:val="CharStyle10"/>
    <w:pPr>
      <w:widowControl w:val="0"/>
      <w:shd w:val="clear" w:color="auto" w:fill="FFFFFF"/>
      <w:spacing w:line="290" w:lineRule="auto"/>
      <w:outlineLvl w:val="3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页眉或页脚 (2)"/>
    <w:basedOn w:val="Normal"/>
    <w:link w:val="CharStyle1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6">
    <w:name w:val="标题 #3"/>
    <w:basedOn w:val="Normal"/>
    <w:link w:val="CharStyle17"/>
    <w:pPr>
      <w:widowControl w:val="0"/>
      <w:shd w:val="clear" w:color="auto" w:fill="FFFFFF"/>
      <w:spacing w:after="180" w:line="398" w:lineRule="exact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8">
    <w:name w:val="正文文本"/>
    <w:basedOn w:val="Normal"/>
    <w:link w:val="CharStyle19"/>
    <w:pPr>
      <w:widowControl w:val="0"/>
      <w:shd w:val="clear" w:color="auto" w:fill="FFFFFF"/>
      <w:spacing w:line="348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4">
    <w:name w:val="标题 #1"/>
    <w:basedOn w:val="Normal"/>
    <w:link w:val="CharStyle25"/>
    <w:pPr>
      <w:widowControl w:val="0"/>
      <w:shd w:val="clear" w:color="auto" w:fill="FFFFFF"/>
      <w:spacing w:line="461" w:lineRule="exact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33">
    <w:name w:val="标题 #2"/>
    <w:basedOn w:val="Normal"/>
    <w:link w:val="CharStyle34"/>
    <w:pPr>
      <w:widowControl w:val="0"/>
      <w:shd w:val="clear" w:color="auto" w:fill="FFFFFF"/>
      <w:spacing w:line="312" w:lineRule="auto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36">
    <w:name w:val="正文文本 (4)"/>
    <w:basedOn w:val="Normal"/>
    <w:link w:val="CharStyle37"/>
    <w:pPr>
      <w:widowControl w:val="0"/>
      <w:shd w:val="clear" w:color="auto" w:fill="FFFFFF"/>
      <w:spacing w:after="40" w:line="317" w:lineRule="exact"/>
      <w:ind w:firstLine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40">
    <w:name w:val="正文文本 (2)"/>
    <w:basedOn w:val="Normal"/>
    <w:link w:val="CharStyle41"/>
    <w:pPr>
      <w:widowControl w:val="0"/>
      <w:shd w:val="clear" w:color="auto" w:fill="FFFFFF"/>
      <w:spacing w:line="318" w:lineRule="exact"/>
      <w:ind w:firstLine="4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47">
    <w:name w:val="正文文本 (5)"/>
    <w:basedOn w:val="Normal"/>
    <w:link w:val="CharStyle48"/>
    <w:pPr>
      <w:widowControl w:val="0"/>
      <w:shd w:val="clear" w:color="auto" w:fill="FFFFFF"/>
      <w:spacing w:line="317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54">
    <w:name w:val="标题 #5"/>
    <w:basedOn w:val="Normal"/>
    <w:link w:val="CharStyle55"/>
    <w:pPr>
      <w:widowControl w:val="0"/>
      <w:shd w:val="clear" w:color="auto" w:fill="FFFFFF"/>
      <w:spacing w:line="315" w:lineRule="exact"/>
      <w:outlineLvl w:val="4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57">
    <w:name w:val="表格标题"/>
    <w:basedOn w:val="Normal"/>
    <w:link w:val="CharStyle58"/>
    <w:pPr>
      <w:widowControl w:val="0"/>
      <w:shd w:val="clear" w:color="auto" w:fill="FFFFFF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62">
    <w:name w:val="其他"/>
    <w:basedOn w:val="Normal"/>
    <w:link w:val="CharStyle63"/>
    <w:pPr>
      <w:widowControl w:val="0"/>
      <w:shd w:val="clear" w:color="auto" w:fill="FFFFFF"/>
      <w:spacing w:line="348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69">
    <w:name w:val="图片标题"/>
    <w:basedOn w:val="Normal"/>
    <w:link w:val="CharStyle70"/>
    <w:pPr>
      <w:widowControl w:val="0"/>
      <w:shd w:val="clear" w:color="auto" w:fill="FFFFFF"/>
      <w:spacing w:line="269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73">
    <w:name w:val="图片标题 (2)"/>
    <w:basedOn w:val="Normal"/>
    <w:link w:val="CharStyle74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79">
    <w:name w:val="正文文本 (7)"/>
    <w:basedOn w:val="Normal"/>
    <w:link w:val="CharStyle80"/>
    <w:pPr>
      <w:widowControl w:val="0"/>
      <w:shd w:val="clear" w:color="auto" w:fill="FFFFFF"/>
    </w:pPr>
    <w:rPr>
      <w:rFonts w:ascii="MingLiU" w:eastAsia="MingLiU" w:hAnsi="MingLiU" w:cs="MingLiU"/>
      <w:b/>
      <w:bCs/>
      <w:i w:val="0"/>
      <w:iCs w:val="0"/>
      <w:smallCaps w:val="0"/>
      <w:strike w:val="0"/>
      <w:sz w:val="13"/>
      <w:szCs w:val="13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image" Target="media/image1.jpeg"/><Relationship Id="rId13" Type="http://schemas.openxmlformats.org/officeDocument/2006/relationships/image" Target="media/image1.jpeg" TargetMode="External"/><Relationship Id="rId14" Type="http://schemas.openxmlformats.org/officeDocument/2006/relationships/image" Target="media/image2.jpeg"/><Relationship Id="rId15" Type="http://schemas.openxmlformats.org/officeDocument/2006/relationships/image" Target="media/image2.jpeg" TargetMode="External"/><Relationship Id="rId16" Type="http://schemas.openxmlformats.org/officeDocument/2006/relationships/image" Target="media/image3.jpeg"/><Relationship Id="rId17" Type="http://schemas.openxmlformats.org/officeDocument/2006/relationships/image" Target="media/image3.jpeg" TargetMode="External"/><Relationship Id="rId18" Type="http://schemas.openxmlformats.org/officeDocument/2006/relationships/image" Target="media/image4.jpeg"/><Relationship Id="rId19" Type="http://schemas.openxmlformats.org/officeDocument/2006/relationships/image" Target="media/image4.jpeg" TargetMode="External"/><Relationship Id="rId20" Type="http://schemas.openxmlformats.org/officeDocument/2006/relationships/image" Target="media/image5.jpeg"/><Relationship Id="rId21" Type="http://schemas.openxmlformats.org/officeDocument/2006/relationships/image" Target="media/image5.jpeg" TargetMode="External"/><Relationship Id="rId22" Type="http://schemas.openxmlformats.org/officeDocument/2006/relationships/image" Target="media/image6.jpeg"/><Relationship Id="rId23" Type="http://schemas.openxmlformats.org/officeDocument/2006/relationships/image" Target="media/image6.jpeg" TargetMode="External"/><Relationship Id="rId24" Type="http://schemas.openxmlformats.org/officeDocument/2006/relationships/image" Target="media/image7.jpeg"/><Relationship Id="rId25" Type="http://schemas.openxmlformats.org/officeDocument/2006/relationships/image" Target="media/image7.jpeg" TargetMode="External"/><Relationship Id="rId26" Type="http://schemas.openxmlformats.org/officeDocument/2006/relationships/header" Target="header8.xml"/><Relationship Id="rId27" Type="http://schemas.openxmlformats.org/officeDocument/2006/relationships/header" Target="header9.xml"/><Relationship Id="rId28" Type="http://schemas.openxmlformats.org/officeDocument/2006/relationships/image" Target="media/image8.jpeg"/><Relationship Id="rId29" Type="http://schemas.openxmlformats.org/officeDocument/2006/relationships/image" Target="media/image8.jpeg" TargetMode="External"/><Relationship Id="rId30" Type="http://schemas.openxmlformats.org/officeDocument/2006/relationships/image" Target="media/image9.jpeg"/><Relationship Id="rId31" Type="http://schemas.openxmlformats.org/officeDocument/2006/relationships/image" Target="media/image9.jpeg" TargetMode="External"/><Relationship Id="rId32" Type="http://schemas.openxmlformats.org/officeDocument/2006/relationships/image" Target="media/image10.jpeg"/><Relationship Id="rId33" Type="http://schemas.openxmlformats.org/officeDocument/2006/relationships/image" Target="media/image10.jpeg" TargetMode="External"/><Relationship Id="rId34" Type="http://schemas.openxmlformats.org/officeDocument/2006/relationships/image" Target="media/image11.jpeg"/><Relationship Id="rId35" Type="http://schemas.openxmlformats.org/officeDocument/2006/relationships/image" Target="media/image11.jpeg" TargetMode="External"/><Relationship Id="rId36" Type="http://schemas.openxmlformats.org/officeDocument/2006/relationships/header" Target="header10.xml"/><Relationship Id="rId37" Type="http://schemas.openxmlformats.org/officeDocument/2006/relationships/header" Target="header11.xml"/><Relationship Id="rId38" Type="http://schemas.openxmlformats.org/officeDocument/2006/relationships/header" Target="header12.xml"/><Relationship Id="rId39" Type="http://schemas.openxmlformats.org/officeDocument/2006/relationships/header" Target="header13.xml"/><Relationship Id="rId40" Type="http://schemas.openxmlformats.org/officeDocument/2006/relationships/header" Target="header14.xml"/><Relationship Id="rId41" Type="http://schemas.openxmlformats.org/officeDocument/2006/relationships/header" Target="header15.xml"/><Relationship Id="rId42" Type="http://schemas.openxmlformats.org/officeDocument/2006/relationships/header" Target="header1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