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120" w:line="240" w:lineRule="auto"/>
        <w:ind w:left="0" w:right="0" w:firstLine="0"/>
        <w:jc w:val="left"/>
      </w:pPr>
      <w:r>
        <w:drawing>
          <wp:anchor distT="0" distB="0" distL="12700" distR="12700" simplePos="0" relativeHeight="125829378" behindDoc="0" locked="0" layoutInCell="1" allowOverlap="1">
            <wp:simplePos x="0" y="0"/>
            <wp:positionH relativeFrom="page">
              <wp:posOffset>1137285</wp:posOffset>
            </wp:positionH>
            <wp:positionV relativeFrom="paragraph">
              <wp:posOffset>-25400</wp:posOffset>
            </wp:positionV>
            <wp:extent cx="768350" cy="1066800"/>
            <wp:wrapSquare wrapText="bothSides"/>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768350" cy="1066800"/>
                    </a:xfrm>
                    <a:prstGeom prst="rect"/>
                  </pic:spPr>
                </pic:pic>
              </a:graphicData>
            </a:graphic>
          </wp:anchor>
        </w:drawing>
      </w:r>
      <w:r>
        <w:rPr>
          <w:rFonts w:ascii="SimSun" w:eastAsia="SimSun" w:hAnsi="SimSun" w:cs="SimSun"/>
          <w:color w:val="000000"/>
          <w:spacing w:val="0"/>
          <w:w w:val="100"/>
          <w:position w:val="0"/>
          <w:shd w:val="clear" w:color="auto" w:fill="auto"/>
        </w:rPr>
        <w:t>农业环境科学学报</w:t>
      </w:r>
    </w:p>
    <w:p>
      <w:pPr>
        <w:pStyle w:val="Style6"/>
        <w:keepNext w:val="0"/>
        <w:keepLines w:val="0"/>
        <w:widowControl w:val="0"/>
        <w:shd w:val="clear" w:color="auto" w:fill="auto"/>
        <w:bidi w:val="0"/>
        <w:spacing w:before="0" w:after="60" w:line="240" w:lineRule="auto"/>
        <w:ind w:left="0" w:right="0" w:firstLine="0"/>
        <w:jc w:val="left"/>
      </w:pPr>
      <w:r>
        <w:rPr>
          <w:i/>
          <w:iCs/>
          <w:color w:val="000000"/>
          <w:spacing w:val="0"/>
          <w:w w:val="100"/>
          <w:position w:val="0"/>
          <w:shd w:val="clear" w:color="auto" w:fill="auto"/>
          <w:lang w:val="en-US" w:eastAsia="en-US" w:bidi="en-US"/>
        </w:rPr>
        <w:t>Journal of Agro-Environment Science</w:t>
      </w:r>
    </w:p>
    <w:p>
      <w:pPr>
        <w:pStyle w:val="Style6"/>
        <w:keepNext w:val="0"/>
        <w:keepLines w:val="0"/>
        <w:widowControl w:val="0"/>
        <w:shd w:val="clear" w:color="auto" w:fill="auto"/>
        <w:bidi w:val="0"/>
        <w:spacing w:before="0" w:after="1420" w:line="240" w:lineRule="auto"/>
        <w:ind w:left="0" w:right="0" w:firstLine="0"/>
        <w:jc w:val="left"/>
      </w:pPr>
      <w:r>
        <w:rPr>
          <w:color w:val="000000"/>
          <w:spacing w:val="0"/>
          <w:w w:val="100"/>
          <w:position w:val="0"/>
          <w:shd w:val="clear" w:color="auto" w:fill="auto"/>
          <w:lang w:val="en-US" w:eastAsia="en-US" w:bidi="en-US"/>
        </w:rPr>
        <w:t>ISSN 1672-2043,CN 12-1347/S</w:t>
      </w:r>
    </w:p>
    <w:p>
      <w:pPr>
        <w:pStyle w:val="Style9"/>
        <w:keepNext/>
        <w:keepLines/>
        <w:widowControl w:val="0"/>
        <w:shd w:val="clear" w:color="auto" w:fill="auto"/>
        <w:bidi w:val="0"/>
        <w:spacing w:before="0" w:line="240" w:lineRule="auto"/>
        <w:ind w:left="0" w:right="0"/>
        <w:jc w:val="left"/>
      </w:pPr>
      <w:bookmarkStart w:id="0" w:name="bookmark0"/>
      <w:bookmarkStart w:id="1" w:name="bookmark1"/>
      <w:r>
        <w:rPr>
          <w:color w:val="000000"/>
          <w:spacing w:val="0"/>
          <w:w w:val="100"/>
          <w:position w:val="0"/>
          <w:shd w:val="clear" w:color="auto" w:fill="auto"/>
        </w:rPr>
        <w:t>农业环境科学学报》网络首发论文</w:t>
      </w:r>
      <w:bookmarkEnd w:id="0"/>
      <w:bookmarkEnd w:id="1"/>
    </w:p>
    <w:p>
      <w:pPr>
        <w:pStyle w:val="Style2"/>
        <w:keepNext w:val="0"/>
        <w:keepLines w:val="0"/>
        <w:widowControl w:val="0"/>
        <w:shd w:val="clear" w:color="auto" w:fill="auto"/>
        <w:bidi w:val="0"/>
        <w:spacing w:before="0" w:after="60" w:line="240" w:lineRule="auto"/>
        <w:ind w:left="0" w:right="0" w:firstLine="260"/>
        <w:jc w:val="left"/>
        <w:rPr>
          <w:sz w:val="20"/>
          <w:szCs w:val="20"/>
        </w:rPr>
      </w:pPr>
      <w:r>
        <mc:AlternateContent>
          <mc:Choice Requires="wps">
            <w:drawing>
              <wp:anchor distT="0" distB="0" distL="0" distR="0" simplePos="0" relativeHeight="125829379" behindDoc="0" locked="0" layoutInCell="1" allowOverlap="1">
                <wp:simplePos x="0" y="0"/>
                <wp:positionH relativeFrom="page">
                  <wp:posOffset>1115695</wp:posOffset>
                </wp:positionH>
                <wp:positionV relativeFrom="paragraph">
                  <wp:posOffset>-63500</wp:posOffset>
                </wp:positionV>
                <wp:extent cx="871855" cy="1017905"/>
                <wp:wrapSquare wrapText="bothSides"/>
                <wp:docPr id="3" name="Shape 3"/>
                <a:graphic xmlns:a="http://schemas.openxmlformats.org/drawingml/2006/main">
                  <a:graphicData uri="http://schemas.microsoft.com/office/word/2010/wordprocessingShape">
                    <wps:wsp>
                      <wps:cNvSpPr txBox="1"/>
                      <wps:spPr>
                        <a:xfrm>
                          <a:ext cx="871855" cy="1017905"/>
                        </a:xfrm>
                        <a:prstGeom prst="rect"/>
                        <a:noFill/>
                      </wps:spPr>
                      <wps:txbx>
                        <w:txbxContent>
                          <w:p>
                            <w:pPr>
                              <w:pStyle w:val="Style2"/>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shd w:val="clear" w:color="auto" w:fill="auto"/>
                              </w:rPr>
                              <w:t>题目：</w:t>
                            </w:r>
                          </w:p>
                          <w:p>
                            <w:pPr>
                              <w:pStyle w:val="Style2"/>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shd w:val="clear" w:color="auto" w:fill="auto"/>
                              </w:rPr>
                              <w:t>作者： 收稿日期： 网络首发日期： 引用格式：</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87.849999999999994pt;margin-top:-5.pt;width:68.650000000000006pt;height:80.150000000000006pt;z-index:-125829374;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shd w:val="clear" w:color="auto" w:fill="auto"/>
                        </w:rPr>
                        <w:t>题目：</w:t>
                      </w:r>
                    </w:p>
                    <w:p>
                      <w:pPr>
                        <w:pStyle w:val="Style2"/>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shd w:val="clear" w:color="auto" w:fill="auto"/>
                        </w:rPr>
                        <w:t>作者： 收稿日期： 网络首发日期： 引用格式：</w:t>
                      </w:r>
                    </w:p>
                  </w:txbxContent>
                </v:textbox>
                <w10:wrap type="square" anchorx="page"/>
              </v:shape>
            </w:pict>
          </mc:Fallback>
        </mc:AlternateContent>
      </w:r>
      <w:r>
        <w:rPr>
          <w:rFonts w:ascii="SimSun" w:eastAsia="SimSun" w:hAnsi="SimSun" w:cs="SimSun"/>
          <w:color w:val="000000"/>
          <w:spacing w:val="0"/>
          <w:w w:val="100"/>
          <w:position w:val="0"/>
          <w:sz w:val="20"/>
          <w:szCs w:val="20"/>
          <w:shd w:val="clear" w:color="auto" w:fill="auto"/>
        </w:rPr>
        <w:t>生物炭对铅矿区污染土壤修复效果的稳定性研究</w:t>
      </w:r>
    </w:p>
    <w:p>
      <w:pPr>
        <w:pStyle w:val="Style2"/>
        <w:keepNext w:val="0"/>
        <w:keepLines w:val="0"/>
        <w:widowControl w:val="0"/>
        <w:shd w:val="clear" w:color="auto" w:fill="auto"/>
        <w:bidi w:val="0"/>
        <w:spacing w:before="0" w:after="60" w:line="240" w:lineRule="auto"/>
        <w:ind w:left="0" w:right="0" w:firstLine="260"/>
        <w:jc w:val="left"/>
        <w:rPr>
          <w:sz w:val="20"/>
          <w:szCs w:val="20"/>
        </w:rPr>
      </w:pPr>
      <w:r>
        <w:rPr>
          <w:rFonts w:ascii="SimSun" w:eastAsia="SimSun" w:hAnsi="SimSun" w:cs="SimSun"/>
          <w:color w:val="000000"/>
          <w:spacing w:val="0"/>
          <w:w w:val="100"/>
          <w:position w:val="0"/>
          <w:sz w:val="20"/>
          <w:szCs w:val="20"/>
          <w:shd w:val="clear" w:color="auto" w:fill="auto"/>
        </w:rPr>
        <w:t>杨凯，王营营，丁爱中</w:t>
      </w:r>
    </w:p>
    <w:p>
      <w:pPr>
        <w:pStyle w:val="Style2"/>
        <w:keepNext w:val="0"/>
        <w:keepLines w:val="0"/>
        <w:widowControl w:val="0"/>
        <w:shd w:val="clear" w:color="auto" w:fill="auto"/>
        <w:bidi w:val="0"/>
        <w:spacing w:before="0" w:after="60" w:line="240" w:lineRule="auto"/>
        <w:ind w:left="0" w:right="0" w:firstLine="260"/>
        <w:jc w:val="left"/>
        <w:rPr>
          <w:sz w:val="20"/>
          <w:szCs w:val="20"/>
        </w:rPr>
      </w:pPr>
      <w:r>
        <w:rPr>
          <w:color w:val="000000"/>
          <w:spacing w:val="0"/>
          <w:w w:val="100"/>
          <w:position w:val="0"/>
          <w:sz w:val="20"/>
          <w:szCs w:val="20"/>
          <w:shd w:val="clear" w:color="auto" w:fill="auto"/>
        </w:rPr>
        <w:t>2021-04-19</w:t>
      </w:r>
    </w:p>
    <w:p>
      <w:pPr>
        <w:pStyle w:val="Style2"/>
        <w:keepNext w:val="0"/>
        <w:keepLines w:val="0"/>
        <w:widowControl w:val="0"/>
        <w:shd w:val="clear" w:color="auto" w:fill="auto"/>
        <w:bidi w:val="0"/>
        <w:spacing w:before="0" w:after="0" w:line="326" w:lineRule="auto"/>
        <w:ind w:left="0" w:right="0" w:firstLine="260"/>
        <w:jc w:val="left"/>
        <w:rPr>
          <w:sz w:val="20"/>
          <w:szCs w:val="20"/>
        </w:rPr>
      </w:pPr>
      <w:r>
        <w:rPr>
          <w:color w:val="000000"/>
          <w:spacing w:val="0"/>
          <w:w w:val="100"/>
          <w:position w:val="0"/>
          <w:sz w:val="20"/>
          <w:szCs w:val="20"/>
          <w:shd w:val="clear" w:color="auto" w:fill="auto"/>
        </w:rPr>
        <w:t>2021-07-22</w:t>
      </w:r>
    </w:p>
    <w:p>
      <w:pPr>
        <w:pStyle w:val="Style2"/>
        <w:keepNext w:val="0"/>
        <w:keepLines w:val="0"/>
        <w:widowControl w:val="0"/>
        <w:shd w:val="clear" w:color="auto" w:fill="auto"/>
        <w:bidi w:val="0"/>
        <w:spacing w:before="0" w:after="60" w:line="312" w:lineRule="exact"/>
        <w:ind w:left="260" w:right="0" w:firstLine="0"/>
        <w:jc w:val="left"/>
        <w:rPr>
          <w:sz w:val="20"/>
          <w:szCs w:val="20"/>
        </w:rPr>
      </w:pPr>
      <w:r>
        <w:rPr>
          <w:rFonts w:ascii="SimSun" w:eastAsia="SimSun" w:hAnsi="SimSun" w:cs="SimSun"/>
          <w:color w:val="000000"/>
          <w:spacing w:val="0"/>
          <w:w w:val="100"/>
          <w:position w:val="0"/>
          <w:sz w:val="20"/>
          <w:szCs w:val="20"/>
          <w:shd w:val="clear" w:color="auto" w:fill="auto"/>
        </w:rPr>
        <w:t>杨凯，王营营，丁爱中．生物炭对铅矿区污染土壤修复效果的稳定性研究．农 业环境科学学报</w:t>
      </w:r>
      <w:r>
        <w:rPr>
          <w:b/>
          <w:bCs/>
          <w:color w:val="000000"/>
          <w:spacing w:val="0"/>
          <w:w w:val="100"/>
          <w:position w:val="0"/>
          <w:sz w:val="20"/>
          <w:szCs w:val="20"/>
          <w:shd w:val="clear" w:color="auto" w:fill="auto"/>
        </w:rPr>
        <w:t>.</w:t>
      </w:r>
    </w:p>
    <w:p>
      <w:pPr>
        <w:pStyle w:val="Style2"/>
        <w:keepNext w:val="0"/>
        <w:keepLines w:val="0"/>
        <w:widowControl w:val="0"/>
        <w:shd w:val="clear" w:color="auto" w:fill="auto"/>
        <w:bidi w:val="0"/>
        <w:spacing w:before="0" w:after="0" w:line="326" w:lineRule="auto"/>
        <w:ind w:left="260" w:right="0" w:firstLine="0"/>
        <w:jc w:val="left"/>
        <w:rPr>
          <w:sz w:val="20"/>
          <w:szCs w:val="20"/>
        </w:rPr>
        <w:sectPr>
          <w:footnotePr>
            <w:pos w:val="pageBottom"/>
            <w:numFmt w:val="decimal"/>
            <w:numRestart w:val="continuous"/>
          </w:footnotePr>
          <w:pgSz w:w="11900" w:h="16840"/>
          <w:pgMar w:top="1436" w:left="3130" w:right="1762" w:bottom="1644" w:header="1008" w:footer="1216" w:gutter="0"/>
          <w:pgNumType w:start="1"/>
          <w:cols w:space="720"/>
          <w:noEndnote/>
          <w:rtlGutter w:val="0"/>
          <w:docGrid w:linePitch="360"/>
        </w:sectPr>
      </w:pPr>
      <w:r>
        <w:fldChar w:fldCharType="begin"/>
      </w:r>
      <w:r>
        <w:rPr/>
        <w:instrText> HYPERLINK "https://kns.cnki.net/kcms/detail/12.1347.S.20210722.1128.008.html" </w:instrText>
      </w:r>
      <w:r>
        <w:fldChar w:fldCharType="separate"/>
      </w:r>
      <w:r>
        <w:rPr>
          <w:color w:val="000000"/>
          <w:spacing w:val="0"/>
          <w:w w:val="100"/>
          <w:position w:val="0"/>
          <w:sz w:val="20"/>
          <w:szCs w:val="20"/>
          <w:shd w:val="clear" w:color="auto" w:fill="auto"/>
          <w:lang w:val="en-US" w:eastAsia="en-US" w:bidi="en-US"/>
        </w:rPr>
        <w:t>https://kns.cnki.net/kcms/detail/12.1347.S.20210722.1128.008.html</w:t>
      </w:r>
      <w:r>
        <w:fldChar w:fldCharType="end"/>
      </w:r>
    </w:p>
    <w:p>
      <w:pPr>
        <w:widowControl w:val="0"/>
        <w:spacing w:line="360" w:lineRule="exact"/>
      </w:pPr>
      <w:r>
        <w:drawing>
          <wp:anchor distT="0" distB="0" distL="0" distR="0" simplePos="0" relativeHeight="62914690" behindDoc="1" locked="0" layoutInCell="1" allowOverlap="1">
            <wp:simplePos x="0" y="0"/>
            <wp:positionH relativeFrom="page">
              <wp:posOffset>1137285</wp:posOffset>
            </wp:positionH>
            <wp:positionV relativeFrom="paragraph">
              <wp:posOffset>12700</wp:posOffset>
            </wp:positionV>
            <wp:extent cx="774065" cy="780415"/>
            <wp:wrapNone/>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7"/>
                    <a:stretch/>
                  </pic:blipFill>
                  <pic:spPr>
                    <a:xfrm>
                      <a:ext cx="774065" cy="780415"/>
                    </a:xfrm>
                    <a:prstGeom prst="rect"/>
                  </pic:spPr>
                </pic:pic>
              </a:graphicData>
            </a:graphic>
          </wp:anchor>
        </w:drawing>
      </w:r>
    </w:p>
    <w:p>
      <w:pPr>
        <w:widowControl w:val="0"/>
        <w:spacing w:line="360" w:lineRule="exact"/>
      </w:pPr>
    </w:p>
    <w:p>
      <w:pPr>
        <w:widowControl w:val="0"/>
        <w:spacing w:after="503" w:line="1" w:lineRule="exact"/>
      </w:pPr>
    </w:p>
    <w:p>
      <w:pPr>
        <w:widowControl w:val="0"/>
        <w:spacing w:line="1" w:lineRule="exact"/>
        <w:sectPr>
          <w:footnotePr>
            <w:pos w:val="pageBottom"/>
            <w:numFmt w:val="decimal"/>
            <w:numRestart w:val="continuous"/>
          </w:footnotePr>
          <w:type w:val="continuous"/>
          <w:pgSz w:w="11900" w:h="16840"/>
          <w:pgMar w:top="1436" w:left="1066" w:right="1095" w:bottom="1644" w:header="0" w:footer="3" w:gutter="0"/>
          <w:cols w:space="720"/>
          <w:noEndnote/>
          <w:rtlGutter w:val="0"/>
          <w:docGrid w:linePitch="360"/>
        </w:sect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85" w:after="85" w:line="240" w:lineRule="exact"/>
        <w:rPr>
          <w:sz w:val="19"/>
          <w:szCs w:val="19"/>
        </w:rPr>
      </w:pPr>
    </w:p>
    <w:p>
      <w:pPr>
        <w:widowControl w:val="0"/>
        <w:spacing w:line="1" w:lineRule="exact"/>
        <w:sectPr>
          <w:footnotePr>
            <w:pos w:val="pageBottom"/>
            <w:numFmt w:val="decimal"/>
            <w:numRestart w:val="continuous"/>
          </w:footnotePr>
          <w:type w:val="continuous"/>
          <w:pgSz w:w="11900" w:h="16840"/>
          <w:pgMar w:top="0" w:left="0" w:right="0" w:bottom="1251" w:header="0" w:footer="3" w:gutter="0"/>
          <w:cols w:space="720"/>
          <w:noEndnote/>
          <w:rtlGutter w:val="0"/>
          <w:docGrid w:linePitch="360"/>
        </w:sectPr>
      </w:pPr>
    </w:p>
    <w:p>
      <w:pPr>
        <w:pStyle w:val="Style36"/>
        <w:keepNext/>
        <w:keepLines/>
        <w:widowControl w:val="0"/>
        <w:shd w:val="clear" w:color="auto" w:fill="auto"/>
        <w:bidi w:val="0"/>
        <w:spacing w:before="0" w:after="0" w:line="240" w:lineRule="auto"/>
        <w:ind w:left="0" w:right="0"/>
        <w:jc w:val="left"/>
      </w:pPr>
      <w:bookmarkStart w:id="2" w:name="bookmark2"/>
      <w:bookmarkStart w:id="3" w:name="bookmark3"/>
      <w:r>
        <w:rPr>
          <w:rFonts w:ascii="Arial" w:eastAsia="Arial" w:hAnsi="Arial" w:cs="Arial"/>
          <w:b w:val="0"/>
          <w:bCs w:val="0"/>
          <w:spacing w:val="0"/>
          <w:w w:val="100"/>
          <w:position w:val="0"/>
          <w:sz w:val="40"/>
          <w:szCs w:val="40"/>
          <w:shd w:val="clear" w:color="auto" w:fill="auto"/>
          <w:lang w:val="en-US" w:eastAsia="en-US" w:bidi="en-US"/>
        </w:rPr>
        <w:t>Gna</w:t>
      </w:r>
      <w:r>
        <w:rPr>
          <w:spacing w:val="0"/>
          <w:w w:val="100"/>
          <w:position w:val="0"/>
          <w:shd w:val="clear" w:color="auto" w:fill="auto"/>
        </w:rPr>
        <w:t>啊新洌</w:t>
      </w:r>
      <w:bookmarkEnd w:id="2"/>
      <w:bookmarkEnd w:id="3"/>
    </w:p>
    <w:p>
      <w:pPr>
        <w:pStyle w:val="Style2"/>
        <w:keepNext w:val="0"/>
        <w:keepLines w:val="0"/>
        <w:widowControl w:val="0"/>
        <w:pBdr>
          <w:bottom w:val="single" w:sz="4" w:space="0" w:color="auto"/>
        </w:pBdr>
        <w:shd w:val="clear" w:color="auto" w:fill="auto"/>
        <w:bidi w:val="0"/>
        <w:spacing w:before="0" w:after="60" w:line="182" w:lineRule="auto"/>
        <w:ind w:left="0" w:right="0" w:firstLine="740"/>
        <w:jc w:val="left"/>
        <w:rPr>
          <w:sz w:val="12"/>
          <w:szCs w:val="12"/>
        </w:rPr>
      </w:pPr>
      <w:r>
        <w:rPr>
          <w:rFonts w:ascii="Arial" w:eastAsia="Arial" w:hAnsi="Arial" w:cs="Arial"/>
          <w:b/>
          <w:bCs/>
          <w:color w:val="26262E"/>
          <w:spacing w:val="0"/>
          <w:w w:val="100"/>
          <w:position w:val="0"/>
          <w:sz w:val="12"/>
          <w:szCs w:val="12"/>
          <w:shd w:val="clear" w:color="auto" w:fill="auto"/>
          <w:lang w:val="en-US" w:eastAsia="en-US" w:bidi="en-US"/>
        </w:rPr>
        <w:t xml:space="preserve">VCx </w:t>
      </w:r>
      <w:r>
        <w:fldChar w:fldCharType="begin"/>
      </w:r>
      <w:r>
        <w:rPr/>
        <w:instrText> HYPERLINK "http://www.cnki.net" </w:instrText>
      </w:r>
      <w:r>
        <w:fldChar w:fldCharType="separate"/>
      </w:r>
      <w:r>
        <w:rPr>
          <w:rFonts w:ascii="Arial" w:eastAsia="Arial" w:hAnsi="Arial" w:cs="Arial"/>
          <w:b/>
          <w:bCs/>
          <w:color w:val="4C5388"/>
          <w:spacing w:val="0"/>
          <w:w w:val="100"/>
          <w:position w:val="0"/>
          <w:sz w:val="12"/>
          <w:szCs w:val="12"/>
          <w:shd w:val="clear" w:color="auto" w:fill="auto"/>
          <w:lang w:val="en-US" w:eastAsia="en-US" w:bidi="en-US"/>
        </w:rPr>
        <w:t>www.cnki.net</w:t>
      </w:r>
      <w:r>
        <w:fldChar w:fldCharType="end"/>
      </w:r>
    </w:p>
    <w:p>
      <w:pPr>
        <w:pStyle w:val="Style2"/>
        <w:keepNext w:val="0"/>
        <w:keepLines w:val="0"/>
        <w:widowControl w:val="0"/>
        <w:shd w:val="clear" w:color="auto" w:fill="auto"/>
        <w:bidi w:val="0"/>
        <w:spacing w:before="0" w:after="0" w:line="313" w:lineRule="exact"/>
        <w:ind w:left="740" w:right="0" w:firstLine="380"/>
        <w:jc w:val="left"/>
      </w:pPr>
      <w:r>
        <w:rPr>
          <w:rFonts w:ascii="SimSun" w:eastAsia="SimSun" w:hAnsi="SimSun" w:cs="SimSun"/>
          <w:b/>
          <w:bCs/>
          <w:color w:val="000000"/>
          <w:spacing w:val="0"/>
          <w:w w:val="100"/>
          <w:position w:val="0"/>
          <w:shd w:val="clear" w:color="auto" w:fill="auto"/>
        </w:rPr>
        <w:t>网络首发</w:t>
      </w:r>
      <w:r>
        <w:rPr>
          <w:rFonts w:ascii="SimSun" w:eastAsia="SimSun" w:hAnsi="SimSun" w:cs="SimSun"/>
          <w:color w:val="000000"/>
          <w:spacing w:val="0"/>
          <w:w w:val="100"/>
          <w:position w:val="0"/>
          <w:shd w:val="clear" w:color="auto" w:fill="auto"/>
        </w:rPr>
        <w:t>：在编辑部工作流程中，稿件从录用到出版要经历录用定稿、排版定稿、整期汇编定稿等阶 段。录用定稿指内容己经确定，且通过同行评议、主编终审同意刊用的稿件。排版定稿指录用定稿按照期 刊特定版式（包括网络呈现版式）排版后的稿件，可暂不确定出版年、卷、期和页码。整期汇编定稿指出 版年、卷、期、页码均己确定的印刷或数字出版的整期汇编稿件。录用定稿网络首发稿件内容必须符合《出 版管理条例》和《期刊出版管理规定》的有关规定；学术研究成果具有创新性、科学性和先进性，符合编 辑部对刊文的录用要求，不存在学术不端行为及其他侵权行为；稿件内容应基本符合国家有关书刊编辑、 出版的技术标准，正确使用和统一规范语言文字、符号、数字、外文字母、法定计量单位及地图标注等。 为确保录用定稿网络首发的严肃性，录用定稿一经发布，不得修改论文题目、作者、机构名称和学术内容, 只可基于编辑规范进行少量文字的修改。</w:t>
      </w:r>
    </w:p>
    <w:p>
      <w:pPr>
        <w:pStyle w:val="Style2"/>
        <w:keepNext w:val="0"/>
        <w:keepLines w:val="0"/>
        <w:widowControl w:val="0"/>
        <w:shd w:val="clear" w:color="auto" w:fill="auto"/>
        <w:bidi w:val="0"/>
        <w:spacing w:before="0" w:after="0" w:line="313" w:lineRule="exact"/>
        <w:ind w:left="740" w:right="0" w:firstLine="380"/>
        <w:jc w:val="left"/>
        <w:sectPr>
          <w:footnotePr>
            <w:pos w:val="pageBottom"/>
            <w:numFmt w:val="decimal"/>
            <w:numRestart w:val="continuous"/>
          </w:footnotePr>
          <w:type w:val="continuous"/>
          <w:pgSz w:w="11900" w:h="16840"/>
          <w:pgMar w:top="0" w:left="990" w:right="979" w:bottom="1251" w:header="0" w:footer="3" w:gutter="0"/>
          <w:cols w:space="720"/>
          <w:noEndnote/>
          <w:rtlGutter w:val="0"/>
          <w:docGrid w:linePitch="360"/>
        </w:sectPr>
      </w:pPr>
      <w:r>
        <w:rPr>
          <w:rFonts w:ascii="SimSun" w:eastAsia="SimSun" w:hAnsi="SimSun" w:cs="SimSun"/>
          <w:b/>
          <w:bCs/>
          <w:color w:val="000000"/>
          <w:spacing w:val="0"/>
          <w:w w:val="100"/>
          <w:position w:val="0"/>
          <w:shd w:val="clear" w:color="auto" w:fill="auto"/>
        </w:rPr>
        <w:t>出版确认</w:t>
      </w:r>
      <w:r>
        <w:rPr>
          <w:rFonts w:ascii="SimSun" w:eastAsia="SimSun" w:hAnsi="SimSun" w:cs="SimSun"/>
          <w:color w:val="000000"/>
          <w:spacing w:val="0"/>
          <w:w w:val="100"/>
          <w:position w:val="0"/>
          <w:shd w:val="clear" w:color="auto" w:fill="auto"/>
        </w:rPr>
        <w:t>：纸质期刊编辑部通过与《中国学术期刊（光盘版）》电子杂志社有限公司签约，在《中国 学术期刊（网络版）》出版传播平台上创办与纸质期刊内容一致的网络版，以单篇或整期出版形式，在印刷 出版之前刊发论文的录用定稿、排版定稿、整期汇编定稿。因为《中国学术期刊（网络版）》是国家新闻出 版广电总局批准的网络连续型出版物</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ISSN 2096-4188</w:t>
      </w:r>
      <w:r>
        <w:rPr>
          <w:rFonts w:ascii="SimSun" w:eastAsia="SimSun" w:hAnsi="SimSun" w:cs="SimSun"/>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CN 11-6037/Z</w:t>
      </w:r>
      <w:r>
        <w:rPr>
          <w:rFonts w:ascii="SimSun" w:eastAsia="SimSun" w:hAnsi="SimSun" w:cs="SimSun"/>
          <w:color w:val="000000"/>
          <w:spacing w:val="0"/>
          <w:w w:val="100"/>
          <w:position w:val="0"/>
          <w:shd w:val="clear" w:color="auto" w:fill="auto"/>
          <w:lang w:val="en-US" w:eastAsia="en-US" w:bidi="en-US"/>
        </w:rPr>
        <w:t>），</w:t>
      </w:r>
      <w:r>
        <w:rPr>
          <w:rFonts w:ascii="SimSun" w:eastAsia="SimSun" w:hAnsi="SimSun" w:cs="SimSun"/>
          <w:color w:val="000000"/>
          <w:spacing w:val="0"/>
          <w:w w:val="100"/>
          <w:position w:val="0"/>
          <w:shd w:val="clear" w:color="auto" w:fill="auto"/>
        </w:rPr>
        <w:t>所以签约期刊的网络版上网络首 发论文视为正式出版。</w:t>
      </w:r>
    </w:p>
    <w:p>
      <w:pPr>
        <w:pStyle w:val="Style6"/>
        <w:keepNext w:val="0"/>
        <w:keepLines w:val="0"/>
        <w:widowControl w:val="0"/>
        <w:shd w:val="clear" w:color="auto" w:fill="auto"/>
        <w:bidi w:val="0"/>
        <w:spacing w:before="0" w:after="0" w:line="240" w:lineRule="auto"/>
        <w:ind w:left="0" w:right="0" w:hanging="700"/>
        <w:jc w:val="left"/>
      </w:pPr>
      <w:r>
        <w:rPr>
          <w:rFonts w:ascii="MingLiU" w:eastAsia="MingLiU" w:hAnsi="MingLiU" w:cs="MingLiU"/>
          <w:color w:val="000000"/>
          <w:spacing w:val="0"/>
          <w:w w:val="100"/>
          <w:position w:val="0"/>
          <w:shd w:val="clear" w:color="auto" w:fill="auto"/>
          <w:lang w:val="zh-CN" w:eastAsia="zh-CN" w:bidi="zh-CN"/>
        </w:rPr>
        <w:t>网络首发时间：</w:t>
      </w:r>
      <w:r>
        <w:rPr>
          <w:color w:val="000000"/>
          <w:spacing w:val="0"/>
          <w:w w:val="100"/>
          <w:position w:val="0"/>
          <w:shd w:val="clear" w:color="auto" w:fill="auto"/>
          <w:lang w:val="zh-CN" w:eastAsia="zh-CN" w:bidi="zh-CN"/>
        </w:rPr>
        <w:t>2021-07-22 16:23:09</w:t>
      </w:r>
    </w:p>
    <w:p>
      <w:pPr>
        <w:pStyle w:val="Style6"/>
        <w:keepNext w:val="0"/>
        <w:keepLines w:val="0"/>
        <w:widowControl w:val="0"/>
        <w:shd w:val="clear" w:color="auto" w:fill="auto"/>
        <w:bidi w:val="0"/>
        <w:spacing w:before="0" w:after="1240" w:line="240" w:lineRule="auto"/>
        <w:ind w:left="0" w:right="0" w:hanging="700"/>
        <w:jc w:val="left"/>
      </w:pPr>
      <w:r>
        <w:rPr>
          <w:rFonts w:ascii="MingLiU" w:eastAsia="MingLiU" w:hAnsi="MingLiU" w:cs="MingLiU"/>
          <w:color w:val="0765AB"/>
          <w:spacing w:val="0"/>
          <w:w w:val="100"/>
          <w:position w:val="0"/>
          <w:shd w:val="clear" w:color="auto" w:fill="auto"/>
          <w:lang w:val="zh-CN" w:eastAsia="zh-CN" w:bidi="zh-CN"/>
        </w:rPr>
        <w:t>网络首发地址：</w:t>
      </w:r>
      <w:r>
        <w:fldChar w:fldCharType="begin"/>
      </w:r>
      <w:r>
        <w:rPr/>
        <w:instrText> HYPERLINK "https://kns.cnki.net/kcms/detail/12.1347S20210722.1128.008.html" </w:instrText>
      </w:r>
      <w:r>
        <w:fldChar w:fldCharType="separate"/>
      </w:r>
      <w:r>
        <w:rPr>
          <w:color w:val="0765AB"/>
          <w:spacing w:val="0"/>
          <w:w w:val="100"/>
          <w:position w:val="0"/>
          <w:shd w:val="clear" w:color="auto" w:fill="auto"/>
          <w:lang w:val="en-US" w:eastAsia="en-US" w:bidi="en-US"/>
        </w:rPr>
        <w:t>https://kns.cnki.net/kcms/detail/12.1347S20210722.1128.008.html</w:t>
      </w:r>
      <w:r>
        <w:fldChar w:fldCharType="end"/>
      </w:r>
    </w:p>
    <w:p>
      <w:pPr>
        <w:pStyle w:val="Style48"/>
        <w:keepNext/>
        <w:keepLines/>
        <w:widowControl w:val="0"/>
        <w:shd w:val="clear" w:color="auto" w:fill="auto"/>
        <w:bidi w:val="0"/>
        <w:spacing w:before="0" w:after="0"/>
        <w:ind w:left="0" w:right="0" w:firstLine="0"/>
        <w:jc w:val="left"/>
      </w:pPr>
      <w:bookmarkStart w:id="4" w:name="bookmark4"/>
      <w:bookmarkStart w:id="5" w:name="bookmark5"/>
      <w:r>
        <w:rPr>
          <w:color w:val="000000"/>
          <w:spacing w:val="0"/>
          <w:w w:val="100"/>
          <w:position w:val="0"/>
          <w:shd w:val="clear" w:color="auto" w:fill="auto"/>
        </w:rPr>
        <w:t>生物炭对铅矿区污染土壤修复效果的稳定性研究</w:t>
      </w:r>
      <w:bookmarkEnd w:id="4"/>
      <w:bookmarkEnd w:id="5"/>
    </w:p>
    <w:p>
      <w:pPr>
        <w:pStyle w:val="Style50"/>
        <w:keepNext/>
        <w:keepLines/>
        <w:widowControl w:val="0"/>
        <w:shd w:val="clear" w:color="auto" w:fill="auto"/>
        <w:bidi w:val="0"/>
        <w:spacing w:before="0"/>
        <w:ind w:left="0" w:right="0" w:firstLine="0"/>
        <w:jc w:val="left"/>
      </w:pPr>
      <w:bookmarkStart w:id="6" w:name="bookmark6"/>
      <w:bookmarkStart w:id="7" w:name="bookmark7"/>
      <w:r>
        <w:rPr>
          <w:color w:val="000000"/>
          <w:spacing w:val="0"/>
          <w:w w:val="100"/>
          <w:position w:val="0"/>
          <w:shd w:val="clear" w:color="auto" w:fill="auto"/>
        </w:rPr>
        <w:t>杨凯，王营营，丁爱中</w:t>
      </w:r>
      <w:bookmarkEnd w:id="6"/>
      <w:bookmarkEnd w:id="7"/>
    </w:p>
    <w:p>
      <w:pPr>
        <w:pStyle w:val="Style2"/>
        <w:keepNext w:val="0"/>
        <w:keepLines w:val="0"/>
        <w:widowControl w:val="0"/>
        <w:shd w:val="clear" w:color="auto" w:fill="auto"/>
        <w:bidi w:val="0"/>
        <w:spacing w:before="0" w:after="360" w:line="279" w:lineRule="exact"/>
        <w:ind w:left="0" w:right="0" w:firstLine="0"/>
        <w:jc w:val="left"/>
      </w:pPr>
      <w:r>
        <w:rPr>
          <w:rFonts w:ascii="MingLiU" w:eastAsia="MingLiU" w:hAnsi="MingLiU" w:cs="MingLiU"/>
          <w:color w:val="000000"/>
          <w:spacing w:val="0"/>
          <w:w w:val="100"/>
          <w:position w:val="0"/>
          <w:shd w:val="clear" w:color="auto" w:fill="auto"/>
        </w:rPr>
        <w:t xml:space="preserve">(北京师范大学水科学研究院，北京 </w:t>
      </w:r>
      <w:r>
        <w:rPr>
          <w:color w:val="000000"/>
          <w:spacing w:val="0"/>
          <w:w w:val="100"/>
          <w:position w:val="0"/>
          <w:shd w:val="clear" w:color="auto" w:fill="auto"/>
        </w:rPr>
        <w:t>100875</w:t>
      </w:r>
      <w:r>
        <w:rPr>
          <w:rFonts w:ascii="MingLiU" w:eastAsia="MingLiU" w:hAnsi="MingLiU" w:cs="MingLiU"/>
          <w:color w:val="000000"/>
          <w:spacing w:val="0"/>
          <w:w w:val="100"/>
          <w:position w:val="0"/>
          <w:shd w:val="clear" w:color="auto" w:fill="auto"/>
        </w:rPr>
        <w:t>)</w:t>
      </w:r>
    </w:p>
    <w:p>
      <w:pPr>
        <w:pStyle w:val="Style2"/>
        <w:keepNext w:val="0"/>
        <w:keepLines w:val="0"/>
        <w:widowControl w:val="0"/>
        <w:shd w:val="clear" w:color="auto" w:fill="auto"/>
        <w:bidi w:val="0"/>
        <w:spacing w:before="0" w:after="0" w:line="279" w:lineRule="exact"/>
        <w:ind w:left="0" w:right="0" w:firstLine="0"/>
        <w:jc w:val="both"/>
      </w:pPr>
      <w:r>
        <w:rPr>
          <w:rFonts w:ascii="MingLiU" w:eastAsia="MingLiU" w:hAnsi="MingLiU" w:cs="MingLiU"/>
          <w:color w:val="000000"/>
          <w:spacing w:val="0"/>
          <w:w w:val="100"/>
          <w:position w:val="0"/>
          <w:sz w:val="17"/>
          <w:szCs w:val="17"/>
          <w:shd w:val="clear" w:color="auto" w:fill="auto"/>
        </w:rPr>
        <w:t>摘要：</w:t>
      </w:r>
      <w:r>
        <w:rPr>
          <w:rFonts w:ascii="MingLiU" w:eastAsia="MingLiU" w:hAnsi="MingLiU" w:cs="MingLiU"/>
          <w:color w:val="000000"/>
          <w:spacing w:val="0"/>
          <w:w w:val="100"/>
          <w:position w:val="0"/>
          <w:shd w:val="clear" w:color="auto" w:fill="auto"/>
        </w:rPr>
        <w:t>为探究生物炭钝化修复铅矿区污染土壤的稳定性以及对土壤质量的影响，采集了山西某铅矿区表层土壤，将</w:t>
      </w:r>
      <w:r>
        <w:rPr>
          <w:color w:val="000000"/>
          <w:spacing w:val="0"/>
          <w:w w:val="100"/>
          <w:position w:val="0"/>
          <w:shd w:val="clear" w:color="auto" w:fill="auto"/>
          <w:lang w:val="en-US" w:eastAsia="en-US" w:bidi="en-US"/>
        </w:rPr>
        <w:t xml:space="preserve">500°C </w:t>
      </w:r>
      <w:r>
        <w:rPr>
          <w:rFonts w:ascii="MingLiU" w:eastAsia="MingLiU" w:hAnsi="MingLiU" w:cs="MingLiU"/>
          <w:color w:val="000000"/>
          <w:spacing w:val="0"/>
          <w:w w:val="100"/>
          <w:position w:val="0"/>
          <w:shd w:val="clear" w:color="auto" w:fill="auto"/>
        </w:rPr>
        <w:t>下制备的麦秆生物炭和玉米杆生物炭按照</w:t>
      </w:r>
      <w:r>
        <w:rPr>
          <w:color w:val="000000"/>
          <w:spacing w:val="0"/>
          <w:w w:val="100"/>
          <w:position w:val="0"/>
          <w:shd w:val="clear" w:color="auto" w:fill="auto"/>
        </w:rPr>
        <w:t xml:space="preserve">0 </w:t>
      </w:r>
      <w:r>
        <w:rPr>
          <w:rFonts w:ascii="MingLiU" w:eastAsia="MingLiU" w:hAnsi="MingLiU" w:cs="MingLiU"/>
          <w:color w:val="000000"/>
          <w:spacing w:val="0"/>
          <w:w w:val="100"/>
          <w:position w:val="0"/>
          <w:shd w:val="clear" w:color="auto" w:fill="auto"/>
        </w:rPr>
        <w:t>(对照)和</w:t>
      </w:r>
      <w:r>
        <w:rPr>
          <w:color w:val="000000"/>
          <w:spacing w:val="0"/>
          <w:w w:val="100"/>
          <w:position w:val="0"/>
          <w:shd w:val="clear" w:color="auto" w:fill="auto"/>
        </w:rPr>
        <w:t>5%</w:t>
      </w:r>
      <w:r>
        <w:rPr>
          <w:rFonts w:ascii="MingLiU" w:eastAsia="MingLiU" w:hAnsi="MingLiU" w:cs="MingLiU"/>
          <w:color w:val="000000"/>
          <w:spacing w:val="0"/>
          <w:w w:val="100"/>
          <w:position w:val="0"/>
          <w:shd w:val="clear" w:color="auto" w:fill="auto"/>
        </w:rPr>
        <w:t>质量比分别添加到污染土壤中进行</w:t>
      </w:r>
      <w:r>
        <w:rPr>
          <w:color w:val="000000"/>
          <w:spacing w:val="0"/>
          <w:w w:val="100"/>
          <w:position w:val="0"/>
          <w:shd w:val="clear" w:color="auto" w:fill="auto"/>
        </w:rPr>
        <w:t xml:space="preserve">30 </w:t>
      </w:r>
      <w:r>
        <w:rPr>
          <w:color w:val="000000"/>
          <w:spacing w:val="0"/>
          <w:w w:val="100"/>
          <w:position w:val="0"/>
          <w:shd w:val="clear" w:color="auto" w:fill="auto"/>
          <w:lang w:val="en-US" w:eastAsia="en-US" w:bidi="en-US"/>
        </w:rPr>
        <w:t>d</w:t>
      </w:r>
      <w:r>
        <w:rPr>
          <w:rFonts w:ascii="MingLiU" w:eastAsia="MingLiU" w:hAnsi="MingLiU" w:cs="MingLiU"/>
          <w:color w:val="000000"/>
          <w:spacing w:val="0"/>
          <w:w w:val="100"/>
          <w:position w:val="0"/>
          <w:shd w:val="clear" w:color="auto" w:fill="auto"/>
        </w:rPr>
        <w:t>恒温恒湿、</w:t>
      </w:r>
      <w:r>
        <w:rPr>
          <w:color w:val="000000"/>
          <w:spacing w:val="0"/>
          <w:w w:val="100"/>
          <w:position w:val="0"/>
          <w:shd w:val="clear" w:color="auto" w:fill="auto"/>
        </w:rPr>
        <w:t>30</w:t>
      </w:r>
      <w:r>
        <w:rPr>
          <w:rFonts w:ascii="MingLiU" w:eastAsia="MingLiU" w:hAnsi="MingLiU" w:cs="MingLiU"/>
          <w:color w:val="000000"/>
          <w:spacing w:val="0"/>
          <w:w w:val="100"/>
          <w:position w:val="0"/>
          <w:shd w:val="clear" w:color="auto" w:fill="auto"/>
        </w:rPr>
        <w:t xml:space="preserve">轮(历时 </w:t>
      </w:r>
      <w:r>
        <w:rPr>
          <w:color w:val="000000"/>
          <w:spacing w:val="0"/>
          <w:w w:val="100"/>
          <w:position w:val="0"/>
          <w:shd w:val="clear" w:color="auto" w:fill="auto"/>
        </w:rPr>
        <w:t xml:space="preserve">30 </w:t>
      </w:r>
      <w:r>
        <w:rPr>
          <w:color w:val="000000"/>
          <w:spacing w:val="0"/>
          <w:w w:val="100"/>
          <w:position w:val="0"/>
          <w:shd w:val="clear" w:color="auto" w:fill="auto"/>
          <w:lang w:val="en-US" w:eastAsia="en-US" w:bidi="en-US"/>
        </w:rPr>
        <w:t>d</w:t>
      </w:r>
      <w:r>
        <w:rPr>
          <w:rFonts w:ascii="MingLiU" w:eastAsia="MingLiU" w:hAnsi="MingLiU" w:cs="MingLiU"/>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hd w:val="clear" w:color="auto" w:fill="auto"/>
        </w:rPr>
        <w:t>干湿交替和冻融循环</w:t>
      </w:r>
      <w:r>
        <w:rPr>
          <w:color w:val="000000"/>
          <w:spacing w:val="0"/>
          <w:w w:val="100"/>
          <w:position w:val="0"/>
          <w:shd w:val="clear" w:color="auto" w:fill="auto"/>
        </w:rPr>
        <w:t>3</w:t>
      </w:r>
      <w:r>
        <w:rPr>
          <w:rFonts w:ascii="MingLiU" w:eastAsia="MingLiU" w:hAnsi="MingLiU" w:cs="MingLiU"/>
          <w:color w:val="000000"/>
          <w:spacing w:val="0"/>
          <w:w w:val="100"/>
          <w:position w:val="0"/>
          <w:shd w:val="clear" w:color="auto" w:fill="auto"/>
        </w:rPr>
        <w:t>种老化试验。结果表明：</w:t>
      </w:r>
      <w:r>
        <w:rPr>
          <w:color w:val="000000"/>
          <w:spacing w:val="0"/>
          <w:w w:val="100"/>
          <w:position w:val="0"/>
          <w:shd w:val="clear" w:color="auto" w:fill="auto"/>
        </w:rPr>
        <w:t>3</w:t>
      </w:r>
      <w:r>
        <w:rPr>
          <w:rFonts w:ascii="MingLiU" w:eastAsia="MingLiU" w:hAnsi="MingLiU" w:cs="MingLiU"/>
          <w:color w:val="000000"/>
          <w:spacing w:val="0"/>
          <w:w w:val="100"/>
          <w:position w:val="0"/>
          <w:shd w:val="clear" w:color="auto" w:fill="auto"/>
        </w:rPr>
        <w:t>种老化条件下，玉米杆生物炭对土壤中</w:t>
      </w:r>
      <w:r>
        <w:rPr>
          <w:color w:val="000000"/>
          <w:spacing w:val="0"/>
          <w:w w:val="100"/>
          <w:position w:val="0"/>
          <w:shd w:val="clear" w:color="auto" w:fill="auto"/>
          <w:lang w:val="en-US" w:eastAsia="en-US" w:bidi="en-US"/>
        </w:rPr>
        <w:t>Pb</w:t>
      </w:r>
      <w:r>
        <w:rPr>
          <w:rFonts w:ascii="MingLiU" w:eastAsia="MingLiU" w:hAnsi="MingLiU" w:cs="MingLiU"/>
          <w:color w:val="000000"/>
          <w:spacing w:val="0"/>
          <w:w w:val="100"/>
          <w:position w:val="0"/>
          <w:shd w:val="clear" w:color="auto" w:fill="auto"/>
        </w:rPr>
        <w:t xml:space="preserve">的钝化效果均好于麦秆 生物炭，与各自对照相比，添加玉米杆生物炭处理 </w:t>
      </w:r>
      <w:r>
        <w:rPr>
          <w:color w:val="000000"/>
          <w:spacing w:val="0"/>
          <w:w w:val="100"/>
          <w:position w:val="0"/>
          <w:shd w:val="clear" w:color="auto" w:fill="auto"/>
          <w:lang w:val="en-US" w:eastAsia="en-US" w:bidi="en-US"/>
        </w:rPr>
        <w:t xml:space="preserve">Pb </w:t>
      </w:r>
      <w:r>
        <w:rPr>
          <w:rFonts w:ascii="MingLiU" w:eastAsia="MingLiU" w:hAnsi="MingLiU" w:cs="MingLiU"/>
          <w:color w:val="000000"/>
          <w:spacing w:val="0"/>
          <w:w w:val="100"/>
          <w:position w:val="0"/>
          <w:shd w:val="clear" w:color="auto" w:fill="auto"/>
        </w:rPr>
        <w:t xml:space="preserve">的有效态含量分别下降了 </w:t>
      </w:r>
      <w:r>
        <w:rPr>
          <w:color w:val="000000"/>
          <w:spacing w:val="0"/>
          <w:w w:val="100"/>
          <w:position w:val="0"/>
          <w:shd w:val="clear" w:color="auto" w:fill="auto"/>
        </w:rPr>
        <w:t>47.4%</w:t>
      </w:r>
      <w:r>
        <w:rPr>
          <w:rFonts w:ascii="MingLiU" w:eastAsia="MingLiU" w:hAnsi="MingLiU" w:cs="MingLiU"/>
          <w:color w:val="000000"/>
          <w:spacing w:val="0"/>
          <w:w w:val="100"/>
          <w:position w:val="0"/>
          <w:shd w:val="clear" w:color="auto" w:fill="auto"/>
        </w:rPr>
        <w:t xml:space="preserve">、 </w:t>
      </w:r>
      <w:r>
        <w:rPr>
          <w:color w:val="000000"/>
          <w:spacing w:val="0"/>
          <w:w w:val="100"/>
          <w:position w:val="0"/>
          <w:shd w:val="clear" w:color="auto" w:fill="auto"/>
        </w:rPr>
        <w:t>16.1%</w:t>
      </w:r>
      <w:r>
        <w:rPr>
          <w:rFonts w:ascii="MingLiU" w:eastAsia="MingLiU" w:hAnsi="MingLiU" w:cs="MingLiU"/>
          <w:color w:val="000000"/>
          <w:spacing w:val="0"/>
          <w:w w:val="100"/>
          <w:position w:val="0"/>
          <w:shd w:val="clear" w:color="auto" w:fill="auto"/>
        </w:rPr>
        <w:t xml:space="preserve">和 </w:t>
      </w:r>
      <w:r>
        <w:rPr>
          <w:color w:val="000000"/>
          <w:spacing w:val="0"/>
          <w:w w:val="100"/>
          <w:position w:val="0"/>
          <w:shd w:val="clear" w:color="auto" w:fill="auto"/>
        </w:rPr>
        <w:t>45.0%</w:t>
      </w:r>
      <w:r>
        <w:rPr>
          <w:rFonts w:ascii="MingLiU" w:eastAsia="MingLiU" w:hAnsi="MingLiU" w:cs="MingLiU"/>
          <w:color w:val="000000"/>
          <w:spacing w:val="0"/>
          <w:w w:val="100"/>
          <w:position w:val="0"/>
          <w:shd w:val="clear" w:color="auto" w:fill="auto"/>
        </w:rPr>
        <w:t xml:space="preserve">。 </w:t>
      </w:r>
      <w:r>
        <w:rPr>
          <w:color w:val="000000"/>
          <w:spacing w:val="0"/>
          <w:w w:val="100"/>
          <w:position w:val="0"/>
          <w:shd w:val="clear" w:color="auto" w:fill="auto"/>
        </w:rPr>
        <w:t xml:space="preserve">3 </w:t>
      </w:r>
      <w:r>
        <w:rPr>
          <w:rFonts w:ascii="MingLiU" w:eastAsia="MingLiU" w:hAnsi="MingLiU" w:cs="MingLiU"/>
          <w:color w:val="000000"/>
          <w:spacing w:val="0"/>
          <w:w w:val="100"/>
          <w:position w:val="0"/>
          <w:shd w:val="clear" w:color="auto" w:fill="auto"/>
        </w:rPr>
        <w:t>种老化条件下， 玉米杆生物炭未对基于蔗糖酶、脲酶和过氧化氢酶活性的土壤酶综合活性指标产生负面影响。因此，玉米杆生物炭比麦秆生 物炭具有更高的用于原位修复铅矿区污染土壤的潜力。</w:t>
      </w:r>
    </w:p>
    <w:p>
      <w:pPr>
        <w:pStyle w:val="Style2"/>
        <w:keepNext w:val="0"/>
        <w:keepLines w:val="0"/>
        <w:widowControl w:val="0"/>
        <w:shd w:val="clear" w:color="auto" w:fill="auto"/>
        <w:bidi w:val="0"/>
        <w:spacing w:before="0" w:after="0" w:line="279" w:lineRule="exact"/>
        <w:ind w:left="0" w:right="0" w:firstLine="0"/>
        <w:jc w:val="both"/>
      </w:pPr>
      <w:r>
        <w:rPr>
          <w:rFonts w:ascii="MingLiU" w:eastAsia="MingLiU" w:hAnsi="MingLiU" w:cs="MingLiU"/>
          <w:color w:val="000000"/>
          <w:spacing w:val="0"/>
          <w:w w:val="100"/>
          <w:position w:val="0"/>
          <w:sz w:val="17"/>
          <w:szCs w:val="17"/>
          <w:shd w:val="clear" w:color="auto" w:fill="auto"/>
        </w:rPr>
        <w:t xml:space="preserve">关键词： </w:t>
      </w:r>
      <w:r>
        <w:rPr>
          <w:rFonts w:ascii="MingLiU" w:eastAsia="MingLiU" w:hAnsi="MingLiU" w:cs="MingLiU"/>
          <w:color w:val="000000"/>
          <w:spacing w:val="0"/>
          <w:w w:val="100"/>
          <w:position w:val="0"/>
          <w:shd w:val="clear" w:color="auto" w:fill="auto"/>
        </w:rPr>
        <w:t>生物炭；老化；土壤修复；铅；酶活性</w:t>
      </w:r>
    </w:p>
    <w:p>
      <w:pPr>
        <w:pStyle w:val="Style6"/>
        <w:keepNext w:val="0"/>
        <w:keepLines w:val="0"/>
        <w:widowControl w:val="0"/>
        <w:shd w:val="clear" w:color="auto" w:fill="auto"/>
        <w:bidi w:val="0"/>
        <w:spacing w:before="0" w:after="360" w:line="279" w:lineRule="exact"/>
        <w:ind w:left="0" w:right="0" w:firstLine="0"/>
        <w:jc w:val="left"/>
      </w:pPr>
      <w:r>
        <w:rPr>
          <w:color w:val="000000"/>
          <w:spacing w:val="0"/>
          <w:w w:val="100"/>
          <w:position w:val="0"/>
          <w:shd w:val="clear" w:color="auto" w:fill="auto"/>
          <w:lang w:val="en-US" w:eastAsia="en-US" w:bidi="en-US"/>
        </w:rPr>
        <w:t xml:space="preserve">doi: 10.11654/jaes.2021-0463 </w:t>
      </w:r>
      <w:r>
        <w:rPr>
          <w:rFonts w:ascii="MingLiU" w:eastAsia="MingLiU" w:hAnsi="MingLiU" w:cs="MingLiU"/>
          <w:color w:val="000000"/>
          <w:spacing w:val="0"/>
          <w:w w:val="100"/>
          <w:position w:val="0"/>
          <w:sz w:val="17"/>
          <w:szCs w:val="17"/>
          <w:shd w:val="clear" w:color="auto" w:fill="auto"/>
          <w:lang w:val="zh-CN" w:eastAsia="zh-CN" w:bidi="zh-CN"/>
        </w:rPr>
        <w:t xml:space="preserve">中图分类号： </w:t>
      </w:r>
      <w:r>
        <w:rPr>
          <w:color w:val="000000"/>
          <w:spacing w:val="0"/>
          <w:w w:val="100"/>
          <w:position w:val="0"/>
          <w:shd w:val="clear" w:color="auto" w:fill="auto"/>
          <w:lang w:val="en-US" w:eastAsia="en-US" w:bidi="en-US"/>
        </w:rPr>
        <w:t xml:space="preserve">X53 </w:t>
      </w:r>
      <w:r>
        <w:rPr>
          <w:rFonts w:ascii="MingLiU" w:eastAsia="MingLiU" w:hAnsi="MingLiU" w:cs="MingLiU"/>
          <w:color w:val="000000"/>
          <w:spacing w:val="0"/>
          <w:w w:val="100"/>
          <w:position w:val="0"/>
          <w:sz w:val="17"/>
          <w:szCs w:val="17"/>
          <w:shd w:val="clear" w:color="auto" w:fill="auto"/>
          <w:lang w:val="zh-CN" w:eastAsia="zh-CN" w:bidi="zh-CN"/>
        </w:rPr>
        <w:t xml:space="preserve">文献标识码： </w:t>
      </w:r>
      <w:r>
        <w:rPr>
          <w:color w:val="000000"/>
          <w:spacing w:val="0"/>
          <w:w w:val="100"/>
          <w:position w:val="0"/>
          <w:shd w:val="clear" w:color="auto" w:fill="auto"/>
          <w:lang w:val="en-US" w:eastAsia="en-US" w:bidi="en-US"/>
        </w:rPr>
        <w:t>A</w:t>
      </w:r>
    </w:p>
    <w:p>
      <w:pPr>
        <w:pStyle w:val="Style6"/>
        <w:keepNext w:val="0"/>
        <w:keepLines w:val="0"/>
        <w:widowControl w:val="0"/>
        <w:shd w:val="clear" w:color="auto" w:fill="auto"/>
        <w:bidi w:val="0"/>
        <w:spacing w:before="0" w:after="0" w:line="324" w:lineRule="auto"/>
        <w:ind w:left="0" w:right="0" w:firstLine="0"/>
        <w:jc w:val="left"/>
      </w:pPr>
      <w:r>
        <w:rPr>
          <w:b/>
          <w:bCs/>
          <w:color w:val="000000"/>
          <w:spacing w:val="0"/>
          <w:w w:val="100"/>
          <w:position w:val="0"/>
          <w:shd w:val="clear" w:color="auto" w:fill="auto"/>
          <w:lang w:val="en-US" w:eastAsia="en-US" w:bidi="en-US"/>
        </w:rPr>
        <w:t>Stability of biochar-remediated contaminated soil from a lead mine site</w:t>
      </w:r>
    </w:p>
    <w:p>
      <w:pPr>
        <w:pStyle w:val="Style6"/>
        <w:keepNext w:val="0"/>
        <w:keepLines w:val="0"/>
        <w:widowControl w:val="0"/>
        <w:shd w:val="clear" w:color="auto" w:fill="auto"/>
        <w:bidi w:val="0"/>
        <w:spacing w:before="0" w:after="0" w:line="324" w:lineRule="auto"/>
        <w:ind w:left="0" w:right="0" w:firstLine="0"/>
        <w:jc w:val="left"/>
      </w:pPr>
      <w:r>
        <w:rPr>
          <w:color w:val="000000"/>
          <w:spacing w:val="0"/>
          <w:w w:val="100"/>
          <w:position w:val="0"/>
          <w:shd w:val="clear" w:color="auto" w:fill="auto"/>
          <w:lang w:val="en-US" w:eastAsia="en-US" w:bidi="en-US"/>
        </w:rPr>
        <w:t>YANG Kai, WANG Yingying, DING Aizhong</w:t>
      </w:r>
    </w:p>
    <w:p>
      <w:pPr>
        <w:pStyle w:val="Style6"/>
        <w:keepNext w:val="0"/>
        <w:keepLines w:val="0"/>
        <w:widowControl w:val="0"/>
        <w:shd w:val="clear" w:color="auto" w:fill="auto"/>
        <w:bidi w:val="0"/>
        <w:spacing w:before="0" w:after="0" w:line="324" w:lineRule="auto"/>
        <w:ind w:left="0" w:right="0" w:firstLine="0"/>
        <w:jc w:val="left"/>
      </w:pPr>
      <w:r>
        <w:rPr>
          <w:color w:val="000000"/>
          <w:spacing w:val="0"/>
          <w:w w:val="100"/>
          <w:position w:val="0"/>
          <w:shd w:val="clear" w:color="auto" w:fill="auto"/>
          <w:lang w:val="en-US" w:eastAsia="en-US" w:bidi="en-US"/>
        </w:rPr>
        <w:t xml:space="preserve">(College of Water Sciences, Beijing Normal University, Beijing </w:t>
      </w:r>
      <w:r>
        <w:rPr>
          <w:color w:val="000000"/>
          <w:spacing w:val="0"/>
          <w:w w:val="100"/>
          <w:position w:val="0"/>
          <w:shd w:val="clear" w:color="auto" w:fill="auto"/>
          <w:lang w:val="zh-CN" w:eastAsia="zh-CN" w:bidi="zh-CN"/>
        </w:rPr>
        <w:t xml:space="preserve">100875, </w:t>
      </w:r>
      <w:r>
        <w:rPr>
          <w:color w:val="000000"/>
          <w:spacing w:val="0"/>
          <w:w w:val="100"/>
          <w:position w:val="0"/>
          <w:shd w:val="clear" w:color="auto" w:fill="auto"/>
          <w:lang w:val="en-US" w:eastAsia="en-US" w:bidi="en-US"/>
        </w:rPr>
        <w:t>China)</w:t>
      </w:r>
    </w:p>
    <w:p>
      <w:pPr>
        <w:pStyle w:val="Style6"/>
        <w:keepNext w:val="0"/>
        <w:keepLines w:val="0"/>
        <w:widowControl w:val="0"/>
        <w:shd w:val="clear" w:color="auto" w:fill="auto"/>
        <w:bidi w:val="0"/>
        <w:spacing w:before="0" w:after="0" w:line="324" w:lineRule="auto"/>
        <w:ind w:left="0" w:right="0" w:firstLine="0"/>
        <w:jc w:val="both"/>
      </w:pPr>
      <w:r>
        <w:rPr>
          <w:b/>
          <w:bCs/>
          <w:color w:val="000000"/>
          <w:spacing w:val="0"/>
          <w:w w:val="100"/>
          <w:position w:val="0"/>
          <w:shd w:val="clear" w:color="auto" w:fill="auto"/>
          <w:lang w:val="en-US" w:eastAsia="en-US" w:bidi="en-US"/>
        </w:rPr>
        <w:t xml:space="preserve">Abstract: </w:t>
      </w:r>
      <w:r>
        <w:rPr>
          <w:color w:val="000000"/>
          <w:spacing w:val="0"/>
          <w:w w:val="100"/>
          <w:position w:val="0"/>
          <w:shd w:val="clear" w:color="auto" w:fill="auto"/>
          <w:lang w:val="en-US" w:eastAsia="en-US" w:bidi="en-US"/>
        </w:rPr>
        <w:t xml:space="preserve">This study investigated the stability of biochar-remediated contaminated soil from a lead mine site and its influence on the soil quality. In this context, the contaminated topsoil of a lead mine site in Shanxi was collected and mixed with wheat straw biochar and corn straw biochar pyrolyzed at </w:t>
      </w:r>
      <w:r>
        <w:rPr>
          <w:color w:val="000000"/>
          <w:spacing w:val="0"/>
          <w:w w:val="100"/>
          <w:position w:val="0"/>
          <w:shd w:val="clear" w:color="auto" w:fill="auto"/>
          <w:lang w:val="zh-CN" w:eastAsia="zh-CN" w:bidi="zh-CN"/>
        </w:rPr>
        <w:t xml:space="preserve">500 </w:t>
      </w:r>
      <w:r>
        <w:rPr>
          <w:color w:val="000000"/>
          <w:spacing w:val="0"/>
          <w:w w:val="100"/>
          <w:position w:val="0"/>
          <w:shd w:val="clear" w:color="auto" w:fill="auto"/>
          <w:lang w:val="en-US" w:eastAsia="en-US" w:bidi="en-US"/>
        </w:rPr>
        <w:t xml:space="preserve">°C at a mass ratio of </w:t>
      </w:r>
      <w:r>
        <w:rPr>
          <w:color w:val="000000"/>
          <w:spacing w:val="0"/>
          <w:w w:val="100"/>
          <w:position w:val="0"/>
          <w:shd w:val="clear" w:color="auto" w:fill="auto"/>
          <w:lang w:val="zh-CN" w:eastAsia="zh-CN" w:bidi="zh-CN"/>
        </w:rPr>
        <w:t xml:space="preserve">0 </w:t>
      </w:r>
      <w:r>
        <w:rPr>
          <w:color w:val="000000"/>
          <w:spacing w:val="0"/>
          <w:w w:val="100"/>
          <w:position w:val="0"/>
          <w:shd w:val="clear" w:color="auto" w:fill="auto"/>
          <w:lang w:val="en-US" w:eastAsia="en-US" w:bidi="en-US"/>
        </w:rPr>
        <w:t xml:space="preserve">(control) and </w:t>
      </w:r>
      <w:r>
        <w:rPr>
          <w:color w:val="000000"/>
          <w:spacing w:val="0"/>
          <w:w w:val="100"/>
          <w:position w:val="0"/>
          <w:shd w:val="clear" w:color="auto" w:fill="auto"/>
          <w:lang w:val="zh-CN" w:eastAsia="zh-CN" w:bidi="zh-CN"/>
        </w:rPr>
        <w:t xml:space="preserve">5%, </w:t>
      </w:r>
      <w:r>
        <w:rPr>
          <w:color w:val="000000"/>
          <w:spacing w:val="0"/>
          <w:w w:val="100"/>
          <w:position w:val="0"/>
          <w:shd w:val="clear" w:color="auto" w:fill="auto"/>
          <w:lang w:val="en-US" w:eastAsia="en-US" w:bidi="en-US"/>
        </w:rPr>
        <w:t xml:space="preserve">respectively. Then, this mixture was subjected to three aging experiments: </w:t>
      </w:r>
      <w:r>
        <w:rPr>
          <w:color w:val="000000"/>
          <w:spacing w:val="0"/>
          <w:w w:val="100"/>
          <w:position w:val="0"/>
          <w:shd w:val="clear" w:color="auto" w:fill="auto"/>
          <w:lang w:val="zh-CN" w:eastAsia="zh-CN" w:bidi="zh-CN"/>
        </w:rPr>
        <w:t xml:space="preserve">(1) 30 </w:t>
      </w:r>
      <w:r>
        <w:rPr>
          <w:color w:val="000000"/>
          <w:spacing w:val="0"/>
          <w:w w:val="100"/>
          <w:position w:val="0"/>
          <w:shd w:val="clear" w:color="auto" w:fill="auto"/>
          <w:lang w:val="en-US" w:eastAsia="en-US" w:bidi="en-US"/>
        </w:rPr>
        <w:t xml:space="preserve">d constant temperature and moisture; </w:t>
      </w:r>
      <w:r>
        <w:rPr>
          <w:color w:val="000000"/>
          <w:spacing w:val="0"/>
          <w:w w:val="100"/>
          <w:position w:val="0"/>
          <w:shd w:val="clear" w:color="auto" w:fill="auto"/>
          <w:lang w:val="zh-CN" w:eastAsia="zh-CN" w:bidi="zh-CN"/>
        </w:rPr>
        <w:t xml:space="preserve">(2) </w:t>
      </w:r>
      <w:r>
        <w:rPr>
          <w:color w:val="000000"/>
          <w:spacing w:val="0"/>
          <w:w w:val="100"/>
          <w:position w:val="0"/>
          <w:shd w:val="clear" w:color="auto" w:fill="auto"/>
          <w:lang w:val="en-US" w:eastAsia="en-US" w:bidi="en-US"/>
        </w:rPr>
        <w:t xml:space="preserve">wet-dry cycling </w:t>
      </w:r>
      <w:r>
        <w:rPr>
          <w:color w:val="000000"/>
          <w:spacing w:val="0"/>
          <w:w w:val="100"/>
          <w:position w:val="0"/>
          <w:shd w:val="clear" w:color="auto" w:fill="auto"/>
          <w:lang w:val="zh-CN" w:eastAsia="zh-CN" w:bidi="zh-CN"/>
        </w:rPr>
        <w:t xml:space="preserve">(30 </w:t>
      </w:r>
      <w:r>
        <w:rPr>
          <w:color w:val="000000"/>
          <w:spacing w:val="0"/>
          <w:w w:val="100"/>
          <w:position w:val="0"/>
          <w:shd w:val="clear" w:color="auto" w:fill="auto"/>
          <w:lang w:val="en-US" w:eastAsia="en-US" w:bidi="en-US"/>
        </w:rPr>
        <w:t xml:space="preserve">d); and </w:t>
      </w:r>
      <w:r>
        <w:rPr>
          <w:color w:val="000000"/>
          <w:spacing w:val="0"/>
          <w:w w:val="100"/>
          <w:position w:val="0"/>
          <w:shd w:val="clear" w:color="auto" w:fill="auto"/>
          <w:lang w:val="zh-CN" w:eastAsia="zh-CN" w:bidi="zh-CN"/>
        </w:rPr>
        <w:t xml:space="preserve">(3) </w:t>
      </w:r>
      <w:r>
        <w:rPr>
          <w:color w:val="000000"/>
          <w:spacing w:val="0"/>
          <w:w w:val="100"/>
          <w:position w:val="0"/>
          <w:shd w:val="clear" w:color="auto" w:fill="auto"/>
          <w:lang w:val="en-US" w:eastAsia="en-US" w:bidi="en-US"/>
        </w:rPr>
        <w:t xml:space="preserve">freeze-thaw cycling </w:t>
      </w:r>
      <w:r>
        <w:rPr>
          <w:color w:val="000000"/>
          <w:spacing w:val="0"/>
          <w:w w:val="100"/>
          <w:position w:val="0"/>
          <w:shd w:val="clear" w:color="auto" w:fill="auto"/>
          <w:lang w:val="zh-CN" w:eastAsia="zh-CN" w:bidi="zh-CN"/>
        </w:rPr>
        <w:t xml:space="preserve">(30 </w:t>
      </w:r>
      <w:r>
        <w:rPr>
          <w:color w:val="000000"/>
          <w:spacing w:val="0"/>
          <w:w w:val="100"/>
          <w:position w:val="0"/>
          <w:shd w:val="clear" w:color="auto" w:fill="auto"/>
          <w:lang w:val="en-US" w:eastAsia="en-US" w:bidi="en-US"/>
        </w:rPr>
        <w:t xml:space="preserve">d). The results showed that under the three aging conditions, the corn straw biochar consistently had a better immobilization effect on soil Pb as opposed to the wheat straw biochar. Compared to the three corresponding controls, the available soil Pb concentration with the addition of corn straw biochar was reduced by </w:t>
      </w:r>
      <w:r>
        <w:rPr>
          <w:color w:val="000000"/>
          <w:spacing w:val="0"/>
          <w:w w:val="100"/>
          <w:position w:val="0"/>
          <w:shd w:val="clear" w:color="auto" w:fill="auto"/>
          <w:lang w:val="zh-CN" w:eastAsia="zh-CN" w:bidi="zh-CN"/>
        </w:rPr>
        <w:t xml:space="preserve">47.4%, 16.1%,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zh-CN" w:eastAsia="zh-CN" w:bidi="zh-CN"/>
        </w:rPr>
        <w:t xml:space="preserve">45.0%, </w:t>
      </w:r>
      <w:r>
        <w:rPr>
          <w:color w:val="000000"/>
          <w:spacing w:val="0"/>
          <w:w w:val="100"/>
          <w:position w:val="0"/>
          <w:shd w:val="clear" w:color="auto" w:fill="auto"/>
          <w:lang w:val="en-US" w:eastAsia="en-US" w:bidi="en-US"/>
        </w:rPr>
        <w:t>respectively. Corn straw biochar had no negative effect on the geometric mean of soil invertase, urease, and catalase activities. Thus, the corn straw biochar demonstrated a higher potential for the in situ remediation of contaminated soil at lead mine sites compared with its wheat straw counterpart.</w:t>
      </w:r>
    </w:p>
    <w:p>
      <w:pPr>
        <w:pStyle w:val="Style6"/>
        <w:keepNext w:val="0"/>
        <w:keepLines w:val="0"/>
        <w:widowControl w:val="0"/>
        <w:shd w:val="clear" w:color="auto" w:fill="auto"/>
        <w:bidi w:val="0"/>
        <w:spacing w:before="0" w:after="220" w:line="324" w:lineRule="auto"/>
        <w:ind w:left="0" w:right="0" w:firstLine="0"/>
        <w:jc w:val="both"/>
      </w:pPr>
      <w:r>
        <w:rPr>
          <w:b/>
          <w:bCs/>
          <w:color w:val="000000"/>
          <w:spacing w:val="0"/>
          <w:w w:val="100"/>
          <w:position w:val="0"/>
          <w:shd w:val="clear" w:color="auto" w:fill="auto"/>
          <w:lang w:val="en-US" w:eastAsia="en-US" w:bidi="en-US"/>
        </w:rPr>
        <w:t xml:space="preserve">Key words: </w:t>
      </w:r>
      <w:r>
        <w:rPr>
          <w:color w:val="000000"/>
          <w:spacing w:val="0"/>
          <w:w w:val="100"/>
          <w:position w:val="0"/>
          <w:shd w:val="clear" w:color="auto" w:fill="auto"/>
          <w:lang w:val="en-US" w:eastAsia="en-US" w:bidi="en-US"/>
        </w:rPr>
        <w:t>biochar; aging; soil remediation; lead; enzyme activity</w:t>
      </w:r>
    </w:p>
    <w:p>
      <w:pPr>
        <w:pStyle w:val="Style56"/>
        <w:keepNext w:val="0"/>
        <w:keepLines w:val="0"/>
        <w:widowControl w:val="0"/>
        <w:shd w:val="clear" w:color="auto" w:fill="auto"/>
        <w:bidi w:val="0"/>
        <w:spacing w:before="0" w:after="0" w:line="340" w:lineRule="exact"/>
        <w:ind w:left="0" w:right="0" w:firstLine="460"/>
        <w:jc w:val="both"/>
      </w:pPr>
      <w:r>
        <w:rPr>
          <w:color w:val="000000"/>
          <w:spacing w:val="0"/>
          <w:w w:val="100"/>
          <w:position w:val="0"/>
          <w:shd w:val="clear" w:color="auto" w:fill="auto"/>
        </w:rPr>
        <w:t>我国铅锌矿产资源丰富，随着铅锌矿开采的高速发展，铅锌矿山开采区及周边土壤</w:t>
      </w:r>
      <w:r>
        <w:rPr>
          <w:rFonts w:ascii="Times New Roman" w:eastAsia="Times New Roman" w:hAnsi="Times New Roman" w:cs="Times New Roman"/>
          <w:color w:val="000000"/>
          <w:spacing w:val="0"/>
          <w:w w:val="100"/>
          <w:position w:val="0"/>
          <w:shd w:val="clear" w:color="auto" w:fill="auto"/>
          <w:lang w:val="en-US" w:eastAsia="en-US" w:bidi="en-US"/>
        </w:rPr>
        <w:t>Pb</w:t>
      </w:r>
      <w:r>
        <w:rPr>
          <w:color w:val="000000"/>
          <w:spacing w:val="0"/>
          <w:w w:val="100"/>
          <w:position w:val="0"/>
          <w:shd w:val="clear" w:color="auto" w:fill="auto"/>
        </w:rPr>
        <w:t xml:space="preserve">污染日益加剧。 矿区 </w:t>
      </w:r>
      <w:r>
        <w:rPr>
          <w:rFonts w:ascii="Times New Roman" w:eastAsia="Times New Roman" w:hAnsi="Times New Roman" w:cs="Times New Roman"/>
          <w:color w:val="000000"/>
          <w:spacing w:val="0"/>
          <w:w w:val="100"/>
          <w:position w:val="0"/>
          <w:shd w:val="clear" w:color="auto" w:fill="auto"/>
          <w:lang w:val="en-US" w:eastAsia="en-US" w:bidi="en-US"/>
        </w:rPr>
        <w:t xml:space="preserve">Pb </w:t>
      </w:r>
      <w:r>
        <w:rPr>
          <w:color w:val="000000"/>
          <w:spacing w:val="0"/>
          <w:w w:val="100"/>
          <w:position w:val="0"/>
          <w:shd w:val="clear" w:color="auto" w:fill="auto"/>
        </w:rPr>
        <w:t>污染不仅对周边地区植物的生长产生影响，还会对当地水环境造成威胁，危害人畜健康。矿区附 近儿童血铅超标事故频发引发社会的强烈关注</w:t>
      </w:r>
      <w:r>
        <w:rPr>
          <w:rFonts w:ascii="Times New Roman" w:eastAsia="Times New Roman" w:hAnsi="Times New Roman" w:cs="Times New Roman"/>
          <w:color w:val="000000"/>
          <w:spacing w:val="0"/>
          <w:w w:val="100"/>
          <w:position w:val="0"/>
          <w:shd w:val="clear" w:color="auto" w:fill="auto"/>
          <w:vertAlign w:val="superscript"/>
        </w:rPr>
        <w:t>［1-2］</w:t>
      </w:r>
      <w:r>
        <w:rPr>
          <w:color w:val="000000"/>
          <w:spacing w:val="0"/>
          <w:w w:val="100"/>
          <w:position w:val="0"/>
          <w:shd w:val="clear" w:color="auto" w:fill="auto"/>
        </w:rPr>
        <w:t>。因此，开展铅矿区土壤污染治理技术研究势在必行。</w:t>
      </w:r>
    </w:p>
    <w:p>
      <w:pPr>
        <w:pStyle w:val="Style56"/>
        <w:keepNext w:val="0"/>
        <w:keepLines w:val="0"/>
        <w:widowControl w:val="0"/>
        <w:shd w:val="clear" w:color="auto" w:fill="auto"/>
        <w:bidi w:val="0"/>
        <w:spacing w:before="0" w:after="520" w:line="340" w:lineRule="exact"/>
        <w:ind w:left="0" w:right="0" w:firstLine="460"/>
        <w:jc w:val="both"/>
      </w:pPr>
      <w:r>
        <w:rPr>
          <w:color w:val="000000"/>
          <w:spacing w:val="0"/>
          <w:w w:val="100"/>
          <w:position w:val="0"/>
          <w:shd w:val="clear" w:color="auto" w:fill="auto"/>
        </w:rPr>
        <w:t>化学钝化修复是一种常见的有色矿山土地污染治理与修复技术</w:t>
      </w:r>
      <w:r>
        <w:rPr>
          <w:rFonts w:ascii="Times New Roman" w:eastAsia="Times New Roman" w:hAnsi="Times New Roman" w:cs="Times New Roman"/>
          <w:color w:val="000000"/>
          <w:spacing w:val="0"/>
          <w:w w:val="100"/>
          <w:position w:val="0"/>
          <w:shd w:val="clear" w:color="auto" w:fill="auto"/>
          <w:vertAlign w:val="superscript"/>
        </w:rPr>
        <w:t>［3-5］</w:t>
      </w:r>
      <w:r>
        <w:rPr>
          <w:color w:val="000000"/>
          <w:spacing w:val="0"/>
          <w:w w:val="100"/>
          <w:position w:val="0"/>
          <w:shd w:val="clear" w:color="auto" w:fill="auto"/>
        </w:rPr>
        <w:t>，即通过向污染土壤中添加钝化剂， 使重金属由活性向稳定化形态转化，以降低其迁移性和生物可利用性，从而减轻重金属的环境风险和毒害 作用。生物炭因为具有多孔、比表面积大且富含多种表面官能团和矿物组分等特性，对重金属的吸附能力 较强，已经成为一种重要的土壤重金属化学钝化材料</w:t>
      </w:r>
      <w:r>
        <w:rPr>
          <w:rFonts w:ascii="Times New Roman" w:eastAsia="Times New Roman" w:hAnsi="Times New Roman" w:cs="Times New Roman"/>
          <w:color w:val="000000"/>
          <w:spacing w:val="0"/>
          <w:w w:val="100"/>
          <w:position w:val="0"/>
          <w:shd w:val="clear" w:color="auto" w:fill="auto"/>
          <w:vertAlign w:val="superscript"/>
        </w:rPr>
        <w:t>［6］</w:t>
      </w:r>
      <w:r>
        <w:rPr>
          <w:color w:val="000000"/>
          <w:spacing w:val="0"/>
          <w:w w:val="100"/>
          <w:position w:val="0"/>
          <w:shd w:val="clear" w:color="auto" w:fill="auto"/>
        </w:rPr>
        <w:t>。生物炭施入土壤后在非生物和生物作用下会发生</w:t>
      </w:r>
    </w:p>
    <w:p>
      <w:pPr>
        <w:pStyle w:val="Style6"/>
        <w:keepNext w:val="0"/>
        <w:keepLines w:val="0"/>
        <w:widowControl w:val="0"/>
        <w:shd w:val="clear" w:color="auto" w:fill="auto"/>
        <w:bidi w:val="0"/>
        <w:spacing w:before="0" w:after="0" w:line="262" w:lineRule="exact"/>
        <w:ind w:left="0" w:right="0" w:firstLine="0"/>
        <w:jc w:val="left"/>
      </w:pPr>
      <w:r>
        <w:rPr>
          <w:rFonts w:ascii="MingLiU" w:eastAsia="MingLiU" w:hAnsi="MingLiU" w:cs="MingLiU"/>
          <w:b/>
          <w:bCs/>
          <w:color w:val="000000"/>
          <w:spacing w:val="0"/>
          <w:w w:val="100"/>
          <w:position w:val="0"/>
          <w:shd w:val="clear" w:color="auto" w:fill="auto"/>
          <w:lang w:val="zh-CN" w:eastAsia="zh-CN" w:bidi="zh-CN"/>
        </w:rPr>
        <w:t>收稿日期：</w:t>
      </w:r>
      <w:r>
        <w:rPr>
          <w:color w:val="000000"/>
          <w:spacing w:val="0"/>
          <w:w w:val="100"/>
          <w:position w:val="0"/>
          <w:shd w:val="clear" w:color="auto" w:fill="auto"/>
          <w:lang w:val="en-US" w:eastAsia="en-US" w:bidi="en-US"/>
        </w:rPr>
        <w:t xml:space="preserve">2021-04-19 </w:t>
      </w:r>
      <w:r>
        <w:rPr>
          <w:rFonts w:ascii="MingLiU" w:eastAsia="MingLiU" w:hAnsi="MingLiU" w:cs="MingLiU"/>
          <w:color w:val="000000"/>
          <w:spacing w:val="0"/>
          <w:w w:val="100"/>
          <w:position w:val="0"/>
          <w:shd w:val="clear" w:color="auto" w:fill="auto"/>
          <w:lang w:val="zh-CN" w:eastAsia="zh-CN" w:bidi="zh-CN"/>
        </w:rPr>
        <w:t>录用日期：</w:t>
      </w:r>
      <w:r>
        <w:rPr>
          <w:color w:val="000000"/>
          <w:spacing w:val="0"/>
          <w:w w:val="100"/>
          <w:position w:val="0"/>
          <w:shd w:val="clear" w:color="auto" w:fill="auto"/>
          <w:lang w:val="en-US" w:eastAsia="en-US" w:bidi="en-US"/>
        </w:rPr>
        <w:t>2021-07-02</w:t>
      </w:r>
    </w:p>
    <w:p>
      <w:pPr>
        <w:pStyle w:val="Style2"/>
        <w:keepNext w:val="0"/>
        <w:keepLines w:val="0"/>
        <w:widowControl w:val="0"/>
        <w:shd w:val="clear" w:color="auto" w:fill="auto"/>
        <w:bidi w:val="0"/>
        <w:spacing w:before="0" w:after="0" w:line="262" w:lineRule="exact"/>
        <w:ind w:left="0" w:right="0" w:firstLine="0"/>
        <w:jc w:val="both"/>
      </w:pPr>
      <w:r>
        <w:rPr>
          <w:rFonts w:ascii="MingLiU" w:eastAsia="MingLiU" w:hAnsi="MingLiU" w:cs="MingLiU"/>
          <w:b/>
          <w:bCs/>
          <w:color w:val="000000"/>
          <w:spacing w:val="0"/>
          <w:w w:val="100"/>
          <w:position w:val="0"/>
          <w:shd w:val="clear" w:color="auto" w:fill="auto"/>
        </w:rPr>
        <w:t>作者简介：</w:t>
      </w:r>
      <w:r>
        <w:rPr>
          <w:rFonts w:ascii="MingLiU" w:eastAsia="MingLiU" w:hAnsi="MingLiU" w:cs="MingLiU"/>
          <w:color w:val="000000"/>
          <w:spacing w:val="0"/>
          <w:w w:val="100"/>
          <w:position w:val="0"/>
          <w:shd w:val="clear" w:color="auto" w:fill="auto"/>
        </w:rPr>
        <w:t>杨凯</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1987—</w:t>
      </w:r>
      <w:r>
        <w:rPr>
          <w:rFonts w:ascii="MingLiU" w:eastAsia="MingLiU" w:hAnsi="MingLiU" w:cs="MingLiU"/>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hd w:val="clear" w:color="auto" w:fill="auto"/>
        </w:rPr>
        <w:t>男，山东龙口人，博士，讲师，主要从事重金属污染场地修复及健康风险评估研究。</w:t>
      </w:r>
      <w:r>
        <w:rPr>
          <w:color w:val="000000"/>
          <w:spacing w:val="0"/>
          <w:w w:val="100"/>
          <w:position w:val="0"/>
          <w:shd w:val="clear" w:color="auto" w:fill="auto"/>
          <w:lang w:val="en-US" w:eastAsia="en-US" w:bidi="en-US"/>
        </w:rPr>
        <w:t xml:space="preserve">E-mail: </w:t>
      </w:r>
      <w:r>
        <w:fldChar w:fldCharType="begin"/>
      </w:r>
      <w:r>
        <w:rPr/>
        <w:instrText> HYPERLINK "mailto:yangk@bnu.edu.cn" </w:instrText>
      </w:r>
      <w:r>
        <w:fldChar w:fldCharType="separate"/>
      </w:r>
      <w:r>
        <w:rPr>
          <w:color w:val="000000"/>
          <w:spacing w:val="0"/>
          <w:w w:val="100"/>
          <w:position w:val="0"/>
          <w:shd w:val="clear" w:color="auto" w:fill="auto"/>
          <w:lang w:val="en-US" w:eastAsia="en-US" w:bidi="en-US"/>
        </w:rPr>
        <w:t>yangk@bnu.edu.cn</w:t>
      </w:r>
      <w:r>
        <w:fldChar w:fldCharType="end"/>
      </w:r>
    </w:p>
    <w:p>
      <w:pPr>
        <w:pStyle w:val="Style2"/>
        <w:keepNext w:val="0"/>
        <w:keepLines w:val="0"/>
        <w:widowControl w:val="0"/>
        <w:shd w:val="clear" w:color="auto" w:fill="auto"/>
        <w:bidi w:val="0"/>
        <w:spacing w:before="0" w:after="0" w:line="262" w:lineRule="exact"/>
        <w:ind w:left="0" w:right="0" w:firstLine="0"/>
        <w:jc w:val="both"/>
      </w:pPr>
      <w:r>
        <w:rPr>
          <w:rFonts w:ascii="MingLiU" w:eastAsia="MingLiU" w:hAnsi="MingLiU" w:cs="MingLiU"/>
          <w:b/>
          <w:bCs/>
          <w:color w:val="000000"/>
          <w:spacing w:val="0"/>
          <w:w w:val="100"/>
          <w:position w:val="0"/>
          <w:shd w:val="clear" w:color="auto" w:fill="auto"/>
        </w:rPr>
        <w:t>基金项目：</w:t>
      </w:r>
      <w:r>
        <w:rPr>
          <w:rFonts w:ascii="MingLiU" w:eastAsia="MingLiU" w:hAnsi="MingLiU" w:cs="MingLiU"/>
          <w:color w:val="000000"/>
          <w:spacing w:val="0"/>
          <w:w w:val="100"/>
          <w:position w:val="0"/>
          <w:shd w:val="clear" w:color="auto" w:fill="auto"/>
        </w:rPr>
        <w:t>国家自然科学基金项目(</w:t>
      </w:r>
      <w:r>
        <w:rPr>
          <w:color w:val="000000"/>
          <w:spacing w:val="0"/>
          <w:w w:val="100"/>
          <w:position w:val="0"/>
          <w:shd w:val="clear" w:color="auto" w:fill="auto"/>
        </w:rPr>
        <w:t>41907095</w:t>
      </w:r>
      <w:r>
        <w:rPr>
          <w:rFonts w:ascii="MingLiU" w:eastAsia="MingLiU" w:hAnsi="MingLiU" w:cs="MingLiU"/>
          <w:color w:val="000000"/>
          <w:spacing w:val="0"/>
          <w:w w:val="100"/>
          <w:position w:val="0"/>
          <w:shd w:val="clear" w:color="auto" w:fill="auto"/>
        </w:rPr>
        <w:t>)；中央高校基本科研业务费专项资金</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2020NTST24</w:t>
      </w:r>
      <w:r>
        <w:rPr>
          <w:rFonts w:ascii="MingLiU" w:eastAsia="MingLiU" w:hAnsi="MingLiU" w:cs="MingLiU"/>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hd w:val="clear" w:color="auto" w:fill="auto"/>
        </w:rPr>
        <w:t>内蒙古自治区科技重 大专项</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2019ZD001</w:t>
      </w:r>
      <w:r>
        <w:rPr>
          <w:rFonts w:ascii="MingLiU" w:eastAsia="MingLiU" w:hAnsi="MingLiU" w:cs="MingLiU"/>
          <w:color w:val="000000"/>
          <w:spacing w:val="0"/>
          <w:w w:val="100"/>
          <w:position w:val="0"/>
          <w:shd w:val="clear" w:color="auto" w:fill="auto"/>
          <w:lang w:val="en-US" w:eastAsia="en-US" w:bidi="en-US"/>
        </w:rPr>
        <w:t>)</w:t>
      </w:r>
    </w:p>
    <w:p>
      <w:pPr>
        <w:pStyle w:val="Style6"/>
        <w:keepNext w:val="0"/>
        <w:keepLines w:val="0"/>
        <w:widowControl w:val="0"/>
        <w:shd w:val="clear" w:color="auto" w:fill="auto"/>
        <w:bidi w:val="0"/>
        <w:spacing w:before="0" w:after="0"/>
        <w:ind w:left="0" w:right="0" w:firstLine="0"/>
        <w:jc w:val="both"/>
        <w:rPr>
          <w:sz w:val="20"/>
          <w:szCs w:val="20"/>
        </w:rPr>
      </w:pPr>
      <w:r>
        <w:rPr>
          <w:b/>
          <w:bCs/>
          <w:color w:val="000000"/>
          <w:spacing w:val="0"/>
          <w:w w:val="100"/>
          <w:position w:val="0"/>
          <w:sz w:val="18"/>
          <w:szCs w:val="18"/>
          <w:shd w:val="clear" w:color="auto" w:fill="auto"/>
          <w:lang w:val="en-US" w:eastAsia="en-US" w:bidi="en-US"/>
        </w:rPr>
        <w:t xml:space="preserve">Project supported: </w:t>
      </w:r>
      <w:r>
        <w:rPr>
          <w:color w:val="000000"/>
          <w:spacing w:val="0"/>
          <w:w w:val="100"/>
          <w:position w:val="0"/>
          <w:sz w:val="18"/>
          <w:szCs w:val="18"/>
          <w:shd w:val="clear" w:color="auto" w:fill="auto"/>
          <w:lang w:val="en-US" w:eastAsia="en-US" w:bidi="en-US"/>
        </w:rPr>
        <w:t>The National Natural Science Foundation of China (41907095); The Fundamental Research Funds for the Central Universities (2020NTST24); The Special Fund for Key Program of Science and Technology of Inner Mongolia Autonomous Region (2019ZD001)</w:t>
        <w:br w:type="page"/>
      </w:r>
      <w:r>
        <w:rPr>
          <w:rStyle w:val="CharStyle57"/>
        </w:rPr>
        <w:t>老化，导致其自身特性（如碱性、阳离子交换量</w:t>
      </w:r>
      <w:r>
        <w:rPr>
          <w:rStyle w:val="CharStyle57"/>
          <w:lang w:val="en-US" w:eastAsia="en-US" w:bidi="en-US"/>
        </w:rPr>
        <w:t>（</w:t>
      </w:r>
      <w:r>
        <w:rPr>
          <w:rStyle w:val="CharStyle57"/>
          <w:rFonts w:ascii="Times New Roman" w:eastAsia="Times New Roman" w:hAnsi="Times New Roman" w:cs="Times New Roman"/>
          <w:lang w:val="en-US" w:eastAsia="en-US" w:bidi="en-US"/>
        </w:rPr>
        <w:t>CEC</w:t>
      </w:r>
      <w:r>
        <w:rPr>
          <w:rStyle w:val="CharStyle57"/>
          <w:lang w:val="en-US" w:eastAsia="en-US" w:bidi="en-US"/>
        </w:rPr>
        <w:t>）、</w:t>
      </w:r>
      <w:r>
        <w:rPr>
          <w:rStyle w:val="CharStyle57"/>
        </w:rPr>
        <w:t>含氧官能团种类和数量、矿物组分、微观结构 等）发生变化，从而影响生物炭钝化重金属的稳定性</w:t>
      </w:r>
      <w:r>
        <w:rPr>
          <w:rStyle w:val="CharStyle57"/>
          <w:rFonts w:ascii="Times New Roman" w:eastAsia="Times New Roman" w:hAnsi="Times New Roman" w:cs="Times New Roman"/>
          <w:vertAlign w:val="superscript"/>
        </w:rPr>
        <w:t>［7-11］</w:t>
      </w:r>
      <w:r>
        <w:rPr>
          <w:rStyle w:val="CharStyle57"/>
        </w:rPr>
        <w:t>。有关老化作用对生物炭吸附固持重金属性能的 影响研究已经成为近年来环境领域的研究热点。</w:t>
      </w:r>
    </w:p>
    <w:p>
      <w:pPr>
        <w:pStyle w:val="Style56"/>
        <w:keepNext w:val="0"/>
        <w:keepLines w:val="0"/>
        <w:widowControl w:val="0"/>
        <w:shd w:val="clear" w:color="auto" w:fill="auto"/>
        <w:bidi w:val="0"/>
        <w:spacing w:before="0" w:after="0" w:line="334" w:lineRule="exact"/>
        <w:ind w:left="0" w:right="0"/>
        <w:jc w:val="both"/>
      </w:pPr>
      <w:r>
        <w:rPr>
          <w:color w:val="000000"/>
          <w:spacing w:val="0"/>
          <w:w w:val="100"/>
          <w:position w:val="0"/>
          <w:shd w:val="clear" w:color="auto" w:fill="auto"/>
        </w:rPr>
        <w:t xml:space="preserve">土壤修复目标应是土壤健康，即在降低土壤中污染物环境风险的同时，不对土壤环境质量造成不利的 影响。由于土壤酶对重金属污染和环境条件变化（如土壤 </w:t>
      </w:r>
      <w:r>
        <w:rPr>
          <w:rFonts w:ascii="Times New Roman" w:eastAsia="Times New Roman" w:hAnsi="Times New Roman" w:cs="Times New Roman"/>
          <w:color w:val="000000"/>
          <w:spacing w:val="0"/>
          <w:w w:val="100"/>
          <w:position w:val="0"/>
          <w:shd w:val="clear" w:color="auto" w:fill="auto"/>
          <w:lang w:val="en-US" w:eastAsia="en-US" w:bidi="en-US"/>
        </w:rPr>
        <w:t xml:space="preserve">pH </w:t>
      </w:r>
      <w:r>
        <w:rPr>
          <w:color w:val="000000"/>
          <w:spacing w:val="0"/>
          <w:w w:val="100"/>
          <w:position w:val="0"/>
          <w:shd w:val="clear" w:color="auto" w:fill="auto"/>
        </w:rPr>
        <w:t>值和通透性、营养元素有效性以及水热胁迫 等）响应敏感</w:t>
      </w:r>
      <w:r>
        <w:rPr>
          <w:rFonts w:ascii="Times New Roman" w:eastAsia="Times New Roman" w:hAnsi="Times New Roman" w:cs="Times New Roman"/>
          <w:color w:val="000000"/>
          <w:spacing w:val="0"/>
          <w:w w:val="100"/>
          <w:position w:val="0"/>
          <w:shd w:val="clear" w:color="auto" w:fill="auto"/>
          <w:vertAlign w:val="superscript"/>
        </w:rPr>
        <w:t>［12-13］</w:t>
      </w:r>
      <w:r>
        <w:rPr>
          <w:color w:val="000000"/>
          <w:spacing w:val="0"/>
          <w:w w:val="100"/>
          <w:position w:val="0"/>
          <w:shd w:val="clear" w:color="auto" w:fill="auto"/>
        </w:rPr>
        <w:t>，土壤酶活性可以作为评价重金属污染土壤经钝化修复后土壤质量的重要生物指标之一。</w:t>
      </w:r>
    </w:p>
    <w:p>
      <w:pPr>
        <w:pStyle w:val="Style56"/>
        <w:keepNext w:val="0"/>
        <w:keepLines w:val="0"/>
        <w:widowControl w:val="0"/>
        <w:shd w:val="clear" w:color="auto" w:fill="auto"/>
        <w:bidi w:val="0"/>
        <w:spacing w:before="0" w:after="200" w:line="338" w:lineRule="exact"/>
        <w:ind w:left="0" w:right="0"/>
        <w:jc w:val="both"/>
      </w:pPr>
      <w:r>
        <w:rPr>
          <w:color w:val="000000"/>
          <w:spacing w:val="0"/>
          <w:w w:val="100"/>
          <w:position w:val="0"/>
          <w:shd w:val="clear" w:color="auto" w:fill="auto"/>
        </w:rPr>
        <w:t>本研究采集了山西某铅矿区表层土壤，采用干湿交替和冻融循环</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 xml:space="preserve">种人工加速老化技术手段模拟生物 炭施入土壤后自然老化过程，对比短期恒温恒湿土培试验结果，考察 </w:t>
      </w:r>
      <w:r>
        <w:rPr>
          <w:rFonts w:ascii="Times New Roman" w:eastAsia="Times New Roman" w:hAnsi="Times New Roman" w:cs="Times New Roman"/>
          <w:color w:val="000000"/>
          <w:spacing w:val="0"/>
          <w:w w:val="100"/>
          <w:position w:val="0"/>
          <w:shd w:val="clear" w:color="auto" w:fill="auto"/>
        </w:rPr>
        <w:t xml:space="preserve">2 </w:t>
      </w:r>
      <w:r>
        <w:rPr>
          <w:color w:val="000000"/>
          <w:spacing w:val="0"/>
          <w:w w:val="100"/>
          <w:position w:val="0"/>
          <w:shd w:val="clear" w:color="auto" w:fill="auto"/>
        </w:rPr>
        <w:t xml:space="preserve">种不同原料生物炭对污染土壤中 </w:t>
      </w:r>
      <w:r>
        <w:rPr>
          <w:rFonts w:ascii="Times New Roman" w:eastAsia="Times New Roman" w:hAnsi="Times New Roman" w:cs="Times New Roman"/>
          <w:color w:val="000000"/>
          <w:spacing w:val="0"/>
          <w:w w:val="100"/>
          <w:position w:val="0"/>
          <w:shd w:val="clear" w:color="auto" w:fill="auto"/>
          <w:lang w:val="en-US" w:eastAsia="en-US" w:bidi="en-US"/>
        </w:rPr>
        <w:t xml:space="preserve">Pb </w:t>
      </w:r>
      <w:r>
        <w:rPr>
          <w:color w:val="000000"/>
          <w:spacing w:val="0"/>
          <w:w w:val="100"/>
          <w:position w:val="0"/>
          <w:shd w:val="clear" w:color="auto" w:fill="auto"/>
        </w:rPr>
        <w:t>的钝化效果以及土壤酶活性的影响，为生物炭钝化修复铅矿区污染土壤的稳定性和修复后土壤质量评价提 供科学依据。</w:t>
      </w:r>
    </w:p>
    <w:p>
      <w:pPr>
        <w:pStyle w:val="Style61"/>
        <w:keepNext/>
        <w:keepLines/>
        <w:widowControl w:val="0"/>
        <w:shd w:val="clear" w:color="auto" w:fill="auto"/>
        <w:bidi w:val="0"/>
        <w:spacing w:before="0" w:after="140" w:line="240" w:lineRule="auto"/>
        <w:ind w:left="0" w:right="0" w:firstLine="0"/>
        <w:jc w:val="left"/>
      </w:pPr>
      <w:bookmarkStart w:id="8" w:name="bookmark8"/>
      <w:bookmarkStart w:id="9" w:name="bookmark9"/>
      <w:r>
        <w:rPr>
          <w:rFonts w:ascii="Times New Roman" w:eastAsia="Times New Roman" w:hAnsi="Times New Roman" w:cs="Times New Roman"/>
          <w:color w:val="000000"/>
          <w:spacing w:val="0"/>
          <w:w w:val="100"/>
          <w:position w:val="0"/>
          <w:sz w:val="24"/>
          <w:szCs w:val="24"/>
          <w:shd w:val="clear" w:color="auto" w:fill="auto"/>
        </w:rPr>
        <w:t xml:space="preserve">1 </w:t>
      </w:r>
      <w:r>
        <w:rPr>
          <w:color w:val="000000"/>
          <w:spacing w:val="0"/>
          <w:w w:val="100"/>
          <w:position w:val="0"/>
          <w:sz w:val="24"/>
          <w:szCs w:val="24"/>
          <w:shd w:val="clear" w:color="auto" w:fill="auto"/>
        </w:rPr>
        <w:t>材料与方法</w:t>
      </w:r>
      <w:bookmarkEnd w:id="8"/>
      <w:bookmarkEnd w:id="9"/>
    </w:p>
    <w:p>
      <w:pPr>
        <w:pStyle w:val="Style56"/>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shd w:val="clear" w:color="auto" w:fill="auto"/>
        </w:rPr>
        <w:t xml:space="preserve">1.1 </w:t>
      </w:r>
      <w:r>
        <w:rPr>
          <w:b/>
          <w:bCs/>
          <w:color w:val="000000"/>
          <w:spacing w:val="0"/>
          <w:w w:val="100"/>
          <w:position w:val="0"/>
          <w:shd w:val="clear" w:color="auto" w:fill="auto"/>
        </w:rPr>
        <w:t>试验材料</w:t>
      </w:r>
    </w:p>
    <w:p>
      <w:pPr>
        <w:pStyle w:val="Style2"/>
        <w:keepNext w:val="0"/>
        <w:keepLines w:val="0"/>
        <w:widowControl w:val="0"/>
        <w:numPr>
          <w:ilvl w:val="0"/>
          <w:numId w:val="1"/>
        </w:numPr>
        <w:shd w:val="clear" w:color="auto" w:fill="auto"/>
        <w:tabs>
          <w:tab w:pos="577" w:val="left"/>
        </w:tabs>
        <w:bidi w:val="0"/>
        <w:spacing w:before="0" w:after="0" w:line="339" w:lineRule="exact"/>
        <w:ind w:left="0" w:right="0" w:firstLine="0"/>
        <w:jc w:val="left"/>
        <w:rPr>
          <w:sz w:val="20"/>
          <w:szCs w:val="20"/>
        </w:rPr>
      </w:pPr>
      <w:r>
        <w:rPr>
          <w:rFonts w:ascii="MingLiU" w:eastAsia="MingLiU" w:hAnsi="MingLiU" w:cs="MingLiU"/>
          <w:color w:val="000000"/>
          <w:spacing w:val="0"/>
          <w:w w:val="100"/>
          <w:position w:val="0"/>
          <w:sz w:val="20"/>
          <w:szCs w:val="20"/>
          <w:shd w:val="clear" w:color="auto" w:fill="auto"/>
        </w:rPr>
        <w:t>供试生物炭</w:t>
      </w:r>
    </w:p>
    <w:p>
      <w:pPr>
        <w:pStyle w:val="Style56"/>
        <w:keepNext w:val="0"/>
        <w:keepLines w:val="0"/>
        <w:widowControl w:val="0"/>
        <w:shd w:val="clear" w:color="auto" w:fill="auto"/>
        <w:bidi w:val="0"/>
        <w:spacing w:before="0" w:after="0"/>
        <w:ind w:left="0" w:right="0"/>
        <w:jc w:val="both"/>
      </w:pPr>
      <w:r>
        <w:rPr>
          <w:color w:val="000000"/>
          <w:spacing w:val="0"/>
          <w:w w:val="100"/>
          <w:position w:val="0"/>
          <w:shd w:val="clear" w:color="auto" w:fill="auto"/>
        </w:rPr>
        <w:t>供试生物炭为南京智融联科技有限公司生产的小麦秸秆生物炭和玉米秸秆生物炭（裂解温度</w:t>
      </w:r>
      <w:r>
        <w:rPr>
          <w:rFonts w:ascii="Times New Roman" w:eastAsia="Times New Roman" w:hAnsi="Times New Roman" w:cs="Times New Roman"/>
          <w:color w:val="000000"/>
          <w:spacing w:val="0"/>
          <w:w w:val="100"/>
          <w:position w:val="0"/>
          <w:shd w:val="clear" w:color="auto" w:fill="auto"/>
          <w:lang w:val="en-US" w:eastAsia="en-US" w:bidi="en-US"/>
        </w:rPr>
        <w:t>500°</w:t>
      </w:r>
      <w:r>
        <w:rPr>
          <w:rFonts w:ascii="Times New Roman" w:eastAsia="Times New Roman" w:hAnsi="Times New Roman" w:cs="Times New Roman"/>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rPr>
        <w:t>专 利号：</w:t>
      </w:r>
      <w:r>
        <w:rPr>
          <w:rFonts w:ascii="Times New Roman" w:eastAsia="Times New Roman" w:hAnsi="Times New Roman" w:cs="Times New Roman"/>
          <w:color w:val="000000"/>
          <w:spacing w:val="0"/>
          <w:w w:val="100"/>
          <w:position w:val="0"/>
          <w:shd w:val="clear" w:color="auto" w:fill="auto"/>
          <w:lang w:val="en-US" w:eastAsia="en-US" w:bidi="en-US"/>
        </w:rPr>
        <w:t>CN200920232191.9</w:t>
      </w:r>
      <w:r>
        <w:rPr>
          <w:color w:val="000000"/>
          <w:spacing w:val="0"/>
          <w:w w:val="100"/>
          <w:position w:val="0"/>
          <w:shd w:val="clear" w:color="auto" w:fill="auto"/>
          <w:lang w:val="en-US" w:eastAsia="en-US" w:bidi="en-US"/>
        </w:rPr>
        <w:t>）。</w:t>
      </w:r>
      <w:r>
        <w:rPr>
          <w:color w:val="000000"/>
          <w:spacing w:val="0"/>
          <w:w w:val="100"/>
          <w:position w:val="0"/>
          <w:shd w:val="clear" w:color="auto" w:fill="auto"/>
        </w:rPr>
        <w:t>将生物炭机械粉碎，过</w:t>
      </w:r>
      <w:r>
        <w:rPr>
          <w:rFonts w:ascii="Times New Roman" w:eastAsia="Times New Roman" w:hAnsi="Times New Roman" w:cs="Times New Roman"/>
          <w:color w:val="000000"/>
          <w:spacing w:val="0"/>
          <w:w w:val="100"/>
          <w:position w:val="0"/>
          <w:shd w:val="clear" w:color="auto" w:fill="auto"/>
        </w:rPr>
        <w:t>35</w:t>
      </w:r>
      <w:r>
        <w:rPr>
          <w:color w:val="000000"/>
          <w:spacing w:val="0"/>
          <w:w w:val="100"/>
          <w:position w:val="0"/>
          <w:shd w:val="clear" w:color="auto" w:fill="auto"/>
        </w:rPr>
        <w:t>目筛后保存备用。麦秆生物炭和玉米杆生物炭</w:t>
      </w:r>
      <w:r>
        <w:rPr>
          <w:rFonts w:ascii="Times New Roman" w:eastAsia="Times New Roman" w:hAnsi="Times New Roman" w:cs="Times New Roman"/>
          <w:color w:val="000000"/>
          <w:spacing w:val="0"/>
          <w:w w:val="100"/>
          <w:position w:val="0"/>
          <w:shd w:val="clear" w:color="auto" w:fill="auto"/>
          <w:lang w:val="en-US" w:eastAsia="en-US" w:bidi="en-US"/>
        </w:rPr>
        <w:t xml:space="preserve">pH </w:t>
      </w:r>
      <w:r>
        <w:rPr>
          <w:color w:val="000000"/>
          <w:spacing w:val="0"/>
          <w:w w:val="100"/>
          <w:position w:val="0"/>
          <w:shd w:val="clear" w:color="auto" w:fill="auto"/>
        </w:rPr>
        <w:t>值分别为</w:t>
      </w:r>
      <w:r>
        <w:rPr>
          <w:rFonts w:ascii="Times New Roman" w:eastAsia="Times New Roman" w:hAnsi="Times New Roman" w:cs="Times New Roman"/>
          <w:color w:val="000000"/>
          <w:spacing w:val="0"/>
          <w:w w:val="100"/>
          <w:position w:val="0"/>
          <w:shd w:val="clear" w:color="auto" w:fill="auto"/>
          <w:lang w:val="en-US" w:eastAsia="en-US" w:bidi="en-US"/>
        </w:rPr>
        <w:t>9.74</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9.55</w:t>
      </w:r>
      <w:r>
        <w:rPr>
          <w:color w:val="000000"/>
          <w:spacing w:val="0"/>
          <w:w w:val="100"/>
          <w:position w:val="0"/>
          <w:shd w:val="clear" w:color="auto" w:fill="auto"/>
          <w:lang w:val="en-US" w:eastAsia="en-US" w:bidi="en-US"/>
        </w:rPr>
        <w:t>,</w:t>
      </w:r>
      <w:r>
        <w:rPr>
          <w:color w:val="000000"/>
          <w:spacing w:val="0"/>
          <w:w w:val="100"/>
          <w:position w:val="0"/>
          <w:shd w:val="clear" w:color="auto" w:fill="auto"/>
        </w:rPr>
        <w:t>比表面积分别为</w:t>
      </w:r>
      <w:r>
        <w:rPr>
          <w:rFonts w:ascii="Times New Roman" w:eastAsia="Times New Roman" w:hAnsi="Times New Roman" w:cs="Times New Roman"/>
          <w:color w:val="000000"/>
          <w:spacing w:val="0"/>
          <w:w w:val="100"/>
          <w:position w:val="0"/>
          <w:shd w:val="clear" w:color="auto" w:fill="auto"/>
          <w:lang w:val="en-US" w:eastAsia="en-US" w:bidi="en-US"/>
        </w:rPr>
        <w:t>4.28</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3.05 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rPr>
        <w:t>吸附平均孔径分别为</w:t>
      </w:r>
      <w:r>
        <w:rPr>
          <w:rFonts w:ascii="Times New Roman" w:eastAsia="Times New Roman" w:hAnsi="Times New Roman" w:cs="Times New Roman"/>
          <w:color w:val="000000"/>
          <w:spacing w:val="0"/>
          <w:w w:val="100"/>
          <w:position w:val="0"/>
          <w:shd w:val="clear" w:color="auto" w:fill="auto"/>
          <w:lang w:val="en-US" w:eastAsia="en-US" w:bidi="en-US"/>
        </w:rPr>
        <w:t>15.60</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20.38 nm</w:t>
      </w:r>
      <w:r>
        <w:rPr>
          <w:color w:val="000000"/>
          <w:spacing w:val="0"/>
          <w:w w:val="100"/>
          <w:position w:val="0"/>
          <w:shd w:val="clear" w:color="auto" w:fill="auto"/>
          <w:lang w:val="en-US" w:eastAsia="en-US" w:bidi="en-US"/>
        </w:rPr>
        <w:t>,</w:t>
      </w:r>
      <w:r>
        <w:rPr>
          <w:color w:val="000000"/>
          <w:spacing w:val="0"/>
          <w:w w:val="100"/>
          <w:position w:val="0"/>
          <w:shd w:val="clear" w:color="auto" w:fill="auto"/>
        </w:rPr>
        <w:t>灰分 含量分别为</w:t>
      </w:r>
      <w:r>
        <w:rPr>
          <w:rFonts w:ascii="Times New Roman" w:eastAsia="Times New Roman" w:hAnsi="Times New Roman" w:cs="Times New Roman"/>
          <w:color w:val="000000"/>
          <w:spacing w:val="0"/>
          <w:w w:val="100"/>
          <w:position w:val="0"/>
          <w:shd w:val="clear" w:color="auto" w:fill="auto"/>
        </w:rPr>
        <w:t>16.27%</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rPr>
        <w:t>26.16%</w:t>
      </w:r>
      <w:r>
        <w:rPr>
          <w:color w:val="000000"/>
          <w:spacing w:val="0"/>
          <w:w w:val="100"/>
          <w:position w:val="0"/>
          <w:shd w:val="clear" w:color="auto" w:fill="auto"/>
        </w:rPr>
        <w:t>。</w:t>
      </w:r>
    </w:p>
    <w:p>
      <w:pPr>
        <w:pStyle w:val="Style2"/>
        <w:keepNext w:val="0"/>
        <w:keepLines w:val="0"/>
        <w:widowControl w:val="0"/>
        <w:numPr>
          <w:ilvl w:val="0"/>
          <w:numId w:val="1"/>
        </w:numPr>
        <w:shd w:val="clear" w:color="auto" w:fill="auto"/>
        <w:tabs>
          <w:tab w:pos="577" w:val="left"/>
        </w:tabs>
        <w:bidi w:val="0"/>
        <w:spacing w:before="0" w:after="0" w:line="339" w:lineRule="exact"/>
        <w:ind w:left="0" w:right="0" w:firstLine="0"/>
        <w:jc w:val="left"/>
        <w:rPr>
          <w:sz w:val="20"/>
          <w:szCs w:val="20"/>
        </w:rPr>
      </w:pPr>
      <w:r>
        <w:rPr>
          <w:rFonts w:ascii="MingLiU" w:eastAsia="MingLiU" w:hAnsi="MingLiU" w:cs="MingLiU"/>
          <w:color w:val="000000"/>
          <w:spacing w:val="0"/>
          <w:w w:val="100"/>
          <w:position w:val="0"/>
          <w:sz w:val="20"/>
          <w:szCs w:val="20"/>
          <w:shd w:val="clear" w:color="auto" w:fill="auto"/>
        </w:rPr>
        <w:t>供试土壤</w:t>
      </w:r>
    </w:p>
    <w:p>
      <w:pPr>
        <w:pStyle w:val="Style2"/>
        <w:keepNext w:val="0"/>
        <w:keepLines w:val="0"/>
        <w:widowControl w:val="0"/>
        <w:shd w:val="clear" w:color="auto" w:fill="auto"/>
        <w:bidi w:val="0"/>
        <w:spacing w:before="0" w:after="0" w:line="339" w:lineRule="exact"/>
        <w:ind w:left="0" w:right="0" w:firstLine="440"/>
        <w:jc w:val="both"/>
        <w:rPr>
          <w:sz w:val="20"/>
          <w:szCs w:val="20"/>
        </w:rPr>
      </w:pPr>
      <w:r>
        <w:rPr>
          <w:rFonts w:ascii="MingLiU" w:eastAsia="MingLiU" w:hAnsi="MingLiU" w:cs="MingLiU"/>
          <w:color w:val="000000"/>
          <w:spacing w:val="0"/>
          <w:w w:val="100"/>
          <w:position w:val="0"/>
          <w:sz w:val="20"/>
          <w:szCs w:val="20"/>
          <w:shd w:val="clear" w:color="auto" w:fill="auto"/>
        </w:rPr>
        <w:t>供试土壤采自山西某铅矿区表层土壤（</w:t>
      </w:r>
      <w:r>
        <w:rPr>
          <w:color w:val="000000"/>
          <w:spacing w:val="0"/>
          <w:w w:val="100"/>
          <w:position w:val="0"/>
          <w:sz w:val="20"/>
          <w:szCs w:val="20"/>
          <w:shd w:val="clear" w:color="auto" w:fill="auto"/>
        </w:rPr>
        <w:t xml:space="preserve">0~20 </w:t>
      </w:r>
      <w:r>
        <w:rPr>
          <w:color w:val="000000"/>
          <w:spacing w:val="0"/>
          <w:w w:val="100"/>
          <w:position w:val="0"/>
          <w:sz w:val="20"/>
          <w:szCs w:val="20"/>
          <w:shd w:val="clear" w:color="auto" w:fill="auto"/>
          <w:lang w:val="en-US" w:eastAsia="en-US" w:bidi="en-US"/>
        </w:rPr>
        <w:t>cm</w:t>
      </w:r>
      <w:r>
        <w:rPr>
          <w:rFonts w:ascii="MingLiU" w:eastAsia="MingLiU" w:hAnsi="MingLiU" w:cs="MingLiU"/>
          <w:color w:val="000000"/>
          <w:spacing w:val="0"/>
          <w:w w:val="100"/>
          <w:position w:val="0"/>
          <w:sz w:val="20"/>
          <w:szCs w:val="20"/>
          <w:shd w:val="clear" w:color="auto" w:fill="auto"/>
          <w:lang w:val="en-US" w:eastAsia="en-US" w:bidi="en-US"/>
        </w:rPr>
        <w:t>）。</w:t>
      </w:r>
      <w:r>
        <w:rPr>
          <w:rFonts w:ascii="MingLiU" w:eastAsia="MingLiU" w:hAnsi="MingLiU" w:cs="MingLiU"/>
          <w:color w:val="000000"/>
          <w:spacing w:val="0"/>
          <w:w w:val="100"/>
          <w:position w:val="0"/>
          <w:sz w:val="20"/>
          <w:szCs w:val="20"/>
          <w:shd w:val="clear" w:color="auto" w:fill="auto"/>
        </w:rPr>
        <w:t>将土样风干、研磨，过</w:t>
      </w:r>
      <w:r>
        <w:rPr>
          <w:color w:val="000000"/>
          <w:spacing w:val="0"/>
          <w:w w:val="100"/>
          <w:position w:val="0"/>
          <w:sz w:val="20"/>
          <w:szCs w:val="20"/>
          <w:shd w:val="clear" w:color="auto" w:fill="auto"/>
        </w:rPr>
        <w:t xml:space="preserve">2 </w:t>
      </w:r>
      <w:r>
        <w:rPr>
          <w:color w:val="000000"/>
          <w:spacing w:val="0"/>
          <w:w w:val="100"/>
          <w:position w:val="0"/>
          <w:sz w:val="20"/>
          <w:szCs w:val="20"/>
          <w:shd w:val="clear" w:color="auto" w:fill="auto"/>
          <w:lang w:val="en-US" w:eastAsia="en-US" w:bidi="en-US"/>
        </w:rPr>
        <w:t>mm</w:t>
      </w:r>
      <w:r>
        <w:rPr>
          <w:rFonts w:ascii="MingLiU" w:eastAsia="MingLiU" w:hAnsi="MingLiU" w:cs="MingLiU"/>
          <w:color w:val="000000"/>
          <w:spacing w:val="0"/>
          <w:w w:val="100"/>
          <w:position w:val="0"/>
          <w:sz w:val="20"/>
          <w:szCs w:val="20"/>
          <w:shd w:val="clear" w:color="auto" w:fill="auto"/>
        </w:rPr>
        <w:t xml:space="preserve">筛后保存备用。供试 土壤 </w:t>
      </w:r>
      <w:r>
        <w:rPr>
          <w:color w:val="000000"/>
          <w:spacing w:val="0"/>
          <w:w w:val="100"/>
          <w:position w:val="0"/>
          <w:sz w:val="20"/>
          <w:szCs w:val="20"/>
          <w:shd w:val="clear" w:color="auto" w:fill="auto"/>
          <w:lang w:val="en-US" w:eastAsia="en-US" w:bidi="en-US"/>
        </w:rPr>
        <w:t xml:space="preserve">pH </w:t>
      </w:r>
      <w:r>
        <w:rPr>
          <w:rFonts w:ascii="MingLiU" w:eastAsia="MingLiU" w:hAnsi="MingLiU" w:cs="MingLiU"/>
          <w:color w:val="000000"/>
          <w:spacing w:val="0"/>
          <w:w w:val="100"/>
          <w:position w:val="0"/>
          <w:sz w:val="20"/>
          <w:szCs w:val="20"/>
          <w:shd w:val="clear" w:color="auto" w:fill="auto"/>
        </w:rPr>
        <w:t xml:space="preserve">值 </w:t>
      </w:r>
      <w:r>
        <w:rPr>
          <w:color w:val="000000"/>
          <w:spacing w:val="0"/>
          <w:w w:val="100"/>
          <w:position w:val="0"/>
          <w:sz w:val="20"/>
          <w:szCs w:val="20"/>
          <w:shd w:val="clear" w:color="auto" w:fill="auto"/>
          <w:lang w:val="en-US" w:eastAsia="en-US" w:bidi="en-US"/>
        </w:rPr>
        <w:t>7.95</w:t>
      </w:r>
      <w:r>
        <w:rPr>
          <w:rFonts w:ascii="MingLiU" w:eastAsia="MingLiU" w:hAnsi="MingLiU" w:cs="MingLiU"/>
          <w:color w:val="000000"/>
          <w:spacing w:val="0"/>
          <w:w w:val="100"/>
          <w:position w:val="0"/>
          <w:sz w:val="20"/>
          <w:szCs w:val="20"/>
          <w:shd w:val="clear" w:color="auto" w:fill="auto"/>
          <w:lang w:val="en-US" w:eastAsia="en-US" w:bidi="en-US"/>
        </w:rPr>
        <w:t>,</w:t>
      </w:r>
      <w:r>
        <w:rPr>
          <w:rFonts w:ascii="MingLiU" w:eastAsia="MingLiU" w:hAnsi="MingLiU" w:cs="MingLiU"/>
          <w:color w:val="000000"/>
          <w:spacing w:val="0"/>
          <w:w w:val="100"/>
          <w:position w:val="0"/>
          <w:sz w:val="20"/>
          <w:szCs w:val="20"/>
          <w:shd w:val="clear" w:color="auto" w:fill="auto"/>
        </w:rPr>
        <w:t>有机质</w:t>
      </w:r>
      <w:r>
        <w:rPr>
          <w:rFonts w:ascii="MingLiU" w:eastAsia="MingLiU" w:hAnsi="MingLiU" w:cs="MingLiU"/>
          <w:color w:val="000000"/>
          <w:spacing w:val="0"/>
          <w:w w:val="100"/>
          <w:position w:val="0"/>
          <w:sz w:val="20"/>
          <w:szCs w:val="20"/>
          <w:shd w:val="clear" w:color="auto" w:fill="auto"/>
          <w:lang w:val="en-US" w:eastAsia="en-US" w:bidi="en-US"/>
        </w:rPr>
        <w:t>（</w:t>
      </w:r>
      <w:r>
        <w:rPr>
          <w:color w:val="000000"/>
          <w:spacing w:val="0"/>
          <w:w w:val="100"/>
          <w:position w:val="0"/>
          <w:sz w:val="20"/>
          <w:szCs w:val="20"/>
          <w:shd w:val="clear" w:color="auto" w:fill="auto"/>
          <w:lang w:val="en-US" w:eastAsia="en-US" w:bidi="en-US"/>
        </w:rPr>
        <w:t>OM</w:t>
      </w:r>
      <w:r>
        <w:rPr>
          <w:rFonts w:ascii="MingLiU" w:eastAsia="MingLiU" w:hAnsi="MingLiU" w:cs="MingLiU"/>
          <w:color w:val="000000"/>
          <w:spacing w:val="0"/>
          <w:w w:val="100"/>
          <w:position w:val="0"/>
          <w:sz w:val="20"/>
          <w:szCs w:val="20"/>
          <w:shd w:val="clear" w:color="auto" w:fill="auto"/>
          <w:lang w:val="en-US" w:eastAsia="en-US" w:bidi="en-US"/>
        </w:rPr>
        <w:t>）</w:t>
      </w:r>
      <w:r>
        <w:rPr>
          <w:rFonts w:ascii="MingLiU" w:eastAsia="MingLiU" w:hAnsi="MingLiU" w:cs="MingLiU"/>
          <w:color w:val="000000"/>
          <w:spacing w:val="0"/>
          <w:w w:val="100"/>
          <w:position w:val="0"/>
          <w:sz w:val="20"/>
          <w:szCs w:val="20"/>
          <w:shd w:val="clear" w:color="auto" w:fill="auto"/>
        </w:rPr>
        <w:t xml:space="preserve">含量 </w:t>
      </w:r>
      <w:r>
        <w:rPr>
          <w:color w:val="000000"/>
          <w:spacing w:val="0"/>
          <w:w w:val="100"/>
          <w:position w:val="0"/>
          <w:sz w:val="20"/>
          <w:szCs w:val="20"/>
          <w:shd w:val="clear" w:color="auto" w:fill="auto"/>
          <w:lang w:val="en-US" w:eastAsia="en-US" w:bidi="en-US"/>
        </w:rPr>
        <w:t>5.98 g-kg</w:t>
      </w:r>
      <w:r>
        <w:rPr>
          <w:color w:val="000000"/>
          <w:spacing w:val="0"/>
          <w:w w:val="100"/>
          <w:position w:val="0"/>
          <w:sz w:val="20"/>
          <w:szCs w:val="20"/>
          <w:shd w:val="clear" w:color="auto" w:fill="auto"/>
          <w:vertAlign w:val="superscript"/>
          <w:lang w:val="en-US" w:eastAsia="en-US" w:bidi="en-US"/>
        </w:rPr>
        <w:t>-1</w:t>
      </w:r>
      <w:r>
        <w:rPr>
          <w:rFonts w:ascii="MingLiU" w:eastAsia="MingLiU" w:hAnsi="MingLiU" w:cs="MingLiU"/>
          <w:color w:val="000000"/>
          <w:spacing w:val="0"/>
          <w:w w:val="100"/>
          <w:position w:val="0"/>
          <w:sz w:val="20"/>
          <w:szCs w:val="20"/>
          <w:shd w:val="clear" w:color="auto" w:fill="auto"/>
          <w:lang w:val="en-US" w:eastAsia="en-US" w:bidi="en-US"/>
        </w:rPr>
        <w:t>，</w:t>
      </w:r>
      <w:r>
        <w:rPr>
          <w:color w:val="000000"/>
          <w:spacing w:val="0"/>
          <w:w w:val="100"/>
          <w:position w:val="0"/>
          <w:sz w:val="20"/>
          <w:szCs w:val="20"/>
          <w:shd w:val="clear" w:color="auto" w:fill="auto"/>
          <w:lang w:val="en-US" w:eastAsia="en-US" w:bidi="en-US"/>
        </w:rPr>
        <w:t>CEC 13.33 cmol-kg</w:t>
      </w:r>
      <w:r>
        <w:rPr>
          <w:color w:val="000000"/>
          <w:spacing w:val="0"/>
          <w:w w:val="100"/>
          <w:position w:val="0"/>
          <w:sz w:val="20"/>
          <w:szCs w:val="20"/>
          <w:shd w:val="clear" w:color="auto" w:fill="auto"/>
          <w:vertAlign w:val="superscript"/>
          <w:lang w:val="en-US" w:eastAsia="en-US" w:bidi="en-US"/>
        </w:rPr>
        <w:t>-1</w:t>
      </w:r>
      <w:r>
        <w:rPr>
          <w:rFonts w:ascii="MingLiU" w:eastAsia="MingLiU" w:hAnsi="MingLiU" w:cs="MingLiU"/>
          <w:color w:val="000000"/>
          <w:spacing w:val="0"/>
          <w:w w:val="100"/>
          <w:position w:val="0"/>
          <w:sz w:val="20"/>
          <w:szCs w:val="20"/>
          <w:shd w:val="clear" w:color="auto" w:fill="auto"/>
          <w:lang w:val="en-US" w:eastAsia="en-US" w:bidi="en-US"/>
        </w:rPr>
        <w:t>，</w:t>
      </w:r>
      <w:r>
        <w:rPr>
          <w:rFonts w:ascii="MingLiU" w:eastAsia="MingLiU" w:hAnsi="MingLiU" w:cs="MingLiU"/>
          <w:color w:val="000000"/>
          <w:spacing w:val="0"/>
          <w:w w:val="100"/>
          <w:position w:val="0"/>
          <w:sz w:val="20"/>
          <w:szCs w:val="20"/>
          <w:shd w:val="clear" w:color="auto" w:fill="auto"/>
        </w:rPr>
        <w:t>黏粒</w:t>
      </w:r>
      <w:r>
        <w:rPr>
          <w:rFonts w:ascii="MingLiU" w:eastAsia="MingLiU" w:hAnsi="MingLiU" w:cs="MingLiU"/>
          <w:color w:val="000000"/>
          <w:spacing w:val="0"/>
          <w:w w:val="100"/>
          <w:position w:val="0"/>
          <w:sz w:val="20"/>
          <w:szCs w:val="20"/>
          <w:shd w:val="clear" w:color="auto" w:fill="auto"/>
          <w:lang w:val="en-US" w:eastAsia="en-US" w:bidi="en-US"/>
        </w:rPr>
        <w:t>（</w:t>
      </w:r>
      <w:r>
        <w:rPr>
          <w:color w:val="000000"/>
          <w:spacing w:val="0"/>
          <w:w w:val="100"/>
          <w:position w:val="0"/>
          <w:sz w:val="20"/>
          <w:szCs w:val="20"/>
          <w:shd w:val="clear" w:color="auto" w:fill="auto"/>
          <w:lang w:val="en-US" w:eastAsia="en-US" w:bidi="en-US"/>
        </w:rPr>
        <w:t>＜0.002 mm</w:t>
      </w:r>
      <w:r>
        <w:rPr>
          <w:rFonts w:ascii="MingLiU" w:eastAsia="MingLiU" w:hAnsi="MingLiU" w:cs="MingLiU"/>
          <w:color w:val="000000"/>
          <w:spacing w:val="0"/>
          <w:w w:val="100"/>
          <w:position w:val="0"/>
          <w:sz w:val="20"/>
          <w:szCs w:val="20"/>
          <w:shd w:val="clear" w:color="auto" w:fill="auto"/>
          <w:lang w:val="en-US" w:eastAsia="en-US" w:bidi="en-US"/>
        </w:rPr>
        <w:t>）</w:t>
      </w:r>
      <w:r>
        <w:rPr>
          <w:rFonts w:ascii="MingLiU" w:eastAsia="MingLiU" w:hAnsi="MingLiU" w:cs="MingLiU"/>
          <w:color w:val="000000"/>
          <w:spacing w:val="0"/>
          <w:w w:val="100"/>
          <w:position w:val="0"/>
          <w:sz w:val="20"/>
          <w:szCs w:val="20"/>
          <w:shd w:val="clear" w:color="auto" w:fill="auto"/>
        </w:rPr>
        <w:t xml:space="preserve">含量 </w:t>
      </w:r>
      <w:r>
        <w:rPr>
          <w:color w:val="000000"/>
          <w:spacing w:val="0"/>
          <w:w w:val="100"/>
          <w:position w:val="0"/>
          <w:sz w:val="20"/>
          <w:szCs w:val="20"/>
          <w:shd w:val="clear" w:color="auto" w:fill="auto"/>
        </w:rPr>
        <w:t>10.69%</w:t>
      </w:r>
      <w:r>
        <w:rPr>
          <w:rFonts w:ascii="MingLiU" w:eastAsia="MingLiU" w:hAnsi="MingLiU" w:cs="MingLiU"/>
          <w:color w:val="000000"/>
          <w:spacing w:val="0"/>
          <w:w w:val="100"/>
          <w:position w:val="0"/>
          <w:sz w:val="20"/>
          <w:szCs w:val="20"/>
          <w:shd w:val="clear" w:color="auto" w:fill="auto"/>
        </w:rPr>
        <w:t>， 粉粒（</w:t>
      </w:r>
      <w:r>
        <w:rPr>
          <w:color w:val="000000"/>
          <w:spacing w:val="0"/>
          <w:w w:val="100"/>
          <w:position w:val="0"/>
          <w:sz w:val="20"/>
          <w:szCs w:val="20"/>
          <w:shd w:val="clear" w:color="auto" w:fill="auto"/>
        </w:rPr>
        <w:t xml:space="preserve">0.002~0.02 </w:t>
      </w:r>
      <w:r>
        <w:rPr>
          <w:color w:val="000000"/>
          <w:spacing w:val="0"/>
          <w:w w:val="100"/>
          <w:position w:val="0"/>
          <w:sz w:val="20"/>
          <w:szCs w:val="20"/>
          <w:shd w:val="clear" w:color="auto" w:fill="auto"/>
          <w:lang w:val="en-US" w:eastAsia="en-US" w:bidi="en-US"/>
        </w:rPr>
        <w:t>mm</w:t>
      </w:r>
      <w:r>
        <w:rPr>
          <w:rFonts w:ascii="MingLiU" w:eastAsia="MingLiU" w:hAnsi="MingLiU" w:cs="MingLiU"/>
          <w:color w:val="000000"/>
          <w:spacing w:val="0"/>
          <w:w w:val="100"/>
          <w:position w:val="0"/>
          <w:sz w:val="20"/>
          <w:szCs w:val="20"/>
          <w:shd w:val="clear" w:color="auto" w:fill="auto"/>
          <w:lang w:val="en-US" w:eastAsia="en-US" w:bidi="en-US"/>
        </w:rPr>
        <w:t>）</w:t>
      </w:r>
      <w:r>
        <w:rPr>
          <w:rFonts w:ascii="MingLiU" w:eastAsia="MingLiU" w:hAnsi="MingLiU" w:cs="MingLiU"/>
          <w:color w:val="000000"/>
          <w:spacing w:val="0"/>
          <w:w w:val="100"/>
          <w:position w:val="0"/>
          <w:sz w:val="20"/>
          <w:szCs w:val="20"/>
          <w:shd w:val="clear" w:color="auto" w:fill="auto"/>
        </w:rPr>
        <w:t xml:space="preserve">含量 </w:t>
      </w:r>
      <w:r>
        <w:rPr>
          <w:color w:val="000000"/>
          <w:spacing w:val="0"/>
          <w:w w:val="100"/>
          <w:position w:val="0"/>
          <w:sz w:val="20"/>
          <w:szCs w:val="20"/>
          <w:shd w:val="clear" w:color="auto" w:fill="auto"/>
        </w:rPr>
        <w:t>19.79%</w:t>
      </w:r>
      <w:r>
        <w:rPr>
          <w:rFonts w:ascii="MingLiU" w:eastAsia="MingLiU" w:hAnsi="MingLiU" w:cs="MingLiU"/>
          <w:color w:val="000000"/>
          <w:spacing w:val="0"/>
          <w:w w:val="100"/>
          <w:position w:val="0"/>
          <w:sz w:val="20"/>
          <w:szCs w:val="20"/>
          <w:shd w:val="clear" w:color="auto" w:fill="auto"/>
        </w:rPr>
        <w:t>，砂粒（</w:t>
      </w:r>
      <w:r>
        <w:rPr>
          <w:color w:val="000000"/>
          <w:spacing w:val="0"/>
          <w:w w:val="100"/>
          <w:position w:val="0"/>
          <w:sz w:val="20"/>
          <w:szCs w:val="20"/>
          <w:shd w:val="clear" w:color="auto" w:fill="auto"/>
        </w:rPr>
        <w:t xml:space="preserve">0.02~2 </w:t>
      </w:r>
      <w:r>
        <w:rPr>
          <w:color w:val="000000"/>
          <w:spacing w:val="0"/>
          <w:w w:val="100"/>
          <w:position w:val="0"/>
          <w:sz w:val="20"/>
          <w:szCs w:val="20"/>
          <w:shd w:val="clear" w:color="auto" w:fill="auto"/>
          <w:lang w:val="en-US" w:eastAsia="en-US" w:bidi="en-US"/>
        </w:rPr>
        <w:t>mm</w:t>
      </w:r>
      <w:r>
        <w:rPr>
          <w:rFonts w:ascii="MingLiU" w:eastAsia="MingLiU" w:hAnsi="MingLiU" w:cs="MingLiU"/>
          <w:color w:val="000000"/>
          <w:spacing w:val="0"/>
          <w:w w:val="100"/>
          <w:position w:val="0"/>
          <w:sz w:val="20"/>
          <w:szCs w:val="20"/>
          <w:shd w:val="clear" w:color="auto" w:fill="auto"/>
          <w:lang w:val="en-US" w:eastAsia="en-US" w:bidi="en-US"/>
        </w:rPr>
        <w:t>）</w:t>
      </w:r>
      <w:r>
        <w:rPr>
          <w:rFonts w:ascii="MingLiU" w:eastAsia="MingLiU" w:hAnsi="MingLiU" w:cs="MingLiU"/>
          <w:color w:val="000000"/>
          <w:spacing w:val="0"/>
          <w:w w:val="100"/>
          <w:position w:val="0"/>
          <w:sz w:val="20"/>
          <w:szCs w:val="20"/>
          <w:shd w:val="clear" w:color="auto" w:fill="auto"/>
        </w:rPr>
        <w:t xml:space="preserve">含量 </w:t>
      </w:r>
      <w:r>
        <w:rPr>
          <w:color w:val="000000"/>
          <w:spacing w:val="0"/>
          <w:w w:val="100"/>
          <w:position w:val="0"/>
          <w:sz w:val="20"/>
          <w:szCs w:val="20"/>
          <w:shd w:val="clear" w:color="auto" w:fill="auto"/>
        </w:rPr>
        <w:t>69.52%</w:t>
      </w:r>
      <w:r>
        <w:rPr>
          <w:rFonts w:ascii="MingLiU" w:eastAsia="MingLiU" w:hAnsi="MingLiU" w:cs="MingLiU"/>
          <w:color w:val="000000"/>
          <w:spacing w:val="0"/>
          <w:w w:val="100"/>
          <w:position w:val="0"/>
          <w:sz w:val="20"/>
          <w:szCs w:val="20"/>
          <w:shd w:val="clear" w:color="auto" w:fill="auto"/>
        </w:rPr>
        <w:t xml:space="preserve">，总 </w:t>
      </w:r>
      <w:r>
        <w:rPr>
          <w:color w:val="000000"/>
          <w:spacing w:val="0"/>
          <w:w w:val="100"/>
          <w:position w:val="0"/>
          <w:sz w:val="20"/>
          <w:szCs w:val="20"/>
          <w:shd w:val="clear" w:color="auto" w:fill="auto"/>
          <w:lang w:val="en-US" w:eastAsia="en-US" w:bidi="en-US"/>
        </w:rPr>
        <w:t xml:space="preserve">Pb </w:t>
      </w:r>
      <w:r>
        <w:rPr>
          <w:rFonts w:ascii="MingLiU" w:eastAsia="MingLiU" w:hAnsi="MingLiU" w:cs="MingLiU"/>
          <w:color w:val="000000"/>
          <w:spacing w:val="0"/>
          <w:w w:val="100"/>
          <w:position w:val="0"/>
          <w:sz w:val="20"/>
          <w:szCs w:val="20"/>
          <w:shd w:val="clear" w:color="auto" w:fill="auto"/>
        </w:rPr>
        <w:t xml:space="preserve">含量 </w:t>
      </w:r>
      <w:r>
        <w:rPr>
          <w:color w:val="000000"/>
          <w:spacing w:val="0"/>
          <w:w w:val="100"/>
          <w:position w:val="0"/>
          <w:sz w:val="20"/>
          <w:szCs w:val="20"/>
          <w:shd w:val="clear" w:color="auto" w:fill="auto"/>
        </w:rPr>
        <w:t xml:space="preserve">11214 </w:t>
      </w:r>
      <w:r>
        <w:rPr>
          <w:color w:val="000000"/>
          <w:spacing w:val="0"/>
          <w:w w:val="100"/>
          <w:position w:val="0"/>
          <w:sz w:val="20"/>
          <w:szCs w:val="20"/>
          <w:shd w:val="clear" w:color="auto" w:fill="auto"/>
          <w:lang w:val="en-US" w:eastAsia="en-US" w:bidi="en-US"/>
        </w:rPr>
        <w:t>mg-kg</w:t>
      </w:r>
      <w:r>
        <w:rPr>
          <w:color w:val="000000"/>
          <w:spacing w:val="0"/>
          <w:w w:val="100"/>
          <w:position w:val="0"/>
          <w:sz w:val="20"/>
          <w:szCs w:val="20"/>
          <w:shd w:val="clear" w:color="auto" w:fill="auto"/>
          <w:vertAlign w:val="superscript"/>
          <w:lang w:val="en-US" w:eastAsia="en-US" w:bidi="en-US"/>
        </w:rPr>
        <w:t>-1</w:t>
      </w:r>
      <w:r>
        <w:rPr>
          <w:rFonts w:ascii="MingLiU" w:eastAsia="MingLiU" w:hAnsi="MingLiU" w:cs="MingLiU"/>
          <w:color w:val="000000"/>
          <w:spacing w:val="0"/>
          <w:w w:val="100"/>
          <w:position w:val="0"/>
          <w:sz w:val="20"/>
          <w:szCs w:val="20"/>
          <w:shd w:val="clear" w:color="auto" w:fill="auto"/>
          <w:lang w:val="en-US" w:eastAsia="en-US" w:bidi="en-US"/>
        </w:rPr>
        <w:t>，</w:t>
      </w:r>
      <w:r>
        <w:rPr>
          <w:rFonts w:ascii="MingLiU" w:eastAsia="MingLiU" w:hAnsi="MingLiU" w:cs="MingLiU"/>
          <w:color w:val="000000"/>
          <w:spacing w:val="0"/>
          <w:w w:val="100"/>
          <w:position w:val="0"/>
          <w:sz w:val="20"/>
          <w:szCs w:val="20"/>
          <w:shd w:val="clear" w:color="auto" w:fill="auto"/>
        </w:rPr>
        <w:t>远高于</w:t>
      </w:r>
    </w:p>
    <w:p>
      <w:pPr>
        <w:pStyle w:val="Style2"/>
        <w:keepNext w:val="0"/>
        <w:keepLines w:val="0"/>
        <w:widowControl w:val="0"/>
        <w:shd w:val="clear" w:color="auto" w:fill="auto"/>
        <w:bidi w:val="0"/>
        <w:spacing w:before="0" w:after="0" w:line="339" w:lineRule="exact"/>
        <w:ind w:left="0" w:right="0" w:firstLine="140"/>
        <w:jc w:val="both"/>
        <w:rPr>
          <w:sz w:val="20"/>
          <w:szCs w:val="20"/>
        </w:rPr>
      </w:pPr>
      <w:r>
        <w:rPr>
          <w:rFonts w:ascii="MingLiU" w:eastAsia="MingLiU" w:hAnsi="MingLiU" w:cs="MingLiU"/>
          <w:color w:val="000000"/>
          <w:spacing w:val="0"/>
          <w:w w:val="100"/>
          <w:position w:val="0"/>
          <w:sz w:val="20"/>
          <w:szCs w:val="20"/>
          <w:shd w:val="clear" w:color="auto" w:fill="auto"/>
        </w:rPr>
        <w:t>《土壤环境质量建设用地土壤污染风险管控标准（试行）》</w:t>
      </w:r>
      <w:r>
        <w:rPr>
          <w:rFonts w:ascii="MingLiU" w:eastAsia="MingLiU" w:hAnsi="MingLiU" w:cs="MingLiU"/>
          <w:color w:val="000000"/>
          <w:spacing w:val="0"/>
          <w:w w:val="100"/>
          <w:position w:val="0"/>
          <w:sz w:val="20"/>
          <w:szCs w:val="20"/>
          <w:shd w:val="clear" w:color="auto" w:fill="auto"/>
          <w:lang w:val="en-US" w:eastAsia="en-US" w:bidi="en-US"/>
        </w:rPr>
        <w:t>（</w:t>
      </w:r>
      <w:r>
        <w:rPr>
          <w:color w:val="000000"/>
          <w:spacing w:val="0"/>
          <w:w w:val="100"/>
          <w:position w:val="0"/>
          <w:sz w:val="20"/>
          <w:szCs w:val="20"/>
          <w:shd w:val="clear" w:color="auto" w:fill="auto"/>
          <w:lang w:val="en-US" w:eastAsia="en-US" w:bidi="en-US"/>
        </w:rPr>
        <w:t>GB 36600</w:t>
      </w:r>
      <w:r>
        <w:rPr>
          <w:rFonts w:ascii="MingLiU" w:eastAsia="MingLiU" w:hAnsi="MingLiU" w:cs="MingLiU"/>
          <w:color w:val="000000"/>
          <w:spacing w:val="0"/>
          <w:w w:val="100"/>
          <w:position w:val="0"/>
          <w:sz w:val="20"/>
          <w:szCs w:val="20"/>
          <w:shd w:val="clear" w:color="auto" w:fill="auto"/>
          <w:lang w:val="en-US" w:eastAsia="en-US" w:bidi="en-US"/>
        </w:rPr>
        <w:t>—</w:t>
      </w:r>
      <w:r>
        <w:rPr>
          <w:color w:val="000000"/>
          <w:spacing w:val="0"/>
          <w:w w:val="100"/>
          <w:position w:val="0"/>
          <w:sz w:val="20"/>
          <w:szCs w:val="20"/>
          <w:shd w:val="clear" w:color="auto" w:fill="auto"/>
          <w:lang w:val="en-US" w:eastAsia="en-US" w:bidi="en-US"/>
        </w:rPr>
        <w:t>2018</w:t>
      </w:r>
      <w:r>
        <w:rPr>
          <w:rFonts w:ascii="MingLiU" w:eastAsia="MingLiU" w:hAnsi="MingLiU" w:cs="MingLiU"/>
          <w:color w:val="000000"/>
          <w:spacing w:val="0"/>
          <w:w w:val="100"/>
          <w:position w:val="0"/>
          <w:sz w:val="20"/>
          <w:szCs w:val="20"/>
          <w:shd w:val="clear" w:color="auto" w:fill="auto"/>
          <w:lang w:val="en-US" w:eastAsia="en-US" w:bidi="en-US"/>
        </w:rPr>
        <w:t>）</w:t>
      </w:r>
      <w:r>
        <w:rPr>
          <w:rFonts w:ascii="MingLiU" w:eastAsia="MingLiU" w:hAnsi="MingLiU" w:cs="MingLiU"/>
          <w:color w:val="000000"/>
          <w:spacing w:val="0"/>
          <w:w w:val="100"/>
          <w:position w:val="0"/>
          <w:sz w:val="20"/>
          <w:szCs w:val="20"/>
          <w:shd w:val="clear" w:color="auto" w:fill="auto"/>
        </w:rPr>
        <w:t>第二类用地风险筛选值</w:t>
      </w:r>
      <w:r>
        <w:rPr>
          <w:color w:val="000000"/>
          <w:spacing w:val="0"/>
          <w:w w:val="100"/>
          <w:position w:val="0"/>
          <w:sz w:val="20"/>
          <w:szCs w:val="20"/>
          <w:shd w:val="clear" w:color="auto" w:fill="auto"/>
        </w:rPr>
        <w:t xml:space="preserve">800 </w:t>
      </w:r>
      <w:r>
        <w:rPr>
          <w:color w:val="000000"/>
          <w:spacing w:val="0"/>
          <w:w w:val="100"/>
          <w:position w:val="0"/>
          <w:sz w:val="20"/>
          <w:szCs w:val="20"/>
          <w:shd w:val="clear" w:color="auto" w:fill="auto"/>
          <w:lang w:val="en-US" w:eastAsia="en-US" w:bidi="en-US"/>
        </w:rPr>
        <w:t>mg-kg</w:t>
      </w:r>
      <w:r>
        <w:rPr>
          <w:color w:val="000000"/>
          <w:spacing w:val="0"/>
          <w:w w:val="100"/>
          <w:position w:val="0"/>
          <w:sz w:val="20"/>
          <w:szCs w:val="20"/>
          <w:shd w:val="clear" w:color="auto" w:fill="auto"/>
          <w:vertAlign w:val="superscript"/>
          <w:lang w:val="en-US" w:eastAsia="en-US" w:bidi="en-US"/>
        </w:rPr>
        <w:t>-1</w:t>
      </w:r>
      <w:r>
        <w:rPr>
          <w:rFonts w:ascii="MingLiU" w:eastAsia="MingLiU" w:hAnsi="MingLiU" w:cs="MingLiU"/>
          <w:color w:val="000000"/>
          <w:spacing w:val="0"/>
          <w:w w:val="100"/>
          <w:position w:val="0"/>
          <w:sz w:val="20"/>
          <w:szCs w:val="20"/>
          <w:shd w:val="clear" w:color="auto" w:fill="auto"/>
        </w:rPr>
        <w:t>和管制值</w:t>
      </w:r>
      <w:r>
        <w:rPr>
          <w:color w:val="000000"/>
          <w:spacing w:val="0"/>
          <w:w w:val="100"/>
          <w:position w:val="0"/>
          <w:sz w:val="20"/>
          <w:szCs w:val="20"/>
          <w:shd w:val="clear" w:color="auto" w:fill="auto"/>
        </w:rPr>
        <w:t xml:space="preserve">2500 </w:t>
      </w:r>
      <w:r>
        <w:rPr>
          <w:color w:val="000000"/>
          <w:spacing w:val="0"/>
          <w:w w:val="100"/>
          <w:position w:val="0"/>
          <w:sz w:val="20"/>
          <w:szCs w:val="20"/>
          <w:shd w:val="clear" w:color="auto" w:fill="auto"/>
          <w:lang w:val="en-US" w:eastAsia="en-US" w:bidi="en-US"/>
        </w:rPr>
        <w:t>mg-kg</w:t>
      </w:r>
      <w:r>
        <w:rPr>
          <w:color w:val="000000"/>
          <w:spacing w:val="0"/>
          <w:w w:val="100"/>
          <w:position w:val="0"/>
          <w:sz w:val="20"/>
          <w:szCs w:val="20"/>
          <w:shd w:val="clear" w:color="auto" w:fill="auto"/>
          <w:vertAlign w:val="superscript"/>
          <w:lang w:val="en-US" w:eastAsia="en-US" w:bidi="en-US"/>
        </w:rPr>
        <w:t>-1</w:t>
      </w:r>
      <w:r>
        <w:rPr>
          <w:rFonts w:ascii="MingLiU" w:eastAsia="MingLiU" w:hAnsi="MingLiU" w:cs="MingLiU"/>
          <w:color w:val="000000"/>
          <w:spacing w:val="0"/>
          <w:w w:val="100"/>
          <w:position w:val="0"/>
          <w:sz w:val="20"/>
          <w:szCs w:val="20"/>
          <w:shd w:val="clear" w:color="auto" w:fill="auto"/>
        </w:rPr>
        <w:t>。供试土壤中总</w:t>
      </w:r>
      <w:r>
        <w:rPr>
          <w:color w:val="000000"/>
          <w:spacing w:val="0"/>
          <w:w w:val="100"/>
          <w:position w:val="0"/>
          <w:sz w:val="20"/>
          <w:szCs w:val="20"/>
          <w:shd w:val="clear" w:color="auto" w:fill="auto"/>
          <w:lang w:val="en-US" w:eastAsia="en-US" w:bidi="en-US"/>
        </w:rPr>
        <w:t>Cd</w:t>
      </w:r>
      <w:r>
        <w:rPr>
          <w:rFonts w:ascii="MingLiU" w:eastAsia="MingLiU" w:hAnsi="MingLiU" w:cs="MingLiU"/>
          <w:color w:val="000000"/>
          <w:spacing w:val="0"/>
          <w:w w:val="100"/>
          <w:position w:val="0"/>
          <w:sz w:val="20"/>
          <w:szCs w:val="20"/>
          <w:shd w:val="clear" w:color="auto" w:fill="auto"/>
        </w:rPr>
        <w:t>含量</w:t>
      </w:r>
      <w:r>
        <w:rPr>
          <w:color w:val="000000"/>
          <w:spacing w:val="0"/>
          <w:w w:val="100"/>
          <w:position w:val="0"/>
          <w:sz w:val="20"/>
          <w:szCs w:val="20"/>
          <w:shd w:val="clear" w:color="auto" w:fill="auto"/>
          <w:lang w:val="en-US" w:eastAsia="en-US" w:bidi="en-US"/>
        </w:rPr>
        <w:t>2.0 mg-kg</w:t>
      </w:r>
      <w:r>
        <w:rPr>
          <w:color w:val="000000"/>
          <w:spacing w:val="0"/>
          <w:w w:val="100"/>
          <w:position w:val="0"/>
          <w:sz w:val="20"/>
          <w:szCs w:val="20"/>
          <w:shd w:val="clear" w:color="auto" w:fill="auto"/>
          <w:vertAlign w:val="superscript"/>
          <w:lang w:val="en-US" w:eastAsia="en-US" w:bidi="en-US"/>
        </w:rPr>
        <w:t>-1</w:t>
      </w:r>
      <w:r>
        <w:rPr>
          <w:rFonts w:ascii="MingLiU" w:eastAsia="MingLiU" w:hAnsi="MingLiU" w:cs="MingLiU"/>
          <w:color w:val="000000"/>
          <w:spacing w:val="0"/>
          <w:w w:val="100"/>
          <w:position w:val="0"/>
          <w:sz w:val="20"/>
          <w:szCs w:val="20"/>
          <w:shd w:val="clear" w:color="auto" w:fill="auto"/>
        </w:rPr>
        <w:t>、总</w:t>
      </w:r>
      <w:r>
        <w:rPr>
          <w:color w:val="000000"/>
          <w:spacing w:val="0"/>
          <w:w w:val="100"/>
          <w:position w:val="0"/>
          <w:sz w:val="20"/>
          <w:szCs w:val="20"/>
          <w:shd w:val="clear" w:color="auto" w:fill="auto"/>
          <w:lang w:val="en-US" w:eastAsia="en-US" w:bidi="en-US"/>
        </w:rPr>
        <w:t>Cu</w:t>
      </w:r>
      <w:r>
        <w:rPr>
          <w:rFonts w:ascii="MingLiU" w:eastAsia="MingLiU" w:hAnsi="MingLiU" w:cs="MingLiU"/>
          <w:color w:val="000000"/>
          <w:spacing w:val="0"/>
          <w:w w:val="100"/>
          <w:position w:val="0"/>
          <w:sz w:val="20"/>
          <w:szCs w:val="20"/>
          <w:shd w:val="clear" w:color="auto" w:fill="auto"/>
        </w:rPr>
        <w:t>含量</w:t>
      </w:r>
      <w:r>
        <w:rPr>
          <w:color w:val="000000"/>
          <w:spacing w:val="0"/>
          <w:w w:val="100"/>
          <w:position w:val="0"/>
          <w:sz w:val="20"/>
          <w:szCs w:val="20"/>
          <w:shd w:val="clear" w:color="auto" w:fill="auto"/>
        </w:rPr>
        <w:t xml:space="preserve">1227 </w:t>
      </w:r>
      <w:r>
        <w:rPr>
          <w:color w:val="000000"/>
          <w:spacing w:val="0"/>
          <w:w w:val="100"/>
          <w:position w:val="0"/>
          <w:sz w:val="20"/>
          <w:szCs w:val="20"/>
          <w:shd w:val="clear" w:color="auto" w:fill="auto"/>
          <w:lang w:val="en-US" w:eastAsia="en-US" w:bidi="en-US"/>
        </w:rPr>
        <w:t>mg-kg</w:t>
      </w:r>
      <w:r>
        <w:rPr>
          <w:color w:val="000000"/>
          <w:spacing w:val="0"/>
          <w:w w:val="100"/>
          <w:position w:val="0"/>
          <w:sz w:val="20"/>
          <w:szCs w:val="20"/>
          <w:shd w:val="clear" w:color="auto" w:fill="auto"/>
          <w:vertAlign w:val="superscript"/>
          <w:lang w:val="en-US" w:eastAsia="en-US" w:bidi="en-US"/>
        </w:rPr>
        <w:t>-1</w:t>
      </w:r>
      <w:r>
        <w:rPr>
          <w:rFonts w:ascii="MingLiU" w:eastAsia="MingLiU" w:hAnsi="MingLiU" w:cs="MingLiU"/>
          <w:color w:val="000000"/>
          <w:spacing w:val="0"/>
          <w:w w:val="100"/>
          <w:position w:val="0"/>
          <w:sz w:val="20"/>
          <w:szCs w:val="20"/>
          <w:shd w:val="clear" w:color="auto" w:fill="auto"/>
        </w:rPr>
        <w:t>和总</w:t>
      </w:r>
      <w:r>
        <w:rPr>
          <w:color w:val="000000"/>
          <w:spacing w:val="0"/>
          <w:w w:val="100"/>
          <w:position w:val="0"/>
          <w:sz w:val="20"/>
          <w:szCs w:val="20"/>
          <w:shd w:val="clear" w:color="auto" w:fill="auto"/>
          <w:lang w:val="en-US" w:eastAsia="en-US" w:bidi="en-US"/>
        </w:rPr>
        <w:t>Ni</w:t>
      </w:r>
      <w:r>
        <w:rPr>
          <w:rFonts w:ascii="MingLiU" w:eastAsia="MingLiU" w:hAnsi="MingLiU" w:cs="MingLiU"/>
          <w:color w:val="000000"/>
          <w:spacing w:val="0"/>
          <w:w w:val="100"/>
          <w:position w:val="0"/>
          <w:sz w:val="20"/>
          <w:szCs w:val="20"/>
          <w:shd w:val="clear" w:color="auto" w:fill="auto"/>
        </w:rPr>
        <w:t xml:space="preserve">含量 </w:t>
      </w:r>
      <w:r>
        <w:rPr>
          <w:color w:val="000000"/>
          <w:spacing w:val="0"/>
          <w:w w:val="100"/>
          <w:position w:val="0"/>
          <w:sz w:val="20"/>
          <w:szCs w:val="20"/>
          <w:shd w:val="clear" w:color="auto" w:fill="auto"/>
          <w:lang w:val="en-US" w:eastAsia="en-US" w:bidi="en-US"/>
        </w:rPr>
        <w:t>39.4 mg-kg</w:t>
      </w:r>
      <w:r>
        <w:rPr>
          <w:color w:val="000000"/>
          <w:spacing w:val="0"/>
          <w:w w:val="100"/>
          <w:position w:val="0"/>
          <w:sz w:val="20"/>
          <w:szCs w:val="20"/>
          <w:shd w:val="clear" w:color="auto" w:fill="auto"/>
          <w:vertAlign w:val="superscript"/>
          <w:lang w:val="en-US" w:eastAsia="en-US" w:bidi="en-US"/>
        </w:rPr>
        <w:t>-1</w:t>
      </w:r>
      <w:r>
        <w:rPr>
          <w:rFonts w:ascii="MingLiU" w:eastAsia="MingLiU" w:hAnsi="MingLiU" w:cs="MingLiU"/>
          <w:color w:val="000000"/>
          <w:spacing w:val="0"/>
          <w:w w:val="100"/>
          <w:position w:val="0"/>
          <w:sz w:val="20"/>
          <w:szCs w:val="20"/>
          <w:shd w:val="clear" w:color="auto" w:fill="auto"/>
        </w:rPr>
        <w:t>均低于</w:t>
      </w:r>
      <w:r>
        <w:rPr>
          <w:color w:val="000000"/>
          <w:spacing w:val="0"/>
          <w:w w:val="100"/>
          <w:position w:val="0"/>
          <w:sz w:val="20"/>
          <w:szCs w:val="20"/>
          <w:shd w:val="clear" w:color="auto" w:fill="auto"/>
          <w:lang w:val="en-US" w:eastAsia="en-US" w:bidi="en-US"/>
        </w:rPr>
        <w:t>GB 36600</w:t>
      </w:r>
      <w:r>
        <w:rPr>
          <w:rFonts w:ascii="MingLiU" w:eastAsia="MingLiU" w:hAnsi="MingLiU" w:cs="MingLiU"/>
          <w:color w:val="000000"/>
          <w:spacing w:val="0"/>
          <w:w w:val="100"/>
          <w:position w:val="0"/>
          <w:sz w:val="20"/>
          <w:szCs w:val="20"/>
          <w:shd w:val="clear" w:color="auto" w:fill="auto"/>
          <w:lang w:val="en-US" w:eastAsia="en-US" w:bidi="en-US"/>
        </w:rPr>
        <w:t>—</w:t>
      </w:r>
      <w:r>
        <w:rPr>
          <w:color w:val="000000"/>
          <w:spacing w:val="0"/>
          <w:w w:val="100"/>
          <w:position w:val="0"/>
          <w:sz w:val="20"/>
          <w:szCs w:val="20"/>
          <w:shd w:val="clear" w:color="auto" w:fill="auto"/>
          <w:lang w:val="en-US" w:eastAsia="en-US" w:bidi="en-US"/>
        </w:rPr>
        <w:t xml:space="preserve">2018 </w:t>
      </w:r>
      <w:r>
        <w:rPr>
          <w:rFonts w:ascii="MingLiU" w:eastAsia="MingLiU" w:hAnsi="MingLiU" w:cs="MingLiU"/>
          <w:color w:val="000000"/>
          <w:spacing w:val="0"/>
          <w:w w:val="100"/>
          <w:position w:val="0"/>
          <w:sz w:val="20"/>
          <w:szCs w:val="20"/>
          <w:shd w:val="clear" w:color="auto" w:fill="auto"/>
        </w:rPr>
        <w:t>士壤污染风险筛选值，总</w:t>
      </w:r>
      <w:r>
        <w:rPr>
          <w:color w:val="000000"/>
          <w:spacing w:val="0"/>
          <w:w w:val="100"/>
          <w:position w:val="0"/>
          <w:sz w:val="20"/>
          <w:szCs w:val="20"/>
          <w:shd w:val="clear" w:color="auto" w:fill="auto"/>
          <w:lang w:val="en-US" w:eastAsia="en-US" w:bidi="en-US"/>
        </w:rPr>
        <w:t>Cr</w:t>
      </w:r>
      <w:r>
        <w:rPr>
          <w:rFonts w:ascii="MingLiU" w:eastAsia="MingLiU" w:hAnsi="MingLiU" w:cs="MingLiU"/>
          <w:color w:val="000000"/>
          <w:spacing w:val="0"/>
          <w:w w:val="100"/>
          <w:position w:val="0"/>
          <w:sz w:val="20"/>
          <w:szCs w:val="20"/>
          <w:shd w:val="clear" w:color="auto" w:fill="auto"/>
        </w:rPr>
        <w:t>含量</w:t>
      </w:r>
      <w:r>
        <w:rPr>
          <w:color w:val="000000"/>
          <w:spacing w:val="0"/>
          <w:w w:val="100"/>
          <w:position w:val="0"/>
          <w:sz w:val="20"/>
          <w:szCs w:val="20"/>
          <w:shd w:val="clear" w:color="auto" w:fill="auto"/>
          <w:lang w:val="en-US" w:eastAsia="en-US" w:bidi="en-US"/>
        </w:rPr>
        <w:t>63.4 mg-kg</w:t>
      </w:r>
      <w:r>
        <w:rPr>
          <w:color w:val="000000"/>
          <w:spacing w:val="0"/>
          <w:w w:val="100"/>
          <w:position w:val="0"/>
          <w:sz w:val="20"/>
          <w:szCs w:val="20"/>
          <w:shd w:val="clear" w:color="auto" w:fill="auto"/>
          <w:vertAlign w:val="superscript"/>
          <w:lang w:val="en-US" w:eastAsia="en-US" w:bidi="en-US"/>
        </w:rPr>
        <w:t>-1</w:t>
      </w:r>
      <w:r>
        <w:rPr>
          <w:rFonts w:ascii="MingLiU" w:eastAsia="MingLiU" w:hAnsi="MingLiU" w:cs="MingLiU"/>
          <w:color w:val="000000"/>
          <w:spacing w:val="0"/>
          <w:w w:val="100"/>
          <w:position w:val="0"/>
          <w:sz w:val="20"/>
          <w:szCs w:val="20"/>
          <w:shd w:val="clear" w:color="auto" w:fill="auto"/>
        </w:rPr>
        <w:t>和总</w:t>
      </w:r>
      <w:r>
        <w:rPr>
          <w:color w:val="000000"/>
          <w:spacing w:val="0"/>
          <w:w w:val="100"/>
          <w:position w:val="0"/>
          <w:sz w:val="20"/>
          <w:szCs w:val="20"/>
          <w:shd w:val="clear" w:color="auto" w:fill="auto"/>
          <w:lang w:val="en-US" w:eastAsia="en-US" w:bidi="en-US"/>
        </w:rPr>
        <w:t>Zn</w:t>
      </w:r>
      <w:r>
        <w:rPr>
          <w:rFonts w:ascii="MingLiU" w:eastAsia="MingLiU" w:hAnsi="MingLiU" w:cs="MingLiU"/>
          <w:color w:val="000000"/>
          <w:spacing w:val="0"/>
          <w:w w:val="100"/>
          <w:position w:val="0"/>
          <w:sz w:val="20"/>
          <w:szCs w:val="20"/>
          <w:shd w:val="clear" w:color="auto" w:fill="auto"/>
        </w:rPr>
        <w:t>含量</w:t>
      </w:r>
      <w:r>
        <w:rPr>
          <w:color w:val="000000"/>
          <w:spacing w:val="0"/>
          <w:w w:val="100"/>
          <w:position w:val="0"/>
          <w:sz w:val="20"/>
          <w:szCs w:val="20"/>
          <w:shd w:val="clear" w:color="auto" w:fill="auto"/>
        </w:rPr>
        <w:t xml:space="preserve">318 </w:t>
      </w:r>
      <w:r>
        <w:rPr>
          <w:color w:val="000000"/>
          <w:spacing w:val="0"/>
          <w:w w:val="100"/>
          <w:position w:val="0"/>
          <w:sz w:val="20"/>
          <w:szCs w:val="20"/>
          <w:shd w:val="clear" w:color="auto" w:fill="auto"/>
          <w:lang w:val="en-US" w:eastAsia="en-US" w:bidi="en-US"/>
        </w:rPr>
        <w:t>mg-kg</w:t>
      </w:r>
      <w:r>
        <w:rPr>
          <w:color w:val="000000"/>
          <w:spacing w:val="0"/>
          <w:w w:val="100"/>
          <w:position w:val="0"/>
          <w:sz w:val="20"/>
          <w:szCs w:val="20"/>
          <w:shd w:val="clear" w:color="auto" w:fill="auto"/>
          <w:vertAlign w:val="superscript"/>
          <w:lang w:val="en-US" w:eastAsia="en-US" w:bidi="en-US"/>
        </w:rPr>
        <w:t xml:space="preserve">-1 </w:t>
      </w:r>
      <w:r>
        <w:rPr>
          <w:rFonts w:ascii="MingLiU" w:eastAsia="MingLiU" w:hAnsi="MingLiU" w:cs="MingLiU"/>
          <w:color w:val="000000"/>
          <w:spacing w:val="0"/>
          <w:w w:val="100"/>
          <w:position w:val="0"/>
          <w:sz w:val="20"/>
          <w:szCs w:val="20"/>
          <w:shd w:val="clear" w:color="auto" w:fill="auto"/>
        </w:rPr>
        <w:t>均低于北京市地方标准《场地土壤环境风险评价筛选值》</w:t>
      </w:r>
      <w:r>
        <w:rPr>
          <w:rFonts w:ascii="MingLiU" w:eastAsia="MingLiU" w:hAnsi="MingLiU" w:cs="MingLiU"/>
          <w:color w:val="000000"/>
          <w:spacing w:val="0"/>
          <w:w w:val="100"/>
          <w:position w:val="0"/>
          <w:sz w:val="20"/>
          <w:szCs w:val="20"/>
          <w:shd w:val="clear" w:color="auto" w:fill="auto"/>
          <w:lang w:val="en-US" w:eastAsia="en-US" w:bidi="en-US"/>
        </w:rPr>
        <w:t>（</w:t>
      </w:r>
      <w:r>
        <w:rPr>
          <w:color w:val="000000"/>
          <w:spacing w:val="0"/>
          <w:w w:val="100"/>
          <w:position w:val="0"/>
          <w:sz w:val="20"/>
          <w:szCs w:val="20"/>
          <w:shd w:val="clear" w:color="auto" w:fill="auto"/>
          <w:lang w:val="en-US" w:eastAsia="en-US" w:bidi="en-US"/>
        </w:rPr>
        <w:t>DB11/T 811</w:t>
      </w:r>
      <w:r>
        <w:rPr>
          <w:rFonts w:ascii="MingLiU" w:eastAsia="MingLiU" w:hAnsi="MingLiU" w:cs="MingLiU"/>
          <w:color w:val="000000"/>
          <w:spacing w:val="0"/>
          <w:w w:val="100"/>
          <w:position w:val="0"/>
          <w:sz w:val="20"/>
          <w:szCs w:val="20"/>
          <w:shd w:val="clear" w:color="auto" w:fill="auto"/>
          <w:lang w:val="en-US" w:eastAsia="en-US" w:bidi="en-US"/>
        </w:rPr>
        <w:t>—</w:t>
      </w:r>
      <w:r>
        <w:rPr>
          <w:color w:val="000000"/>
          <w:spacing w:val="0"/>
          <w:w w:val="100"/>
          <w:position w:val="0"/>
          <w:sz w:val="20"/>
          <w:szCs w:val="20"/>
          <w:shd w:val="clear" w:color="auto" w:fill="auto"/>
        </w:rPr>
        <w:t>2011</w:t>
      </w:r>
      <w:r>
        <w:rPr>
          <w:rFonts w:ascii="MingLiU" w:eastAsia="MingLiU" w:hAnsi="MingLiU" w:cs="MingLiU"/>
          <w:color w:val="000000"/>
          <w:spacing w:val="0"/>
          <w:w w:val="100"/>
          <w:position w:val="0"/>
          <w:sz w:val="20"/>
          <w:szCs w:val="20"/>
          <w:shd w:val="clear" w:color="auto" w:fill="auto"/>
        </w:rPr>
        <w:t>） 工业</w:t>
      </w:r>
      <w:r>
        <w:rPr>
          <w:color w:val="000000"/>
          <w:spacing w:val="0"/>
          <w:w w:val="100"/>
          <w:position w:val="0"/>
          <w:sz w:val="20"/>
          <w:szCs w:val="20"/>
          <w:shd w:val="clear" w:color="auto" w:fill="auto"/>
        </w:rPr>
        <w:t>/</w:t>
      </w:r>
      <w:r>
        <w:rPr>
          <w:rFonts w:ascii="MingLiU" w:eastAsia="MingLiU" w:hAnsi="MingLiU" w:cs="MingLiU"/>
          <w:color w:val="000000"/>
          <w:spacing w:val="0"/>
          <w:w w:val="100"/>
          <w:position w:val="0"/>
          <w:sz w:val="20"/>
          <w:szCs w:val="20"/>
          <w:shd w:val="clear" w:color="auto" w:fill="auto"/>
        </w:rPr>
        <w:t>商服用地土壤筛选值。</w:t>
      </w:r>
    </w:p>
    <w:p>
      <w:pPr>
        <w:pStyle w:val="Style67"/>
        <w:keepNext/>
        <w:keepLines/>
        <w:widowControl w:val="0"/>
        <w:numPr>
          <w:ilvl w:val="0"/>
          <w:numId w:val="3"/>
        </w:numPr>
        <w:shd w:val="clear" w:color="auto" w:fill="auto"/>
        <w:tabs>
          <w:tab w:pos="543" w:val="left"/>
        </w:tabs>
        <w:bidi w:val="0"/>
        <w:spacing w:before="0" w:after="0" w:line="339" w:lineRule="exact"/>
        <w:ind w:left="0" w:right="0" w:firstLine="0"/>
        <w:jc w:val="left"/>
      </w:pPr>
      <w:bookmarkStart w:id="10" w:name="bookmark10"/>
      <w:bookmarkStart w:id="11" w:name="bookmark11"/>
      <w:r>
        <w:rPr>
          <w:color w:val="000000"/>
          <w:spacing w:val="0"/>
          <w:w w:val="100"/>
          <w:position w:val="0"/>
          <w:shd w:val="clear" w:color="auto" w:fill="auto"/>
        </w:rPr>
        <w:t>生物炭微观结构与形态特征表征</w:t>
      </w:r>
      <w:bookmarkEnd w:id="10"/>
      <w:bookmarkEnd w:id="11"/>
    </w:p>
    <w:p>
      <w:pPr>
        <w:pStyle w:val="Style2"/>
        <w:keepNext w:val="0"/>
        <w:keepLines w:val="0"/>
        <w:widowControl w:val="0"/>
        <w:shd w:val="clear" w:color="auto" w:fill="auto"/>
        <w:bidi w:val="0"/>
        <w:spacing w:before="0" w:after="0" w:line="339" w:lineRule="exact"/>
        <w:ind w:left="0" w:right="0" w:firstLine="440"/>
        <w:jc w:val="left"/>
        <w:rPr>
          <w:sz w:val="20"/>
          <w:szCs w:val="20"/>
        </w:rPr>
      </w:pPr>
      <w:r>
        <w:rPr>
          <w:rFonts w:ascii="MingLiU" w:eastAsia="MingLiU" w:hAnsi="MingLiU" w:cs="MingLiU"/>
          <w:color w:val="000000"/>
          <w:spacing w:val="0"/>
          <w:w w:val="100"/>
          <w:position w:val="0"/>
          <w:sz w:val="20"/>
          <w:szCs w:val="20"/>
          <w:shd w:val="clear" w:color="auto" w:fill="auto"/>
        </w:rPr>
        <w:t>用</w:t>
      </w:r>
      <w:r>
        <w:rPr>
          <w:color w:val="000000"/>
          <w:spacing w:val="0"/>
          <w:w w:val="100"/>
          <w:position w:val="0"/>
          <w:sz w:val="20"/>
          <w:szCs w:val="20"/>
          <w:shd w:val="clear" w:color="auto" w:fill="auto"/>
          <w:lang w:val="en-US" w:eastAsia="en-US" w:bidi="en-US"/>
        </w:rPr>
        <w:t>KBr</w:t>
      </w:r>
      <w:r>
        <w:rPr>
          <w:rFonts w:ascii="MingLiU" w:eastAsia="MingLiU" w:hAnsi="MingLiU" w:cs="MingLiU"/>
          <w:color w:val="000000"/>
          <w:spacing w:val="0"/>
          <w:w w:val="100"/>
          <w:position w:val="0"/>
          <w:sz w:val="20"/>
          <w:szCs w:val="20"/>
          <w:shd w:val="clear" w:color="auto" w:fill="auto"/>
        </w:rPr>
        <w:t>压片法制样，用</w:t>
      </w:r>
      <w:r>
        <w:rPr>
          <w:color w:val="000000"/>
          <w:spacing w:val="0"/>
          <w:w w:val="100"/>
          <w:position w:val="0"/>
          <w:sz w:val="20"/>
          <w:szCs w:val="20"/>
          <w:shd w:val="clear" w:color="auto" w:fill="auto"/>
          <w:lang w:val="en-US" w:eastAsia="en-US" w:bidi="en-US"/>
        </w:rPr>
        <w:t>Thermo Scientific NICOLET iS10</w:t>
      </w:r>
      <w:r>
        <w:rPr>
          <w:rFonts w:ascii="MingLiU" w:eastAsia="MingLiU" w:hAnsi="MingLiU" w:cs="MingLiU"/>
          <w:color w:val="000000"/>
          <w:spacing w:val="0"/>
          <w:w w:val="100"/>
          <w:position w:val="0"/>
          <w:sz w:val="20"/>
          <w:szCs w:val="20"/>
          <w:shd w:val="clear" w:color="auto" w:fill="auto"/>
        </w:rPr>
        <w:t>傅立叶变换红外（</w:t>
      </w:r>
      <w:r>
        <w:rPr>
          <w:color w:val="000000"/>
          <w:spacing w:val="0"/>
          <w:w w:val="100"/>
          <w:position w:val="0"/>
          <w:sz w:val="20"/>
          <w:szCs w:val="20"/>
          <w:shd w:val="clear" w:color="auto" w:fill="auto"/>
          <w:lang w:val="en-US" w:eastAsia="en-US" w:bidi="en-US"/>
        </w:rPr>
        <w:t>FTIR</w:t>
      </w:r>
      <w:r>
        <w:rPr>
          <w:rFonts w:ascii="MingLiU" w:eastAsia="MingLiU" w:hAnsi="MingLiU" w:cs="MingLiU"/>
          <w:color w:val="000000"/>
          <w:spacing w:val="0"/>
          <w:w w:val="100"/>
          <w:position w:val="0"/>
          <w:sz w:val="20"/>
          <w:szCs w:val="20"/>
          <w:shd w:val="clear" w:color="auto" w:fill="auto"/>
        </w:rPr>
        <w:t xml:space="preserve">）光谱仪测定生物炭 样品的 </w:t>
      </w:r>
      <w:r>
        <w:rPr>
          <w:color w:val="000000"/>
          <w:spacing w:val="0"/>
          <w:w w:val="100"/>
          <w:position w:val="0"/>
          <w:sz w:val="20"/>
          <w:szCs w:val="20"/>
          <w:shd w:val="clear" w:color="auto" w:fill="auto"/>
          <w:lang w:val="en-US" w:eastAsia="en-US" w:bidi="en-US"/>
        </w:rPr>
        <w:t xml:space="preserve">FTIR </w:t>
      </w:r>
      <w:r>
        <w:rPr>
          <w:rFonts w:ascii="MingLiU" w:eastAsia="MingLiU" w:hAnsi="MingLiU" w:cs="MingLiU"/>
          <w:color w:val="000000"/>
          <w:spacing w:val="0"/>
          <w:w w:val="100"/>
          <w:position w:val="0"/>
          <w:sz w:val="20"/>
          <w:szCs w:val="20"/>
          <w:shd w:val="clear" w:color="auto" w:fill="auto"/>
        </w:rPr>
        <w:t xml:space="preserve">光谱，测定条件：在 </w:t>
      </w:r>
      <w:r>
        <w:rPr>
          <w:color w:val="000000"/>
          <w:spacing w:val="0"/>
          <w:w w:val="100"/>
          <w:position w:val="0"/>
          <w:sz w:val="20"/>
          <w:szCs w:val="20"/>
          <w:shd w:val="clear" w:color="auto" w:fill="auto"/>
        </w:rPr>
        <w:t xml:space="preserve">4 000 </w:t>
      </w:r>
      <w:r>
        <w:rPr>
          <w:color w:val="000000"/>
          <w:spacing w:val="0"/>
          <w:w w:val="100"/>
          <w:position w:val="0"/>
          <w:sz w:val="20"/>
          <w:szCs w:val="20"/>
          <w:shd w:val="clear" w:color="auto" w:fill="auto"/>
          <w:lang w:val="en-US" w:eastAsia="en-US" w:bidi="en-US"/>
        </w:rPr>
        <w:t>cm</w:t>
      </w:r>
      <w:r>
        <w:rPr>
          <w:color w:val="000000"/>
          <w:spacing w:val="0"/>
          <w:w w:val="100"/>
          <w:position w:val="0"/>
          <w:sz w:val="20"/>
          <w:szCs w:val="20"/>
          <w:shd w:val="clear" w:color="auto" w:fill="auto"/>
          <w:vertAlign w:val="superscript"/>
          <w:lang w:val="en-US" w:eastAsia="en-US" w:bidi="en-US"/>
        </w:rPr>
        <w:t>-1</w:t>
      </w:r>
      <w:r>
        <w:rPr>
          <w:color w:val="000000"/>
          <w:spacing w:val="0"/>
          <w:w w:val="100"/>
          <w:position w:val="0"/>
          <w:sz w:val="20"/>
          <w:szCs w:val="20"/>
          <w:shd w:val="clear" w:color="auto" w:fill="auto"/>
          <w:lang w:val="en-US" w:eastAsia="en-US" w:bidi="en-US"/>
        </w:rPr>
        <w:t xml:space="preserve"> </w:t>
      </w:r>
      <w:r>
        <w:rPr>
          <w:rFonts w:ascii="MingLiU" w:eastAsia="MingLiU" w:hAnsi="MingLiU" w:cs="MingLiU"/>
          <w:color w:val="000000"/>
          <w:spacing w:val="0"/>
          <w:w w:val="100"/>
          <w:position w:val="0"/>
          <w:sz w:val="20"/>
          <w:szCs w:val="20"/>
          <w:shd w:val="clear" w:color="auto" w:fill="auto"/>
        </w:rPr>
        <w:t xml:space="preserve">到 </w:t>
      </w:r>
      <w:r>
        <w:rPr>
          <w:color w:val="000000"/>
          <w:spacing w:val="0"/>
          <w:w w:val="100"/>
          <w:position w:val="0"/>
          <w:sz w:val="20"/>
          <w:szCs w:val="20"/>
          <w:shd w:val="clear" w:color="auto" w:fill="auto"/>
        </w:rPr>
        <w:t xml:space="preserve">400 </w:t>
      </w:r>
      <w:r>
        <w:rPr>
          <w:color w:val="000000"/>
          <w:spacing w:val="0"/>
          <w:w w:val="100"/>
          <w:position w:val="0"/>
          <w:sz w:val="20"/>
          <w:szCs w:val="20"/>
          <w:shd w:val="clear" w:color="auto" w:fill="auto"/>
          <w:lang w:val="en-US" w:eastAsia="en-US" w:bidi="en-US"/>
        </w:rPr>
        <w:t>cm</w:t>
      </w:r>
      <w:r>
        <w:rPr>
          <w:color w:val="000000"/>
          <w:spacing w:val="0"/>
          <w:w w:val="100"/>
          <w:position w:val="0"/>
          <w:sz w:val="20"/>
          <w:szCs w:val="20"/>
          <w:shd w:val="clear" w:color="auto" w:fill="auto"/>
          <w:vertAlign w:val="superscript"/>
          <w:lang w:val="en-US" w:eastAsia="en-US" w:bidi="en-US"/>
        </w:rPr>
        <w:t>-1</w:t>
      </w:r>
      <w:r>
        <w:rPr>
          <w:color w:val="000000"/>
          <w:spacing w:val="0"/>
          <w:w w:val="100"/>
          <w:position w:val="0"/>
          <w:sz w:val="20"/>
          <w:szCs w:val="20"/>
          <w:shd w:val="clear" w:color="auto" w:fill="auto"/>
          <w:lang w:val="en-US" w:eastAsia="en-US" w:bidi="en-US"/>
        </w:rPr>
        <w:t xml:space="preserve"> </w:t>
      </w:r>
      <w:r>
        <w:rPr>
          <w:rFonts w:ascii="MingLiU" w:eastAsia="MingLiU" w:hAnsi="MingLiU" w:cs="MingLiU"/>
          <w:color w:val="000000"/>
          <w:spacing w:val="0"/>
          <w:w w:val="100"/>
          <w:position w:val="0"/>
          <w:sz w:val="20"/>
          <w:szCs w:val="20"/>
          <w:shd w:val="clear" w:color="auto" w:fill="auto"/>
        </w:rPr>
        <w:t xml:space="preserve">波长范围内以 </w:t>
      </w:r>
      <w:r>
        <w:rPr>
          <w:color w:val="000000"/>
          <w:spacing w:val="0"/>
          <w:w w:val="100"/>
          <w:position w:val="0"/>
          <w:sz w:val="20"/>
          <w:szCs w:val="20"/>
          <w:shd w:val="clear" w:color="auto" w:fill="auto"/>
        </w:rPr>
        <w:t xml:space="preserve">4 </w:t>
      </w:r>
      <w:r>
        <w:rPr>
          <w:color w:val="000000"/>
          <w:spacing w:val="0"/>
          <w:w w:val="100"/>
          <w:position w:val="0"/>
          <w:sz w:val="20"/>
          <w:szCs w:val="20"/>
          <w:shd w:val="clear" w:color="auto" w:fill="auto"/>
          <w:lang w:val="en-US" w:eastAsia="en-US" w:bidi="en-US"/>
        </w:rPr>
        <w:t>cm</w:t>
      </w:r>
      <w:r>
        <w:rPr>
          <w:color w:val="000000"/>
          <w:spacing w:val="0"/>
          <w:w w:val="100"/>
          <w:position w:val="0"/>
          <w:sz w:val="20"/>
          <w:szCs w:val="20"/>
          <w:shd w:val="clear" w:color="auto" w:fill="auto"/>
          <w:vertAlign w:val="superscript"/>
          <w:lang w:val="en-US" w:eastAsia="en-US" w:bidi="en-US"/>
        </w:rPr>
        <w:t>-1</w:t>
      </w:r>
      <w:r>
        <w:rPr>
          <w:color w:val="000000"/>
          <w:spacing w:val="0"/>
          <w:w w:val="100"/>
          <w:position w:val="0"/>
          <w:sz w:val="20"/>
          <w:szCs w:val="20"/>
          <w:shd w:val="clear" w:color="auto" w:fill="auto"/>
          <w:lang w:val="en-US" w:eastAsia="en-US" w:bidi="en-US"/>
        </w:rPr>
        <w:t xml:space="preserve"> </w:t>
      </w:r>
      <w:r>
        <w:rPr>
          <w:rFonts w:ascii="MingLiU" w:eastAsia="MingLiU" w:hAnsi="MingLiU" w:cs="MingLiU"/>
          <w:color w:val="000000"/>
          <w:spacing w:val="0"/>
          <w:w w:val="100"/>
          <w:position w:val="0"/>
          <w:sz w:val="20"/>
          <w:szCs w:val="20"/>
          <w:shd w:val="clear" w:color="auto" w:fill="auto"/>
        </w:rPr>
        <w:t xml:space="preserve">分辨率对每个样品扫描 </w:t>
      </w:r>
      <w:r>
        <w:rPr>
          <w:color w:val="000000"/>
          <w:spacing w:val="0"/>
          <w:w w:val="100"/>
          <w:position w:val="0"/>
          <w:sz w:val="20"/>
          <w:szCs w:val="20"/>
          <w:shd w:val="clear" w:color="auto" w:fill="auto"/>
        </w:rPr>
        <w:t xml:space="preserve">64 </w:t>
      </w:r>
      <w:r>
        <w:rPr>
          <w:rFonts w:ascii="MingLiU" w:eastAsia="MingLiU" w:hAnsi="MingLiU" w:cs="MingLiU"/>
          <w:color w:val="000000"/>
          <w:spacing w:val="0"/>
          <w:w w:val="100"/>
          <w:position w:val="0"/>
          <w:sz w:val="20"/>
          <w:szCs w:val="20"/>
          <w:shd w:val="clear" w:color="auto" w:fill="auto"/>
        </w:rPr>
        <w:t xml:space="preserve">次。 用 </w:t>
      </w:r>
      <w:r>
        <w:rPr>
          <w:color w:val="000000"/>
          <w:spacing w:val="0"/>
          <w:w w:val="100"/>
          <w:position w:val="0"/>
          <w:sz w:val="20"/>
          <w:szCs w:val="20"/>
          <w:shd w:val="clear" w:color="auto" w:fill="auto"/>
          <w:lang w:val="en-US" w:eastAsia="en-US" w:bidi="en-US"/>
        </w:rPr>
        <w:t xml:space="preserve">OriginPro </w:t>
      </w:r>
      <w:r>
        <w:rPr>
          <w:color w:val="000000"/>
          <w:spacing w:val="0"/>
          <w:w w:val="100"/>
          <w:position w:val="0"/>
          <w:sz w:val="20"/>
          <w:szCs w:val="20"/>
          <w:shd w:val="clear" w:color="auto" w:fill="auto"/>
        </w:rPr>
        <w:t xml:space="preserve">9 </w:t>
      </w:r>
      <w:r>
        <w:rPr>
          <w:rFonts w:ascii="MingLiU" w:eastAsia="MingLiU" w:hAnsi="MingLiU" w:cs="MingLiU"/>
          <w:color w:val="000000"/>
          <w:spacing w:val="0"/>
          <w:w w:val="100"/>
          <w:position w:val="0"/>
          <w:sz w:val="20"/>
          <w:szCs w:val="20"/>
          <w:shd w:val="clear" w:color="auto" w:fill="auto"/>
        </w:rPr>
        <w:t xml:space="preserve">绘制 </w:t>
      </w:r>
      <w:r>
        <w:rPr>
          <w:color w:val="000000"/>
          <w:spacing w:val="0"/>
          <w:w w:val="100"/>
          <w:position w:val="0"/>
          <w:sz w:val="20"/>
          <w:szCs w:val="20"/>
          <w:shd w:val="clear" w:color="auto" w:fill="auto"/>
          <w:lang w:val="en-US" w:eastAsia="en-US" w:bidi="en-US"/>
        </w:rPr>
        <w:t xml:space="preserve">FTIR </w:t>
      </w:r>
      <w:r>
        <w:rPr>
          <w:rFonts w:ascii="MingLiU" w:eastAsia="MingLiU" w:hAnsi="MingLiU" w:cs="MingLiU"/>
          <w:color w:val="000000"/>
          <w:spacing w:val="0"/>
          <w:w w:val="100"/>
          <w:position w:val="0"/>
          <w:sz w:val="20"/>
          <w:szCs w:val="20"/>
          <w:shd w:val="clear" w:color="auto" w:fill="auto"/>
        </w:rPr>
        <w:t>光谱图，分析样品中的官能团。</w:t>
      </w:r>
    </w:p>
    <w:p>
      <w:pPr>
        <w:pStyle w:val="Style56"/>
        <w:keepNext w:val="0"/>
        <w:keepLines w:val="0"/>
        <w:widowControl w:val="0"/>
        <w:shd w:val="clear" w:color="auto" w:fill="auto"/>
        <w:bidi w:val="0"/>
        <w:spacing w:before="0" w:after="0"/>
        <w:ind w:left="0" w:right="0"/>
        <w:jc w:val="left"/>
      </w:pPr>
      <w:r>
        <w:rPr>
          <w:color w:val="000000"/>
          <w:spacing w:val="0"/>
          <w:w w:val="100"/>
          <w:position w:val="0"/>
          <w:shd w:val="clear" w:color="auto" w:fill="auto"/>
        </w:rPr>
        <w:t>对生物炭样品进行喷金处理，用</w:t>
      </w:r>
      <w:r>
        <w:rPr>
          <w:rFonts w:ascii="Times New Roman" w:eastAsia="Times New Roman" w:hAnsi="Times New Roman" w:cs="Times New Roman"/>
          <w:color w:val="000000"/>
          <w:spacing w:val="0"/>
          <w:w w:val="100"/>
          <w:position w:val="0"/>
          <w:shd w:val="clear" w:color="auto" w:fill="auto"/>
          <w:lang w:val="en-US" w:eastAsia="en-US" w:bidi="en-US"/>
        </w:rPr>
        <w:t>TESCAN S8000G</w:t>
      </w:r>
      <w:r>
        <w:rPr>
          <w:color w:val="000000"/>
          <w:spacing w:val="0"/>
          <w:w w:val="100"/>
          <w:position w:val="0"/>
          <w:shd w:val="clear" w:color="auto" w:fill="auto"/>
        </w:rPr>
        <w:t>扫描电镜</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SEM</w:t>
      </w:r>
      <w:r>
        <w:rPr>
          <w:color w:val="000000"/>
          <w:spacing w:val="0"/>
          <w:w w:val="100"/>
          <w:position w:val="0"/>
          <w:shd w:val="clear" w:color="auto" w:fill="auto"/>
          <w:lang w:val="en-US" w:eastAsia="en-US" w:bidi="en-US"/>
        </w:rPr>
        <w:t>）</w:t>
      </w:r>
      <w:r>
        <w:rPr>
          <w:color w:val="000000"/>
          <w:spacing w:val="0"/>
          <w:w w:val="100"/>
          <w:position w:val="0"/>
          <w:shd w:val="clear" w:color="auto" w:fill="auto"/>
        </w:rPr>
        <w:t>观察生物炭样品表面形貌，用该 设备配备的能谱仪</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EDS</w:t>
      </w:r>
      <w:r>
        <w:rPr>
          <w:color w:val="000000"/>
          <w:spacing w:val="0"/>
          <w:w w:val="100"/>
          <w:position w:val="0"/>
          <w:shd w:val="clear" w:color="auto" w:fill="auto"/>
          <w:lang w:val="en-US" w:eastAsia="en-US" w:bidi="en-US"/>
        </w:rPr>
        <w:t>）</w:t>
      </w:r>
      <w:r>
        <w:rPr>
          <w:color w:val="000000"/>
          <w:spacing w:val="0"/>
          <w:w w:val="100"/>
          <w:position w:val="0"/>
          <w:shd w:val="clear" w:color="auto" w:fill="auto"/>
        </w:rPr>
        <w:t>测定特定大小区域生物炭样品的主要元素组成。</w:t>
      </w:r>
    </w:p>
    <w:p>
      <w:pPr>
        <w:pStyle w:val="Style56"/>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1.3</w:t>
      </w:r>
      <w:r>
        <w:rPr>
          <w:b/>
          <w:bCs/>
          <w:color w:val="000000"/>
          <w:spacing w:val="0"/>
          <w:w w:val="100"/>
          <w:position w:val="0"/>
          <w:shd w:val="clear" w:color="auto" w:fill="auto"/>
        </w:rPr>
        <w:t>生物炭饱和吸附</w:t>
      </w:r>
      <w:r>
        <w:rPr>
          <w:rFonts w:ascii="Times New Roman" w:eastAsia="Times New Roman" w:hAnsi="Times New Roman" w:cs="Times New Roman"/>
          <w:color w:val="000000"/>
          <w:spacing w:val="0"/>
          <w:w w:val="100"/>
          <w:position w:val="0"/>
          <w:shd w:val="clear" w:color="auto" w:fill="auto"/>
          <w:lang w:val="en-US" w:eastAsia="en-US" w:bidi="en-US"/>
        </w:rPr>
        <w:t>Pb</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b/>
          <w:bCs/>
          <w:color w:val="000000"/>
          <w:spacing w:val="0"/>
          <w:w w:val="100"/>
          <w:position w:val="0"/>
          <w:shd w:val="clear" w:color="auto" w:fill="auto"/>
        </w:rPr>
        <w:t>试验</w:t>
      </w:r>
    </w:p>
    <w:p>
      <w:pPr>
        <w:pStyle w:val="Style56"/>
        <w:keepNext w:val="0"/>
        <w:keepLines w:val="0"/>
        <w:widowControl w:val="0"/>
        <w:shd w:val="clear" w:color="auto" w:fill="auto"/>
        <w:bidi w:val="0"/>
        <w:spacing w:before="0" w:after="0"/>
        <w:ind w:left="0" w:right="0"/>
        <w:jc w:val="left"/>
      </w:pPr>
      <w:r>
        <w:rPr>
          <w:color w:val="000000"/>
          <w:spacing w:val="0"/>
          <w:w w:val="100"/>
          <w:position w:val="0"/>
          <w:shd w:val="clear" w:color="auto" w:fill="auto"/>
        </w:rPr>
        <w:t>将麦秆生物炭和玉米杆生物炭按照</w:t>
      </w:r>
      <w:r>
        <w:rPr>
          <w:rFonts w:ascii="Times New Roman" w:eastAsia="Times New Roman" w:hAnsi="Times New Roman" w:cs="Times New Roman"/>
          <w:color w:val="000000"/>
          <w:spacing w:val="0"/>
          <w:w w:val="100"/>
          <w:position w:val="0"/>
          <w:shd w:val="clear" w:color="auto" w:fill="auto"/>
        </w:rPr>
        <w:t>1:200</w:t>
      </w:r>
      <w:r>
        <w:rPr>
          <w:color w:val="000000"/>
          <w:spacing w:val="0"/>
          <w:w w:val="100"/>
          <w:position w:val="0"/>
          <w:shd w:val="clear" w:color="auto" w:fill="auto"/>
        </w:rPr>
        <w:t>固液比分别加入浓度为</w:t>
      </w:r>
      <w:r>
        <w:rPr>
          <w:rFonts w:ascii="Times New Roman" w:eastAsia="Times New Roman" w:hAnsi="Times New Roman" w:cs="Times New Roman"/>
          <w:color w:val="000000"/>
          <w:spacing w:val="0"/>
          <w:w w:val="100"/>
          <w:position w:val="0"/>
          <w:shd w:val="clear" w:color="auto" w:fill="auto"/>
        </w:rPr>
        <w:t xml:space="preserve">5 </w:t>
      </w:r>
      <w:r>
        <w:rPr>
          <w:rFonts w:ascii="Times New Roman" w:eastAsia="Times New Roman" w:hAnsi="Times New Roman" w:cs="Times New Roman"/>
          <w:color w:val="000000"/>
          <w:spacing w:val="0"/>
          <w:w w:val="100"/>
          <w:position w:val="0"/>
          <w:shd w:val="clear" w:color="auto" w:fill="auto"/>
          <w:lang w:val="en-US" w:eastAsia="en-US" w:bidi="en-US"/>
        </w:rPr>
        <w:t>mmol-L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Pb（NO</w:t>
      </w:r>
      <w:r>
        <w:rPr>
          <w:rFonts w:ascii="Times New Roman" w:eastAsia="Times New Roman" w:hAnsi="Times New Roman" w:cs="Times New Roman"/>
          <w:color w:val="000000"/>
          <w:spacing w:val="0"/>
          <w:w w:val="100"/>
          <w:position w:val="0"/>
          <w:sz w:val="14"/>
          <w:szCs w:val="14"/>
          <w:shd w:val="clear" w:color="auto" w:fill="auto"/>
          <w:lang w:val="en-US" w:eastAsia="en-US" w:bidi="en-US"/>
        </w:rPr>
        <w:t>s</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2</w:t>
      </w:r>
      <w:r>
        <w:rPr>
          <w:color w:val="000000"/>
          <w:spacing w:val="0"/>
          <w:w w:val="100"/>
          <w:position w:val="0"/>
          <w:shd w:val="clear" w:color="auto" w:fill="auto"/>
        </w:rPr>
        <w:t>溶液</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pH=5</w:t>
      </w:r>
      <w:r>
        <w:rPr>
          <w:color w:val="000000"/>
          <w:spacing w:val="0"/>
          <w:w w:val="100"/>
          <w:position w:val="0"/>
          <w:shd w:val="clear" w:color="auto" w:fill="auto"/>
          <w:lang w:val="en-US" w:eastAsia="en-US" w:bidi="en-US"/>
        </w:rPr>
        <w:t>，</w:t>
      </w:r>
      <w:r>
        <w:rPr>
          <w:color w:val="000000"/>
          <w:spacing w:val="0"/>
          <w:w w:val="100"/>
          <w:position w:val="0"/>
          <w:shd w:val="clear" w:color="auto" w:fill="auto"/>
        </w:rPr>
        <w:t xml:space="preserve">以 </w:t>
      </w:r>
      <w:r>
        <w:rPr>
          <w:rFonts w:ascii="Times New Roman" w:eastAsia="Times New Roman" w:hAnsi="Times New Roman" w:cs="Times New Roman"/>
          <w:color w:val="000000"/>
          <w:spacing w:val="0"/>
          <w:w w:val="100"/>
          <w:position w:val="0"/>
          <w:shd w:val="clear" w:color="auto" w:fill="auto"/>
          <w:lang w:val="en-US" w:eastAsia="en-US" w:bidi="en-US"/>
        </w:rPr>
        <w:t>0.01 mol-L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NaNO</w:t>
      </w:r>
      <w:r>
        <w:rPr>
          <w:rFonts w:ascii="Times New Roman" w:eastAsia="Times New Roman" w:hAnsi="Times New Roman" w:cs="Times New Roman"/>
          <w:color w:val="000000"/>
          <w:spacing w:val="0"/>
          <w:w w:val="100"/>
          <w:position w:val="0"/>
          <w:sz w:val="14"/>
          <w:szCs w:val="14"/>
          <w:shd w:val="clear" w:color="auto" w:fill="auto"/>
          <w:lang w:val="en-US" w:eastAsia="en-US" w:bidi="en-US"/>
        </w:rPr>
        <w:t>3</w:t>
      </w:r>
      <w:r>
        <w:rPr>
          <w:color w:val="000000"/>
          <w:spacing w:val="0"/>
          <w:w w:val="100"/>
          <w:position w:val="0"/>
          <w:shd w:val="clear" w:color="auto" w:fill="auto"/>
        </w:rPr>
        <w:t>为背景；</w:t>
      </w:r>
      <w:r>
        <w:rPr>
          <w:rFonts w:ascii="Times New Roman" w:eastAsia="Times New Roman" w:hAnsi="Times New Roman" w:cs="Times New Roman"/>
          <w:color w:val="000000"/>
          <w:spacing w:val="0"/>
          <w:w w:val="100"/>
          <w:position w:val="0"/>
          <w:shd w:val="clear" w:color="auto" w:fill="auto"/>
          <w:lang w:val="en-US" w:eastAsia="en-US" w:bidi="en-US"/>
        </w:rPr>
        <w:t>Pb</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rPr>
        <w:t>初始溶度设定参考文献</w:t>
      </w:r>
      <w:r>
        <w:rPr>
          <w:rFonts w:ascii="Times New Roman" w:eastAsia="Times New Roman" w:hAnsi="Times New Roman" w:cs="Times New Roman"/>
          <w:color w:val="000000"/>
          <w:spacing w:val="0"/>
          <w:w w:val="100"/>
          <w:position w:val="0"/>
          <w:shd w:val="clear" w:color="auto" w:fill="auto"/>
        </w:rPr>
        <w:t>14</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rPr>
        <w:t>15</w:t>
      </w:r>
      <w:r>
        <w:rPr>
          <w:color w:val="000000"/>
          <w:spacing w:val="0"/>
          <w:w w:val="100"/>
          <w:position w:val="0"/>
          <w:shd w:val="clear" w:color="auto" w:fill="auto"/>
        </w:rPr>
        <w:t>）,室温磁力搅拌</w:t>
      </w:r>
      <w:r>
        <w:rPr>
          <w:rFonts w:ascii="Times New Roman" w:eastAsia="Times New Roman" w:hAnsi="Times New Roman" w:cs="Times New Roman"/>
          <w:color w:val="000000"/>
          <w:spacing w:val="0"/>
          <w:w w:val="100"/>
          <w:position w:val="0"/>
          <w:shd w:val="clear" w:color="auto" w:fill="auto"/>
        </w:rPr>
        <w:t xml:space="preserve">24 </w:t>
      </w:r>
      <w:r>
        <w:rPr>
          <w:rFonts w:ascii="Times New Roman" w:eastAsia="Times New Roman" w:hAnsi="Times New Roman" w:cs="Times New Roman"/>
          <w:color w:val="000000"/>
          <w:spacing w:val="0"/>
          <w:w w:val="100"/>
          <w:position w:val="0"/>
          <w:shd w:val="clear" w:color="auto" w:fill="auto"/>
          <w:lang w:val="en-US" w:eastAsia="en-US" w:bidi="en-US"/>
        </w:rPr>
        <w:t xml:space="preserve">h </w:t>
      </w:r>
      <w:r>
        <w:rPr>
          <w:color w:val="000000"/>
          <w:spacing w:val="0"/>
          <w:w w:val="100"/>
          <w:position w:val="0"/>
          <w:shd w:val="clear" w:color="auto" w:fill="auto"/>
        </w:rPr>
        <w:t>后,过</w:t>
      </w:r>
      <w:r>
        <w:rPr>
          <w:rFonts w:ascii="Times New Roman" w:eastAsia="Times New Roman" w:hAnsi="Times New Roman" w:cs="Times New Roman"/>
          <w:color w:val="000000"/>
          <w:spacing w:val="0"/>
          <w:w w:val="100"/>
          <w:position w:val="0"/>
          <w:shd w:val="clear" w:color="auto" w:fill="auto"/>
          <w:lang w:val="en-US" w:eastAsia="en-US" w:bidi="en-US"/>
        </w:rPr>
        <w:t>0.22 gm</w:t>
      </w:r>
      <w:r>
        <w:rPr>
          <w:color w:val="000000"/>
          <w:spacing w:val="0"/>
          <w:w w:val="100"/>
          <w:position w:val="0"/>
          <w:shd w:val="clear" w:color="auto" w:fill="auto"/>
        </w:rPr>
        <w:t>滤膜。 用</w:t>
      </w:r>
      <w:r>
        <w:rPr>
          <w:rFonts w:ascii="Times New Roman" w:eastAsia="Times New Roman" w:hAnsi="Times New Roman" w:cs="Times New Roman"/>
          <w:color w:val="000000"/>
          <w:spacing w:val="0"/>
          <w:w w:val="100"/>
          <w:position w:val="0"/>
          <w:shd w:val="clear" w:color="auto" w:fill="auto"/>
          <w:lang w:val="en-US" w:eastAsia="en-US" w:bidi="en-US"/>
        </w:rPr>
        <w:t>PerkinElmer NexION 350D</w:t>
      </w:r>
      <w:r>
        <w:rPr>
          <w:color w:val="000000"/>
          <w:spacing w:val="0"/>
          <w:w w:val="100"/>
          <w:position w:val="0"/>
          <w:shd w:val="clear" w:color="auto" w:fill="auto"/>
        </w:rPr>
        <w:t>电感耦合等离子体质谱仪</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ICP-MS</w:t>
      </w:r>
      <w:r>
        <w:rPr>
          <w:color w:val="000000"/>
          <w:spacing w:val="0"/>
          <w:w w:val="100"/>
          <w:position w:val="0"/>
          <w:shd w:val="clear" w:color="auto" w:fill="auto"/>
          <w:lang w:val="en-US" w:eastAsia="en-US" w:bidi="en-US"/>
        </w:rPr>
        <w:t>）</w:t>
      </w:r>
      <w:r>
        <w:rPr>
          <w:color w:val="000000"/>
          <w:spacing w:val="0"/>
          <w:w w:val="100"/>
          <w:position w:val="0"/>
          <w:shd w:val="clear" w:color="auto" w:fill="auto"/>
        </w:rPr>
        <w:t>测定吸附后溶液中</w:t>
      </w:r>
      <w:r>
        <w:rPr>
          <w:rFonts w:ascii="Times New Roman" w:eastAsia="Times New Roman" w:hAnsi="Times New Roman" w:cs="Times New Roman"/>
          <w:color w:val="000000"/>
          <w:spacing w:val="0"/>
          <w:w w:val="100"/>
          <w:position w:val="0"/>
          <w:shd w:val="clear" w:color="auto" w:fill="auto"/>
          <w:lang w:val="en-US" w:eastAsia="en-US" w:bidi="en-US"/>
        </w:rPr>
        <w:t>Pb</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rPr>
        <w:t xml:space="preserve">浓度。生物炭对 </w:t>
      </w:r>
      <w:r>
        <w:rPr>
          <w:rFonts w:ascii="Times New Roman" w:eastAsia="Times New Roman" w:hAnsi="Times New Roman" w:cs="Times New Roman"/>
          <w:color w:val="000000"/>
          <w:spacing w:val="0"/>
          <w:w w:val="100"/>
          <w:position w:val="0"/>
          <w:shd w:val="clear" w:color="auto" w:fill="auto"/>
          <w:lang w:val="en-US" w:eastAsia="en-US" w:bidi="en-US"/>
        </w:rPr>
        <w:t>Pb</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rPr>
        <w:t>的饱和吸附量计算公式为：</w:t>
      </w:r>
    </w:p>
    <w:p>
      <w:pPr>
        <w:widowControl w:val="0"/>
        <w:spacing w:line="1" w:lineRule="exact"/>
      </w:pPr>
      <w:r>
        <mc:AlternateContent>
          <mc:Choice Requires="wps">
            <w:drawing>
              <wp:anchor distT="0" distB="0" distL="0" distR="0" simplePos="0" relativeHeight="125829381" behindDoc="0" locked="0" layoutInCell="1" allowOverlap="1">
                <wp:simplePos x="0" y="0"/>
                <wp:positionH relativeFrom="page">
                  <wp:posOffset>3385185</wp:posOffset>
                </wp:positionH>
                <wp:positionV relativeFrom="paragraph">
                  <wp:posOffset>0</wp:posOffset>
                </wp:positionV>
                <wp:extent cx="667385" cy="280670"/>
                <wp:wrapTopAndBottom/>
                <wp:docPr id="7" name="Shape 7"/>
                <a:graphic xmlns:a="http://schemas.openxmlformats.org/drawingml/2006/main">
                  <a:graphicData uri="http://schemas.microsoft.com/office/word/2010/wordprocessingShape">
                    <wps:wsp>
                      <wps:cNvSpPr txBox="1"/>
                      <wps:spPr>
                        <a:xfrm>
                          <a:ext cx="667385" cy="280670"/>
                        </a:xfrm>
                        <a:prstGeom prst="rect"/>
                        <a:noFill/>
                      </wps:spPr>
                      <wps:txbx>
                        <w:txbxContent>
                          <w:p>
                            <w:pPr>
                              <w:pStyle w:val="Style2"/>
                              <w:keepNext w:val="0"/>
                              <w:keepLines w:val="0"/>
                              <w:widowControl w:val="0"/>
                              <w:shd w:val="clear" w:color="auto" w:fill="auto"/>
                              <w:bidi w:val="0"/>
                              <w:spacing w:before="0" w:after="40" w:line="240" w:lineRule="auto"/>
                              <w:ind w:left="0" w:right="0" w:firstLine="0"/>
                              <w:jc w:val="center"/>
                              <w:rPr>
                                <w:sz w:val="15"/>
                                <w:szCs w:val="15"/>
                              </w:rPr>
                            </w:pPr>
                            <w:r>
                              <w:rPr>
                                <w:color w:val="000000"/>
                                <w:spacing w:val="0"/>
                                <w:w w:val="100"/>
                                <w:position w:val="0"/>
                                <w:sz w:val="15"/>
                                <w:szCs w:val="15"/>
                                <w:u w:val="single"/>
                                <w:shd w:val="clear" w:color="auto" w:fill="auto"/>
                                <w:lang w:val="en-US" w:eastAsia="en-US" w:bidi="en-US"/>
                              </w:rPr>
                              <w:t>(QxM-C</w:t>
                            </w:r>
                            <w:r>
                              <w:rPr>
                                <w:color w:val="000000"/>
                                <w:spacing w:val="0"/>
                                <w:w w:val="100"/>
                                <w:position w:val="0"/>
                                <w:sz w:val="12"/>
                                <w:szCs w:val="12"/>
                                <w:u w:val="single"/>
                                <w:shd w:val="clear" w:color="auto" w:fill="auto"/>
                                <w:lang w:val="en-US" w:eastAsia="en-US" w:bidi="en-US"/>
                              </w:rPr>
                              <w:t>e</w:t>
                            </w:r>
                            <w:r>
                              <w:rPr>
                                <w:color w:val="000000"/>
                                <w:spacing w:val="0"/>
                                <w:w w:val="100"/>
                                <w:position w:val="0"/>
                                <w:sz w:val="15"/>
                                <w:szCs w:val="15"/>
                                <w:u w:val="single"/>
                                <w:shd w:val="clear" w:color="auto" w:fill="auto"/>
                                <w:lang w:val="en-US" w:eastAsia="en-US" w:bidi="en-US"/>
                              </w:rPr>
                              <w:t>)xU</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i/>
                                <w:iCs/>
                                <w:color w:val="000000"/>
                                <w:spacing w:val="0"/>
                                <w:w w:val="100"/>
                                <w:position w:val="0"/>
                                <w:sz w:val="15"/>
                                <w:szCs w:val="15"/>
                                <w:shd w:val="clear" w:color="auto" w:fill="auto"/>
                                <w:lang w:val="en-US" w:eastAsia="en-US" w:bidi="en-US"/>
                              </w:rPr>
                              <w:t>m</w:t>
                            </w:r>
                          </w:p>
                        </w:txbxContent>
                      </wps:txbx>
                      <wps:bodyPr lIns="0" tIns="0" rIns="0" bIns="0">
                        <a:noAutoFit/>
                      </wps:bodyPr>
                    </wps:wsp>
                  </a:graphicData>
                </a:graphic>
              </wp:anchor>
            </w:drawing>
          </mc:Choice>
          <mc:Fallback>
            <w:pict>
              <v:shape id="_x0000_s1033" type="#_x0000_t202" style="position:absolute;margin-left:266.55000000000001pt;margin-top:0;width:52.549999999999997pt;height:22.100000000000001pt;z-index:-125829372;mso-wrap-distance-left:0;mso-wrap-distance-right:0;mso-position-horizontal-relative:page" filled="f" stroked="f">
                <v:textbox inset="0,0,0,0">
                  <w:txbxContent>
                    <w:p>
                      <w:pPr>
                        <w:pStyle w:val="Style2"/>
                        <w:keepNext w:val="0"/>
                        <w:keepLines w:val="0"/>
                        <w:widowControl w:val="0"/>
                        <w:shd w:val="clear" w:color="auto" w:fill="auto"/>
                        <w:bidi w:val="0"/>
                        <w:spacing w:before="0" w:after="40" w:line="240" w:lineRule="auto"/>
                        <w:ind w:left="0" w:right="0" w:firstLine="0"/>
                        <w:jc w:val="center"/>
                        <w:rPr>
                          <w:sz w:val="15"/>
                          <w:szCs w:val="15"/>
                        </w:rPr>
                      </w:pPr>
                      <w:r>
                        <w:rPr>
                          <w:color w:val="000000"/>
                          <w:spacing w:val="0"/>
                          <w:w w:val="100"/>
                          <w:position w:val="0"/>
                          <w:sz w:val="15"/>
                          <w:szCs w:val="15"/>
                          <w:u w:val="single"/>
                          <w:shd w:val="clear" w:color="auto" w:fill="auto"/>
                          <w:lang w:val="en-US" w:eastAsia="en-US" w:bidi="en-US"/>
                        </w:rPr>
                        <w:t>(QxM-C</w:t>
                      </w:r>
                      <w:r>
                        <w:rPr>
                          <w:color w:val="000000"/>
                          <w:spacing w:val="0"/>
                          <w:w w:val="100"/>
                          <w:position w:val="0"/>
                          <w:sz w:val="12"/>
                          <w:szCs w:val="12"/>
                          <w:u w:val="single"/>
                          <w:shd w:val="clear" w:color="auto" w:fill="auto"/>
                          <w:lang w:val="en-US" w:eastAsia="en-US" w:bidi="en-US"/>
                        </w:rPr>
                        <w:t>e</w:t>
                      </w:r>
                      <w:r>
                        <w:rPr>
                          <w:color w:val="000000"/>
                          <w:spacing w:val="0"/>
                          <w:w w:val="100"/>
                          <w:position w:val="0"/>
                          <w:sz w:val="15"/>
                          <w:szCs w:val="15"/>
                          <w:u w:val="single"/>
                          <w:shd w:val="clear" w:color="auto" w:fill="auto"/>
                          <w:lang w:val="en-US" w:eastAsia="en-US" w:bidi="en-US"/>
                        </w:rPr>
                        <w:t>)xU</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i/>
                          <w:iCs/>
                          <w:color w:val="000000"/>
                          <w:spacing w:val="0"/>
                          <w:w w:val="100"/>
                          <w:position w:val="0"/>
                          <w:sz w:val="15"/>
                          <w:szCs w:val="15"/>
                          <w:shd w:val="clear" w:color="auto" w:fill="auto"/>
                          <w:lang w:val="en-US" w:eastAsia="en-US" w:bidi="en-US"/>
                        </w:rPr>
                        <w:t>m</w:t>
                      </w:r>
                    </w:p>
                  </w:txbxContent>
                </v:textbox>
                <w10:wrap type="topAndBottom" anchorx="page"/>
              </v:shape>
            </w:pict>
          </mc:Fallback>
        </mc:AlternateContent>
      </w:r>
      <w:r>
        <mc:AlternateContent>
          <mc:Choice Requires="wps">
            <w:drawing>
              <wp:anchor distT="45720" distB="55245" distL="0" distR="0" simplePos="0" relativeHeight="125829383" behindDoc="0" locked="0" layoutInCell="1" allowOverlap="1">
                <wp:simplePos x="0" y="0"/>
                <wp:positionH relativeFrom="page">
                  <wp:posOffset>4451985</wp:posOffset>
                </wp:positionH>
                <wp:positionV relativeFrom="paragraph">
                  <wp:posOffset>45720</wp:posOffset>
                </wp:positionV>
                <wp:extent cx="194945" cy="179705"/>
                <wp:wrapTopAndBottom/>
                <wp:docPr id="9" name="Shape 9"/>
                <a:graphic xmlns:a="http://schemas.openxmlformats.org/drawingml/2006/main">
                  <a:graphicData uri="http://schemas.microsoft.com/office/word/2010/wordprocessingShape">
                    <wps:wsp>
                      <wps:cNvSpPr txBox="1"/>
                      <wps:spPr>
                        <a:xfrm>
                          <a:ext cx="194945" cy="17970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w:t>
                            </w:r>
                          </w:p>
                        </w:txbxContent>
                      </wps:txbx>
                      <wps:bodyPr wrap="none" lIns="0" tIns="0" rIns="0" bIns="0">
                        <a:noAutoFit/>
                      </wps:bodyPr>
                    </wps:wsp>
                  </a:graphicData>
                </a:graphic>
              </wp:anchor>
            </w:drawing>
          </mc:Choice>
          <mc:Fallback>
            <w:pict>
              <v:shape id="_x0000_s1035" type="#_x0000_t202" style="position:absolute;margin-left:350.55000000000001pt;margin-top:3.6000000000000001pt;width:15.35pt;height:14.15pt;z-index:-125829370;mso-wrap-distance-left:0;mso-wrap-distance-top:3.6000000000000001pt;mso-wrap-distance-right:0;mso-wrap-distance-bottom:4.3499999999999996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w:t>
                      </w:r>
                    </w:p>
                  </w:txbxContent>
                </v:textbox>
                <w10:wrap type="topAndBottom" anchorx="page"/>
              </v:shape>
            </w:pict>
          </mc:Fallback>
        </mc:AlternateContent>
      </w:r>
    </w:p>
    <w:p>
      <w:pPr>
        <w:pStyle w:val="Style56"/>
        <w:keepNext w:val="0"/>
        <w:keepLines w:val="0"/>
        <w:widowControl w:val="0"/>
        <w:shd w:val="clear" w:color="auto" w:fill="auto"/>
        <w:bidi w:val="0"/>
        <w:spacing w:before="0" w:after="0" w:line="341" w:lineRule="exact"/>
        <w:ind w:left="0" w:right="0" w:firstLine="0"/>
        <w:jc w:val="left"/>
      </w:pPr>
      <w:r>
        <w:rPr>
          <w:color w:val="000000"/>
          <w:spacing w:val="0"/>
          <w:w w:val="100"/>
          <w:position w:val="0"/>
          <w:shd w:val="clear" w:color="auto" w:fill="auto"/>
        </w:rPr>
        <w:t>式中：</w:t>
      </w:r>
      <w:r>
        <w:rPr>
          <w:rFonts w:ascii="Times New Roman" w:eastAsia="Times New Roman" w:hAnsi="Times New Roman" w:cs="Times New Roman"/>
          <w:i/>
          <w:iCs/>
          <w:color w:val="000000"/>
          <w:spacing w:val="0"/>
          <w:w w:val="100"/>
          <w:position w:val="0"/>
          <w:shd w:val="clear" w:color="auto" w:fill="auto"/>
          <w:lang w:val="en-US" w:eastAsia="en-US" w:bidi="en-US"/>
        </w:rPr>
        <w:t>Q</w:t>
      </w:r>
      <w:r>
        <w:rPr>
          <w:color w:val="000000"/>
          <w:spacing w:val="0"/>
          <w:w w:val="100"/>
          <w:position w:val="0"/>
          <w:shd w:val="clear" w:color="auto" w:fill="auto"/>
        </w:rPr>
        <w:t>为生物炭对</w:t>
      </w:r>
      <w:r>
        <w:rPr>
          <w:rFonts w:ascii="Times New Roman" w:eastAsia="Times New Roman" w:hAnsi="Times New Roman" w:cs="Times New Roman"/>
          <w:color w:val="000000"/>
          <w:spacing w:val="0"/>
          <w:w w:val="100"/>
          <w:position w:val="0"/>
          <w:shd w:val="clear" w:color="auto" w:fill="auto"/>
          <w:lang w:val="en-US" w:eastAsia="en-US" w:bidi="en-US"/>
        </w:rPr>
        <w:t>Pb</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rPr>
        <w:t>的饱和吸附量，</w:t>
      </w:r>
      <w:r>
        <w:rPr>
          <w:rFonts w:ascii="Times New Roman" w:eastAsia="Times New Roman" w:hAnsi="Times New Roman" w:cs="Times New Roman"/>
          <w:color w:val="000000"/>
          <w:spacing w:val="0"/>
          <w:w w:val="100"/>
          <w:position w:val="0"/>
          <w:shd w:val="clear" w:color="auto" w:fill="auto"/>
          <w:lang w:val="en-US" w:eastAsia="en-US" w:bidi="en-US"/>
        </w:rPr>
        <w:t>mg-g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w:t>
      </w:r>
      <w:r>
        <w:rPr>
          <w:color w:val="000000"/>
          <w:spacing w:val="0"/>
          <w:w w:val="100"/>
          <w:position w:val="0"/>
          <w:shd w:val="clear" w:color="auto" w:fill="auto"/>
        </w:rPr>
        <w:t>为吸附原液中</w:t>
      </w:r>
      <w:r>
        <w:rPr>
          <w:rFonts w:ascii="Times New Roman" w:eastAsia="Times New Roman" w:hAnsi="Times New Roman" w:cs="Times New Roman"/>
          <w:color w:val="000000"/>
          <w:spacing w:val="0"/>
          <w:w w:val="100"/>
          <w:position w:val="0"/>
          <w:shd w:val="clear" w:color="auto" w:fill="auto"/>
          <w:lang w:val="en-US" w:eastAsia="en-US" w:bidi="en-US"/>
        </w:rPr>
        <w:t>Pb</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rPr>
        <w:t>浓度，</w:t>
      </w:r>
      <w:r>
        <w:rPr>
          <w:rFonts w:ascii="Times New Roman" w:eastAsia="Times New Roman" w:hAnsi="Times New Roman" w:cs="Times New Roman"/>
          <w:color w:val="000000"/>
          <w:spacing w:val="0"/>
          <w:w w:val="100"/>
          <w:position w:val="0"/>
          <w:shd w:val="clear" w:color="auto" w:fill="auto"/>
          <w:lang w:val="en-US" w:eastAsia="en-US" w:bidi="en-US"/>
        </w:rPr>
        <w:t>mmol</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M</w:t>
      </w:r>
      <w:r>
        <w:rPr>
          <w:color w:val="000000"/>
          <w:spacing w:val="0"/>
          <w:w w:val="100"/>
          <w:position w:val="0"/>
          <w:shd w:val="clear" w:color="auto" w:fill="auto"/>
        </w:rPr>
        <w:t>为</w:t>
      </w:r>
      <w:r>
        <w:rPr>
          <w:rFonts w:ascii="Times New Roman" w:eastAsia="Times New Roman" w:hAnsi="Times New Roman" w:cs="Times New Roman"/>
          <w:color w:val="000000"/>
          <w:spacing w:val="0"/>
          <w:w w:val="100"/>
          <w:position w:val="0"/>
          <w:shd w:val="clear" w:color="auto" w:fill="auto"/>
          <w:lang w:val="en-US" w:eastAsia="en-US" w:bidi="en-US"/>
        </w:rPr>
        <w:t>Pb</w:t>
      </w:r>
      <w:r>
        <w:rPr>
          <w:color w:val="000000"/>
          <w:spacing w:val="0"/>
          <w:w w:val="100"/>
          <w:position w:val="0"/>
          <w:shd w:val="clear" w:color="auto" w:fill="auto"/>
        </w:rPr>
        <w:t xml:space="preserve">摩尔质量, </w:t>
      </w:r>
      <w:r>
        <w:rPr>
          <w:rFonts w:ascii="Times New Roman" w:eastAsia="Times New Roman" w:hAnsi="Times New Roman" w:cs="Times New Roman"/>
          <w:color w:val="000000"/>
          <w:spacing w:val="0"/>
          <w:w w:val="100"/>
          <w:position w:val="0"/>
          <w:shd w:val="clear" w:color="auto" w:fill="auto"/>
          <w:lang w:val="en-US" w:eastAsia="en-US" w:bidi="en-US"/>
        </w:rPr>
        <w:t>g-mol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e</w:t>
      </w:r>
      <w:r>
        <w:rPr>
          <w:color w:val="000000"/>
          <w:spacing w:val="0"/>
          <w:w w:val="100"/>
          <w:position w:val="0"/>
          <w:shd w:val="clear" w:color="auto" w:fill="auto"/>
        </w:rPr>
        <w:t>为吸附后溶液中</w:t>
      </w:r>
      <w:r>
        <w:rPr>
          <w:rFonts w:ascii="Times New Roman" w:eastAsia="Times New Roman" w:hAnsi="Times New Roman" w:cs="Times New Roman"/>
          <w:color w:val="000000"/>
          <w:spacing w:val="0"/>
          <w:w w:val="100"/>
          <w:position w:val="0"/>
          <w:shd w:val="clear" w:color="auto" w:fill="auto"/>
          <w:lang w:val="en-US" w:eastAsia="en-US" w:bidi="en-US"/>
        </w:rPr>
        <w:t>Pb</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rPr>
        <w:t>浓度，</w:t>
      </w:r>
      <w:r>
        <w:rPr>
          <w:rFonts w:ascii="Times New Roman" w:eastAsia="Times New Roman" w:hAnsi="Times New Roman" w:cs="Times New Roman"/>
          <w:color w:val="000000"/>
          <w:spacing w:val="0"/>
          <w:w w:val="100"/>
          <w:position w:val="0"/>
          <w:shd w:val="clear" w:color="auto" w:fill="auto"/>
          <w:lang w:val="en-US" w:eastAsia="en-US" w:bidi="en-US"/>
        </w:rPr>
        <w:t>mg-L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rPr>
        <w:t>V</w:t>
      </w:r>
      <w:r>
        <w:rPr>
          <w:color w:val="000000"/>
          <w:spacing w:val="0"/>
          <w:w w:val="100"/>
          <w:position w:val="0"/>
          <w:shd w:val="clear" w:color="auto" w:fill="auto"/>
        </w:rPr>
        <w:t>为吸附原液体积，</w:t>
      </w:r>
      <w:r>
        <w:rPr>
          <w:rFonts w:ascii="Times New Roman" w:eastAsia="Times New Roman" w:hAnsi="Times New Roman" w:cs="Times New Roman"/>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m</w:t>
      </w:r>
      <w:r>
        <w:rPr>
          <w:color w:val="000000"/>
          <w:spacing w:val="0"/>
          <w:w w:val="100"/>
          <w:position w:val="0"/>
          <w:shd w:val="clear" w:color="auto" w:fill="auto"/>
        </w:rPr>
        <w:t>为生物炭质量，</w:t>
      </w:r>
      <w:r>
        <w:rPr>
          <w:rFonts w:ascii="Times New Roman" w:eastAsia="Times New Roman" w:hAnsi="Times New Roman" w:cs="Times New Roman"/>
          <w:color w:val="000000"/>
          <w:spacing w:val="0"/>
          <w:w w:val="100"/>
          <w:position w:val="0"/>
          <w:shd w:val="clear" w:color="auto" w:fill="auto"/>
          <w:lang w:val="en-US" w:eastAsia="en-US" w:bidi="en-US"/>
        </w:rPr>
        <w:t>g</w:t>
      </w:r>
      <w:r>
        <w:rPr>
          <w:color w:val="000000"/>
          <w:spacing w:val="0"/>
          <w:w w:val="100"/>
          <w:position w:val="0"/>
          <w:shd w:val="clear" w:color="auto" w:fill="auto"/>
          <w:lang w:val="en-US" w:eastAsia="en-US" w:bidi="en-US"/>
        </w:rPr>
        <w:t>。</w:t>
      </w:r>
    </w:p>
    <w:p>
      <w:pPr>
        <w:pStyle w:val="Style56"/>
        <w:keepNext w:val="0"/>
        <w:keepLines w:val="0"/>
        <w:widowControl w:val="0"/>
        <w:numPr>
          <w:ilvl w:val="0"/>
          <w:numId w:val="5"/>
        </w:numPr>
        <w:shd w:val="clear" w:color="auto" w:fill="auto"/>
        <w:tabs>
          <w:tab w:pos="449" w:val="left"/>
        </w:tabs>
        <w:bidi w:val="0"/>
        <w:spacing w:before="0" w:after="0" w:line="341" w:lineRule="exact"/>
        <w:ind w:left="0" w:right="0" w:firstLine="0"/>
        <w:jc w:val="left"/>
      </w:pPr>
      <w:r>
        <w:rPr>
          <w:b/>
          <w:bCs/>
          <w:color w:val="000000"/>
          <w:spacing w:val="0"/>
          <w:w w:val="100"/>
          <w:position w:val="0"/>
          <w:shd w:val="clear" w:color="auto" w:fill="auto"/>
        </w:rPr>
        <w:t>老化试验</w:t>
      </w:r>
    </w:p>
    <w:p>
      <w:pPr>
        <w:pStyle w:val="Style56"/>
        <w:keepNext w:val="0"/>
        <w:keepLines w:val="0"/>
        <w:widowControl w:val="0"/>
        <w:shd w:val="clear" w:color="auto" w:fill="auto"/>
        <w:bidi w:val="0"/>
        <w:spacing w:before="0" w:after="0" w:line="341" w:lineRule="exact"/>
        <w:ind w:left="0" w:right="0"/>
        <w:jc w:val="both"/>
      </w:pPr>
      <w:r>
        <w:rPr>
          <w:color w:val="000000"/>
          <w:spacing w:val="0"/>
          <w:w w:val="100"/>
          <w:position w:val="0"/>
          <w:shd w:val="clear" w:color="auto" w:fill="auto"/>
        </w:rPr>
        <w:t>将麦秆生物炭和玉米杆生物炭按照</w:t>
      </w:r>
      <w:r>
        <w:rPr>
          <w:rFonts w:ascii="Times New Roman" w:eastAsia="Times New Roman" w:hAnsi="Times New Roman" w:cs="Times New Roman"/>
          <w:color w:val="000000"/>
          <w:spacing w:val="0"/>
          <w:w w:val="100"/>
          <w:position w:val="0"/>
          <w:shd w:val="clear" w:color="auto" w:fill="auto"/>
        </w:rPr>
        <w:t xml:space="preserve">0 </w:t>
      </w:r>
      <w:r>
        <w:rPr>
          <w:color w:val="000000"/>
          <w:spacing w:val="0"/>
          <w:w w:val="100"/>
          <w:position w:val="0"/>
          <w:shd w:val="clear" w:color="auto" w:fill="auto"/>
        </w:rPr>
        <w:t>（对照）和</w:t>
      </w:r>
      <w:r>
        <w:rPr>
          <w:rFonts w:ascii="Times New Roman" w:eastAsia="Times New Roman" w:hAnsi="Times New Roman" w:cs="Times New Roman"/>
          <w:color w:val="000000"/>
          <w:spacing w:val="0"/>
          <w:w w:val="100"/>
          <w:position w:val="0"/>
          <w:shd w:val="clear" w:color="auto" w:fill="auto"/>
        </w:rPr>
        <w:t>5%</w:t>
      </w:r>
      <w:r>
        <w:rPr>
          <w:color w:val="000000"/>
          <w:spacing w:val="0"/>
          <w:w w:val="100"/>
          <w:position w:val="0"/>
          <w:shd w:val="clear" w:color="auto" w:fill="auto"/>
        </w:rPr>
        <w:t>的质量比分别与供试土壤充分混匀后，用去离子水 调节土壤质量含水量至</w:t>
      </w:r>
      <w:r>
        <w:rPr>
          <w:rFonts w:ascii="Times New Roman" w:eastAsia="Times New Roman" w:hAnsi="Times New Roman" w:cs="Times New Roman"/>
          <w:color w:val="000000"/>
          <w:spacing w:val="0"/>
          <w:w w:val="100"/>
          <w:position w:val="0"/>
          <w:shd w:val="clear" w:color="auto" w:fill="auto"/>
        </w:rPr>
        <w:t>20%</w:t>
      </w:r>
      <w:r>
        <w:rPr>
          <w:color w:val="000000"/>
          <w:spacing w:val="0"/>
          <w:w w:val="100"/>
          <w:position w:val="0"/>
          <w:shd w:val="clear" w:color="auto" w:fill="auto"/>
        </w:rPr>
        <w:t>。对对照</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CK</w:t>
      </w:r>
      <w:r>
        <w:rPr>
          <w:color w:val="000000"/>
          <w:spacing w:val="0"/>
          <w:w w:val="100"/>
          <w:position w:val="0"/>
          <w:shd w:val="clear" w:color="auto" w:fill="auto"/>
          <w:lang w:val="en-US" w:eastAsia="en-US" w:bidi="en-US"/>
        </w:rPr>
        <w:t>）、</w:t>
      </w:r>
      <w:r>
        <w:rPr>
          <w:color w:val="000000"/>
          <w:spacing w:val="0"/>
          <w:w w:val="100"/>
          <w:position w:val="0"/>
          <w:shd w:val="clear" w:color="auto" w:fill="auto"/>
        </w:rPr>
        <w:t>添加麦杆生物炭处理（标记为</w:t>
      </w:r>
      <w:r>
        <w:rPr>
          <w:rFonts w:ascii="Times New Roman" w:eastAsia="Times New Roman" w:hAnsi="Times New Roman" w:cs="Times New Roman"/>
          <w:color w:val="000000"/>
          <w:spacing w:val="0"/>
          <w:w w:val="100"/>
          <w:position w:val="0"/>
          <w:shd w:val="clear" w:color="auto" w:fill="auto"/>
          <w:lang w:val="en-US" w:eastAsia="en-US" w:bidi="en-US"/>
        </w:rPr>
        <w:t>WS</w:t>
      </w:r>
      <w:r>
        <w:rPr>
          <w:color w:val="000000"/>
          <w:spacing w:val="0"/>
          <w:w w:val="100"/>
          <w:position w:val="0"/>
          <w:shd w:val="clear" w:color="auto" w:fill="auto"/>
          <w:lang w:val="en-US" w:eastAsia="en-US" w:bidi="en-US"/>
        </w:rPr>
        <w:t>）</w:t>
      </w:r>
      <w:r>
        <w:rPr>
          <w:color w:val="000000"/>
          <w:spacing w:val="0"/>
          <w:w w:val="100"/>
          <w:position w:val="0"/>
          <w:shd w:val="clear" w:color="auto" w:fill="auto"/>
        </w:rPr>
        <w:t>和添加玉米杆生物炭处 理（标记为</w:t>
      </w:r>
      <w:r>
        <w:rPr>
          <w:rFonts w:ascii="Times New Roman" w:eastAsia="Times New Roman" w:hAnsi="Times New Roman" w:cs="Times New Roman"/>
          <w:color w:val="000000"/>
          <w:spacing w:val="0"/>
          <w:w w:val="100"/>
          <w:position w:val="0"/>
          <w:shd w:val="clear" w:color="auto" w:fill="auto"/>
          <w:lang w:val="en-US" w:eastAsia="en-US" w:bidi="en-US"/>
        </w:rPr>
        <w:t>CS</w:t>
      </w:r>
      <w:r>
        <w:rPr>
          <w:color w:val="000000"/>
          <w:spacing w:val="0"/>
          <w:w w:val="100"/>
          <w:position w:val="0"/>
          <w:shd w:val="clear" w:color="auto" w:fill="auto"/>
          <w:lang w:val="en-US" w:eastAsia="en-US" w:bidi="en-US"/>
        </w:rPr>
        <w:t>）</w:t>
      </w:r>
      <w:r>
        <w:rPr>
          <w:color w:val="000000"/>
          <w:spacing w:val="0"/>
          <w:w w:val="100"/>
          <w:position w:val="0"/>
          <w:shd w:val="clear" w:color="auto" w:fill="auto"/>
        </w:rPr>
        <w:t>分别开展</w:t>
      </w: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hd w:val="clear" w:color="auto" w:fill="auto"/>
        </w:rPr>
        <w:t>种老化试验，包括恒温恒湿老化、干湿交替老化和冻融循环老化，其中干湿 交替和冻融循环老化试验中温度、培养周期等主要参数设定参考文献</w:t>
      </w:r>
      <w:r>
        <w:rPr>
          <w:rFonts w:ascii="Times New Roman" w:eastAsia="Times New Roman" w:hAnsi="Times New Roman" w:cs="Times New Roman"/>
          <w:color w:val="000000"/>
          <w:spacing w:val="0"/>
          <w:w w:val="100"/>
          <w:position w:val="0"/>
          <w:shd w:val="clear" w:color="auto" w:fill="auto"/>
        </w:rPr>
        <w:t>16</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rPr>
        <w:t>17</w:t>
      </w:r>
      <w:r>
        <w:rPr>
          <w:color w:val="000000"/>
          <w:spacing w:val="0"/>
          <w:w w:val="100"/>
          <w:position w:val="0"/>
          <w:shd w:val="clear" w:color="auto" w:fill="auto"/>
        </w:rPr>
        <w:t>。每个处理设置</w:t>
      </w: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hd w:val="clear" w:color="auto" w:fill="auto"/>
        </w:rPr>
        <w:t>个平行样。</w:t>
      </w:r>
    </w:p>
    <w:p>
      <w:pPr>
        <w:pStyle w:val="Style56"/>
        <w:keepNext w:val="0"/>
        <w:keepLines w:val="0"/>
        <w:widowControl w:val="0"/>
        <w:shd w:val="clear" w:color="auto" w:fill="auto"/>
        <w:bidi w:val="0"/>
        <w:spacing w:before="0" w:after="0" w:line="341" w:lineRule="exact"/>
        <w:ind w:left="0" w:right="0"/>
        <w:jc w:val="both"/>
      </w:pPr>
      <w:r>
        <w:rPr>
          <w:color w:val="000000"/>
          <w:spacing w:val="0"/>
          <w:w w:val="100"/>
          <w:position w:val="0"/>
          <w:shd w:val="clear" w:color="auto" w:fill="auto"/>
        </w:rPr>
        <w:t>恒温恒湿</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CTM</w:t>
      </w:r>
      <w:r>
        <w:rPr>
          <w:color w:val="000000"/>
          <w:spacing w:val="0"/>
          <w:w w:val="100"/>
          <w:position w:val="0"/>
          <w:shd w:val="clear" w:color="auto" w:fill="auto"/>
          <w:lang w:val="en-US" w:eastAsia="en-US" w:bidi="en-US"/>
        </w:rPr>
        <w:t>）</w:t>
      </w:r>
      <w:r>
        <w:rPr>
          <w:color w:val="000000"/>
          <w:spacing w:val="0"/>
          <w:w w:val="100"/>
          <w:position w:val="0"/>
          <w:shd w:val="clear" w:color="auto" w:fill="auto"/>
        </w:rPr>
        <w:t>老化：将样品在</w:t>
      </w:r>
      <w:r>
        <w:rPr>
          <w:rFonts w:ascii="Times New Roman" w:eastAsia="Times New Roman" w:hAnsi="Times New Roman" w:cs="Times New Roman"/>
          <w:color w:val="000000"/>
          <w:spacing w:val="0"/>
          <w:w w:val="100"/>
          <w:position w:val="0"/>
          <w:shd w:val="clear" w:color="auto" w:fill="auto"/>
        </w:rPr>
        <w:t>25</w:t>
      </w:r>
      <w:r>
        <w:rPr>
          <w:rFonts w:ascii="Times New Roman" w:eastAsia="Times New Roman" w:hAnsi="Times New Roman" w:cs="Times New Roman"/>
          <w:color w:val="000000"/>
          <w:spacing w:val="0"/>
          <w:w w:val="100"/>
          <w:position w:val="0"/>
          <w:shd w:val="clear" w:color="auto" w:fill="auto"/>
          <w:lang w:val="en-US" w:eastAsia="en-US" w:bidi="en-US"/>
        </w:rPr>
        <w:t>C</w:t>
      </w:r>
      <w:r>
        <w:rPr>
          <w:color w:val="000000"/>
          <w:spacing w:val="0"/>
          <w:w w:val="100"/>
          <w:position w:val="0"/>
          <w:shd w:val="clear" w:color="auto" w:fill="auto"/>
        </w:rPr>
        <w:t>条件下培养</w:t>
      </w:r>
      <w:r>
        <w:rPr>
          <w:rFonts w:ascii="Times New Roman" w:eastAsia="Times New Roman" w:hAnsi="Times New Roman" w:cs="Times New Roman"/>
          <w:color w:val="000000"/>
          <w:spacing w:val="0"/>
          <w:w w:val="100"/>
          <w:position w:val="0"/>
          <w:shd w:val="clear" w:color="auto" w:fill="auto"/>
        </w:rPr>
        <w:t xml:space="preserve">30 </w:t>
      </w:r>
      <w:r>
        <w:rPr>
          <w:rFonts w:ascii="Times New Roman" w:eastAsia="Times New Roman" w:hAnsi="Times New Roman" w:cs="Times New Roman"/>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w:t>
      </w:r>
      <w:r>
        <w:rPr>
          <w:color w:val="000000"/>
          <w:spacing w:val="0"/>
          <w:w w:val="100"/>
          <w:position w:val="0"/>
          <w:shd w:val="clear" w:color="auto" w:fill="auto"/>
        </w:rPr>
        <w:t>培养期间用称重法补加去离子水，保持恒 定质量含水量。培养结束后取样，风干研磨后保存。</w:t>
      </w:r>
    </w:p>
    <w:p>
      <w:pPr>
        <w:pStyle w:val="Style56"/>
        <w:keepNext w:val="0"/>
        <w:keepLines w:val="0"/>
        <w:widowControl w:val="0"/>
        <w:shd w:val="clear" w:color="auto" w:fill="auto"/>
        <w:bidi w:val="0"/>
        <w:spacing w:before="0" w:after="0" w:line="341" w:lineRule="exact"/>
        <w:ind w:left="0" w:right="0"/>
        <w:jc w:val="both"/>
      </w:pPr>
      <w:r>
        <w:rPr>
          <w:color w:val="000000"/>
          <w:spacing w:val="0"/>
          <w:w w:val="100"/>
          <w:position w:val="0"/>
          <w:shd w:val="clear" w:color="auto" w:fill="auto"/>
        </w:rPr>
        <w:t>干湿交替</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WDC</w:t>
      </w:r>
      <w:r>
        <w:rPr>
          <w:color w:val="000000"/>
          <w:spacing w:val="0"/>
          <w:w w:val="100"/>
          <w:position w:val="0"/>
          <w:shd w:val="clear" w:color="auto" w:fill="auto"/>
          <w:lang w:val="en-US" w:eastAsia="en-US" w:bidi="en-US"/>
        </w:rPr>
        <w:t>）</w:t>
      </w:r>
      <w:r>
        <w:rPr>
          <w:color w:val="000000"/>
          <w:spacing w:val="0"/>
          <w:w w:val="100"/>
          <w:position w:val="0"/>
          <w:shd w:val="clear" w:color="auto" w:fill="auto"/>
        </w:rPr>
        <w:t>老化：将样品在</w:t>
      </w:r>
      <w:r>
        <w:rPr>
          <w:rFonts w:ascii="Times New Roman" w:eastAsia="Times New Roman" w:hAnsi="Times New Roman" w:cs="Times New Roman"/>
          <w:color w:val="000000"/>
          <w:spacing w:val="0"/>
          <w:w w:val="100"/>
          <w:position w:val="0"/>
          <w:shd w:val="clear" w:color="auto" w:fill="auto"/>
        </w:rPr>
        <w:t>25</w:t>
      </w:r>
      <w:r>
        <w:rPr>
          <w:rFonts w:ascii="Times New Roman" w:eastAsia="Times New Roman" w:hAnsi="Times New Roman" w:cs="Times New Roman"/>
          <w:color w:val="000000"/>
          <w:spacing w:val="0"/>
          <w:w w:val="100"/>
          <w:position w:val="0"/>
          <w:shd w:val="clear" w:color="auto" w:fill="auto"/>
          <w:lang w:val="en-US" w:eastAsia="en-US" w:bidi="en-US"/>
        </w:rPr>
        <w:t>C</w:t>
      </w:r>
      <w:r>
        <w:rPr>
          <w:color w:val="000000"/>
          <w:spacing w:val="0"/>
          <w:w w:val="100"/>
          <w:position w:val="0"/>
          <w:shd w:val="clear" w:color="auto" w:fill="auto"/>
        </w:rPr>
        <w:t>条件下潮湿培养</w:t>
      </w:r>
      <w:r>
        <w:rPr>
          <w:rFonts w:ascii="Times New Roman" w:eastAsia="Times New Roman" w:hAnsi="Times New Roman" w:cs="Times New Roman"/>
          <w:color w:val="000000"/>
          <w:spacing w:val="0"/>
          <w:w w:val="100"/>
          <w:position w:val="0"/>
          <w:shd w:val="clear" w:color="auto" w:fill="auto"/>
        </w:rPr>
        <w:t xml:space="preserve">16 </w:t>
      </w:r>
      <w:r>
        <w:rPr>
          <w:rFonts w:ascii="Times New Roman" w:eastAsia="Times New Roman" w:hAnsi="Times New Roman" w:cs="Times New Roman"/>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w:t>
      </w:r>
      <w:r>
        <w:rPr>
          <w:color w:val="000000"/>
          <w:spacing w:val="0"/>
          <w:w w:val="100"/>
          <w:position w:val="0"/>
          <w:shd w:val="clear" w:color="auto" w:fill="auto"/>
        </w:rPr>
        <w:t>再</w:t>
      </w:r>
      <w:r>
        <w:rPr>
          <w:rFonts w:ascii="Times New Roman" w:eastAsia="Times New Roman" w:hAnsi="Times New Roman" w:cs="Times New Roman"/>
          <w:color w:val="000000"/>
          <w:spacing w:val="0"/>
          <w:w w:val="100"/>
          <w:position w:val="0"/>
          <w:shd w:val="clear" w:color="auto" w:fill="auto"/>
        </w:rPr>
        <w:t>60</w:t>
      </w:r>
      <w:r>
        <w:rPr>
          <w:rFonts w:ascii="Times New Roman" w:eastAsia="Times New Roman" w:hAnsi="Times New Roman" w:cs="Times New Roman"/>
          <w:color w:val="000000"/>
          <w:spacing w:val="0"/>
          <w:w w:val="100"/>
          <w:position w:val="0"/>
          <w:shd w:val="clear" w:color="auto" w:fill="auto"/>
          <w:lang w:val="en-US" w:eastAsia="en-US" w:bidi="en-US"/>
        </w:rPr>
        <w:t>C</w:t>
      </w:r>
      <w:r>
        <w:rPr>
          <w:color w:val="000000"/>
          <w:spacing w:val="0"/>
          <w:w w:val="100"/>
          <w:position w:val="0"/>
          <w:shd w:val="clear" w:color="auto" w:fill="auto"/>
        </w:rPr>
        <w:t>干燥</w:t>
      </w:r>
      <w:r>
        <w:rPr>
          <w:rFonts w:ascii="Times New Roman" w:eastAsia="Times New Roman" w:hAnsi="Times New Roman" w:cs="Times New Roman"/>
          <w:color w:val="000000"/>
          <w:spacing w:val="0"/>
          <w:w w:val="100"/>
          <w:position w:val="0"/>
          <w:shd w:val="clear" w:color="auto" w:fill="auto"/>
        </w:rPr>
        <w:t xml:space="preserve">8 </w:t>
      </w:r>
      <w:r>
        <w:rPr>
          <w:rFonts w:ascii="Times New Roman" w:eastAsia="Times New Roman" w:hAnsi="Times New Roman" w:cs="Times New Roman"/>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w:t>
      </w:r>
      <w:r>
        <w:rPr>
          <w:color w:val="000000"/>
          <w:spacing w:val="0"/>
          <w:w w:val="100"/>
          <w:position w:val="0"/>
          <w:shd w:val="clear" w:color="auto" w:fill="auto"/>
        </w:rPr>
        <w:t>对干燥样品重新补加 去离子水至初始质量含水量，记为</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轮干湿交替，历时</w:t>
      </w:r>
      <w:r>
        <w:rPr>
          <w:rFonts w:ascii="Times New Roman" w:eastAsia="Times New Roman" w:hAnsi="Times New Roman" w:cs="Times New Roman"/>
          <w:color w:val="000000"/>
          <w:spacing w:val="0"/>
          <w:w w:val="100"/>
          <w:position w:val="0"/>
          <w:shd w:val="clear" w:color="auto" w:fill="auto"/>
        </w:rPr>
        <w:t xml:space="preserve">24 </w:t>
      </w:r>
      <w:r>
        <w:rPr>
          <w:rFonts w:ascii="Times New Roman" w:eastAsia="Times New Roman" w:hAnsi="Times New Roman" w:cs="Times New Roman"/>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rPr>
        <w:t>30</w:t>
      </w:r>
      <w:r>
        <w:rPr>
          <w:color w:val="000000"/>
          <w:spacing w:val="0"/>
          <w:w w:val="100"/>
          <w:position w:val="0"/>
          <w:shd w:val="clear" w:color="auto" w:fill="auto"/>
        </w:rPr>
        <w:t>轮（历时</w:t>
      </w:r>
      <w:r>
        <w:rPr>
          <w:rFonts w:ascii="Times New Roman" w:eastAsia="Times New Roman" w:hAnsi="Times New Roman" w:cs="Times New Roman"/>
          <w:color w:val="000000"/>
          <w:spacing w:val="0"/>
          <w:w w:val="100"/>
          <w:position w:val="0"/>
          <w:shd w:val="clear" w:color="auto" w:fill="auto"/>
        </w:rPr>
        <w:t xml:space="preserve">30 </w:t>
      </w:r>
      <w:r>
        <w:rPr>
          <w:rFonts w:ascii="Times New Roman" w:eastAsia="Times New Roman" w:hAnsi="Times New Roman" w:cs="Times New Roman"/>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w:t>
      </w:r>
      <w:r>
        <w:rPr>
          <w:color w:val="000000"/>
          <w:spacing w:val="0"/>
          <w:w w:val="100"/>
          <w:position w:val="0"/>
          <w:shd w:val="clear" w:color="auto" w:fill="auto"/>
        </w:rPr>
        <w:t>干湿交替结束后取样，风 干研磨后保存。</w:t>
      </w:r>
    </w:p>
    <w:p>
      <w:pPr>
        <w:pStyle w:val="Style56"/>
        <w:keepNext w:val="0"/>
        <w:keepLines w:val="0"/>
        <w:widowControl w:val="0"/>
        <w:shd w:val="clear" w:color="auto" w:fill="auto"/>
        <w:bidi w:val="0"/>
        <w:spacing w:before="0" w:after="0" w:line="341" w:lineRule="exact"/>
        <w:ind w:left="0" w:right="0"/>
        <w:jc w:val="both"/>
      </w:pPr>
      <w:r>
        <w:rPr>
          <w:color w:val="000000"/>
          <w:spacing w:val="0"/>
          <w:w w:val="100"/>
          <w:position w:val="0"/>
          <w:shd w:val="clear" w:color="auto" w:fill="auto"/>
        </w:rPr>
        <w:t>冻融循环</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FTC</w:t>
      </w:r>
      <w:r>
        <w:rPr>
          <w:color w:val="000000"/>
          <w:spacing w:val="0"/>
          <w:w w:val="100"/>
          <w:position w:val="0"/>
          <w:shd w:val="clear" w:color="auto" w:fill="auto"/>
          <w:lang w:val="en-US" w:eastAsia="en-US" w:bidi="en-US"/>
        </w:rPr>
        <w:t>）</w:t>
      </w:r>
      <w:r>
        <w:rPr>
          <w:color w:val="000000"/>
          <w:spacing w:val="0"/>
          <w:w w:val="100"/>
          <w:position w:val="0"/>
          <w:shd w:val="clear" w:color="auto" w:fill="auto"/>
        </w:rPr>
        <w:t>老化：将样品在</w:t>
      </w:r>
      <w:r>
        <w:rPr>
          <w:rFonts w:ascii="Times New Roman" w:eastAsia="Times New Roman" w:hAnsi="Times New Roman" w:cs="Times New Roman"/>
          <w:color w:val="000000"/>
          <w:spacing w:val="0"/>
          <w:w w:val="100"/>
          <w:position w:val="0"/>
          <w:shd w:val="clear" w:color="auto" w:fill="auto"/>
          <w:lang w:val="en-US" w:eastAsia="en-US" w:bidi="en-US"/>
        </w:rPr>
        <w:t>-18</w:t>
      </w:r>
      <w:r>
        <w:rPr>
          <w:rFonts w:ascii="Times New Roman" w:eastAsia="Times New Roman" w:hAnsi="Times New Roman" w:cs="Times New Roman"/>
          <w:color w:val="000000"/>
          <w:spacing w:val="0"/>
          <w:w w:val="100"/>
          <w:position w:val="0"/>
          <w:shd w:val="clear" w:color="auto" w:fill="auto"/>
          <w:lang w:val="en-US" w:eastAsia="en-US" w:bidi="en-US"/>
        </w:rPr>
        <w:t>C</w:t>
      </w:r>
      <w:r>
        <w:rPr>
          <w:color w:val="000000"/>
          <w:spacing w:val="0"/>
          <w:w w:val="100"/>
          <w:position w:val="0"/>
          <w:shd w:val="clear" w:color="auto" w:fill="auto"/>
        </w:rPr>
        <w:t>条件下冷冻</w:t>
      </w:r>
      <w:r>
        <w:rPr>
          <w:rFonts w:ascii="Times New Roman" w:eastAsia="Times New Roman" w:hAnsi="Times New Roman" w:cs="Times New Roman"/>
          <w:color w:val="000000"/>
          <w:spacing w:val="0"/>
          <w:w w:val="100"/>
          <w:position w:val="0"/>
          <w:shd w:val="clear" w:color="auto" w:fill="auto"/>
        </w:rPr>
        <w:t xml:space="preserve">16 </w:t>
      </w:r>
      <w:r>
        <w:rPr>
          <w:rFonts w:ascii="Times New Roman" w:eastAsia="Times New Roman" w:hAnsi="Times New Roman" w:cs="Times New Roman"/>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w:t>
      </w:r>
      <w:r>
        <w:rPr>
          <w:color w:val="000000"/>
          <w:spacing w:val="0"/>
          <w:w w:val="100"/>
          <w:position w:val="0"/>
          <w:shd w:val="clear" w:color="auto" w:fill="auto"/>
        </w:rPr>
        <w:t>再</w:t>
      </w:r>
      <w:r>
        <w:rPr>
          <w:rFonts w:ascii="Times New Roman" w:eastAsia="Times New Roman" w:hAnsi="Times New Roman" w:cs="Times New Roman"/>
          <w:color w:val="000000"/>
          <w:spacing w:val="0"/>
          <w:w w:val="100"/>
          <w:position w:val="0"/>
          <w:shd w:val="clear" w:color="auto" w:fill="auto"/>
        </w:rPr>
        <w:t>25</w:t>
      </w:r>
      <w:r>
        <w:rPr>
          <w:rFonts w:ascii="Times New Roman" w:eastAsia="Times New Roman" w:hAnsi="Times New Roman" w:cs="Times New Roman"/>
          <w:color w:val="000000"/>
          <w:spacing w:val="0"/>
          <w:w w:val="100"/>
          <w:position w:val="0"/>
          <w:shd w:val="clear" w:color="auto" w:fill="auto"/>
          <w:lang w:val="en-US" w:eastAsia="en-US" w:bidi="en-US"/>
        </w:rPr>
        <w:t>C</w:t>
      </w:r>
      <w:r>
        <w:rPr>
          <w:color w:val="000000"/>
          <w:spacing w:val="0"/>
          <w:w w:val="100"/>
          <w:position w:val="0"/>
          <w:shd w:val="clear" w:color="auto" w:fill="auto"/>
        </w:rPr>
        <w:t>解冻</w:t>
      </w:r>
      <w:r>
        <w:rPr>
          <w:rFonts w:ascii="Times New Roman" w:eastAsia="Times New Roman" w:hAnsi="Times New Roman" w:cs="Times New Roman"/>
          <w:color w:val="000000"/>
          <w:spacing w:val="0"/>
          <w:w w:val="100"/>
          <w:position w:val="0"/>
          <w:shd w:val="clear" w:color="auto" w:fill="auto"/>
        </w:rPr>
        <w:t xml:space="preserve">8 </w:t>
      </w:r>
      <w:r>
        <w:rPr>
          <w:rFonts w:ascii="Times New Roman" w:eastAsia="Times New Roman" w:hAnsi="Times New Roman" w:cs="Times New Roman"/>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w:t>
      </w:r>
      <w:r>
        <w:rPr>
          <w:color w:val="000000"/>
          <w:spacing w:val="0"/>
          <w:w w:val="100"/>
          <w:position w:val="0"/>
          <w:shd w:val="clear" w:color="auto" w:fill="auto"/>
        </w:rPr>
        <w:t>记为</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 xml:space="preserve">轮冻融循环，历时 </w:t>
      </w:r>
      <w:r>
        <w:rPr>
          <w:rFonts w:ascii="Times New Roman" w:eastAsia="Times New Roman" w:hAnsi="Times New Roman" w:cs="Times New Roman"/>
          <w:color w:val="000000"/>
          <w:spacing w:val="0"/>
          <w:w w:val="100"/>
          <w:position w:val="0"/>
          <w:shd w:val="clear" w:color="auto" w:fill="auto"/>
        </w:rPr>
        <w:t xml:space="preserve">24 </w:t>
      </w:r>
      <w:r>
        <w:rPr>
          <w:rFonts w:ascii="Times New Roman" w:eastAsia="Times New Roman" w:hAnsi="Times New Roman" w:cs="Times New Roman"/>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rPr>
        <w:t>30</w:t>
      </w:r>
      <w:r>
        <w:rPr>
          <w:color w:val="000000"/>
          <w:spacing w:val="0"/>
          <w:w w:val="100"/>
          <w:position w:val="0"/>
          <w:shd w:val="clear" w:color="auto" w:fill="auto"/>
        </w:rPr>
        <w:t>轮（历时</w:t>
      </w:r>
      <w:r>
        <w:rPr>
          <w:rFonts w:ascii="Times New Roman" w:eastAsia="Times New Roman" w:hAnsi="Times New Roman" w:cs="Times New Roman"/>
          <w:color w:val="000000"/>
          <w:spacing w:val="0"/>
          <w:w w:val="100"/>
          <w:position w:val="0"/>
          <w:shd w:val="clear" w:color="auto" w:fill="auto"/>
        </w:rPr>
        <w:t xml:space="preserve">30 </w:t>
      </w:r>
      <w:r>
        <w:rPr>
          <w:rFonts w:ascii="Times New Roman" w:eastAsia="Times New Roman" w:hAnsi="Times New Roman" w:cs="Times New Roman"/>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w:t>
      </w:r>
      <w:r>
        <w:rPr>
          <w:color w:val="000000"/>
          <w:spacing w:val="0"/>
          <w:w w:val="100"/>
          <w:position w:val="0"/>
          <w:shd w:val="clear" w:color="auto" w:fill="auto"/>
        </w:rPr>
        <w:t>冻融循环结束后取样，风干研磨后保存。</w:t>
      </w:r>
    </w:p>
    <w:p>
      <w:pPr>
        <w:pStyle w:val="Style67"/>
        <w:keepNext/>
        <w:keepLines/>
        <w:widowControl w:val="0"/>
        <w:numPr>
          <w:ilvl w:val="0"/>
          <w:numId w:val="5"/>
        </w:numPr>
        <w:shd w:val="clear" w:color="auto" w:fill="auto"/>
        <w:tabs>
          <w:tab w:pos="449" w:val="left"/>
        </w:tabs>
        <w:bidi w:val="0"/>
        <w:spacing w:before="0" w:after="0" w:line="341" w:lineRule="exact"/>
        <w:ind w:left="0" w:right="0" w:firstLine="0"/>
        <w:jc w:val="left"/>
      </w:pPr>
      <w:bookmarkStart w:id="12" w:name="bookmark12"/>
      <w:bookmarkStart w:id="13" w:name="bookmark13"/>
      <w:r>
        <w:rPr>
          <w:color w:val="000000"/>
          <w:spacing w:val="0"/>
          <w:w w:val="100"/>
          <w:position w:val="0"/>
          <w:shd w:val="clear" w:color="auto" w:fill="auto"/>
        </w:rPr>
        <w:t>土壤理化性质测定</w:t>
      </w:r>
      <w:bookmarkEnd w:id="12"/>
      <w:bookmarkEnd w:id="13"/>
    </w:p>
    <w:p>
      <w:pPr>
        <w:pStyle w:val="Style56"/>
        <w:keepNext w:val="0"/>
        <w:keepLines w:val="0"/>
        <w:widowControl w:val="0"/>
        <w:shd w:val="clear" w:color="auto" w:fill="auto"/>
        <w:bidi w:val="0"/>
        <w:spacing w:before="0" w:after="0" w:line="341" w:lineRule="exact"/>
        <w:ind w:left="0" w:right="0"/>
        <w:jc w:val="both"/>
      </w:pPr>
      <w:r>
        <w:rPr>
          <w:color w:val="000000"/>
          <w:spacing w:val="0"/>
          <w:w w:val="100"/>
          <w:position w:val="0"/>
          <w:shd w:val="clear" w:color="auto" w:fill="auto"/>
        </w:rPr>
        <w:t>土壤样品中</w:t>
      </w:r>
      <w:r>
        <w:rPr>
          <w:rFonts w:ascii="Times New Roman" w:eastAsia="Times New Roman" w:hAnsi="Times New Roman" w:cs="Times New Roman"/>
          <w:color w:val="000000"/>
          <w:spacing w:val="0"/>
          <w:w w:val="100"/>
          <w:position w:val="0"/>
          <w:shd w:val="clear" w:color="auto" w:fill="auto"/>
          <w:lang w:val="en-US" w:eastAsia="en-US" w:bidi="en-US"/>
        </w:rPr>
        <w:t>Pb</w:t>
      </w:r>
      <w:r>
        <w:rPr>
          <w:color w:val="000000"/>
          <w:spacing w:val="0"/>
          <w:w w:val="100"/>
          <w:position w:val="0"/>
          <w:shd w:val="clear" w:color="auto" w:fill="auto"/>
        </w:rPr>
        <w:t>有效态浓度采用</w:t>
      </w:r>
      <w:r>
        <w:rPr>
          <w:rFonts w:ascii="Times New Roman" w:eastAsia="Times New Roman" w:hAnsi="Times New Roman" w:cs="Times New Roman"/>
          <w:color w:val="000000"/>
          <w:spacing w:val="0"/>
          <w:w w:val="100"/>
          <w:position w:val="0"/>
          <w:shd w:val="clear" w:color="auto" w:fill="auto"/>
          <w:lang w:val="en-US" w:eastAsia="en-US" w:bidi="en-US"/>
        </w:rPr>
        <w:t>0.01 mol-L</w:t>
      </w:r>
      <w:r>
        <w:rPr>
          <w:rFonts w:ascii="Times New Roman" w:eastAsia="Times New Roman" w:hAnsi="Times New Roman" w:cs="Times New Roman"/>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CaC1</w:t>
      </w:r>
      <w:r>
        <w:rPr>
          <w:rFonts w:ascii="Times New Roman" w:eastAsia="Times New Roman" w:hAnsi="Times New Roman" w:cs="Times New Roman"/>
          <w:color w:val="000000"/>
          <w:spacing w:val="0"/>
          <w:w w:val="100"/>
          <w:position w:val="0"/>
          <w:sz w:val="14"/>
          <w:szCs w:val="14"/>
          <w:shd w:val="clear" w:color="auto" w:fill="auto"/>
          <w:lang w:val="en-US" w:eastAsia="en-US" w:bidi="en-US"/>
        </w:rPr>
        <w:t>2</w:t>
      </w:r>
      <w:r>
        <w:rPr>
          <w:color w:val="000000"/>
          <w:spacing w:val="0"/>
          <w:w w:val="100"/>
          <w:position w:val="0"/>
          <w:shd w:val="clear" w:color="auto" w:fill="auto"/>
        </w:rPr>
        <w:t>溶液浸提法测定</w:t>
      </w:r>
      <w:r>
        <w:rPr>
          <w:rFonts w:ascii="Times New Roman" w:eastAsia="Times New Roman" w:hAnsi="Times New Roman" w:cs="Times New Roman"/>
          <w:color w:val="000000"/>
          <w:spacing w:val="0"/>
          <w:w w:val="100"/>
          <w:position w:val="0"/>
          <w:shd w:val="clear" w:color="auto" w:fill="auto"/>
          <w:vertAlign w:val="superscript"/>
        </w:rPr>
        <w:t>［18］</w:t>
      </w:r>
      <w:r>
        <w:rPr>
          <w:color w:val="000000"/>
          <w:spacing w:val="0"/>
          <w:w w:val="100"/>
          <w:position w:val="0"/>
          <w:shd w:val="clear" w:color="auto" w:fill="auto"/>
        </w:rPr>
        <w:t>，该方法提取的重金属量与植物 吸收的重金属量具有较好的相关性</w:t>
      </w:r>
      <w:r>
        <w:rPr>
          <w:rFonts w:ascii="Times New Roman" w:eastAsia="Times New Roman" w:hAnsi="Times New Roman" w:cs="Times New Roman"/>
          <w:color w:val="000000"/>
          <w:spacing w:val="0"/>
          <w:w w:val="100"/>
          <w:position w:val="0"/>
          <w:shd w:val="clear" w:color="auto" w:fill="auto"/>
          <w:vertAlign w:val="superscript"/>
        </w:rPr>
        <w:t>［19］</w:t>
      </w:r>
      <w:r>
        <w:rPr>
          <w:color w:val="000000"/>
          <w:spacing w:val="0"/>
          <w:w w:val="100"/>
          <w:position w:val="0"/>
          <w:shd w:val="clear" w:color="auto" w:fill="auto"/>
        </w:rPr>
        <w:t>。土液比为</w:t>
      </w:r>
      <w:r>
        <w:rPr>
          <w:rFonts w:ascii="Times New Roman" w:eastAsia="Times New Roman" w:hAnsi="Times New Roman" w:cs="Times New Roman"/>
          <w:color w:val="000000"/>
          <w:spacing w:val="0"/>
          <w:w w:val="100"/>
          <w:position w:val="0"/>
          <w:shd w:val="clear" w:color="auto" w:fill="auto"/>
        </w:rPr>
        <w:t>1:10</w:t>
      </w:r>
      <w:r>
        <w:rPr>
          <w:color w:val="000000"/>
          <w:spacing w:val="0"/>
          <w:w w:val="100"/>
          <w:position w:val="0"/>
          <w:shd w:val="clear" w:color="auto" w:fill="auto"/>
        </w:rPr>
        <w:t>,在</w:t>
      </w:r>
      <w:r>
        <w:rPr>
          <w:rFonts w:ascii="Times New Roman" w:eastAsia="Times New Roman" w:hAnsi="Times New Roman" w:cs="Times New Roman"/>
          <w:color w:val="000000"/>
          <w:spacing w:val="0"/>
          <w:w w:val="100"/>
          <w:position w:val="0"/>
          <w:shd w:val="clear" w:color="auto" w:fill="auto"/>
        </w:rPr>
        <w:t>25</w:t>
      </w:r>
      <w:r>
        <w:rPr>
          <w:rFonts w:ascii="Times New Roman" w:eastAsia="Times New Roman" w:hAnsi="Times New Roman" w:cs="Times New Roman"/>
          <w:color w:val="000000"/>
          <w:spacing w:val="0"/>
          <w:w w:val="100"/>
          <w:position w:val="0"/>
          <w:shd w:val="clear" w:color="auto" w:fill="auto"/>
          <w:lang w:val="en-US" w:eastAsia="en-US" w:bidi="en-US"/>
        </w:rPr>
        <w:t>C</w:t>
      </w:r>
      <w:r>
        <w:rPr>
          <w:color w:val="000000"/>
          <w:spacing w:val="0"/>
          <w:w w:val="100"/>
          <w:position w:val="0"/>
          <w:shd w:val="clear" w:color="auto" w:fill="auto"/>
        </w:rPr>
        <w:t>条件下</w:t>
      </w:r>
      <w:r>
        <w:rPr>
          <w:rFonts w:ascii="Times New Roman" w:eastAsia="Times New Roman" w:hAnsi="Times New Roman" w:cs="Times New Roman"/>
          <w:color w:val="000000"/>
          <w:spacing w:val="0"/>
          <w:w w:val="100"/>
          <w:position w:val="0"/>
          <w:shd w:val="clear" w:color="auto" w:fill="auto"/>
        </w:rPr>
        <w:t xml:space="preserve">250 </w:t>
      </w:r>
      <w:r>
        <w:rPr>
          <w:rFonts w:ascii="Times New Roman" w:eastAsia="Times New Roman" w:hAnsi="Times New Roman" w:cs="Times New Roman"/>
          <w:color w:val="000000"/>
          <w:spacing w:val="0"/>
          <w:w w:val="100"/>
          <w:position w:val="0"/>
          <w:shd w:val="clear" w:color="auto" w:fill="auto"/>
          <w:lang w:val="en-US" w:eastAsia="en-US" w:bidi="en-US"/>
        </w:rPr>
        <w:t>r-min</w:t>
      </w:r>
      <w:r>
        <w:rPr>
          <w:rFonts w:ascii="Times New Roman" w:eastAsia="Times New Roman" w:hAnsi="Times New Roman" w:cs="Times New Roman"/>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rPr>
        <w:t>往复回旋振荡</w:t>
      </w:r>
      <w:r>
        <w:rPr>
          <w:rFonts w:ascii="Times New Roman" w:eastAsia="Times New Roman" w:hAnsi="Times New Roman" w:cs="Times New Roman"/>
          <w:color w:val="000000"/>
          <w:spacing w:val="0"/>
          <w:w w:val="100"/>
          <w:position w:val="0"/>
          <w:shd w:val="clear" w:color="auto" w:fill="auto"/>
        </w:rPr>
        <w:t xml:space="preserve">2 </w:t>
      </w:r>
      <w:r>
        <w:rPr>
          <w:rFonts w:ascii="Times New Roman" w:eastAsia="Times New Roman" w:hAnsi="Times New Roman" w:cs="Times New Roman"/>
          <w:color w:val="000000"/>
          <w:spacing w:val="0"/>
          <w:w w:val="100"/>
          <w:position w:val="0"/>
          <w:shd w:val="clear" w:color="auto" w:fill="auto"/>
          <w:lang w:val="en-US" w:eastAsia="en-US" w:bidi="en-US"/>
        </w:rPr>
        <w:t>h</w:t>
      </w:r>
      <w:r>
        <w:rPr>
          <w:color w:val="000000"/>
          <w:spacing w:val="0"/>
          <w:w w:val="100"/>
          <w:position w:val="0"/>
          <w:shd w:val="clear" w:color="auto" w:fill="auto"/>
        </w:rPr>
        <w:t>后，离 心、过</w:t>
      </w:r>
      <w:r>
        <w:rPr>
          <w:rFonts w:ascii="Times New Roman" w:eastAsia="Times New Roman" w:hAnsi="Times New Roman" w:cs="Times New Roman"/>
          <w:color w:val="000000"/>
          <w:spacing w:val="0"/>
          <w:w w:val="100"/>
          <w:position w:val="0"/>
          <w:shd w:val="clear" w:color="auto" w:fill="auto"/>
          <w:lang w:val="en-US" w:eastAsia="en-US" w:bidi="en-US"/>
        </w:rPr>
        <w:t>0.22 gm</w:t>
      </w:r>
      <w:r>
        <w:rPr>
          <w:color w:val="000000"/>
          <w:spacing w:val="0"/>
          <w:w w:val="100"/>
          <w:position w:val="0"/>
          <w:shd w:val="clear" w:color="auto" w:fill="auto"/>
        </w:rPr>
        <w:t>滤膜，用</w:t>
      </w:r>
      <w:r>
        <w:rPr>
          <w:rFonts w:ascii="Times New Roman" w:eastAsia="Times New Roman" w:hAnsi="Times New Roman" w:cs="Times New Roman"/>
          <w:color w:val="000000"/>
          <w:spacing w:val="0"/>
          <w:w w:val="100"/>
          <w:position w:val="0"/>
          <w:shd w:val="clear" w:color="auto" w:fill="auto"/>
          <w:lang w:val="en-US" w:eastAsia="en-US" w:bidi="en-US"/>
        </w:rPr>
        <w:t>ICP-MS</w:t>
      </w:r>
      <w:r>
        <w:rPr>
          <w:color w:val="000000"/>
          <w:spacing w:val="0"/>
          <w:w w:val="100"/>
          <w:position w:val="0"/>
          <w:shd w:val="clear" w:color="auto" w:fill="auto"/>
        </w:rPr>
        <w:t>测定滤液中</w:t>
      </w:r>
      <w:r>
        <w:rPr>
          <w:rFonts w:ascii="Times New Roman" w:eastAsia="Times New Roman" w:hAnsi="Times New Roman" w:cs="Times New Roman"/>
          <w:color w:val="000000"/>
          <w:spacing w:val="0"/>
          <w:w w:val="100"/>
          <w:position w:val="0"/>
          <w:shd w:val="clear" w:color="auto" w:fill="auto"/>
          <w:lang w:val="en-US" w:eastAsia="en-US" w:bidi="en-US"/>
        </w:rPr>
        <w:t>Pb</w:t>
      </w:r>
      <w:r>
        <w:rPr>
          <w:color w:val="000000"/>
          <w:spacing w:val="0"/>
          <w:w w:val="100"/>
          <w:position w:val="0"/>
          <w:shd w:val="clear" w:color="auto" w:fill="auto"/>
        </w:rPr>
        <w:t>浓度。</w:t>
      </w:r>
    </w:p>
    <w:p>
      <w:pPr>
        <w:pStyle w:val="Style56"/>
        <w:keepNext w:val="0"/>
        <w:keepLines w:val="0"/>
        <w:widowControl w:val="0"/>
        <w:numPr>
          <w:ilvl w:val="0"/>
          <w:numId w:val="5"/>
        </w:numPr>
        <w:shd w:val="clear" w:color="auto" w:fill="auto"/>
        <w:tabs>
          <w:tab w:pos="449" w:val="left"/>
        </w:tabs>
        <w:bidi w:val="0"/>
        <w:spacing w:before="0" w:after="0" w:line="341" w:lineRule="exact"/>
        <w:ind w:left="0" w:right="0" w:firstLine="0"/>
        <w:jc w:val="left"/>
      </w:pPr>
      <w:r>
        <w:rPr>
          <w:b/>
          <w:bCs/>
          <w:color w:val="000000"/>
          <w:spacing w:val="0"/>
          <w:w w:val="100"/>
          <w:position w:val="0"/>
          <w:shd w:val="clear" w:color="auto" w:fill="auto"/>
        </w:rPr>
        <w:t>土壤酶活性测定</w:t>
      </w:r>
    </w:p>
    <w:p>
      <w:pPr>
        <w:pStyle w:val="Style56"/>
        <w:keepNext w:val="0"/>
        <w:keepLines w:val="0"/>
        <w:widowControl w:val="0"/>
        <w:shd w:val="clear" w:color="auto" w:fill="auto"/>
        <w:bidi w:val="0"/>
        <w:spacing w:before="0" w:after="0" w:line="341" w:lineRule="exact"/>
        <w:ind w:left="0" w:right="0"/>
        <w:jc w:val="both"/>
      </w:pPr>
      <w:r>
        <w:rPr>
          <w:color w:val="000000"/>
          <w:spacing w:val="0"/>
          <w:w w:val="100"/>
          <w:position w:val="0"/>
          <w:shd w:val="clear" w:color="auto" w:fill="auto"/>
        </w:rPr>
        <w:t>土壤蔗糖酶、脲酶和过氧化氢酶活性测定均参照关松荫等</w:t>
      </w:r>
      <w:r>
        <w:rPr>
          <w:rFonts w:ascii="Times New Roman" w:eastAsia="Times New Roman" w:hAnsi="Times New Roman" w:cs="Times New Roman"/>
          <w:color w:val="000000"/>
          <w:spacing w:val="0"/>
          <w:w w:val="100"/>
          <w:position w:val="0"/>
          <w:shd w:val="clear" w:color="auto" w:fill="auto"/>
          <w:vertAlign w:val="superscript"/>
        </w:rPr>
        <w:t>［20］</w:t>
      </w:r>
      <w:r>
        <w:rPr>
          <w:color w:val="000000"/>
          <w:spacing w:val="0"/>
          <w:w w:val="100"/>
          <w:position w:val="0"/>
          <w:shd w:val="clear" w:color="auto" w:fill="auto"/>
        </w:rPr>
        <w:t>的方法。蔗糖酶活性单位为每天每</w:t>
      </w:r>
      <w:r>
        <w:rPr>
          <w:rFonts w:ascii="Times New Roman" w:eastAsia="Times New Roman" w:hAnsi="Times New Roman" w:cs="Times New Roman"/>
          <w:color w:val="000000"/>
          <w:spacing w:val="0"/>
          <w:w w:val="100"/>
          <w:position w:val="0"/>
          <w:shd w:val="clear" w:color="auto" w:fill="auto"/>
          <w:lang w:val="en-US" w:eastAsia="en-US" w:bidi="en-US"/>
        </w:rPr>
        <w:t xml:space="preserve">g </w:t>
      </w:r>
      <w:r>
        <w:rPr>
          <w:color w:val="000000"/>
          <w:spacing w:val="0"/>
          <w:w w:val="100"/>
          <w:position w:val="0"/>
          <w:shd w:val="clear" w:color="auto" w:fill="auto"/>
        </w:rPr>
        <w:t>土样 中产生</w:t>
      </w:r>
      <w:r>
        <w:rPr>
          <w:rFonts w:ascii="Times New Roman" w:eastAsia="Times New Roman" w:hAnsi="Times New Roman" w:cs="Times New Roman"/>
          <w:color w:val="000000"/>
          <w:spacing w:val="0"/>
          <w:w w:val="100"/>
          <w:position w:val="0"/>
          <w:shd w:val="clear" w:color="auto" w:fill="auto"/>
        </w:rPr>
        <w:t xml:space="preserve">1 </w:t>
      </w:r>
      <w:r>
        <w:rPr>
          <w:rFonts w:ascii="Times New Roman" w:eastAsia="Times New Roman" w:hAnsi="Times New Roman" w:cs="Times New Roman"/>
          <w:color w:val="000000"/>
          <w:spacing w:val="0"/>
          <w:w w:val="100"/>
          <w:position w:val="0"/>
          <w:shd w:val="clear" w:color="auto" w:fill="auto"/>
          <w:lang w:val="en-US" w:eastAsia="en-US" w:bidi="en-US"/>
        </w:rPr>
        <w:t>mg</w:t>
      </w:r>
      <w:r>
        <w:rPr>
          <w:color w:val="000000"/>
          <w:spacing w:val="0"/>
          <w:w w:val="100"/>
          <w:position w:val="0"/>
          <w:shd w:val="clear" w:color="auto" w:fill="auto"/>
        </w:rPr>
        <w:t>还原糖；脲酶活性单位为每天每</w:t>
      </w:r>
      <w:r>
        <w:rPr>
          <w:rFonts w:ascii="Times New Roman" w:eastAsia="Times New Roman" w:hAnsi="Times New Roman" w:cs="Times New Roman"/>
          <w:color w:val="000000"/>
          <w:spacing w:val="0"/>
          <w:w w:val="100"/>
          <w:position w:val="0"/>
          <w:shd w:val="clear" w:color="auto" w:fill="auto"/>
          <w:lang w:val="en-US" w:eastAsia="en-US" w:bidi="en-US"/>
        </w:rPr>
        <w:t xml:space="preserve">g </w:t>
      </w:r>
      <w:r>
        <w:rPr>
          <w:color w:val="000000"/>
          <w:spacing w:val="0"/>
          <w:w w:val="100"/>
          <w:position w:val="0"/>
          <w:shd w:val="clear" w:color="auto" w:fill="auto"/>
        </w:rPr>
        <w:t>土样中产生</w:t>
      </w:r>
      <w:r>
        <w:rPr>
          <w:rFonts w:ascii="Times New Roman" w:eastAsia="Times New Roman" w:hAnsi="Times New Roman" w:cs="Times New Roman"/>
          <w:color w:val="000000"/>
          <w:spacing w:val="0"/>
          <w:w w:val="100"/>
          <w:position w:val="0"/>
          <w:shd w:val="clear" w:color="auto" w:fill="auto"/>
        </w:rPr>
        <w:t xml:space="preserve">1 </w:t>
      </w:r>
      <w:r>
        <w:rPr>
          <w:rFonts w:ascii="Times New Roman" w:eastAsia="Times New Roman" w:hAnsi="Times New Roman" w:cs="Times New Roman"/>
          <w:color w:val="000000"/>
          <w:spacing w:val="0"/>
          <w:w w:val="100"/>
          <w:position w:val="0"/>
          <w:shd w:val="clear" w:color="auto" w:fill="auto"/>
          <w:lang w:val="en-US" w:eastAsia="en-US" w:bidi="en-US"/>
        </w:rPr>
        <w:t>gg NH</w:t>
      </w:r>
      <w:r>
        <w:rPr>
          <w:rFonts w:ascii="Times New Roman" w:eastAsia="Times New Roman" w:hAnsi="Times New Roman" w:cs="Times New Roman"/>
          <w:color w:val="000000"/>
          <w:spacing w:val="0"/>
          <w:w w:val="100"/>
          <w:position w:val="0"/>
          <w:sz w:val="14"/>
          <w:szCs w:val="14"/>
          <w:shd w:val="clear" w:color="auto" w:fill="auto"/>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w:t>
      </w:r>
      <w:r>
        <w:rPr>
          <w:color w:val="000000"/>
          <w:spacing w:val="0"/>
          <w:w w:val="100"/>
          <w:position w:val="0"/>
          <w:shd w:val="clear" w:color="auto" w:fill="auto"/>
        </w:rPr>
        <w:t>过氧化氢酶活性单位为每天每</w:t>
      </w:r>
      <w:r>
        <w:rPr>
          <w:rFonts w:ascii="Times New Roman" w:eastAsia="Times New Roman" w:hAnsi="Times New Roman" w:cs="Times New Roman"/>
          <w:color w:val="000000"/>
          <w:spacing w:val="0"/>
          <w:w w:val="100"/>
          <w:position w:val="0"/>
          <w:shd w:val="clear" w:color="auto" w:fill="auto"/>
          <w:lang w:val="en-US" w:eastAsia="en-US" w:bidi="en-US"/>
        </w:rPr>
        <w:t xml:space="preserve">g </w:t>
      </w:r>
      <w:r>
        <w:rPr>
          <w:color w:val="000000"/>
          <w:spacing w:val="0"/>
          <w:w w:val="100"/>
          <w:position w:val="0"/>
          <w:shd w:val="clear" w:color="auto" w:fill="auto"/>
        </w:rPr>
        <w:t>土样催化</w:t>
      </w:r>
      <w:r>
        <w:rPr>
          <w:rFonts w:ascii="Times New Roman" w:eastAsia="Times New Roman" w:hAnsi="Times New Roman" w:cs="Times New Roman"/>
          <w:color w:val="000000"/>
          <w:spacing w:val="0"/>
          <w:w w:val="100"/>
          <w:position w:val="0"/>
          <w:shd w:val="clear" w:color="auto" w:fill="auto"/>
        </w:rPr>
        <w:t xml:space="preserve">1 </w:t>
      </w:r>
      <w:r>
        <w:rPr>
          <w:rFonts w:ascii="Times New Roman" w:eastAsia="Times New Roman" w:hAnsi="Times New Roman" w:cs="Times New Roman"/>
          <w:color w:val="000000"/>
          <w:spacing w:val="0"/>
          <w:w w:val="100"/>
          <w:position w:val="0"/>
          <w:shd w:val="clear" w:color="auto" w:fill="auto"/>
          <w:lang w:val="en-US" w:eastAsia="en-US" w:bidi="en-US"/>
        </w:rPr>
        <w:t>gmol H</w:t>
      </w:r>
      <w:r>
        <w:rPr>
          <w:rFonts w:ascii="Times New Roman" w:eastAsia="Times New Roman" w:hAnsi="Times New Roman" w:cs="Times New Roman"/>
          <w:color w:val="000000"/>
          <w:spacing w:val="0"/>
          <w:w w:val="100"/>
          <w:position w:val="0"/>
          <w:sz w:val="14"/>
          <w:szCs w:val="14"/>
          <w:shd w:val="clear" w:color="auto" w:fill="auto"/>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z w:val="14"/>
          <w:szCs w:val="14"/>
          <w:shd w:val="clear" w:color="auto" w:fill="auto"/>
          <w:lang w:val="en-US" w:eastAsia="en-US" w:bidi="en-US"/>
        </w:rPr>
        <w:t>2</w:t>
      </w:r>
      <w:r>
        <w:rPr>
          <w:color w:val="000000"/>
          <w:spacing w:val="0"/>
          <w:w w:val="100"/>
          <w:position w:val="0"/>
          <w:shd w:val="clear" w:color="auto" w:fill="auto"/>
        </w:rPr>
        <w:t>降解。为了消除土壤中原有物质对试验结果造成的误差，以上每种土样酶活测定均 做无土壤和无基质对照。</w:t>
      </w:r>
    </w:p>
    <w:p>
      <w:pPr>
        <w:pStyle w:val="Style56"/>
        <w:keepNext w:val="0"/>
        <w:keepLines w:val="0"/>
        <w:widowControl w:val="0"/>
        <w:shd w:val="clear" w:color="auto" w:fill="auto"/>
        <w:bidi w:val="0"/>
        <w:spacing w:before="0" w:after="40" w:line="341" w:lineRule="exact"/>
        <w:ind w:left="0" w:right="0"/>
        <w:jc w:val="both"/>
      </w:pPr>
      <w:r>
        <w:rPr>
          <w:color w:val="000000"/>
          <w:spacing w:val="0"/>
          <w:w w:val="100"/>
          <w:position w:val="0"/>
          <w:shd w:val="clear" w:color="auto" w:fill="auto"/>
        </w:rPr>
        <w:t>用土壤酶综合活性</w:t>
      </w:r>
      <w:r>
        <w:rPr>
          <w:i/>
          <w:iC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GMea</w:t>
      </w:r>
      <w:r>
        <w:rPr>
          <w:i/>
          <w:iCs/>
          <w:color w:val="000000"/>
          <w:spacing w:val="0"/>
          <w:w w:val="100"/>
          <w:position w:val="0"/>
          <w:shd w:val="clear" w:color="auto" w:fill="auto"/>
          <w:lang w:val="en-US" w:eastAsia="en-US" w:bidi="en-US"/>
        </w:rPr>
        <w:t>）</w:t>
      </w:r>
      <w:r>
        <w:rPr>
          <w:color w:val="000000"/>
          <w:spacing w:val="0"/>
          <w:w w:val="100"/>
          <w:position w:val="0"/>
          <w:shd w:val="clear" w:color="auto" w:fill="auto"/>
        </w:rPr>
        <w:t>指标评价生物炭钝化修复后土壤质量</w:t>
      </w:r>
      <w:r>
        <w:rPr>
          <w:rFonts w:ascii="Times New Roman" w:eastAsia="Times New Roman" w:hAnsi="Times New Roman" w:cs="Times New Roman"/>
          <w:color w:val="000000"/>
          <w:spacing w:val="0"/>
          <w:w w:val="100"/>
          <w:position w:val="0"/>
          <w:shd w:val="clear" w:color="auto" w:fill="auto"/>
          <w:vertAlign w:val="superscript"/>
        </w:rPr>
        <w:t>［21］</w:t>
      </w:r>
      <w:r>
        <w:rPr>
          <w:color w:val="000000"/>
          <w:spacing w:val="0"/>
          <w:w w:val="100"/>
          <w:position w:val="0"/>
          <w:shd w:val="clear" w:color="auto" w:fill="auto"/>
        </w:rPr>
        <w:t>，计算公式为：</w:t>
      </w:r>
    </w:p>
    <w:p>
      <w:pPr>
        <w:pStyle w:val="Style2"/>
        <w:keepNext w:val="0"/>
        <w:keepLines w:val="0"/>
        <w:widowControl w:val="0"/>
        <w:shd w:val="clear" w:color="auto" w:fill="auto"/>
        <w:tabs>
          <w:tab w:pos="3317" w:val="left"/>
        </w:tabs>
        <w:bidi w:val="0"/>
        <w:spacing w:before="0" w:after="0" w:line="324" w:lineRule="auto"/>
        <w:ind w:left="0" w:right="0" w:firstLine="0"/>
        <w:jc w:val="center"/>
        <w:rPr>
          <w:sz w:val="20"/>
          <w:szCs w:val="20"/>
        </w:rPr>
      </w:pPr>
      <w:r>
        <w:rPr>
          <w:i/>
          <w:iCs/>
          <w:color w:val="000000"/>
          <w:spacing w:val="0"/>
          <w:w w:val="100"/>
          <w:position w:val="0"/>
          <w:sz w:val="22"/>
          <w:szCs w:val="22"/>
          <w:shd w:val="clear" w:color="auto" w:fill="auto"/>
          <w:lang w:val="en-US" w:eastAsia="en-US" w:bidi="en-US"/>
        </w:rPr>
        <w:t xml:space="preserve">GMea </w:t>
      </w:r>
      <w:r>
        <w:rPr>
          <w:i/>
          <w:iCs/>
          <w:color w:val="000000"/>
          <w:spacing w:val="0"/>
          <w:w w:val="100"/>
          <w:position w:val="0"/>
          <w:sz w:val="22"/>
          <w:szCs w:val="22"/>
          <w:shd w:val="clear" w:color="auto" w:fill="auto"/>
        </w:rPr>
        <w:t xml:space="preserve">= </w:t>
      </w:r>
      <w:r>
        <w:rPr>
          <w:i/>
          <w:iCs/>
          <w:color w:val="000000"/>
          <w:spacing w:val="0"/>
          <w:w w:val="100"/>
          <w:position w:val="0"/>
          <w:sz w:val="22"/>
          <w:szCs w:val="22"/>
          <w:shd w:val="clear" w:color="auto" w:fill="auto"/>
          <w:lang w:val="en-US" w:eastAsia="en-US" w:bidi="en-US"/>
        </w:rPr>
        <w:t>\!lnv</w:t>
      </w:r>
      <w:r>
        <w:rPr>
          <w:color w:val="000000"/>
          <w:spacing w:val="0"/>
          <w:w w:val="100"/>
          <w:position w:val="0"/>
          <w:sz w:val="22"/>
          <w:szCs w:val="22"/>
          <w:shd w:val="clear" w:color="auto" w:fill="auto"/>
          <w:lang w:val="en-US" w:eastAsia="en-US" w:bidi="en-US"/>
        </w:rPr>
        <w:t xml:space="preserve"> x </w:t>
      </w:r>
      <w:r>
        <w:rPr>
          <w:i/>
          <w:iCs/>
          <w:color w:val="000000"/>
          <w:spacing w:val="0"/>
          <w:w w:val="100"/>
          <w:position w:val="0"/>
          <w:sz w:val="22"/>
          <w:szCs w:val="22"/>
          <w:shd w:val="clear" w:color="auto" w:fill="auto"/>
          <w:lang w:val="en-US" w:eastAsia="en-US" w:bidi="en-US"/>
        </w:rPr>
        <w:t>Ure</w:t>
      </w:r>
      <w:r>
        <w:rPr>
          <w:color w:val="000000"/>
          <w:spacing w:val="0"/>
          <w:w w:val="100"/>
          <w:position w:val="0"/>
          <w:sz w:val="22"/>
          <w:szCs w:val="22"/>
          <w:shd w:val="clear" w:color="auto" w:fill="auto"/>
          <w:lang w:val="en-US" w:eastAsia="en-US" w:bidi="en-US"/>
        </w:rPr>
        <w:t xml:space="preserve"> x </w:t>
      </w:r>
      <w:r>
        <w:rPr>
          <w:i/>
          <w:iCs/>
          <w:color w:val="000000"/>
          <w:spacing w:val="0"/>
          <w:w w:val="100"/>
          <w:position w:val="0"/>
          <w:sz w:val="22"/>
          <w:szCs w:val="22"/>
          <w:shd w:val="clear" w:color="auto" w:fill="auto"/>
          <w:lang w:val="en-US" w:eastAsia="en-US" w:bidi="en-US"/>
        </w:rPr>
        <w:t>Cat</w:t>
      </w:r>
      <w:r>
        <w:rPr>
          <w:color w:val="000000"/>
          <w:spacing w:val="0"/>
          <w:w w:val="100"/>
          <w:position w:val="0"/>
          <w:sz w:val="20"/>
          <w:szCs w:val="20"/>
          <w:shd w:val="clear" w:color="auto" w:fill="auto"/>
          <w:lang w:val="en-US" w:eastAsia="en-US" w:bidi="en-US"/>
        </w:rPr>
        <w:tab/>
        <w:t>（2）</w:t>
      </w:r>
    </w:p>
    <w:p>
      <w:pPr>
        <w:pStyle w:val="Style56"/>
        <w:keepNext w:val="0"/>
        <w:keepLines w:val="0"/>
        <w:widowControl w:val="0"/>
        <w:shd w:val="clear" w:color="auto" w:fill="auto"/>
        <w:bidi w:val="0"/>
        <w:spacing w:before="0" w:after="0" w:line="341" w:lineRule="exact"/>
        <w:ind w:left="0" w:right="0" w:firstLine="0"/>
        <w:jc w:val="left"/>
      </w:pPr>
      <w:r>
        <w:rPr>
          <w:color w:val="000000"/>
          <w:spacing w:val="0"/>
          <w:w w:val="100"/>
          <w:position w:val="0"/>
          <w:shd w:val="clear" w:color="auto" w:fill="auto"/>
        </w:rPr>
        <w:t>式中：</w:t>
      </w:r>
      <w:r>
        <w:rPr>
          <w:rFonts w:ascii="Times New Roman" w:eastAsia="Times New Roman" w:hAnsi="Times New Roman" w:cs="Times New Roman"/>
          <w:i/>
          <w:iCs/>
          <w:color w:val="000000"/>
          <w:spacing w:val="0"/>
          <w:w w:val="100"/>
          <w:position w:val="0"/>
          <w:shd w:val="clear" w:color="auto" w:fill="auto"/>
          <w:lang w:val="en-US" w:eastAsia="en-US" w:bidi="en-US"/>
        </w:rPr>
        <w:t>Inv</w:t>
      </w:r>
      <w:r>
        <w:rPr>
          <w:color w:val="000000"/>
          <w:spacing w:val="0"/>
          <w:w w:val="100"/>
          <w:position w:val="0"/>
          <w:shd w:val="clear" w:color="auto" w:fill="auto"/>
        </w:rPr>
        <w:t>为蔗糖酶活性；</w:t>
      </w:r>
      <w:r>
        <w:rPr>
          <w:rFonts w:ascii="Times New Roman" w:eastAsia="Times New Roman" w:hAnsi="Times New Roman" w:cs="Times New Roman"/>
          <w:i/>
          <w:iCs/>
          <w:color w:val="000000"/>
          <w:spacing w:val="0"/>
          <w:w w:val="100"/>
          <w:position w:val="0"/>
          <w:shd w:val="clear" w:color="auto" w:fill="auto"/>
          <w:lang w:val="en-US" w:eastAsia="en-US" w:bidi="en-US"/>
        </w:rPr>
        <w:t>Ure</w:t>
      </w:r>
      <w:r>
        <w:rPr>
          <w:color w:val="000000"/>
          <w:spacing w:val="0"/>
          <w:w w:val="100"/>
          <w:position w:val="0"/>
          <w:shd w:val="clear" w:color="auto" w:fill="auto"/>
        </w:rPr>
        <w:t>为脲酶活性；</w:t>
      </w:r>
      <w:r>
        <w:rPr>
          <w:rFonts w:ascii="Times New Roman" w:eastAsia="Times New Roman" w:hAnsi="Times New Roman" w:cs="Times New Roman"/>
          <w:i/>
          <w:iCs/>
          <w:color w:val="000000"/>
          <w:spacing w:val="0"/>
          <w:w w:val="100"/>
          <w:position w:val="0"/>
          <w:shd w:val="clear" w:color="auto" w:fill="auto"/>
          <w:lang w:val="en-US" w:eastAsia="en-US" w:bidi="en-US"/>
        </w:rPr>
        <w:t>Ca</w:t>
      </w:r>
      <w:r>
        <w:rPr>
          <w:color w:val="000000"/>
          <w:spacing w:val="0"/>
          <w:w w:val="100"/>
          <w:position w:val="0"/>
          <w:shd w:val="clear" w:color="auto" w:fill="auto"/>
        </w:rPr>
        <w:t>为过氧化氢酶活性。</w:t>
      </w:r>
    </w:p>
    <w:p>
      <w:pPr>
        <w:pStyle w:val="Style56"/>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shd w:val="clear" w:color="auto" w:fill="auto"/>
        </w:rPr>
        <w:t xml:space="preserve">1.7 </w:t>
      </w:r>
      <w:r>
        <w:rPr>
          <w:b/>
          <w:bCs/>
          <w:color w:val="000000"/>
          <w:spacing w:val="0"/>
          <w:w w:val="100"/>
          <w:position w:val="0"/>
          <w:shd w:val="clear" w:color="auto" w:fill="auto"/>
        </w:rPr>
        <w:t>数据处理</w:t>
      </w:r>
    </w:p>
    <w:p>
      <w:pPr>
        <w:pStyle w:val="Style56"/>
        <w:keepNext w:val="0"/>
        <w:keepLines w:val="0"/>
        <w:widowControl w:val="0"/>
        <w:shd w:val="clear" w:color="auto" w:fill="auto"/>
        <w:bidi w:val="0"/>
        <w:spacing w:before="0" w:after="160" w:line="341" w:lineRule="exact"/>
        <w:ind w:left="0" w:right="0"/>
        <w:jc w:val="both"/>
      </w:pPr>
      <w:r>
        <w:rPr>
          <w:color w:val="000000"/>
          <w:spacing w:val="0"/>
          <w:w w:val="100"/>
          <w:position w:val="0"/>
          <w:shd w:val="clear" w:color="auto" w:fill="auto"/>
        </w:rPr>
        <w:t>用</w:t>
      </w:r>
      <w:r>
        <w:rPr>
          <w:rFonts w:ascii="Times New Roman" w:eastAsia="Times New Roman" w:hAnsi="Times New Roman" w:cs="Times New Roman"/>
          <w:color w:val="000000"/>
          <w:spacing w:val="0"/>
          <w:w w:val="100"/>
          <w:position w:val="0"/>
          <w:shd w:val="clear" w:color="auto" w:fill="auto"/>
          <w:lang w:val="en-US" w:eastAsia="en-US" w:bidi="en-US"/>
        </w:rPr>
        <w:t xml:space="preserve">SPSS Statistics </w:t>
      </w:r>
      <w:r>
        <w:rPr>
          <w:rFonts w:ascii="Times New Roman" w:eastAsia="Times New Roman" w:hAnsi="Times New Roman" w:cs="Times New Roman"/>
          <w:color w:val="000000"/>
          <w:spacing w:val="0"/>
          <w:w w:val="100"/>
          <w:position w:val="0"/>
          <w:shd w:val="clear" w:color="auto" w:fill="auto"/>
        </w:rPr>
        <w:t>26</w:t>
      </w:r>
      <w:r>
        <w:rPr>
          <w:color w:val="000000"/>
          <w:spacing w:val="0"/>
          <w:w w:val="100"/>
          <w:position w:val="0"/>
          <w:shd w:val="clear" w:color="auto" w:fill="auto"/>
        </w:rPr>
        <w:t>进行数据分析，处理间差异显著性检验采用最小显著差异</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LSD</w:t>
      </w:r>
      <w:r>
        <w:rPr>
          <w:color w:val="000000"/>
          <w:spacing w:val="0"/>
          <w:w w:val="100"/>
          <w:position w:val="0"/>
          <w:shd w:val="clear" w:color="auto" w:fill="auto"/>
          <w:lang w:val="en-US" w:eastAsia="en-US" w:bidi="en-US"/>
        </w:rPr>
        <w:t>）</w:t>
      </w:r>
      <w:r>
        <w:rPr>
          <w:color w:val="000000"/>
          <w:spacing w:val="0"/>
          <w:w w:val="100"/>
          <w:position w:val="0"/>
          <w:shd w:val="clear" w:color="auto" w:fill="auto"/>
        </w:rPr>
        <w:t>法。用</w:t>
      </w:r>
      <w:r>
        <w:rPr>
          <w:rFonts w:ascii="Times New Roman" w:eastAsia="Times New Roman" w:hAnsi="Times New Roman" w:cs="Times New Roman"/>
          <w:color w:val="000000"/>
          <w:spacing w:val="0"/>
          <w:w w:val="100"/>
          <w:position w:val="0"/>
          <w:shd w:val="clear" w:color="auto" w:fill="auto"/>
          <w:lang w:val="en-US" w:eastAsia="en-US" w:bidi="en-US"/>
        </w:rPr>
        <w:t xml:space="preserve">OriginPro 9 </w:t>
      </w:r>
      <w:r>
        <w:rPr>
          <w:color w:val="000000"/>
          <w:spacing w:val="0"/>
          <w:w w:val="100"/>
          <w:position w:val="0"/>
          <w:shd w:val="clear" w:color="auto" w:fill="auto"/>
        </w:rPr>
        <w:t>绘制柱状图。</w:t>
      </w:r>
    </w:p>
    <w:p>
      <w:pPr>
        <w:pStyle w:val="Style61"/>
        <w:keepNext/>
        <w:keepLines/>
        <w:widowControl w:val="0"/>
        <w:shd w:val="clear" w:color="auto" w:fill="auto"/>
        <w:bidi w:val="0"/>
        <w:spacing w:before="0" w:after="160" w:line="240" w:lineRule="auto"/>
        <w:ind w:left="0" w:right="0" w:firstLine="0"/>
        <w:jc w:val="left"/>
      </w:pPr>
      <w:bookmarkStart w:id="14" w:name="bookmark14"/>
      <w:bookmarkStart w:id="15" w:name="bookmark15"/>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2 </w:t>
      </w:r>
      <w:r>
        <w:rPr>
          <w:color w:val="000000"/>
          <w:spacing w:val="0"/>
          <w:w w:val="100"/>
          <w:position w:val="0"/>
          <w:sz w:val="24"/>
          <w:szCs w:val="24"/>
          <w:shd w:val="clear" w:color="auto" w:fill="auto"/>
        </w:rPr>
        <w:t>结果与讨论</w:t>
      </w:r>
      <w:bookmarkEnd w:id="14"/>
      <w:bookmarkEnd w:id="15"/>
    </w:p>
    <w:p>
      <w:pPr>
        <w:pStyle w:val="Style67"/>
        <w:keepNext/>
        <w:keepLines/>
        <w:widowControl w:val="0"/>
        <w:shd w:val="clear" w:color="auto" w:fill="auto"/>
        <w:bidi w:val="0"/>
        <w:spacing w:before="0" w:after="0" w:line="338" w:lineRule="exact"/>
        <w:ind w:left="0" w:right="0" w:firstLine="0"/>
        <w:jc w:val="left"/>
      </w:pPr>
      <w:bookmarkStart w:id="16" w:name="bookmark16"/>
      <w:bookmarkStart w:id="17" w:name="bookmark17"/>
      <w:r>
        <w:rPr>
          <w:rFonts w:ascii="Times New Roman" w:eastAsia="Times New Roman" w:hAnsi="Times New Roman" w:cs="Times New Roman"/>
          <w:b w:val="0"/>
          <w:bCs w:val="0"/>
          <w:color w:val="000000"/>
          <w:spacing w:val="0"/>
          <w:w w:val="100"/>
          <w:position w:val="0"/>
          <w:shd w:val="clear" w:color="auto" w:fill="auto"/>
          <w:lang w:val="en-US" w:eastAsia="en-US" w:bidi="en-US"/>
        </w:rPr>
        <w:t xml:space="preserve">2.1 </w:t>
      </w:r>
      <w:r>
        <w:rPr>
          <w:color w:val="000000"/>
          <w:spacing w:val="0"/>
          <w:w w:val="100"/>
          <w:position w:val="0"/>
          <w:shd w:val="clear" w:color="auto" w:fill="auto"/>
        </w:rPr>
        <w:t>生物炭微观结构与形态特征</w:t>
      </w:r>
      <w:bookmarkEnd w:id="16"/>
      <w:bookmarkEnd w:id="17"/>
    </w:p>
    <w:p>
      <w:pPr>
        <w:pStyle w:val="Style56"/>
        <w:keepNext w:val="0"/>
        <w:keepLines w:val="0"/>
        <w:widowControl w:val="0"/>
        <w:shd w:val="clear" w:color="auto" w:fill="auto"/>
        <w:bidi w:val="0"/>
        <w:spacing w:before="0" w:after="0" w:line="338" w:lineRule="exact"/>
        <w:ind w:left="0" w:right="0"/>
        <w:jc w:val="both"/>
      </w:pPr>
      <w:r>
        <w:rPr>
          <w:color w:val="000000"/>
          <w:spacing w:val="0"/>
          <w:w w:val="100"/>
          <w:position w:val="0"/>
          <w:shd w:val="clear" w:color="auto" w:fill="auto"/>
        </w:rPr>
        <w:t>生物炭的</w:t>
      </w:r>
      <w:r>
        <w:rPr>
          <w:rFonts w:ascii="Times New Roman" w:eastAsia="Times New Roman" w:hAnsi="Times New Roman" w:cs="Times New Roman"/>
          <w:color w:val="000000"/>
          <w:spacing w:val="0"/>
          <w:w w:val="100"/>
          <w:position w:val="0"/>
          <w:shd w:val="clear" w:color="auto" w:fill="auto"/>
          <w:lang w:val="en-US" w:eastAsia="en-US" w:bidi="en-US"/>
        </w:rPr>
        <w:t>FTIR</w:t>
      </w:r>
      <w:r>
        <w:rPr>
          <w:color w:val="000000"/>
          <w:spacing w:val="0"/>
          <w:w w:val="100"/>
          <w:position w:val="0"/>
          <w:shd w:val="clear" w:color="auto" w:fill="auto"/>
        </w:rPr>
        <w:t>光谱图见图</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。谱峰位置与官能团的对应关系参考植物生物质制备的生物炭</w:t>
      </w:r>
      <w:r>
        <w:rPr>
          <w:rFonts w:ascii="Times New Roman" w:eastAsia="Times New Roman" w:hAnsi="Times New Roman" w:cs="Times New Roman"/>
          <w:color w:val="000000"/>
          <w:spacing w:val="0"/>
          <w:w w:val="100"/>
          <w:position w:val="0"/>
          <w:shd w:val="clear" w:color="auto" w:fill="auto"/>
          <w:lang w:val="en-US" w:eastAsia="en-US" w:bidi="en-US"/>
        </w:rPr>
        <w:t>FTIR</w:t>
      </w:r>
      <w:r>
        <w:rPr>
          <w:color w:val="000000"/>
          <w:spacing w:val="0"/>
          <w:w w:val="100"/>
          <w:position w:val="0"/>
          <w:shd w:val="clear" w:color="auto" w:fill="auto"/>
        </w:rPr>
        <w:t>表征 代表文献</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［22-23］</w:t>
      </w:r>
      <w:r>
        <w:rPr>
          <w:rFonts w:ascii="Times New Roman" w:eastAsia="Times New Roman" w:hAnsi="Times New Roman" w:cs="Times New Roman"/>
          <w:color w:val="000000"/>
          <w:spacing w:val="0"/>
          <w:w w:val="100"/>
          <w:position w:val="0"/>
          <w:shd w:val="clear" w:color="auto" w:fill="auto"/>
          <w:lang w:val="en-US" w:eastAsia="en-US" w:bidi="en-US"/>
        </w:rPr>
        <w:t>o</w:t>
      </w:r>
      <w:r>
        <w:rPr>
          <w:color w:val="000000"/>
          <w:spacing w:val="0"/>
          <w:w w:val="100"/>
          <w:position w:val="0"/>
          <w:shd w:val="clear" w:color="auto" w:fill="auto"/>
        </w:rPr>
        <w:t>波数</w:t>
      </w:r>
      <w:r>
        <w:rPr>
          <w:rFonts w:ascii="Times New Roman" w:eastAsia="Times New Roman" w:hAnsi="Times New Roman" w:cs="Times New Roman"/>
          <w:color w:val="000000"/>
          <w:spacing w:val="0"/>
          <w:w w:val="100"/>
          <w:position w:val="0"/>
          <w:shd w:val="clear" w:color="auto" w:fill="auto"/>
        </w:rPr>
        <w:t xml:space="preserve">3 400 </w:t>
      </w:r>
      <w:r>
        <w:rPr>
          <w:rFonts w:ascii="Times New Roman" w:eastAsia="Times New Roman" w:hAnsi="Times New Roman" w:cs="Times New Roman"/>
          <w:color w:val="000000"/>
          <w:spacing w:val="0"/>
          <w:w w:val="100"/>
          <w:position w:val="0"/>
          <w:shd w:val="clear" w:color="auto" w:fill="auto"/>
          <w:lang w:val="en-US" w:eastAsia="en-US" w:bidi="en-US"/>
        </w:rPr>
        <w:t>cm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rPr>
        <w:t>处的宽峰对应酚羟基（</w:t>
      </w:r>
      <w:r>
        <w:rPr>
          <w:rFonts w:ascii="SimSun" w:eastAsia="SimSun" w:hAnsi="SimSun" w:cs="SimSun"/>
          <w:color w:val="000000"/>
          <w:spacing w:val="0"/>
          <w:w w:val="100"/>
          <w:position w:val="0"/>
          <w:shd w:val="clear" w:color="auto" w:fill="auto"/>
        </w:rPr>
        <w:t>一</w:t>
      </w:r>
      <w:r>
        <w:rPr>
          <w:rFonts w:ascii="Times New Roman" w:eastAsia="Times New Roman" w:hAnsi="Times New Roman" w:cs="Times New Roman"/>
          <w:color w:val="000000"/>
          <w:spacing w:val="0"/>
          <w:w w:val="100"/>
          <w:position w:val="0"/>
          <w:shd w:val="clear" w:color="auto" w:fill="auto"/>
          <w:lang w:val="en-US" w:eastAsia="en-US" w:bidi="en-US"/>
        </w:rPr>
        <w:t>OH</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rPr>
        <w:t>波数</w:t>
      </w:r>
      <w:r>
        <w:rPr>
          <w:rFonts w:ascii="Times New Roman" w:eastAsia="Times New Roman" w:hAnsi="Times New Roman" w:cs="Times New Roman"/>
          <w:color w:val="000000"/>
          <w:spacing w:val="0"/>
          <w:w w:val="100"/>
          <w:position w:val="0"/>
          <w:shd w:val="clear" w:color="auto" w:fill="auto"/>
        </w:rPr>
        <w:t>3 028~3 048</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874</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801 </w:t>
      </w:r>
      <w:r>
        <w:rPr>
          <w:rFonts w:ascii="Times New Roman" w:eastAsia="Times New Roman" w:hAnsi="Times New Roman" w:cs="Times New Roman"/>
          <w:color w:val="000000"/>
          <w:spacing w:val="0"/>
          <w:w w:val="100"/>
          <w:position w:val="0"/>
          <w:shd w:val="clear" w:color="auto" w:fill="auto"/>
          <w:lang w:val="en-US" w:eastAsia="en-US" w:bidi="en-US"/>
        </w:rPr>
        <w:t>cm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rPr>
        <w:t xml:space="preserve">757 </w:t>
      </w:r>
      <w:r>
        <w:rPr>
          <w:rFonts w:ascii="Times New Roman" w:eastAsia="Times New Roman" w:hAnsi="Times New Roman" w:cs="Times New Roman"/>
          <w:color w:val="000000"/>
          <w:spacing w:val="0"/>
          <w:w w:val="100"/>
          <w:position w:val="0"/>
          <w:shd w:val="clear" w:color="auto" w:fill="auto"/>
          <w:lang w:val="en-US" w:eastAsia="en-US" w:bidi="en-US"/>
        </w:rPr>
        <w:t>cm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-1 </w:t>
      </w:r>
      <w:r>
        <w:rPr>
          <w:color w:val="000000"/>
          <w:spacing w:val="0"/>
          <w:w w:val="100"/>
          <w:position w:val="0"/>
          <w:shd w:val="clear" w:color="auto" w:fill="auto"/>
        </w:rPr>
        <w:t>处的峰对应芳香族</w:t>
      </w:r>
      <w:r>
        <w:rPr>
          <w:rFonts w:ascii="Times New Roman" w:eastAsia="Times New Roman" w:hAnsi="Times New Roman" w:cs="Times New Roman"/>
          <w:color w:val="000000"/>
          <w:spacing w:val="0"/>
          <w:w w:val="100"/>
          <w:position w:val="0"/>
          <w:shd w:val="clear" w:color="auto" w:fill="auto"/>
          <w:lang w:val="en-US" w:eastAsia="en-US" w:bidi="en-US"/>
        </w:rPr>
        <w:t>C—H</w:t>
      </w:r>
      <w:r>
        <w:rPr>
          <w:color w:val="000000"/>
          <w:spacing w:val="0"/>
          <w:w w:val="100"/>
          <w:position w:val="0"/>
          <w:shd w:val="clear" w:color="auto" w:fill="auto"/>
          <w:lang w:val="en-US" w:eastAsia="en-US" w:bidi="en-US"/>
        </w:rPr>
        <w:t>；</w:t>
      </w:r>
      <w:r>
        <w:rPr>
          <w:color w:val="000000"/>
          <w:spacing w:val="0"/>
          <w:w w:val="100"/>
          <w:position w:val="0"/>
          <w:shd w:val="clear" w:color="auto" w:fill="auto"/>
        </w:rPr>
        <w:t>波数</w:t>
      </w:r>
      <w:r>
        <w:rPr>
          <w:rFonts w:ascii="Times New Roman" w:eastAsia="Times New Roman" w:hAnsi="Times New Roman" w:cs="Times New Roman"/>
          <w:color w:val="000000"/>
          <w:spacing w:val="0"/>
          <w:w w:val="100"/>
          <w:position w:val="0"/>
          <w:shd w:val="clear" w:color="auto" w:fill="auto"/>
        </w:rPr>
        <w:t xml:space="preserve">2 919 </w:t>
      </w:r>
      <w:r>
        <w:rPr>
          <w:rFonts w:ascii="Times New Roman" w:eastAsia="Times New Roman" w:hAnsi="Times New Roman" w:cs="Times New Roman"/>
          <w:color w:val="000000"/>
          <w:spacing w:val="0"/>
          <w:w w:val="100"/>
          <w:position w:val="0"/>
          <w:shd w:val="clear" w:color="auto" w:fill="auto"/>
          <w:lang w:val="en-US" w:eastAsia="en-US" w:bidi="en-US"/>
        </w:rPr>
        <w:t>cm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rPr>
        <w:t>处的峰对应脂肪族</w:t>
      </w:r>
      <w:r>
        <w:rPr>
          <w:rFonts w:ascii="Times New Roman" w:eastAsia="Times New Roman" w:hAnsi="Times New Roman" w:cs="Times New Roman"/>
          <w:color w:val="000000"/>
          <w:spacing w:val="0"/>
          <w:w w:val="100"/>
          <w:position w:val="0"/>
          <w:shd w:val="clear" w:color="auto" w:fill="auto"/>
          <w:lang w:val="en-US" w:eastAsia="en-US" w:bidi="en-US"/>
        </w:rPr>
        <w:t>C—H</w:t>
      </w:r>
      <w:r>
        <w:rPr>
          <w:color w:val="000000"/>
          <w:spacing w:val="0"/>
          <w:w w:val="100"/>
          <w:position w:val="0"/>
          <w:shd w:val="clear" w:color="auto" w:fill="auto"/>
          <w:lang w:val="en-US" w:eastAsia="en-US" w:bidi="en-US"/>
        </w:rPr>
        <w:t>；</w:t>
      </w:r>
      <w:r>
        <w:rPr>
          <w:color w:val="000000"/>
          <w:spacing w:val="0"/>
          <w:w w:val="100"/>
          <w:position w:val="0"/>
          <w:shd w:val="clear" w:color="auto" w:fill="auto"/>
        </w:rPr>
        <w:t>波数</w:t>
      </w:r>
      <w:r>
        <w:rPr>
          <w:rFonts w:ascii="Times New Roman" w:eastAsia="Times New Roman" w:hAnsi="Times New Roman" w:cs="Times New Roman"/>
          <w:color w:val="000000"/>
          <w:spacing w:val="0"/>
          <w:w w:val="100"/>
          <w:position w:val="0"/>
          <w:shd w:val="clear" w:color="auto" w:fill="auto"/>
        </w:rPr>
        <w:t xml:space="preserve">1 590 </w:t>
      </w:r>
      <w:r>
        <w:rPr>
          <w:rFonts w:ascii="Times New Roman" w:eastAsia="Times New Roman" w:hAnsi="Times New Roman" w:cs="Times New Roman"/>
          <w:color w:val="000000"/>
          <w:spacing w:val="0"/>
          <w:w w:val="100"/>
          <w:position w:val="0"/>
          <w:shd w:val="clear" w:color="auto" w:fill="auto"/>
          <w:lang w:val="en-US" w:eastAsia="en-US" w:bidi="en-US"/>
        </w:rPr>
        <w:t>cm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rPr>
        <w:t>处的峰对应芳香族</w:t>
      </w:r>
      <w:r>
        <w:rPr>
          <w:rFonts w:ascii="Times New Roman" w:eastAsia="Times New Roman" w:hAnsi="Times New Roman" w:cs="Times New Roman"/>
          <w:color w:val="000000"/>
          <w:spacing w:val="0"/>
          <w:w w:val="100"/>
          <w:position w:val="0"/>
          <w:shd w:val="clear" w:color="auto" w:fill="auto"/>
          <w:lang w:val="en-US" w:eastAsia="en-US" w:bidi="en-US"/>
        </w:rPr>
        <w:t>C=C</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波数</w:t>
      </w:r>
      <w:r>
        <w:rPr>
          <w:rFonts w:ascii="Times New Roman" w:eastAsia="Times New Roman" w:hAnsi="Times New Roman" w:cs="Times New Roman"/>
          <w:color w:val="000000"/>
          <w:spacing w:val="0"/>
          <w:w w:val="100"/>
          <w:position w:val="0"/>
          <w:shd w:val="clear" w:color="auto" w:fill="auto"/>
        </w:rPr>
        <w:t xml:space="preserve">1 090 </w:t>
      </w:r>
      <w:r>
        <w:rPr>
          <w:rFonts w:ascii="Times New Roman" w:eastAsia="Times New Roman" w:hAnsi="Times New Roman" w:cs="Times New Roman"/>
          <w:color w:val="000000"/>
          <w:spacing w:val="0"/>
          <w:w w:val="100"/>
          <w:position w:val="0"/>
          <w:shd w:val="clear" w:color="auto" w:fill="auto"/>
          <w:lang w:val="en-US" w:eastAsia="en-US" w:bidi="en-US"/>
        </w:rPr>
        <w:t>cm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rPr>
        <w:t>处的峰对应主要存在于纤维素和半纤维素主链上的</w:t>
      </w:r>
      <w:r>
        <w:rPr>
          <w:rFonts w:ascii="Times New Roman" w:eastAsia="Times New Roman" w:hAnsi="Times New Roman" w:cs="Times New Roman"/>
          <w:color w:val="000000"/>
          <w:spacing w:val="0"/>
          <w:w w:val="100"/>
          <w:position w:val="0"/>
          <w:shd w:val="clear" w:color="auto" w:fill="auto"/>
          <w:lang w:val="en-US" w:eastAsia="en-US" w:bidi="en-US"/>
        </w:rPr>
        <w:t>C—O—C</w:t>
      </w:r>
      <w:r>
        <w:rPr>
          <w:color w:val="000000"/>
          <w:spacing w:val="0"/>
          <w:w w:val="100"/>
          <w:position w:val="0"/>
          <w:shd w:val="clear" w:color="auto" w:fill="auto"/>
        </w:rPr>
        <w:t>。此外，</w:t>
      </w:r>
      <w:r>
        <w:rPr>
          <w:rFonts w:ascii="Times New Roman" w:eastAsia="Times New Roman" w:hAnsi="Times New Roman" w:cs="Times New Roman"/>
          <w:color w:val="000000"/>
          <w:spacing w:val="0"/>
          <w:w w:val="100"/>
          <w:position w:val="0"/>
          <w:shd w:val="clear" w:color="auto" w:fill="auto"/>
          <w:lang w:val="en-US" w:eastAsia="en-US" w:bidi="en-US"/>
        </w:rPr>
        <w:t>FTIR</w:t>
      </w:r>
      <w:r>
        <w:rPr>
          <w:color w:val="000000"/>
          <w:spacing w:val="0"/>
          <w:w w:val="100"/>
          <w:position w:val="0"/>
          <w:shd w:val="clear" w:color="auto" w:fill="auto"/>
        </w:rPr>
        <w:t>光谱图中脂肪 族</w:t>
      </w:r>
      <w:r>
        <w:rPr>
          <w:rFonts w:ascii="Times New Roman" w:eastAsia="Times New Roman" w:hAnsi="Times New Roman" w:cs="Times New Roman"/>
          <w:color w:val="000000"/>
          <w:spacing w:val="0"/>
          <w:w w:val="100"/>
          <w:position w:val="0"/>
          <w:shd w:val="clear" w:color="auto" w:fill="auto"/>
          <w:lang w:val="en-US" w:eastAsia="en-US" w:bidi="en-US"/>
        </w:rPr>
        <w:t>C—H</w:t>
      </w:r>
      <w:r>
        <w:rPr>
          <w:color w:val="000000"/>
          <w:spacing w:val="0"/>
          <w:w w:val="100"/>
          <w:position w:val="0"/>
          <w:shd w:val="clear" w:color="auto" w:fill="auto"/>
        </w:rPr>
        <w:t>信号均比芳香族</w:t>
      </w:r>
      <w:r>
        <w:rPr>
          <w:rFonts w:ascii="Times New Roman" w:eastAsia="Times New Roman" w:hAnsi="Times New Roman" w:cs="Times New Roman"/>
          <w:color w:val="000000"/>
          <w:spacing w:val="0"/>
          <w:w w:val="100"/>
          <w:position w:val="0"/>
          <w:shd w:val="clear" w:color="auto" w:fill="auto"/>
          <w:lang w:val="en-US" w:eastAsia="en-US" w:bidi="en-US"/>
        </w:rPr>
        <w:t>C—H</w:t>
      </w:r>
      <w:r>
        <w:rPr>
          <w:color w:val="000000"/>
          <w:spacing w:val="0"/>
          <w:w w:val="100"/>
          <w:position w:val="0"/>
          <w:shd w:val="clear" w:color="auto" w:fill="auto"/>
        </w:rPr>
        <w:t>弱，这意味着</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种生物炭均具有高度的芳香化。</w:t>
      </w:r>
      <w:r>
        <w:br w:type="page"/>
      </w:r>
    </w:p>
    <w:p>
      <w:pPr>
        <w:widowControl w:val="0"/>
        <w:spacing w:line="1" w:lineRule="exact"/>
      </w:pPr>
      <w:r>
        <w:drawing>
          <wp:anchor distT="0" distB="560070" distL="570230" distR="563880" simplePos="0" relativeHeight="125829385" behindDoc="0" locked="0" layoutInCell="1" allowOverlap="1">
            <wp:simplePos x="0" y="0"/>
            <wp:positionH relativeFrom="page">
              <wp:posOffset>1268730</wp:posOffset>
            </wp:positionH>
            <wp:positionV relativeFrom="paragraph">
              <wp:posOffset>0</wp:posOffset>
            </wp:positionV>
            <wp:extent cx="5035550" cy="2401570"/>
            <wp:wrapTopAndBottom/>
            <wp:docPr id="11" name="Shape 11"/>
            <a:graphic xmlns:a="http://schemas.openxmlformats.org/drawingml/2006/main">
              <a:graphicData uri="http://schemas.openxmlformats.org/drawingml/2006/picture">
                <pic:pic xmlns:pic="http://schemas.openxmlformats.org/drawingml/2006/picture">
                  <pic:nvPicPr>
                    <pic:cNvPr id="12" name="Picture box 12"/>
                    <pic:cNvPicPr/>
                  </pic:nvPicPr>
                  <pic:blipFill>
                    <a:blip r:embed="rId9"/>
                    <a:stretch/>
                  </pic:blipFill>
                  <pic:spPr>
                    <a:xfrm>
                      <a:ext cx="5035550" cy="240157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1558290</wp:posOffset>
                </wp:positionH>
                <wp:positionV relativeFrom="paragraph">
                  <wp:posOffset>530225</wp:posOffset>
                </wp:positionV>
                <wp:extent cx="121920" cy="170815"/>
                <wp:wrapNone/>
                <wp:docPr id="13" name="Shape 13"/>
                <a:graphic xmlns:a="http://schemas.openxmlformats.org/drawingml/2006/main">
                  <a:graphicData uri="http://schemas.microsoft.com/office/word/2010/wordprocessingShape">
                    <wps:wsp>
                      <wps:cNvSpPr txBox="1"/>
                      <wps:spPr>
                        <a:xfrm>
                          <a:ext cx="121920" cy="17081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DC1AE1"/>
                                <w:spacing w:val="0"/>
                                <w:w w:val="100"/>
                                <w:position w:val="0"/>
                                <w:sz w:val="20"/>
                                <w:szCs w:val="20"/>
                                <w:shd w:val="clear" w:color="auto" w:fill="auto"/>
                                <w:lang w:val="zh-CN" w:eastAsia="zh-CN" w:bidi="zh-CN"/>
                              </w:rPr>
                              <w:t>"V</w:t>
                            </w:r>
                          </w:p>
                        </w:txbxContent>
                      </wps:txbx>
                      <wps:bodyPr lIns="0" tIns="0" rIns="0" bIns="0">
                        <a:noAutoFit/>
                      </wps:bodyPr>
                    </wps:wsp>
                  </a:graphicData>
                </a:graphic>
              </wp:anchor>
            </w:drawing>
          </mc:Choice>
          <mc:Fallback>
            <w:pict>
              <v:shape id="_x0000_s1039" type="#_x0000_t202" style="position:absolute;margin-left:122.7pt;margin-top:41.75pt;width:9.5999999999999996pt;height:13.449999999999999pt;z-index:251657729;mso-wrap-distance-left:0;mso-wrap-distance-right:0;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left"/>
                        <w:rPr>
                          <w:sz w:val="20"/>
                          <w:szCs w:val="20"/>
                        </w:rPr>
                      </w:pPr>
                      <w:r>
                        <w:rPr>
                          <w:color w:val="DC1AE1"/>
                          <w:spacing w:val="0"/>
                          <w:w w:val="100"/>
                          <w:position w:val="0"/>
                          <w:sz w:val="20"/>
                          <w:szCs w:val="20"/>
                          <w:shd w:val="clear" w:color="auto" w:fill="auto"/>
                          <w:lang w:val="zh-CN" w:eastAsia="zh-CN" w:bidi="zh-CN"/>
                        </w:rPr>
                        <w:t>"V</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1344930</wp:posOffset>
                </wp:positionH>
                <wp:positionV relativeFrom="paragraph">
                  <wp:posOffset>2060575</wp:posOffset>
                </wp:positionV>
                <wp:extent cx="4169410" cy="280670"/>
                <wp:wrapNone/>
                <wp:docPr id="15" name="Shape 15"/>
                <a:graphic xmlns:a="http://schemas.openxmlformats.org/drawingml/2006/main">
                  <a:graphicData uri="http://schemas.microsoft.com/office/word/2010/wordprocessingShape">
                    <wps:wsp>
                      <wps:cNvSpPr txBox="1"/>
                      <wps:spPr>
                        <a:xfrm>
                          <a:ext cx="4169410" cy="280670"/>
                        </a:xfrm>
                        <a:prstGeom prst="rect"/>
                        <a:noFill/>
                      </wps:spPr>
                      <wps:txbx>
                        <w:txbxContent>
                          <w:p>
                            <w:pPr>
                              <w:pStyle w:val="Style16"/>
                              <w:keepNext w:val="0"/>
                              <w:keepLines w:val="0"/>
                              <w:widowControl w:val="0"/>
                              <w:shd w:val="clear" w:color="auto" w:fill="auto"/>
                              <w:tabs>
                                <w:tab w:pos="773" w:val="left"/>
                                <w:tab w:pos="1546" w:val="left"/>
                                <w:tab w:pos="2314" w:val="left"/>
                                <w:tab w:pos="3086" w:val="left"/>
                                <w:tab w:pos="3864" w:val="left"/>
                                <w:tab w:pos="4646" w:val="left"/>
                                <w:tab w:pos="5419" w:val="left"/>
                                <w:tab w:pos="6230" w:val="lef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zh-CN" w:eastAsia="zh-CN" w:bidi="zh-CN"/>
                              </w:rPr>
                              <w:t>4000</w:t>
                              <w:tab/>
                              <w:t>3600</w:t>
                              <w:tab/>
                              <w:t>3200</w:t>
                              <w:tab/>
                              <w:t>2800</w:t>
                              <w:tab/>
                              <w:t>2400</w:t>
                              <w:tab/>
                              <w:t>2000</w:t>
                              <w:tab/>
                              <w:t>1600</w:t>
                              <w:tab/>
                              <w:t>1200</w:t>
                              <w:tab/>
                              <w:t>800</w:t>
                            </w:r>
                          </w:p>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color w:val="424242"/>
                                <w:spacing w:val="0"/>
                                <w:w w:val="100"/>
                                <w:position w:val="0"/>
                                <w:sz w:val="17"/>
                                <w:szCs w:val="17"/>
                                <w:shd w:val="clear" w:color="auto" w:fill="auto"/>
                                <w:lang w:val="zh-CN" w:eastAsia="zh-CN" w:bidi="zh-CN"/>
                              </w:rPr>
                              <w:t xml:space="preserve">波数 </w:t>
                            </w:r>
                            <w:r>
                              <w:rPr>
                                <w:rFonts w:ascii="Arial" w:eastAsia="Arial" w:hAnsi="Arial" w:cs="Arial"/>
                                <w:color w:val="000000"/>
                                <w:spacing w:val="0"/>
                                <w:w w:val="100"/>
                                <w:position w:val="0"/>
                                <w:sz w:val="16"/>
                                <w:szCs w:val="16"/>
                                <w:shd w:val="clear" w:color="auto" w:fill="auto"/>
                                <w:lang w:val="en-US" w:eastAsia="en-US" w:bidi="en-US"/>
                              </w:rPr>
                              <w:t>Wavenumber (cm</w:t>
                            </w:r>
                            <w:r>
                              <w:rPr>
                                <w:rFonts w:ascii="Arial" w:eastAsia="Arial" w:hAnsi="Arial" w:cs="Arial"/>
                                <w:color w:val="000000"/>
                                <w:spacing w:val="0"/>
                                <w:w w:val="100"/>
                                <w:position w:val="0"/>
                                <w:sz w:val="16"/>
                                <w:szCs w:val="16"/>
                                <w:shd w:val="clear" w:color="auto" w:fill="auto"/>
                                <w:vertAlign w:val="superscript"/>
                                <w:lang w:val="en-US" w:eastAsia="en-US" w:bidi="en-US"/>
                              </w:rPr>
                              <w:t>-1</w:t>
                            </w:r>
                            <w:r>
                              <w:rPr>
                                <w:rFonts w:ascii="Arial" w:eastAsia="Arial" w:hAnsi="Arial" w:cs="Arial"/>
                                <w:color w:val="000000"/>
                                <w:spacing w:val="0"/>
                                <w:w w:val="100"/>
                                <w:position w:val="0"/>
                                <w:sz w:val="16"/>
                                <w:szCs w:val="16"/>
                                <w:shd w:val="clear" w:color="auto" w:fill="auto"/>
                                <w:lang w:val="en-US" w:eastAsia="en-US" w:bidi="en-US"/>
                              </w:rPr>
                              <w:t>)</w:t>
                            </w:r>
                          </w:p>
                        </w:txbxContent>
                      </wps:txbx>
                      <wps:bodyPr lIns="0" tIns="0" rIns="0" bIns="0">
                        <a:noAutoFit/>
                      </wps:bodyPr>
                    </wps:wsp>
                  </a:graphicData>
                </a:graphic>
              </wp:anchor>
            </w:drawing>
          </mc:Choice>
          <mc:Fallback>
            <w:pict>
              <v:shape id="_x0000_s1041" type="#_x0000_t202" style="position:absolute;margin-left:105.90000000000001pt;margin-top:162.25pt;width:328.30000000000001pt;height:22.100000000000001pt;z-index:251657731;mso-wrap-distance-left:0;mso-wrap-distance-right:0;mso-position-horizontal-relative:page" filled="f" stroked="f">
                <v:textbox inset="0,0,0,0">
                  <w:txbxContent>
                    <w:p>
                      <w:pPr>
                        <w:pStyle w:val="Style16"/>
                        <w:keepNext w:val="0"/>
                        <w:keepLines w:val="0"/>
                        <w:widowControl w:val="0"/>
                        <w:shd w:val="clear" w:color="auto" w:fill="auto"/>
                        <w:tabs>
                          <w:tab w:pos="773" w:val="left"/>
                          <w:tab w:pos="1546" w:val="left"/>
                          <w:tab w:pos="2314" w:val="left"/>
                          <w:tab w:pos="3086" w:val="left"/>
                          <w:tab w:pos="3864" w:val="left"/>
                          <w:tab w:pos="4646" w:val="left"/>
                          <w:tab w:pos="5419" w:val="left"/>
                          <w:tab w:pos="6230" w:val="left"/>
                        </w:tabs>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zh-CN" w:eastAsia="zh-CN" w:bidi="zh-CN"/>
                        </w:rPr>
                        <w:t>4000</w:t>
                        <w:tab/>
                        <w:t>3600</w:t>
                        <w:tab/>
                        <w:t>3200</w:t>
                        <w:tab/>
                        <w:t>2800</w:t>
                        <w:tab/>
                        <w:t>2400</w:t>
                        <w:tab/>
                        <w:t>2000</w:t>
                        <w:tab/>
                        <w:t>1600</w:t>
                        <w:tab/>
                        <w:t>1200</w:t>
                        <w:tab/>
                        <w:t>800</w:t>
                      </w:r>
                    </w:p>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color w:val="424242"/>
                          <w:spacing w:val="0"/>
                          <w:w w:val="100"/>
                          <w:position w:val="0"/>
                          <w:sz w:val="17"/>
                          <w:szCs w:val="17"/>
                          <w:shd w:val="clear" w:color="auto" w:fill="auto"/>
                          <w:lang w:val="zh-CN" w:eastAsia="zh-CN" w:bidi="zh-CN"/>
                        </w:rPr>
                        <w:t xml:space="preserve">波数 </w:t>
                      </w:r>
                      <w:r>
                        <w:rPr>
                          <w:rFonts w:ascii="Arial" w:eastAsia="Arial" w:hAnsi="Arial" w:cs="Arial"/>
                          <w:color w:val="000000"/>
                          <w:spacing w:val="0"/>
                          <w:w w:val="100"/>
                          <w:position w:val="0"/>
                          <w:sz w:val="16"/>
                          <w:szCs w:val="16"/>
                          <w:shd w:val="clear" w:color="auto" w:fill="auto"/>
                          <w:lang w:val="en-US" w:eastAsia="en-US" w:bidi="en-US"/>
                        </w:rPr>
                        <w:t>Wavenumber (cm</w:t>
                      </w:r>
                      <w:r>
                        <w:rPr>
                          <w:rFonts w:ascii="Arial" w:eastAsia="Arial" w:hAnsi="Arial" w:cs="Arial"/>
                          <w:color w:val="000000"/>
                          <w:spacing w:val="0"/>
                          <w:w w:val="100"/>
                          <w:position w:val="0"/>
                          <w:sz w:val="16"/>
                          <w:szCs w:val="16"/>
                          <w:shd w:val="clear" w:color="auto" w:fill="auto"/>
                          <w:vertAlign w:val="superscript"/>
                          <w:lang w:val="en-US" w:eastAsia="en-US" w:bidi="en-US"/>
                        </w:rPr>
                        <w:t>-1</w:t>
                      </w:r>
                      <w:r>
                        <w:rPr>
                          <w:rFonts w:ascii="Arial" w:eastAsia="Arial" w:hAnsi="Arial" w:cs="Arial"/>
                          <w:color w:val="000000"/>
                          <w:spacing w:val="0"/>
                          <w:w w:val="100"/>
                          <w:position w:val="0"/>
                          <w:sz w:val="16"/>
                          <w:szCs w:val="16"/>
                          <w:shd w:val="clear" w:color="auto" w:fill="auto"/>
                          <w:lang w:val="en-US" w:eastAsia="en-US" w:bidi="en-US"/>
                        </w:rPr>
                        <w:t>)</w:t>
                      </w:r>
                    </w:p>
                  </w:txbxContent>
                </v:textbox>
                <w10:wrap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5612130</wp:posOffset>
                </wp:positionH>
                <wp:positionV relativeFrom="paragraph">
                  <wp:posOffset>850265</wp:posOffset>
                </wp:positionV>
                <wp:extent cx="567055" cy="164465"/>
                <wp:wrapNone/>
                <wp:docPr id="17" name="Shape 17"/>
                <a:graphic xmlns:a="http://schemas.openxmlformats.org/drawingml/2006/main">
                  <a:graphicData uri="http://schemas.microsoft.com/office/word/2010/wordprocessingShape">
                    <wps:wsp>
                      <wps:cNvSpPr txBox="1"/>
                      <wps:spPr>
                        <a:xfrm>
                          <a:ext cx="567055" cy="16446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right"/>
                            </w:pPr>
                            <w:r>
                              <w:rPr>
                                <w:rFonts w:ascii="MingLiU" w:eastAsia="MingLiU" w:hAnsi="MingLiU" w:cs="MingLiU"/>
                                <w:color w:val="424242"/>
                                <w:spacing w:val="0"/>
                                <w:w w:val="100"/>
                                <w:position w:val="0"/>
                                <w:shd w:val="clear" w:color="auto" w:fill="auto"/>
                                <w:lang w:val="zh-CN" w:eastAsia="zh-CN" w:bidi="zh-CN"/>
                              </w:rPr>
                              <w:t>/麦秆</w:t>
                            </w:r>
                            <w:r>
                              <w:rPr>
                                <w:color w:val="424242"/>
                                <w:spacing w:val="0"/>
                                <w:w w:val="100"/>
                                <w:position w:val="0"/>
                                <w:shd w:val="clear" w:color="auto" w:fill="auto"/>
                                <w:lang w:val="en-US" w:eastAsia="en-US" w:bidi="en-US"/>
                              </w:rPr>
                              <w:t>T</w:t>
                            </w:r>
                            <w:r>
                              <w:rPr>
                                <w:rFonts w:ascii="MingLiU" w:eastAsia="MingLiU" w:hAnsi="MingLiU" w:cs="MingLiU"/>
                                <w:color w:val="424242"/>
                                <w:spacing w:val="0"/>
                                <w:w w:val="100"/>
                                <w:position w:val="0"/>
                                <w:shd w:val="clear" w:color="auto" w:fill="auto"/>
                                <w:lang w:val="zh-CN" w:eastAsia="zh-CN" w:bidi="zh-CN"/>
                              </w:rPr>
                              <w:t>物炭</w:t>
                            </w:r>
                          </w:p>
                        </w:txbxContent>
                      </wps:txbx>
                      <wps:bodyPr lIns="0" tIns="0" rIns="0" bIns="0">
                        <a:noAutoFit/>
                      </wps:bodyPr>
                    </wps:wsp>
                  </a:graphicData>
                </a:graphic>
              </wp:anchor>
            </w:drawing>
          </mc:Choice>
          <mc:Fallback>
            <w:pict>
              <v:shape id="_x0000_s1043" type="#_x0000_t202" style="position:absolute;margin-left:441.89999999999998pt;margin-top:66.950000000000003pt;width:44.649999999999999pt;height:12.949999999999999pt;z-index:251657733;mso-wrap-distance-left:0;mso-wrap-distance-right:0;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right"/>
                      </w:pPr>
                      <w:r>
                        <w:rPr>
                          <w:rFonts w:ascii="MingLiU" w:eastAsia="MingLiU" w:hAnsi="MingLiU" w:cs="MingLiU"/>
                          <w:color w:val="424242"/>
                          <w:spacing w:val="0"/>
                          <w:w w:val="100"/>
                          <w:position w:val="0"/>
                          <w:shd w:val="clear" w:color="auto" w:fill="auto"/>
                          <w:lang w:val="zh-CN" w:eastAsia="zh-CN" w:bidi="zh-CN"/>
                        </w:rPr>
                        <w:t>/麦秆</w:t>
                      </w:r>
                      <w:r>
                        <w:rPr>
                          <w:color w:val="424242"/>
                          <w:spacing w:val="0"/>
                          <w:w w:val="100"/>
                          <w:position w:val="0"/>
                          <w:shd w:val="clear" w:color="auto" w:fill="auto"/>
                          <w:lang w:val="en-US" w:eastAsia="en-US" w:bidi="en-US"/>
                        </w:rPr>
                        <w:t>T</w:t>
                      </w:r>
                      <w:r>
                        <w:rPr>
                          <w:rFonts w:ascii="MingLiU" w:eastAsia="MingLiU" w:hAnsi="MingLiU" w:cs="MingLiU"/>
                          <w:color w:val="424242"/>
                          <w:spacing w:val="0"/>
                          <w:w w:val="100"/>
                          <w:position w:val="0"/>
                          <w:shd w:val="clear" w:color="auto" w:fill="auto"/>
                          <w:lang w:val="zh-CN" w:eastAsia="zh-CN" w:bidi="zh-CN"/>
                        </w:rPr>
                        <w:t>物炭</w:t>
                      </w:r>
                    </w:p>
                  </w:txbxContent>
                </v:textbox>
                <w10:wrap anchorx="page"/>
              </v:shape>
            </w:pict>
          </mc:Fallback>
        </mc:AlternateContent>
      </w:r>
      <w:r>
        <mc:AlternateContent>
          <mc:Choice Requires="wps">
            <w:drawing>
              <wp:anchor distT="0" distB="0" distL="0" distR="0" simplePos="0" relativeHeight="503316488" behindDoc="0" locked="0" layoutInCell="1" allowOverlap="1">
                <wp:simplePos x="0" y="0"/>
                <wp:positionH relativeFrom="page">
                  <wp:posOffset>5295265</wp:posOffset>
                </wp:positionH>
                <wp:positionV relativeFrom="paragraph">
                  <wp:posOffset>469265</wp:posOffset>
                </wp:positionV>
                <wp:extent cx="975360" cy="356870"/>
                <wp:wrapNone/>
                <wp:docPr id="19" name="Shape 19"/>
                <a:graphic xmlns:a="http://schemas.openxmlformats.org/drawingml/2006/main">
                  <a:graphicData uri="http://schemas.microsoft.com/office/word/2010/wordprocessingShape">
                    <wps:wsp>
                      <wps:cNvSpPr txBox="1"/>
                      <wps:spPr>
                        <a:xfrm>
                          <a:ext cx="975360" cy="35687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rFonts w:ascii="MingLiU" w:eastAsia="MingLiU" w:hAnsi="MingLiU" w:cs="MingLiU"/>
                                <w:color w:val="424242"/>
                                <w:spacing w:val="0"/>
                                <w:w w:val="100"/>
                                <w:position w:val="0"/>
                                <w:shd w:val="clear" w:color="auto" w:fill="auto"/>
                                <w:lang w:val="zh-CN" w:eastAsia="zh-CN" w:bidi="zh-CN"/>
                              </w:rPr>
                              <w:t>段</w:t>
                            </w:r>
                            <w:r>
                              <w:rPr>
                                <w:rFonts w:ascii="MingLiU" w:eastAsia="MingLiU" w:hAnsi="MingLiU" w:cs="MingLiU"/>
                                <w:color w:val="B06AA4"/>
                                <w:spacing w:val="0"/>
                                <w:w w:val="100"/>
                                <w:position w:val="0"/>
                                <w:shd w:val="clear" w:color="auto" w:fill="auto"/>
                                <w:lang w:val="zh-CN" w:eastAsia="zh-CN" w:bidi="zh-CN"/>
                              </w:rPr>
                              <w:t>八</w:t>
                            </w:r>
                            <w:r>
                              <w:rPr>
                                <w:rFonts w:ascii="MingLiU" w:eastAsia="MingLiU" w:hAnsi="MingLiU" w:cs="MingLiU"/>
                                <w:color w:val="424242"/>
                                <w:spacing w:val="0"/>
                                <w:w w:val="100"/>
                                <w:position w:val="0"/>
                                <w:shd w:val="clear" w:color="auto" w:fill="auto"/>
                                <w:lang w:val="zh-CN" w:eastAsia="zh-CN" w:bidi="zh-CN"/>
                              </w:rPr>
                              <w:t>玉米秆生物炭</w:t>
                            </w:r>
                          </w:p>
                          <w:p>
                            <w:pPr>
                              <w:pStyle w:val="Style16"/>
                              <w:keepNext w:val="0"/>
                              <w:keepLines w:val="0"/>
                              <w:widowControl w:val="0"/>
                              <w:shd w:val="clear" w:color="auto" w:fill="auto"/>
                              <w:bidi w:val="0"/>
                              <w:spacing w:before="0" w:after="0" w:line="187" w:lineRule="auto"/>
                              <w:ind w:left="0" w:right="0" w:firstLine="0"/>
                              <w:jc w:val="left"/>
                              <w:rPr>
                                <w:sz w:val="32"/>
                                <w:szCs w:val="32"/>
                              </w:rPr>
                            </w:pPr>
                            <w:r>
                              <w:rPr>
                                <w:rFonts w:ascii="Arial" w:eastAsia="Arial" w:hAnsi="Arial" w:cs="Arial"/>
                                <w:i/>
                                <w:iCs/>
                                <w:color w:val="000000"/>
                                <w:spacing w:val="0"/>
                                <w:w w:val="100"/>
                                <w:position w:val="0"/>
                                <w:sz w:val="32"/>
                                <w:szCs w:val="32"/>
                                <w:shd w:val="clear" w:color="auto" w:fill="auto"/>
                                <w:lang w:val="en-US" w:eastAsia="en-US" w:bidi="en-US"/>
                              </w:rPr>
                              <w:t>A</w:t>
                            </w:r>
                          </w:p>
                        </w:txbxContent>
                      </wps:txbx>
                      <wps:bodyPr lIns="0" tIns="0" rIns="0" bIns="0">
                        <a:noAutoFit/>
                      </wps:bodyPr>
                    </wps:wsp>
                  </a:graphicData>
                </a:graphic>
              </wp:anchor>
            </w:drawing>
          </mc:Choice>
          <mc:Fallback>
            <w:pict>
              <v:shape id="_x0000_s1045" type="#_x0000_t202" style="position:absolute;margin-left:416.94999999999999pt;margin-top:36.950000000000003pt;width:76.799999999999997pt;height:28.100000000000001pt;z-index:251657735;mso-wrap-distance-left:0;mso-wrap-distance-right:0;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rFonts w:ascii="MingLiU" w:eastAsia="MingLiU" w:hAnsi="MingLiU" w:cs="MingLiU"/>
                          <w:color w:val="424242"/>
                          <w:spacing w:val="0"/>
                          <w:w w:val="100"/>
                          <w:position w:val="0"/>
                          <w:shd w:val="clear" w:color="auto" w:fill="auto"/>
                          <w:lang w:val="zh-CN" w:eastAsia="zh-CN" w:bidi="zh-CN"/>
                        </w:rPr>
                        <w:t>段</w:t>
                      </w:r>
                      <w:r>
                        <w:rPr>
                          <w:rFonts w:ascii="MingLiU" w:eastAsia="MingLiU" w:hAnsi="MingLiU" w:cs="MingLiU"/>
                          <w:color w:val="B06AA4"/>
                          <w:spacing w:val="0"/>
                          <w:w w:val="100"/>
                          <w:position w:val="0"/>
                          <w:shd w:val="clear" w:color="auto" w:fill="auto"/>
                          <w:lang w:val="zh-CN" w:eastAsia="zh-CN" w:bidi="zh-CN"/>
                        </w:rPr>
                        <w:t>八</w:t>
                      </w:r>
                      <w:r>
                        <w:rPr>
                          <w:rFonts w:ascii="MingLiU" w:eastAsia="MingLiU" w:hAnsi="MingLiU" w:cs="MingLiU"/>
                          <w:color w:val="424242"/>
                          <w:spacing w:val="0"/>
                          <w:w w:val="100"/>
                          <w:position w:val="0"/>
                          <w:shd w:val="clear" w:color="auto" w:fill="auto"/>
                          <w:lang w:val="zh-CN" w:eastAsia="zh-CN" w:bidi="zh-CN"/>
                        </w:rPr>
                        <w:t>玉米秆生物炭</w:t>
                      </w:r>
                    </w:p>
                    <w:p>
                      <w:pPr>
                        <w:pStyle w:val="Style16"/>
                        <w:keepNext w:val="0"/>
                        <w:keepLines w:val="0"/>
                        <w:widowControl w:val="0"/>
                        <w:shd w:val="clear" w:color="auto" w:fill="auto"/>
                        <w:bidi w:val="0"/>
                        <w:spacing w:before="0" w:after="0" w:line="187" w:lineRule="auto"/>
                        <w:ind w:left="0" w:right="0" w:firstLine="0"/>
                        <w:jc w:val="left"/>
                        <w:rPr>
                          <w:sz w:val="32"/>
                          <w:szCs w:val="32"/>
                        </w:rPr>
                      </w:pPr>
                      <w:r>
                        <w:rPr>
                          <w:rFonts w:ascii="Arial" w:eastAsia="Arial" w:hAnsi="Arial" w:cs="Arial"/>
                          <w:i/>
                          <w:iCs/>
                          <w:color w:val="000000"/>
                          <w:spacing w:val="0"/>
                          <w:w w:val="100"/>
                          <w:position w:val="0"/>
                          <w:sz w:val="32"/>
                          <w:szCs w:val="32"/>
                          <w:shd w:val="clear" w:color="auto" w:fill="auto"/>
                          <w:lang w:val="en-US" w:eastAsia="en-US" w:bidi="en-US"/>
                        </w:rPr>
                        <w:t>A</w:t>
                      </w:r>
                    </w:p>
                  </w:txbxContent>
                </v:textbox>
                <w10:wrap anchorx="page"/>
              </v:shape>
            </w:pict>
          </mc:Fallback>
        </mc:AlternateContent>
      </w:r>
      <w:r>
        <mc:AlternateContent>
          <mc:Choice Requires="wps">
            <w:drawing>
              <wp:anchor distT="0" distB="0" distL="0" distR="0" simplePos="0" relativeHeight="503316490" behindDoc="0" locked="0" layoutInCell="1" allowOverlap="1">
                <wp:simplePos x="0" y="0"/>
                <wp:positionH relativeFrom="page">
                  <wp:posOffset>698500</wp:posOffset>
                </wp:positionH>
                <wp:positionV relativeFrom="paragraph">
                  <wp:posOffset>2511425</wp:posOffset>
                </wp:positionV>
                <wp:extent cx="6165850" cy="323215"/>
                <wp:wrapNone/>
                <wp:docPr id="21" name="Shape 21"/>
                <a:graphic xmlns:a="http://schemas.openxmlformats.org/drawingml/2006/main">
                  <a:graphicData uri="http://schemas.microsoft.com/office/word/2010/wordprocessingShape">
                    <wps:wsp>
                      <wps:cNvSpPr txBox="1"/>
                      <wps:spPr>
                        <a:xfrm>
                          <a:ext cx="6165850" cy="323215"/>
                        </a:xfrm>
                        <a:prstGeom prst="rect"/>
                        <a:noFill/>
                      </wps:spPr>
                      <wps:txbx>
                        <w:txbxContent>
                          <w:p>
                            <w:pPr>
                              <w:pStyle w:val="Style16"/>
                              <w:keepNext w:val="0"/>
                              <w:keepLines w:val="0"/>
                              <w:widowControl w:val="0"/>
                              <w:shd w:val="clear" w:color="auto" w:fill="auto"/>
                              <w:bidi w:val="0"/>
                              <w:spacing w:before="0" w:after="60" w:line="240" w:lineRule="auto"/>
                              <w:ind w:left="0" w:right="0" w:firstLine="0"/>
                              <w:jc w:val="center"/>
                              <w:rPr>
                                <w:sz w:val="17"/>
                                <w:szCs w:val="17"/>
                              </w:rPr>
                            </w:pPr>
                            <w:r>
                              <w:rPr>
                                <w:rFonts w:ascii="MingLiU" w:eastAsia="MingLiU" w:hAnsi="MingLiU" w:cs="MingLiU"/>
                                <w:color w:val="000000"/>
                                <w:spacing w:val="0"/>
                                <w:w w:val="100"/>
                                <w:position w:val="0"/>
                                <w:sz w:val="17"/>
                                <w:szCs w:val="17"/>
                                <w:shd w:val="clear" w:color="auto" w:fill="auto"/>
                                <w:lang w:val="zh-CN" w:eastAsia="zh-CN" w:bidi="zh-CN"/>
                              </w:rPr>
                              <w:t xml:space="preserve">图 </w:t>
                            </w:r>
                            <w:r>
                              <w:rPr>
                                <w:color w:val="000000"/>
                                <w:spacing w:val="0"/>
                                <w:w w:val="100"/>
                                <w:position w:val="0"/>
                                <w:sz w:val="18"/>
                                <w:szCs w:val="18"/>
                                <w:shd w:val="clear" w:color="auto" w:fill="auto"/>
                                <w:lang w:val="en-US" w:eastAsia="en-US" w:bidi="en-US"/>
                              </w:rPr>
                              <w:t xml:space="preserve">1 </w:t>
                            </w:r>
                            <w:r>
                              <w:rPr>
                                <w:rFonts w:ascii="MingLiU" w:eastAsia="MingLiU" w:hAnsi="MingLiU" w:cs="MingLiU"/>
                                <w:color w:val="000000"/>
                                <w:spacing w:val="0"/>
                                <w:w w:val="100"/>
                                <w:position w:val="0"/>
                                <w:sz w:val="17"/>
                                <w:szCs w:val="17"/>
                                <w:shd w:val="clear" w:color="auto" w:fill="auto"/>
                                <w:lang w:val="zh-CN" w:eastAsia="zh-CN" w:bidi="zh-CN"/>
                              </w:rPr>
                              <w:t xml:space="preserve">麦秆生物炭和玉米秆生物炭的 </w:t>
                            </w:r>
                            <w:r>
                              <w:rPr>
                                <w:color w:val="000000"/>
                                <w:spacing w:val="0"/>
                                <w:w w:val="100"/>
                                <w:position w:val="0"/>
                                <w:sz w:val="18"/>
                                <w:szCs w:val="18"/>
                                <w:shd w:val="clear" w:color="auto" w:fill="auto"/>
                                <w:lang w:val="en-US" w:eastAsia="en-US" w:bidi="en-US"/>
                              </w:rPr>
                              <w:t xml:space="preserve">FTIR </w:t>
                            </w:r>
                            <w:r>
                              <w:rPr>
                                <w:rFonts w:ascii="MingLiU" w:eastAsia="MingLiU" w:hAnsi="MingLiU" w:cs="MingLiU"/>
                                <w:color w:val="000000"/>
                                <w:spacing w:val="0"/>
                                <w:w w:val="100"/>
                                <w:position w:val="0"/>
                                <w:sz w:val="17"/>
                                <w:szCs w:val="17"/>
                                <w:shd w:val="clear" w:color="auto" w:fill="auto"/>
                                <w:lang w:val="zh-CN" w:eastAsia="zh-CN" w:bidi="zh-CN"/>
                              </w:rPr>
                              <w:t>光谱图</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Figure 1 FTIR spectra of wheat straw biochar and corn straw biochar</w:t>
                            </w:r>
                          </w:p>
                        </w:txbxContent>
                      </wps:txbx>
                      <wps:bodyPr lIns="0" tIns="0" rIns="0" bIns="0">
                        <a:noAutoFit/>
                      </wps:bodyPr>
                    </wps:wsp>
                  </a:graphicData>
                </a:graphic>
              </wp:anchor>
            </w:drawing>
          </mc:Choice>
          <mc:Fallback>
            <w:pict>
              <v:shape id="_x0000_s1047" type="#_x0000_t202" style="position:absolute;margin-left:55.pt;margin-top:197.75pt;width:485.5pt;height:25.449999999999999pt;z-index:251657737;mso-wrap-distance-left:0;mso-wrap-distance-right:0;mso-position-horizontal-relative:page" filled="f" stroked="f">
                <v:textbox inset="0,0,0,0">
                  <w:txbxContent>
                    <w:p>
                      <w:pPr>
                        <w:pStyle w:val="Style16"/>
                        <w:keepNext w:val="0"/>
                        <w:keepLines w:val="0"/>
                        <w:widowControl w:val="0"/>
                        <w:shd w:val="clear" w:color="auto" w:fill="auto"/>
                        <w:bidi w:val="0"/>
                        <w:spacing w:before="0" w:after="60" w:line="240" w:lineRule="auto"/>
                        <w:ind w:left="0" w:right="0" w:firstLine="0"/>
                        <w:jc w:val="center"/>
                        <w:rPr>
                          <w:sz w:val="17"/>
                          <w:szCs w:val="17"/>
                        </w:rPr>
                      </w:pPr>
                      <w:r>
                        <w:rPr>
                          <w:rFonts w:ascii="MingLiU" w:eastAsia="MingLiU" w:hAnsi="MingLiU" w:cs="MingLiU"/>
                          <w:color w:val="000000"/>
                          <w:spacing w:val="0"/>
                          <w:w w:val="100"/>
                          <w:position w:val="0"/>
                          <w:sz w:val="17"/>
                          <w:szCs w:val="17"/>
                          <w:shd w:val="clear" w:color="auto" w:fill="auto"/>
                          <w:lang w:val="zh-CN" w:eastAsia="zh-CN" w:bidi="zh-CN"/>
                        </w:rPr>
                        <w:t xml:space="preserve">图 </w:t>
                      </w:r>
                      <w:r>
                        <w:rPr>
                          <w:color w:val="000000"/>
                          <w:spacing w:val="0"/>
                          <w:w w:val="100"/>
                          <w:position w:val="0"/>
                          <w:sz w:val="18"/>
                          <w:szCs w:val="18"/>
                          <w:shd w:val="clear" w:color="auto" w:fill="auto"/>
                          <w:lang w:val="en-US" w:eastAsia="en-US" w:bidi="en-US"/>
                        </w:rPr>
                        <w:t xml:space="preserve">1 </w:t>
                      </w:r>
                      <w:r>
                        <w:rPr>
                          <w:rFonts w:ascii="MingLiU" w:eastAsia="MingLiU" w:hAnsi="MingLiU" w:cs="MingLiU"/>
                          <w:color w:val="000000"/>
                          <w:spacing w:val="0"/>
                          <w:w w:val="100"/>
                          <w:position w:val="0"/>
                          <w:sz w:val="17"/>
                          <w:szCs w:val="17"/>
                          <w:shd w:val="clear" w:color="auto" w:fill="auto"/>
                          <w:lang w:val="zh-CN" w:eastAsia="zh-CN" w:bidi="zh-CN"/>
                        </w:rPr>
                        <w:t xml:space="preserve">麦秆生物炭和玉米秆生物炭的 </w:t>
                      </w:r>
                      <w:r>
                        <w:rPr>
                          <w:color w:val="000000"/>
                          <w:spacing w:val="0"/>
                          <w:w w:val="100"/>
                          <w:position w:val="0"/>
                          <w:sz w:val="18"/>
                          <w:szCs w:val="18"/>
                          <w:shd w:val="clear" w:color="auto" w:fill="auto"/>
                          <w:lang w:val="en-US" w:eastAsia="en-US" w:bidi="en-US"/>
                        </w:rPr>
                        <w:t xml:space="preserve">FTIR </w:t>
                      </w:r>
                      <w:r>
                        <w:rPr>
                          <w:rFonts w:ascii="MingLiU" w:eastAsia="MingLiU" w:hAnsi="MingLiU" w:cs="MingLiU"/>
                          <w:color w:val="000000"/>
                          <w:spacing w:val="0"/>
                          <w:w w:val="100"/>
                          <w:position w:val="0"/>
                          <w:sz w:val="17"/>
                          <w:szCs w:val="17"/>
                          <w:shd w:val="clear" w:color="auto" w:fill="auto"/>
                          <w:lang w:val="zh-CN" w:eastAsia="zh-CN" w:bidi="zh-CN"/>
                        </w:rPr>
                        <w:t>光谱图</w:t>
                      </w:r>
                    </w:p>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Figure 1 FTIR spectra of wheat straw biochar and corn straw biochar</w:t>
                      </w:r>
                    </w:p>
                  </w:txbxContent>
                </v:textbox>
                <w10:wrap anchorx="page"/>
              </v:shape>
            </w:pict>
          </mc:Fallback>
        </mc:AlternateContent>
      </w:r>
    </w:p>
    <w:p>
      <w:pPr>
        <w:pStyle w:val="Style56"/>
        <w:keepNext w:val="0"/>
        <w:keepLines w:val="0"/>
        <w:widowControl w:val="0"/>
        <w:shd w:val="clear" w:color="auto" w:fill="auto"/>
        <w:bidi w:val="0"/>
        <w:spacing w:before="0" w:after="0" w:line="333" w:lineRule="exact"/>
        <w:ind w:left="0" w:right="0"/>
        <w:jc w:val="both"/>
      </w:pPr>
      <w:r>
        <w:rPr>
          <w:color w:val="000000"/>
          <w:spacing w:val="0"/>
          <w:w w:val="100"/>
          <w:position w:val="0"/>
          <w:shd w:val="clear" w:color="auto" w:fill="auto"/>
        </w:rPr>
        <w:t>生物炭的</w:t>
      </w:r>
      <w:r>
        <w:rPr>
          <w:rFonts w:ascii="Times New Roman" w:eastAsia="Times New Roman" w:hAnsi="Times New Roman" w:cs="Times New Roman"/>
          <w:color w:val="000000"/>
          <w:spacing w:val="0"/>
          <w:w w:val="100"/>
          <w:position w:val="0"/>
          <w:shd w:val="clear" w:color="auto" w:fill="auto"/>
          <w:lang w:val="en-US" w:eastAsia="en-US" w:bidi="en-US"/>
        </w:rPr>
        <w:t>SEM</w:t>
      </w:r>
      <w:r>
        <w:rPr>
          <w:color w:val="000000"/>
          <w:spacing w:val="0"/>
          <w:w w:val="100"/>
          <w:position w:val="0"/>
          <w:shd w:val="clear" w:color="auto" w:fill="auto"/>
        </w:rPr>
        <w:t>显微照片见图</w:t>
      </w:r>
      <w:r>
        <w:rPr>
          <w:rFonts w:ascii="Times New Roman" w:eastAsia="Times New Roman" w:hAnsi="Times New Roman" w:cs="Times New Roman"/>
          <w:color w:val="000000"/>
          <w:spacing w:val="0"/>
          <w:w w:val="100"/>
          <w:position w:val="0"/>
          <w:shd w:val="clear" w:color="auto" w:fill="auto"/>
          <w:lang w:val="en-US" w:eastAsia="en-US" w:bidi="en-US"/>
        </w:rPr>
        <w:t>2(a</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。麦秆生物炭和玉米杆生物炭均具有整齐的条状孔道结构，而 且麦秆生物炭的孔道结构更加致密。这与麦秆生物炭较玉米杆生物炭具有更小的吸附平均孔径相一致。相 似地，安梅等</w:t>
      </w:r>
      <w:r>
        <w:rPr>
          <w:rFonts w:ascii="Times New Roman" w:eastAsia="Times New Roman" w:hAnsi="Times New Roman" w:cs="Times New Roman"/>
          <w:color w:val="000000"/>
          <w:spacing w:val="0"/>
          <w:w w:val="100"/>
          <w:position w:val="0"/>
          <w:shd w:val="clear" w:color="auto" w:fill="auto"/>
          <w:vertAlign w:val="superscript"/>
        </w:rPr>
        <w:t>［24］</w:t>
      </w:r>
      <w:r>
        <w:rPr>
          <w:color w:val="000000"/>
          <w:spacing w:val="0"/>
          <w:w w:val="100"/>
          <w:position w:val="0"/>
          <w:shd w:val="clear" w:color="auto" w:fill="auto"/>
        </w:rPr>
        <w:t>通过</w:t>
      </w:r>
      <w:r>
        <w:rPr>
          <w:rFonts w:ascii="Times New Roman" w:eastAsia="Times New Roman" w:hAnsi="Times New Roman" w:cs="Times New Roman"/>
          <w:color w:val="000000"/>
          <w:spacing w:val="0"/>
          <w:w w:val="100"/>
          <w:position w:val="0"/>
          <w:shd w:val="clear" w:color="auto" w:fill="auto"/>
          <w:lang w:val="en-US" w:eastAsia="en-US" w:bidi="en-US"/>
        </w:rPr>
        <w:t>SEM</w:t>
      </w:r>
      <w:r>
        <w:rPr>
          <w:color w:val="000000"/>
          <w:spacing w:val="0"/>
          <w:w w:val="100"/>
          <w:position w:val="0"/>
          <w:shd w:val="clear" w:color="auto" w:fill="auto"/>
        </w:rPr>
        <w:t>发现</w:t>
      </w:r>
      <w:r>
        <w:rPr>
          <w:rFonts w:ascii="Times New Roman" w:eastAsia="Times New Roman" w:hAnsi="Times New Roman" w:cs="Times New Roman"/>
          <w:color w:val="000000"/>
          <w:spacing w:val="0"/>
          <w:w w:val="100"/>
          <w:position w:val="0"/>
          <w:shd w:val="clear" w:color="auto" w:fill="auto"/>
          <w:lang w:val="en-US" w:eastAsia="en-US" w:bidi="en-US"/>
        </w:rPr>
        <w:t>450</w:t>
      </w:r>
      <w:r>
        <w:rPr>
          <w:rFonts w:ascii="Times New Roman" w:eastAsia="Times New Roman" w:hAnsi="Times New Roman" w:cs="Times New Roman"/>
          <w:color w:val="000000"/>
          <w:spacing w:val="0"/>
          <w:w w:val="100"/>
          <w:position w:val="0"/>
          <w:shd w:val="clear" w:color="auto" w:fill="auto"/>
          <w:lang w:val="en-US" w:eastAsia="en-US" w:bidi="en-US"/>
        </w:rPr>
        <w:t>C</w:t>
      </w:r>
      <w:r>
        <w:rPr>
          <w:color w:val="000000"/>
          <w:spacing w:val="0"/>
          <w:w w:val="100"/>
          <w:position w:val="0"/>
          <w:shd w:val="clear" w:color="auto" w:fill="auto"/>
        </w:rPr>
        <w:t>缺氧条件下制备的玉米杆生物炭平均孔径约为麦秆生物炭的</w:t>
      </w: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hd w:val="clear" w:color="auto" w:fill="auto"/>
        </w:rPr>
        <w:t>倍。 生物炭的</w:t>
      </w:r>
      <w:r>
        <w:rPr>
          <w:rFonts w:ascii="Times New Roman" w:eastAsia="Times New Roman" w:hAnsi="Times New Roman" w:cs="Times New Roman"/>
          <w:color w:val="000000"/>
          <w:spacing w:val="0"/>
          <w:w w:val="100"/>
          <w:position w:val="0"/>
          <w:shd w:val="clear" w:color="auto" w:fill="auto"/>
          <w:lang w:val="en-US" w:eastAsia="en-US" w:bidi="en-US"/>
        </w:rPr>
        <w:t>EDS</w:t>
      </w:r>
      <w:r>
        <w:rPr>
          <w:color w:val="000000"/>
          <w:spacing w:val="0"/>
          <w:w w:val="100"/>
          <w:position w:val="0"/>
          <w:shd w:val="clear" w:color="auto" w:fill="auto"/>
        </w:rPr>
        <w:t>图谱见图</w:t>
      </w:r>
      <w:r>
        <w:rPr>
          <w:rFonts w:ascii="Times New Roman" w:eastAsia="Times New Roman" w:hAnsi="Times New Roman" w:cs="Times New Roman"/>
          <w:color w:val="000000"/>
          <w:spacing w:val="0"/>
          <w:w w:val="100"/>
          <w:position w:val="0"/>
          <w:shd w:val="clear" w:color="auto" w:fill="auto"/>
          <w:lang w:val="en-US" w:eastAsia="en-US" w:bidi="en-US"/>
        </w:rPr>
        <w:t>2(c</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。麦秆生物炭和玉米杆生物炭表面元素组成均以</w:t>
      </w:r>
      <w:r>
        <w:rPr>
          <w:rFonts w:ascii="Times New Roman" w:eastAsia="Times New Roman" w:hAnsi="Times New Roman" w:cs="Times New Roman"/>
          <w:color w:val="000000"/>
          <w:spacing w:val="0"/>
          <w:w w:val="100"/>
          <w:position w:val="0"/>
          <w:shd w:val="clear" w:color="auto" w:fill="auto"/>
          <w:lang w:val="en-US" w:eastAsia="en-US" w:bidi="en-US"/>
        </w:rPr>
        <w:t>C</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rPr>
        <w:t>0</w:t>
      </w:r>
      <w:r>
        <w:rPr>
          <w:color w:val="000000"/>
          <w:spacing w:val="0"/>
          <w:w w:val="100"/>
          <w:position w:val="0"/>
          <w:shd w:val="clear" w:color="auto" w:fill="auto"/>
        </w:rPr>
        <w:t>为主，并含有一 定量的</w:t>
      </w:r>
      <w:r>
        <w:rPr>
          <w:rFonts w:ascii="Times New Roman" w:eastAsia="Times New Roman" w:hAnsi="Times New Roman" w:cs="Times New Roman"/>
          <w:color w:val="000000"/>
          <w:spacing w:val="0"/>
          <w:w w:val="100"/>
          <w:position w:val="0"/>
          <w:shd w:val="clear" w:color="auto" w:fill="auto"/>
          <w:lang w:val="en-US" w:eastAsia="en-US" w:bidi="en-US"/>
        </w:rPr>
        <w:t>Si</w:t>
      </w:r>
      <w:r>
        <w:rPr>
          <w:color w:val="000000"/>
          <w:spacing w:val="0"/>
          <w:w w:val="100"/>
          <w:position w:val="0"/>
          <w:shd w:val="clear" w:color="auto" w:fill="auto"/>
          <w:lang w:val="en-US" w:eastAsia="en-US" w:bidi="en-US"/>
        </w:rPr>
        <w:t>，</w:t>
      </w:r>
      <w:r>
        <w:rPr>
          <w:color w:val="000000"/>
          <w:spacing w:val="0"/>
          <w:w w:val="100"/>
          <w:position w:val="0"/>
          <w:shd w:val="clear" w:color="auto" w:fill="auto"/>
        </w:rPr>
        <w:t>以及</w:t>
      </w:r>
      <w:r>
        <w:rPr>
          <w:rFonts w:ascii="Times New Roman" w:eastAsia="Times New Roman" w:hAnsi="Times New Roman" w:cs="Times New Roman"/>
          <w:color w:val="000000"/>
          <w:spacing w:val="0"/>
          <w:w w:val="100"/>
          <w:position w:val="0"/>
          <w:shd w:val="clear" w:color="auto" w:fill="auto"/>
          <w:lang w:val="en-US" w:eastAsia="en-US" w:bidi="en-US"/>
        </w:rPr>
        <w:t>K</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C1</w:t>
      </w:r>
      <w:r>
        <w:rPr>
          <w:color w:val="000000"/>
          <w:spacing w:val="0"/>
          <w:w w:val="100"/>
          <w:position w:val="0"/>
          <w:shd w:val="clear" w:color="auto" w:fill="auto"/>
          <w:lang w:val="en-US" w:eastAsia="en-US" w:bidi="en-US"/>
        </w:rPr>
        <w:t>。</w:t>
      </w:r>
      <w:r>
        <w:rPr>
          <w:color w:val="000000"/>
          <w:spacing w:val="0"/>
          <w:w w:val="100"/>
          <w:position w:val="0"/>
          <w:shd w:val="clear" w:color="auto" w:fill="auto"/>
        </w:rPr>
        <w:t>生物炭中的矿物质主要来源于其原材料中的内源矿物组分，这些组分在裂解过 程中以灰分的形式保留在生物炭中</w:t>
      </w:r>
      <w:r>
        <w:rPr>
          <w:rFonts w:ascii="Times New Roman" w:eastAsia="Times New Roman" w:hAnsi="Times New Roman" w:cs="Times New Roman"/>
          <w:color w:val="000000"/>
          <w:spacing w:val="0"/>
          <w:w w:val="100"/>
          <w:position w:val="0"/>
          <w:shd w:val="clear" w:color="auto" w:fill="auto"/>
          <w:vertAlign w:val="superscript"/>
        </w:rPr>
        <w:t>［25］</w:t>
      </w:r>
      <w:r>
        <w:rPr>
          <w:color w:val="000000"/>
          <w:spacing w:val="0"/>
          <w:w w:val="100"/>
          <w:position w:val="0"/>
          <w:shd w:val="clear" w:color="auto" w:fill="auto"/>
        </w:rPr>
        <w:t>。植物基生物炭中的矿物组分主要以</w:t>
      </w:r>
      <w:r>
        <w:rPr>
          <w:rFonts w:ascii="Times New Roman" w:eastAsia="Times New Roman" w:hAnsi="Times New Roman" w:cs="Times New Roman"/>
          <w:color w:val="000000"/>
          <w:spacing w:val="0"/>
          <w:w w:val="100"/>
          <w:position w:val="0"/>
          <w:shd w:val="clear" w:color="auto" w:fill="auto"/>
          <w:lang w:val="en-US" w:eastAsia="en-US" w:bidi="en-US"/>
        </w:rPr>
        <w:t>K</w:t>
      </w:r>
      <w:r>
        <w:rPr>
          <w:color w:val="000000"/>
          <w:spacing w:val="0"/>
          <w:w w:val="100"/>
          <w:position w:val="0"/>
          <w:shd w:val="clear" w:color="auto" w:fill="auto"/>
        </w:rPr>
        <w:t>以及</w:t>
      </w:r>
      <w:r>
        <w:rPr>
          <w:rFonts w:ascii="Times New Roman" w:eastAsia="Times New Roman" w:hAnsi="Times New Roman" w:cs="Times New Roman"/>
          <w:color w:val="000000"/>
          <w:spacing w:val="0"/>
          <w:w w:val="100"/>
          <w:position w:val="0"/>
          <w:shd w:val="clear" w:color="auto" w:fill="auto"/>
          <w:lang w:val="en-US" w:eastAsia="en-US" w:bidi="en-US"/>
        </w:rPr>
        <w:t>Si</w:t>
      </w:r>
      <w:r>
        <w:rPr>
          <w:color w:val="000000"/>
          <w:spacing w:val="0"/>
          <w:w w:val="100"/>
          <w:position w:val="0"/>
          <w:shd w:val="clear" w:color="auto" w:fill="auto"/>
        </w:rPr>
        <w:t>为主，一般以</w:t>
      </w:r>
      <w:r>
        <w:rPr>
          <w:rFonts w:ascii="Times New Roman" w:eastAsia="Times New Roman" w:hAnsi="Times New Roman" w:cs="Times New Roman"/>
          <w:color w:val="000000"/>
          <w:spacing w:val="0"/>
          <w:w w:val="100"/>
          <w:position w:val="0"/>
          <w:shd w:val="clear" w:color="auto" w:fill="auto"/>
          <w:lang w:val="en-US" w:eastAsia="en-US" w:bidi="en-US"/>
        </w:rPr>
        <w:t>SiO</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rPr>
        <w:t xml:space="preserve">或 </w:t>
      </w:r>
      <w:r>
        <w:rPr>
          <w:rFonts w:ascii="Times New Roman" w:eastAsia="Times New Roman" w:hAnsi="Times New Roman" w:cs="Times New Roman"/>
          <w:color w:val="000000"/>
          <w:spacing w:val="0"/>
          <w:w w:val="100"/>
          <w:position w:val="0"/>
          <w:shd w:val="clear" w:color="auto" w:fill="auto"/>
          <w:lang w:val="en-US" w:eastAsia="en-US" w:bidi="en-US"/>
        </w:rPr>
        <w:t xml:space="preserve">KCl </w:t>
      </w:r>
      <w:r>
        <w:rPr>
          <w:color w:val="000000"/>
          <w:spacing w:val="0"/>
          <w:w w:val="100"/>
          <w:position w:val="0"/>
          <w:shd w:val="clear" w:color="auto" w:fill="auto"/>
        </w:rPr>
        <w:t>等钾盐形式存在</w:t>
      </w:r>
      <w:r>
        <w:rPr>
          <w:rFonts w:ascii="Times New Roman" w:eastAsia="Times New Roman" w:hAnsi="Times New Roman" w:cs="Times New Roman"/>
          <w:color w:val="000000"/>
          <w:spacing w:val="0"/>
          <w:w w:val="100"/>
          <w:position w:val="0"/>
          <w:shd w:val="clear" w:color="auto" w:fill="auto"/>
          <w:vertAlign w:val="superscript"/>
        </w:rPr>
        <w:t>［26］</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rPr>
        <w:t xml:space="preserve">2 </w:t>
      </w:r>
      <w:r>
        <w:rPr>
          <w:color w:val="000000"/>
          <w:spacing w:val="0"/>
          <w:w w:val="100"/>
          <w:position w:val="0"/>
          <w:shd w:val="clear" w:color="auto" w:fill="auto"/>
        </w:rPr>
        <w:t>种生物炭孔道结构和元素组成的差异可能与玉米杆较麦秆含有更多的木质素及 纤维素有关</w:t>
      </w:r>
      <w:r>
        <w:rPr>
          <w:rFonts w:ascii="Times New Roman" w:eastAsia="Times New Roman" w:hAnsi="Times New Roman" w:cs="Times New Roman"/>
          <w:color w:val="000000"/>
          <w:spacing w:val="0"/>
          <w:w w:val="100"/>
          <w:position w:val="0"/>
          <w:shd w:val="clear" w:color="auto" w:fill="auto"/>
          <w:vertAlign w:val="superscript"/>
        </w:rPr>
        <w:t>［27］</w:t>
      </w:r>
      <w:r>
        <w:rPr>
          <w:color w:val="000000"/>
          <w:spacing w:val="0"/>
          <w:w w:val="100"/>
          <w:position w:val="0"/>
          <w:shd w:val="clear" w:color="auto" w:fill="auto"/>
        </w:rPr>
        <w:t>。</w:t>
      </w:r>
    </w:p>
    <w:p>
      <w:pPr>
        <w:widowControl w:val="0"/>
        <w:spacing w:line="1" w:lineRule="exact"/>
      </w:pPr>
      <w:r>
        <w:drawing>
          <wp:anchor distT="190500" distB="0" distL="0" distR="0" simplePos="0" relativeHeight="125829386" behindDoc="0" locked="0" layoutInCell="1" allowOverlap="1">
            <wp:simplePos x="0" y="0"/>
            <wp:positionH relativeFrom="page">
              <wp:posOffset>793115</wp:posOffset>
            </wp:positionH>
            <wp:positionV relativeFrom="paragraph">
              <wp:posOffset>190500</wp:posOffset>
            </wp:positionV>
            <wp:extent cx="2566670" cy="2865120"/>
            <wp:wrapTopAndBottom/>
            <wp:docPr id="23" name="Shape 23"/>
            <a:graphic xmlns:a="http://schemas.openxmlformats.org/drawingml/2006/main">
              <a:graphicData uri="http://schemas.openxmlformats.org/drawingml/2006/picture">
                <pic:pic xmlns:pic="http://schemas.openxmlformats.org/drawingml/2006/picture">
                  <pic:nvPicPr>
                    <pic:cNvPr id="24" name="Picture box 24"/>
                    <pic:cNvPicPr/>
                  </pic:nvPicPr>
                  <pic:blipFill>
                    <a:blip r:embed="rId11"/>
                    <a:stretch/>
                  </pic:blipFill>
                  <pic:spPr>
                    <a:xfrm>
                      <a:ext cx="2566670" cy="2865120"/>
                    </a:xfrm>
                    <a:prstGeom prst="rect"/>
                  </pic:spPr>
                </pic:pic>
              </a:graphicData>
            </a:graphic>
          </wp:anchor>
        </w:drawing>
      </w:r>
      <w:r>
        <w:drawing>
          <wp:anchor distT="190500" distB="0" distL="0" distR="0" simplePos="0" relativeHeight="125829387" behindDoc="0" locked="0" layoutInCell="1" allowOverlap="1">
            <wp:simplePos x="0" y="0"/>
            <wp:positionH relativeFrom="page">
              <wp:posOffset>4210050</wp:posOffset>
            </wp:positionH>
            <wp:positionV relativeFrom="paragraph">
              <wp:posOffset>190500</wp:posOffset>
            </wp:positionV>
            <wp:extent cx="2560320" cy="2865120"/>
            <wp:wrapTopAndBottom/>
            <wp:docPr id="25" name="Shape 25"/>
            <a:graphic xmlns:a="http://schemas.openxmlformats.org/drawingml/2006/main">
              <a:graphicData uri="http://schemas.openxmlformats.org/drawingml/2006/picture">
                <pic:pic xmlns:pic="http://schemas.openxmlformats.org/drawingml/2006/picture">
                  <pic:nvPicPr>
                    <pic:cNvPr id="26" name="Picture box 26"/>
                    <pic:cNvPicPr/>
                  </pic:nvPicPr>
                  <pic:blipFill>
                    <a:blip r:embed="rId13"/>
                    <a:stretch/>
                  </pic:blipFill>
                  <pic:spPr>
                    <a:xfrm>
                      <a:ext cx="2560320" cy="2865120"/>
                    </a:xfrm>
                    <a:prstGeom prst="rect"/>
                  </pic:spPr>
                </pic:pic>
              </a:graphicData>
            </a:graphic>
          </wp:anchor>
        </w:drawing>
      </w:r>
      <w:r>
        <w:br w:type="page"/>
      </w:r>
    </w:p>
    <w:p>
      <w:pPr>
        <w:widowControl w:val="0"/>
        <w:jc w:val="center"/>
        <w:rPr>
          <w:sz w:val="2"/>
          <w:szCs w:val="2"/>
        </w:rPr>
      </w:pPr>
      <w:r>
        <w:drawing>
          <wp:inline>
            <wp:extent cx="6108065" cy="1578610"/>
            <wp:docPr id="27" name="Picutre 27"/>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5"/>
                    <a:stretch/>
                  </pic:blipFill>
                  <pic:spPr>
                    <a:xfrm>
                      <a:ext cx="6108065" cy="1578610"/>
                    </a:xfrm>
                    <a:prstGeom prst="rect"/>
                  </pic:spPr>
                </pic:pic>
              </a:graphicData>
            </a:graphic>
          </wp:inline>
        </w:drawing>
      </w:r>
    </w:p>
    <w:p>
      <w:pPr>
        <w:widowControl w:val="0"/>
        <w:spacing w:after="299" w:line="1" w:lineRule="exact"/>
      </w:pPr>
    </w:p>
    <w:p>
      <w:pPr>
        <w:widowControl w:val="0"/>
        <w:spacing w:line="1" w:lineRule="exact"/>
      </w:pPr>
    </w:p>
    <w:p>
      <w:pPr>
        <w:widowControl w:val="0"/>
        <w:jc w:val="center"/>
        <w:rPr>
          <w:sz w:val="2"/>
          <w:szCs w:val="2"/>
        </w:rPr>
      </w:pPr>
      <w:r>
        <w:drawing>
          <wp:inline>
            <wp:extent cx="6108065" cy="1578610"/>
            <wp:docPr id="28" name="Picutre 28"/>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7"/>
                    <a:stretch/>
                  </pic:blipFill>
                  <pic:spPr>
                    <a:xfrm>
                      <a:ext cx="6108065" cy="1578610"/>
                    </a:xfrm>
                    <a:prstGeom prst="rect"/>
                  </pic:spPr>
                </pic:pic>
              </a:graphicData>
            </a:graphic>
          </wp:inline>
        </w:drawing>
      </w:r>
    </w:p>
    <w:p>
      <w:pPr>
        <w:widowControl w:val="0"/>
        <w:spacing w:after="119" w:line="1" w:lineRule="exact"/>
      </w:pPr>
    </w:p>
    <w:p>
      <w:pPr>
        <w:pStyle w:val="Style2"/>
        <w:keepNext w:val="0"/>
        <w:keepLines w:val="0"/>
        <w:widowControl w:val="0"/>
        <w:shd w:val="clear" w:color="auto" w:fill="auto"/>
        <w:bidi w:val="0"/>
        <w:spacing w:before="0" w:after="60" w:line="278" w:lineRule="exact"/>
        <w:ind w:left="0" w:right="0" w:firstLine="380"/>
        <w:jc w:val="both"/>
        <w:rPr>
          <w:sz w:val="17"/>
          <w:szCs w:val="17"/>
        </w:rPr>
      </w:pPr>
      <w:r>
        <w:rPr>
          <w:rFonts w:ascii="MingLiU" w:eastAsia="MingLiU" w:hAnsi="MingLiU" w:cs="MingLiU"/>
          <w:color w:val="000000"/>
          <w:spacing w:val="0"/>
          <w:w w:val="100"/>
          <w:position w:val="0"/>
          <w:sz w:val="17"/>
          <w:szCs w:val="17"/>
          <w:shd w:val="clear" w:color="auto" w:fill="auto"/>
        </w:rPr>
        <w:t>图</w:t>
      </w:r>
      <w:r>
        <w:rPr>
          <w:color w:val="000000"/>
          <w:spacing w:val="0"/>
          <w:w w:val="100"/>
          <w:position w:val="0"/>
          <w:sz w:val="18"/>
          <w:szCs w:val="18"/>
          <w:shd w:val="clear" w:color="auto" w:fill="auto"/>
        </w:rPr>
        <w:t>2</w:t>
      </w:r>
      <w:r>
        <w:rPr>
          <w:rFonts w:ascii="MingLiU" w:eastAsia="MingLiU" w:hAnsi="MingLiU" w:cs="MingLiU"/>
          <w:color w:val="000000"/>
          <w:spacing w:val="0"/>
          <w:w w:val="100"/>
          <w:position w:val="0"/>
          <w:sz w:val="17"/>
          <w:szCs w:val="17"/>
          <w:shd w:val="clear" w:color="auto" w:fill="auto"/>
        </w:rPr>
        <w:t>供试生物炭的</w:t>
      </w:r>
      <w:r>
        <w:rPr>
          <w:color w:val="000000"/>
          <w:spacing w:val="0"/>
          <w:w w:val="100"/>
          <w:position w:val="0"/>
          <w:sz w:val="18"/>
          <w:szCs w:val="18"/>
          <w:shd w:val="clear" w:color="auto" w:fill="auto"/>
          <w:lang w:val="en-US" w:eastAsia="en-US" w:bidi="en-US"/>
        </w:rPr>
        <w:t>SEM</w:t>
      </w:r>
      <w:r>
        <w:rPr>
          <w:rFonts w:ascii="MingLiU" w:eastAsia="MingLiU" w:hAnsi="MingLiU" w:cs="MingLiU"/>
          <w:color w:val="000000"/>
          <w:spacing w:val="0"/>
          <w:w w:val="100"/>
          <w:position w:val="0"/>
          <w:sz w:val="17"/>
          <w:szCs w:val="17"/>
          <w:shd w:val="clear" w:color="auto" w:fill="auto"/>
        </w:rPr>
        <w:t>显微照片</w:t>
      </w:r>
      <w:r>
        <w:rPr>
          <w:rFonts w:ascii="MingLiU" w:eastAsia="MingLiU" w:hAnsi="MingLiU" w:cs="MingLiU"/>
          <w:color w:val="000000"/>
          <w:spacing w:val="0"/>
          <w:w w:val="100"/>
          <w:position w:val="0"/>
          <w:sz w:val="17"/>
          <w:szCs w:val="17"/>
          <w:shd w:val="clear" w:color="auto" w:fill="auto"/>
          <w:lang w:val="en-US" w:eastAsia="en-US" w:bidi="en-US"/>
        </w:rPr>
        <w:t>(</w:t>
      </w:r>
      <w:r>
        <w:rPr>
          <w:color w:val="000000"/>
          <w:spacing w:val="0"/>
          <w:w w:val="100"/>
          <w:position w:val="0"/>
          <w:sz w:val="18"/>
          <w:szCs w:val="18"/>
          <w:shd w:val="clear" w:color="auto" w:fill="auto"/>
          <w:lang w:val="en-US" w:eastAsia="en-US" w:bidi="en-US"/>
        </w:rPr>
        <w:t>a.</w:t>
      </w:r>
      <w:r>
        <w:rPr>
          <w:rFonts w:ascii="MingLiU" w:eastAsia="MingLiU" w:hAnsi="MingLiU" w:cs="MingLiU"/>
          <w:color w:val="000000"/>
          <w:spacing w:val="0"/>
          <w:w w:val="100"/>
          <w:position w:val="0"/>
          <w:sz w:val="17"/>
          <w:szCs w:val="17"/>
          <w:shd w:val="clear" w:color="auto" w:fill="auto"/>
        </w:rPr>
        <w:t>麦秆生物炭；</w:t>
      </w:r>
      <w:r>
        <w:rPr>
          <w:color w:val="000000"/>
          <w:spacing w:val="0"/>
          <w:w w:val="100"/>
          <w:position w:val="0"/>
          <w:sz w:val="18"/>
          <w:szCs w:val="18"/>
          <w:shd w:val="clear" w:color="auto" w:fill="auto"/>
          <w:lang w:val="en-US" w:eastAsia="en-US" w:bidi="en-US"/>
        </w:rPr>
        <w:t>b.</w:t>
      </w:r>
      <w:r>
        <w:rPr>
          <w:rFonts w:ascii="MingLiU" w:eastAsia="MingLiU" w:hAnsi="MingLiU" w:cs="MingLiU"/>
          <w:color w:val="000000"/>
          <w:spacing w:val="0"/>
          <w:w w:val="100"/>
          <w:position w:val="0"/>
          <w:sz w:val="17"/>
          <w:szCs w:val="17"/>
          <w:shd w:val="clear" w:color="auto" w:fill="auto"/>
        </w:rPr>
        <w:t>玉米杆生物炭)和</w:t>
      </w:r>
      <w:r>
        <w:rPr>
          <w:color w:val="000000"/>
          <w:spacing w:val="0"/>
          <w:w w:val="100"/>
          <w:position w:val="0"/>
          <w:sz w:val="18"/>
          <w:szCs w:val="18"/>
          <w:shd w:val="clear" w:color="auto" w:fill="auto"/>
          <w:lang w:val="en-US" w:eastAsia="en-US" w:bidi="en-US"/>
        </w:rPr>
        <w:t>EDS</w:t>
      </w:r>
      <w:r>
        <w:rPr>
          <w:rFonts w:ascii="MingLiU" w:eastAsia="MingLiU" w:hAnsi="MingLiU" w:cs="MingLiU"/>
          <w:color w:val="000000"/>
          <w:spacing w:val="0"/>
          <w:w w:val="100"/>
          <w:position w:val="0"/>
          <w:sz w:val="17"/>
          <w:szCs w:val="17"/>
          <w:shd w:val="clear" w:color="auto" w:fill="auto"/>
        </w:rPr>
        <w:t>图谱</w:t>
      </w:r>
      <w:r>
        <w:rPr>
          <w:rFonts w:ascii="MingLiU" w:eastAsia="MingLiU" w:hAnsi="MingLiU" w:cs="MingLiU"/>
          <w:color w:val="000000"/>
          <w:spacing w:val="0"/>
          <w:w w:val="100"/>
          <w:position w:val="0"/>
          <w:sz w:val="17"/>
          <w:szCs w:val="17"/>
          <w:shd w:val="clear" w:color="auto" w:fill="auto"/>
          <w:lang w:val="en-US" w:eastAsia="en-US" w:bidi="en-US"/>
        </w:rPr>
        <w:t>(</w:t>
      </w:r>
      <w:r>
        <w:rPr>
          <w:color w:val="000000"/>
          <w:spacing w:val="0"/>
          <w:w w:val="100"/>
          <w:position w:val="0"/>
          <w:sz w:val="18"/>
          <w:szCs w:val="18"/>
          <w:shd w:val="clear" w:color="auto" w:fill="auto"/>
          <w:lang w:val="en-US" w:eastAsia="en-US" w:bidi="en-US"/>
        </w:rPr>
        <w:t>c.</w:t>
      </w:r>
      <w:r>
        <w:rPr>
          <w:rFonts w:ascii="MingLiU" w:eastAsia="MingLiU" w:hAnsi="MingLiU" w:cs="MingLiU"/>
          <w:color w:val="000000"/>
          <w:spacing w:val="0"/>
          <w:w w:val="100"/>
          <w:position w:val="0"/>
          <w:sz w:val="17"/>
          <w:szCs w:val="17"/>
          <w:shd w:val="clear" w:color="auto" w:fill="auto"/>
        </w:rPr>
        <w:t>麦秆生物炭；</w:t>
      </w:r>
      <w:r>
        <w:rPr>
          <w:color w:val="000000"/>
          <w:spacing w:val="0"/>
          <w:w w:val="100"/>
          <w:position w:val="0"/>
          <w:sz w:val="18"/>
          <w:szCs w:val="18"/>
          <w:shd w:val="clear" w:color="auto" w:fill="auto"/>
          <w:lang w:val="en-US" w:eastAsia="en-US" w:bidi="en-US"/>
        </w:rPr>
        <w:t>d.</w:t>
      </w:r>
      <w:r>
        <w:rPr>
          <w:rFonts w:ascii="MingLiU" w:eastAsia="MingLiU" w:hAnsi="MingLiU" w:cs="MingLiU"/>
          <w:color w:val="000000"/>
          <w:spacing w:val="0"/>
          <w:w w:val="100"/>
          <w:position w:val="0"/>
          <w:sz w:val="17"/>
          <w:szCs w:val="17"/>
          <w:shd w:val="clear" w:color="auto" w:fill="auto"/>
        </w:rPr>
        <w:t>玉米杆生物炭)</w:t>
      </w:r>
    </w:p>
    <w:p>
      <w:pPr>
        <w:pStyle w:val="Style6"/>
        <w:keepNext w:val="0"/>
        <w:keepLines w:val="0"/>
        <w:widowControl w:val="0"/>
        <w:shd w:val="clear" w:color="auto" w:fill="auto"/>
        <w:bidi w:val="0"/>
        <w:spacing w:before="0" w:after="220" w:line="324" w:lineRule="auto"/>
        <w:ind w:left="0" w:right="0" w:firstLine="0"/>
        <w:jc w:val="center"/>
      </w:pPr>
      <w:r>
        <w:rPr>
          <w:color w:val="000000"/>
          <w:spacing w:val="0"/>
          <w:w w:val="100"/>
          <w:position w:val="0"/>
          <w:shd w:val="clear" w:color="auto" w:fill="auto"/>
          <w:lang w:val="en-US" w:eastAsia="en-US" w:bidi="en-US"/>
        </w:rPr>
        <w:t xml:space="preserve">Figure </w:t>
      </w:r>
      <w:r>
        <w:rPr>
          <w:color w:val="000000"/>
          <w:spacing w:val="0"/>
          <w:w w:val="100"/>
          <w:position w:val="0"/>
          <w:shd w:val="clear" w:color="auto" w:fill="auto"/>
          <w:lang w:val="zh-CN" w:eastAsia="zh-CN" w:bidi="zh-CN"/>
        </w:rPr>
        <w:t xml:space="preserve">2 </w:t>
      </w:r>
      <w:r>
        <w:rPr>
          <w:color w:val="000000"/>
          <w:spacing w:val="0"/>
          <w:w w:val="100"/>
          <w:position w:val="0"/>
          <w:shd w:val="clear" w:color="auto" w:fill="auto"/>
          <w:lang w:val="en-US" w:eastAsia="en-US" w:bidi="en-US"/>
        </w:rPr>
        <w:t>SEM micrographs (a. wheat straw biochar; b. corn straw biochar) and EDS spectra (c. wheat straw biochar; d. corn straw</w:t>
        <w:br/>
        <w:t>biochar) of experimental biochars</w:t>
      </w:r>
    </w:p>
    <w:p>
      <w:pPr>
        <w:pStyle w:val="Style67"/>
        <w:keepNext/>
        <w:keepLines/>
        <w:widowControl w:val="0"/>
        <w:shd w:val="clear" w:color="auto" w:fill="auto"/>
        <w:bidi w:val="0"/>
        <w:spacing w:before="0" w:after="0"/>
        <w:ind w:left="0" w:right="0" w:firstLine="0"/>
        <w:jc w:val="both"/>
      </w:pPr>
      <w:bookmarkStart w:id="18" w:name="bookmark18"/>
      <w:bookmarkStart w:id="19" w:name="bookmark19"/>
      <w:r>
        <w:rPr>
          <w:rFonts w:ascii="Times New Roman" w:eastAsia="Times New Roman" w:hAnsi="Times New Roman" w:cs="Times New Roman"/>
          <w:b w:val="0"/>
          <w:bCs w:val="0"/>
          <w:color w:val="000000"/>
          <w:spacing w:val="0"/>
          <w:w w:val="100"/>
          <w:position w:val="0"/>
          <w:shd w:val="clear" w:color="auto" w:fill="auto"/>
          <w:lang w:val="en-US" w:eastAsia="en-US" w:bidi="en-US"/>
        </w:rPr>
        <w:t>2.2</w:t>
      </w:r>
      <w:r>
        <w:rPr>
          <w:color w:val="000000"/>
          <w:spacing w:val="0"/>
          <w:w w:val="100"/>
          <w:position w:val="0"/>
          <w:shd w:val="clear" w:color="auto" w:fill="auto"/>
        </w:rPr>
        <w:t>生物炭对</w:t>
      </w:r>
      <w:r>
        <w:rPr>
          <w:rFonts w:ascii="Times New Roman" w:eastAsia="Times New Roman" w:hAnsi="Times New Roman" w:cs="Times New Roman"/>
          <w:b w:val="0"/>
          <w:bCs w:val="0"/>
          <w:color w:val="000000"/>
          <w:spacing w:val="0"/>
          <w:w w:val="100"/>
          <w:position w:val="0"/>
          <w:shd w:val="clear" w:color="auto" w:fill="auto"/>
          <w:lang w:val="en-US" w:eastAsia="en-US" w:bidi="en-US"/>
        </w:rPr>
        <w:t>Pb</w:t>
      </w:r>
      <w:r>
        <w:rPr>
          <w:rFonts w:ascii="Times New Roman" w:eastAsia="Times New Roman" w:hAnsi="Times New Roman" w:cs="Times New Roman"/>
          <w:b w:val="0"/>
          <w:bCs w:val="0"/>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rPr>
        <w:t>的饱和吸附量</w:t>
      </w:r>
      <w:bookmarkEnd w:id="18"/>
      <w:bookmarkEnd w:id="19"/>
    </w:p>
    <w:p>
      <w:pPr>
        <w:pStyle w:val="Style56"/>
        <w:keepNext w:val="0"/>
        <w:keepLines w:val="0"/>
        <w:widowControl w:val="0"/>
        <w:shd w:val="clear" w:color="auto" w:fill="auto"/>
        <w:bidi w:val="0"/>
        <w:spacing w:before="0" w:after="300" w:line="339" w:lineRule="exact"/>
        <w:ind w:left="0" w:right="0" w:firstLine="580"/>
        <w:jc w:val="left"/>
      </w:pPr>
      <w:r>
        <w:rPr>
          <w:color w:val="000000"/>
          <w:spacing w:val="0"/>
          <w:w w:val="100"/>
          <w:position w:val="0"/>
          <w:shd w:val="clear" w:color="auto" w:fill="auto"/>
        </w:rPr>
        <w:t>由表</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可以看岀，麦秆生物炭对</w:t>
      </w:r>
      <w:r>
        <w:rPr>
          <w:rFonts w:ascii="Times New Roman" w:eastAsia="Times New Roman" w:hAnsi="Times New Roman" w:cs="Times New Roman"/>
          <w:color w:val="000000"/>
          <w:spacing w:val="0"/>
          <w:w w:val="100"/>
          <w:position w:val="0"/>
          <w:shd w:val="clear" w:color="auto" w:fill="auto"/>
          <w:lang w:val="en-US" w:eastAsia="en-US" w:bidi="en-US"/>
        </w:rPr>
        <w:t>Pb</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rPr>
        <w:t>的饱和吸附量为玉米杆生物炭的</w:t>
      </w:r>
      <w:r>
        <w:rPr>
          <w:rFonts w:ascii="Times New Roman" w:eastAsia="Times New Roman" w:hAnsi="Times New Roman" w:cs="Times New Roman"/>
          <w:color w:val="000000"/>
          <w:spacing w:val="0"/>
          <w:w w:val="100"/>
          <w:position w:val="0"/>
          <w:shd w:val="clear" w:color="auto" w:fill="auto"/>
          <w:lang w:val="en-US" w:eastAsia="en-US" w:bidi="en-US"/>
        </w:rPr>
        <w:t>1.9</w:t>
      </w:r>
      <w:r>
        <w:rPr>
          <w:color w:val="000000"/>
          <w:spacing w:val="0"/>
          <w:w w:val="100"/>
          <w:position w:val="0"/>
          <w:shd w:val="clear" w:color="auto" w:fill="auto"/>
        </w:rPr>
        <w:t>倍。生物炭含有丰富多样的 官能团(如羧基、酚羟基等)， 植物基生物炭通过表面含氧官能团与金属离子络合形成稳定的金属络合物 是吸附</w:t>
      </w:r>
      <w:r>
        <w:rPr>
          <w:rFonts w:ascii="Times New Roman" w:eastAsia="Times New Roman" w:hAnsi="Times New Roman" w:cs="Times New Roman"/>
          <w:color w:val="000000"/>
          <w:spacing w:val="0"/>
          <w:w w:val="100"/>
          <w:position w:val="0"/>
          <w:shd w:val="clear" w:color="auto" w:fill="auto"/>
          <w:lang w:val="en-US" w:eastAsia="en-US" w:bidi="en-US"/>
        </w:rPr>
        <w:t>Pb</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rPr>
        <w:t>的主要作用机制</w:t>
      </w:r>
      <w:r>
        <w:rPr>
          <w:rFonts w:ascii="Times New Roman" w:eastAsia="Times New Roman" w:hAnsi="Times New Roman" w:cs="Times New Roman"/>
          <w:color w:val="000000"/>
          <w:spacing w:val="0"/>
          <w:w w:val="100"/>
          <w:position w:val="0"/>
          <w:shd w:val="clear" w:color="auto" w:fill="auto"/>
          <w:vertAlign w:val="superscript"/>
        </w:rPr>
        <w:t>［26］</w:t>
      </w:r>
      <w:r>
        <w:rPr>
          <w:color w:val="000000"/>
          <w:spacing w:val="0"/>
          <w:w w:val="100"/>
          <w:position w:val="0"/>
          <w:shd w:val="clear" w:color="auto" w:fill="auto"/>
        </w:rPr>
        <w:t>。本研究中麦秆生物炭较玉米杆生物炭具有更大的比表面积，为</w:t>
      </w:r>
      <w:r>
        <w:rPr>
          <w:rFonts w:ascii="Times New Roman" w:eastAsia="Times New Roman" w:hAnsi="Times New Roman" w:cs="Times New Roman"/>
          <w:color w:val="000000"/>
          <w:spacing w:val="0"/>
          <w:w w:val="100"/>
          <w:position w:val="0"/>
          <w:shd w:val="clear" w:color="auto" w:fill="auto"/>
          <w:lang w:val="en-US" w:eastAsia="en-US" w:bidi="en-US"/>
        </w:rPr>
        <w:t>Pb</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rPr>
        <w:t>提供了 更多的吸附点位。</w:t>
      </w:r>
    </w:p>
    <w:p>
      <w:pPr>
        <w:pStyle w:val="Style78"/>
        <w:keepNext w:val="0"/>
        <w:keepLines w:val="0"/>
        <w:widowControl w:val="0"/>
        <w:shd w:val="clear" w:color="auto" w:fill="auto"/>
        <w:bidi w:val="0"/>
        <w:spacing w:before="0" w:after="60" w:line="278" w:lineRule="exact"/>
        <w:ind w:left="0" w:right="0" w:firstLine="0"/>
        <w:jc w:val="center"/>
        <w:rPr>
          <w:sz w:val="17"/>
          <w:szCs w:val="17"/>
        </w:rPr>
      </w:pPr>
      <w:r>
        <w:rPr>
          <w:rFonts w:ascii="MingLiU" w:eastAsia="MingLiU" w:hAnsi="MingLiU" w:cs="MingLiU"/>
          <w:color w:val="000000"/>
          <w:spacing w:val="0"/>
          <w:w w:val="100"/>
          <w:position w:val="0"/>
          <w:sz w:val="17"/>
          <w:szCs w:val="17"/>
          <w:shd w:val="clear" w:color="auto" w:fill="auto"/>
          <w:lang w:val="zh-CN" w:eastAsia="zh-CN" w:bidi="zh-CN"/>
        </w:rPr>
        <w:t>表</w:t>
      </w:r>
      <w:r>
        <w:rPr>
          <w:color w:val="000000"/>
          <w:spacing w:val="0"/>
          <w:w w:val="100"/>
          <w:position w:val="0"/>
          <w:sz w:val="18"/>
          <w:szCs w:val="18"/>
          <w:shd w:val="clear" w:color="auto" w:fill="auto"/>
          <w:lang w:val="zh-CN" w:eastAsia="zh-CN" w:bidi="zh-CN"/>
        </w:rPr>
        <w:t>1</w:t>
      </w:r>
      <w:r>
        <w:rPr>
          <w:rFonts w:ascii="MingLiU" w:eastAsia="MingLiU" w:hAnsi="MingLiU" w:cs="MingLiU"/>
          <w:color w:val="000000"/>
          <w:spacing w:val="0"/>
          <w:w w:val="100"/>
          <w:position w:val="0"/>
          <w:sz w:val="17"/>
          <w:szCs w:val="17"/>
          <w:shd w:val="clear" w:color="auto" w:fill="auto"/>
          <w:lang w:val="zh-CN" w:eastAsia="zh-CN" w:bidi="zh-CN"/>
        </w:rPr>
        <w:t>麦秆生物炭和玉米杆生物炭饱和吸附前后溶液中</w:t>
      </w:r>
      <w:r>
        <w:rPr>
          <w:color w:val="000000"/>
          <w:spacing w:val="0"/>
          <w:w w:val="100"/>
          <w:position w:val="0"/>
          <w:sz w:val="18"/>
          <w:szCs w:val="18"/>
          <w:shd w:val="clear" w:color="auto" w:fill="auto"/>
          <w:lang w:val="en-US" w:eastAsia="en-US" w:bidi="en-US"/>
        </w:rPr>
        <w:t>Pb</w:t>
      </w:r>
      <w:r>
        <w:rPr>
          <w:color w:val="000000"/>
          <w:spacing w:val="0"/>
          <w:w w:val="100"/>
          <w:position w:val="0"/>
          <w:sz w:val="18"/>
          <w:szCs w:val="18"/>
          <w:shd w:val="clear" w:color="auto" w:fill="auto"/>
          <w:vertAlign w:val="superscript"/>
          <w:lang w:val="en-US" w:eastAsia="en-US" w:bidi="en-US"/>
        </w:rPr>
        <w:t>2+</w:t>
      </w:r>
      <w:r>
        <w:rPr>
          <w:rFonts w:ascii="MingLiU" w:eastAsia="MingLiU" w:hAnsi="MingLiU" w:cs="MingLiU"/>
          <w:color w:val="000000"/>
          <w:spacing w:val="0"/>
          <w:w w:val="100"/>
          <w:position w:val="0"/>
          <w:sz w:val="17"/>
          <w:szCs w:val="17"/>
          <w:shd w:val="clear" w:color="auto" w:fill="auto"/>
          <w:lang w:val="zh-CN" w:eastAsia="zh-CN" w:bidi="zh-CN"/>
        </w:rPr>
        <w:t>浓度及饱和吸附量</w:t>
      </w:r>
    </w:p>
    <w:p>
      <w:pPr>
        <w:pStyle w:val="Style78"/>
        <w:keepNext w:val="0"/>
        <w:keepLines w:val="0"/>
        <w:widowControl w:val="0"/>
        <w:shd w:val="clear" w:color="auto" w:fill="auto"/>
        <w:bidi w:val="0"/>
        <w:spacing w:before="0" w:after="0"/>
        <w:ind w:left="0" w:right="0" w:firstLine="0"/>
        <w:jc w:val="center"/>
      </w:pPr>
      <w:r>
        <w:rPr>
          <w:color w:val="000000"/>
          <w:spacing w:val="0"/>
          <w:w w:val="100"/>
          <w:position w:val="0"/>
          <w:shd w:val="clear" w:color="auto" w:fill="auto"/>
          <w:lang w:val="en-US" w:eastAsia="en-US" w:bidi="en-US"/>
        </w:rPr>
        <w:t xml:space="preserve">Table </w:t>
      </w:r>
      <w:r>
        <w:rPr>
          <w:color w:val="000000"/>
          <w:spacing w:val="0"/>
          <w:w w:val="100"/>
          <w:position w:val="0"/>
          <w:shd w:val="clear" w:color="auto" w:fill="auto"/>
          <w:lang w:val="zh-CN" w:eastAsia="zh-CN" w:bidi="zh-CN"/>
        </w:rPr>
        <w:t xml:space="preserve">1 </w:t>
      </w:r>
      <w:r>
        <w:rPr>
          <w:color w:val="000000"/>
          <w:spacing w:val="0"/>
          <w:w w:val="100"/>
          <w:position w:val="0"/>
          <w:shd w:val="clear" w:color="auto" w:fill="auto"/>
          <w:lang w:val="en-US" w:eastAsia="en-US" w:bidi="en-US"/>
        </w:rPr>
        <w:t>Concentrations of Pb</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in the solution before and after saturated adsorption by wheat straw biochar and corn straw biochar and saturated adsorption amount</w:t>
      </w:r>
    </w:p>
    <w:tbl>
      <w:tblPr>
        <w:tblOverlap w:val="never"/>
        <w:jc w:val="center"/>
        <w:tblLayout w:type="fixed"/>
      </w:tblPr>
      <w:tblGrid>
        <w:gridCol w:w="1210"/>
        <w:gridCol w:w="1546"/>
        <w:gridCol w:w="2491"/>
        <w:gridCol w:w="2837"/>
        <w:gridCol w:w="1848"/>
      </w:tblGrid>
      <w:tr>
        <w:trPr>
          <w:trHeight w:val="95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rPr>
                <w:sz w:val="14"/>
                <w:szCs w:val="14"/>
              </w:rPr>
            </w:pPr>
            <w:r>
              <w:rPr>
                <w:rFonts w:ascii="MingLiU" w:eastAsia="MingLiU" w:hAnsi="MingLiU" w:cs="MingLiU"/>
                <w:color w:val="000000"/>
                <w:spacing w:val="0"/>
                <w:w w:val="100"/>
                <w:position w:val="0"/>
                <w:sz w:val="14"/>
                <w:szCs w:val="14"/>
                <w:shd w:val="clear" w:color="auto" w:fill="auto"/>
              </w:rPr>
              <w:t>生物炭</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Biochar</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rPr>
                <w:sz w:val="14"/>
                <w:szCs w:val="14"/>
              </w:rPr>
            </w:pPr>
            <w:r>
              <w:rPr>
                <w:rFonts w:ascii="MingLiU" w:eastAsia="MingLiU" w:hAnsi="MingLiU" w:cs="MingLiU"/>
                <w:color w:val="000000"/>
                <w:spacing w:val="0"/>
                <w:w w:val="100"/>
                <w:position w:val="0"/>
                <w:sz w:val="14"/>
                <w:szCs w:val="14"/>
                <w:shd w:val="clear" w:color="auto" w:fill="auto"/>
              </w:rPr>
              <w:t>固液比</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Solid to liquid ratio</w:t>
            </w:r>
          </w:p>
        </w:tc>
        <w:tc>
          <w:tcPr>
            <w:tcBorders>
              <w:top w:val="single" w:sz="4"/>
            </w:tcBorders>
            <w:shd w:val="clear" w:color="auto" w:fill="FFFFFF"/>
            <w:vAlign w:val="top"/>
          </w:tcPr>
          <w:p>
            <w:pPr>
              <w:pStyle w:val="Style2"/>
              <w:keepNext w:val="0"/>
              <w:keepLines w:val="0"/>
              <w:widowControl w:val="0"/>
              <w:shd w:val="clear" w:color="auto" w:fill="auto"/>
              <w:tabs>
                <w:tab w:pos="566" w:val="left"/>
              </w:tabs>
              <w:bidi w:val="0"/>
              <w:spacing w:before="0" w:after="120" w:line="240" w:lineRule="auto"/>
              <w:ind w:left="0" w:right="0" w:firstLine="0"/>
              <w:jc w:val="left"/>
              <w:rPr>
                <w:sz w:val="14"/>
                <w:szCs w:val="14"/>
              </w:rPr>
            </w:pPr>
            <w:r>
              <w:rPr>
                <w:rFonts w:ascii="MingLiU" w:eastAsia="MingLiU" w:hAnsi="MingLiU" w:cs="MingLiU"/>
                <w:color w:val="D9FFD8"/>
                <w:spacing w:val="0"/>
                <w:w w:val="100"/>
                <w:position w:val="0"/>
                <w:sz w:val="14"/>
                <w:szCs w:val="14"/>
                <w:shd w:val="clear" w:color="auto" w:fill="auto"/>
              </w:rPr>
              <w:t>/</w:t>
              <w:tab/>
            </w:r>
            <w:r>
              <w:rPr>
                <w:rFonts w:ascii="MingLiU" w:eastAsia="MingLiU" w:hAnsi="MingLiU" w:cs="MingLiU"/>
                <w:color w:val="000000"/>
                <w:spacing w:val="0"/>
                <w:w w:val="100"/>
                <w:position w:val="0"/>
                <w:sz w:val="14"/>
                <w:szCs w:val="14"/>
                <w:shd w:val="clear" w:color="auto" w:fill="auto"/>
              </w:rPr>
              <w:t>吸附原液中</w:t>
            </w:r>
            <w:r>
              <w:rPr>
                <w:color w:val="000000"/>
                <w:spacing w:val="0"/>
                <w:w w:val="100"/>
                <w:position w:val="0"/>
                <w:sz w:val="15"/>
                <w:szCs w:val="15"/>
                <w:shd w:val="clear" w:color="auto" w:fill="auto"/>
                <w:lang w:val="en-US" w:eastAsia="en-US" w:bidi="en-US"/>
              </w:rPr>
              <w:t>Pb</w:t>
            </w:r>
            <w:r>
              <w:rPr>
                <w:color w:val="000000"/>
                <w:spacing w:val="0"/>
                <w:w w:val="100"/>
                <w:position w:val="0"/>
                <w:sz w:val="15"/>
                <w:szCs w:val="15"/>
                <w:shd w:val="clear" w:color="auto" w:fill="auto"/>
                <w:vertAlign w:val="superscript"/>
                <w:lang w:val="en-US" w:eastAsia="en-US" w:bidi="en-US"/>
              </w:rPr>
              <w:t>2+</w:t>
            </w:r>
            <w:r>
              <w:rPr>
                <w:rFonts w:ascii="MingLiU" w:eastAsia="MingLiU" w:hAnsi="MingLiU" w:cs="MingLiU"/>
                <w:color w:val="000000"/>
                <w:spacing w:val="0"/>
                <w:w w:val="100"/>
                <w:position w:val="0"/>
                <w:sz w:val="14"/>
                <w:szCs w:val="14"/>
                <w:shd w:val="clear" w:color="auto" w:fill="auto"/>
              </w:rPr>
              <w:t>浓度</w:t>
            </w:r>
          </w:p>
          <w:p>
            <w:pPr>
              <w:pStyle w:val="Style2"/>
              <w:keepNext w:val="0"/>
              <w:keepLines w:val="0"/>
              <w:widowControl w:val="0"/>
              <w:shd w:val="clear" w:color="auto" w:fill="auto"/>
              <w:bidi w:val="0"/>
              <w:spacing w:before="0" w:after="12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Pb</w:t>
            </w:r>
            <w:r>
              <w:rPr>
                <w:color w:val="000000"/>
                <w:spacing w:val="0"/>
                <w:w w:val="100"/>
                <w:position w:val="0"/>
                <w:sz w:val="15"/>
                <w:szCs w:val="15"/>
                <w:shd w:val="clear" w:color="auto" w:fill="auto"/>
                <w:vertAlign w:val="superscript"/>
                <w:lang w:val="en-US" w:eastAsia="en-US" w:bidi="en-US"/>
              </w:rPr>
              <w:t>2+</w:t>
            </w:r>
            <w:r>
              <w:rPr>
                <w:color w:val="000000"/>
                <w:spacing w:val="0"/>
                <w:w w:val="100"/>
                <w:position w:val="0"/>
                <w:sz w:val="15"/>
                <w:szCs w:val="15"/>
                <w:shd w:val="clear" w:color="auto" w:fill="auto"/>
                <w:lang w:val="en-US" w:eastAsia="en-US" w:bidi="en-US"/>
              </w:rPr>
              <w:t xml:space="preserve"> concentration in the original</w:t>
            </w:r>
          </w:p>
          <w:p>
            <w:pPr>
              <w:pStyle w:val="Style2"/>
              <w:keepNext w:val="0"/>
              <w:keepLines w:val="0"/>
              <w:widowControl w:val="0"/>
              <w:shd w:val="clear" w:color="auto" w:fill="auto"/>
              <w:bidi w:val="0"/>
              <w:spacing w:before="0" w:after="12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s o lution/(mmol-L</w:t>
            </w:r>
            <w:r>
              <w:rPr>
                <w:color w:val="000000"/>
                <w:spacing w:val="0"/>
                <w:w w:val="100"/>
                <w:position w:val="0"/>
                <w:sz w:val="15"/>
                <w:szCs w:val="15"/>
                <w:shd w:val="clear" w:color="auto" w:fill="auto"/>
                <w:vertAlign w:val="superscript"/>
                <w:lang w:val="en-US" w:eastAsia="en-US" w:bidi="en-US"/>
              </w:rPr>
              <w:t>-1</w:t>
            </w:r>
            <w:r>
              <w:rPr>
                <w:color w:val="000000"/>
                <w:spacing w:val="0"/>
                <w:w w:val="100"/>
                <w:position w:val="0"/>
                <w:sz w:val="15"/>
                <w:szCs w:val="15"/>
                <w:shd w:val="clear" w:color="auto" w:fill="auto"/>
                <w:lang w:val="en-US" w:eastAsia="en-US" w:bidi="en-US"/>
              </w:rPr>
              <w:t>)</w:t>
            </w:r>
          </w:p>
        </w:tc>
        <w:tc>
          <w:tcPr>
            <w:tcBorders>
              <w:top w:val="single" w:sz="4"/>
            </w:tcBorders>
            <w:shd w:val="clear" w:color="auto" w:fill="FFFFFF"/>
            <w:vAlign w:val="top"/>
          </w:tcPr>
          <w:p>
            <w:pPr>
              <w:pStyle w:val="Style2"/>
              <w:keepNext w:val="0"/>
              <w:keepLines w:val="0"/>
              <w:widowControl w:val="0"/>
              <w:shd w:val="clear" w:color="auto" w:fill="auto"/>
              <w:bidi w:val="0"/>
              <w:spacing w:before="0" w:after="120" w:line="312" w:lineRule="exact"/>
              <w:ind w:left="0" w:right="0" w:firstLine="0"/>
              <w:jc w:val="center"/>
              <w:rPr>
                <w:sz w:val="14"/>
                <w:szCs w:val="14"/>
              </w:rPr>
            </w:pPr>
            <w:r>
              <w:rPr>
                <w:rFonts w:ascii="MingLiU" w:eastAsia="MingLiU" w:hAnsi="MingLiU" w:cs="MingLiU"/>
                <w:color w:val="000000"/>
                <w:spacing w:val="0"/>
                <w:w w:val="100"/>
                <w:position w:val="0"/>
                <w:sz w:val="14"/>
                <w:szCs w:val="14"/>
                <w:shd w:val="clear" w:color="auto" w:fill="auto"/>
              </w:rPr>
              <w:t>吸附后溶液中</w:t>
            </w:r>
            <w:r>
              <w:rPr>
                <w:color w:val="000000"/>
                <w:spacing w:val="0"/>
                <w:w w:val="100"/>
                <w:position w:val="0"/>
                <w:sz w:val="15"/>
                <w:szCs w:val="15"/>
                <w:shd w:val="clear" w:color="auto" w:fill="auto"/>
                <w:lang w:val="en-US" w:eastAsia="en-US" w:bidi="en-US"/>
              </w:rPr>
              <w:t>Pb</w:t>
            </w:r>
            <w:r>
              <w:rPr>
                <w:color w:val="000000"/>
                <w:spacing w:val="0"/>
                <w:w w:val="100"/>
                <w:position w:val="0"/>
                <w:sz w:val="15"/>
                <w:szCs w:val="15"/>
                <w:shd w:val="clear" w:color="auto" w:fill="auto"/>
                <w:vertAlign w:val="superscript"/>
                <w:lang w:val="en-US" w:eastAsia="en-US" w:bidi="en-US"/>
              </w:rPr>
              <w:t>2+</w:t>
            </w:r>
            <w:r>
              <w:rPr>
                <w:rFonts w:ascii="MingLiU" w:eastAsia="MingLiU" w:hAnsi="MingLiU" w:cs="MingLiU"/>
                <w:color w:val="000000"/>
                <w:spacing w:val="0"/>
                <w:w w:val="100"/>
                <w:position w:val="0"/>
                <w:sz w:val="14"/>
                <w:szCs w:val="14"/>
                <w:shd w:val="clear" w:color="auto" w:fill="auto"/>
              </w:rPr>
              <w:t>浓度</w:t>
            </w:r>
          </w:p>
          <w:p>
            <w:pPr>
              <w:pStyle w:val="Style2"/>
              <w:keepNext w:val="0"/>
              <w:keepLines w:val="0"/>
              <w:widowControl w:val="0"/>
              <w:shd w:val="clear" w:color="auto" w:fill="auto"/>
              <w:bidi w:val="0"/>
              <w:spacing w:before="0" w:after="0" w:line="434" w:lineRule="auto"/>
              <w:ind w:left="0" w:right="0" w:firstLine="0"/>
              <w:jc w:val="center"/>
              <w:rPr>
                <w:sz w:val="15"/>
                <w:szCs w:val="15"/>
              </w:rPr>
            </w:pPr>
            <w:r>
              <w:rPr>
                <w:color w:val="000000"/>
                <w:spacing w:val="0"/>
                <w:w w:val="100"/>
                <w:position w:val="0"/>
                <w:sz w:val="15"/>
                <w:szCs w:val="15"/>
                <w:shd w:val="clear" w:color="auto" w:fill="auto"/>
                <w:lang w:val="en-US" w:eastAsia="en-US" w:bidi="en-US"/>
              </w:rPr>
              <w:t>Pb</w:t>
            </w:r>
            <w:r>
              <w:rPr>
                <w:color w:val="000000"/>
                <w:spacing w:val="0"/>
                <w:w w:val="100"/>
                <w:position w:val="0"/>
                <w:sz w:val="15"/>
                <w:szCs w:val="15"/>
                <w:shd w:val="clear" w:color="auto" w:fill="auto"/>
                <w:vertAlign w:val="superscript"/>
                <w:lang w:val="en-US" w:eastAsia="en-US" w:bidi="en-US"/>
              </w:rPr>
              <w:t>2+</w:t>
            </w:r>
            <w:r>
              <w:rPr>
                <w:color w:val="000000"/>
                <w:spacing w:val="0"/>
                <w:w w:val="100"/>
                <w:position w:val="0"/>
                <w:sz w:val="15"/>
                <w:szCs w:val="15"/>
                <w:shd w:val="clear" w:color="auto" w:fill="auto"/>
                <w:lang w:val="en-US" w:eastAsia="en-US" w:bidi="en-US"/>
              </w:rPr>
              <w:t xml:space="preserve"> concentration in the solution after adsorption/ (mmol-L</w:t>
            </w:r>
            <w:r>
              <w:rPr>
                <w:color w:val="000000"/>
                <w:spacing w:val="0"/>
                <w:w w:val="100"/>
                <w:position w:val="0"/>
                <w:sz w:val="15"/>
                <w:szCs w:val="15"/>
                <w:shd w:val="clear" w:color="auto" w:fill="auto"/>
                <w:vertAlign w:val="superscript"/>
                <w:lang w:val="en-US" w:eastAsia="en-US" w:bidi="en-US"/>
              </w:rPr>
              <w:t>-1</w:t>
            </w:r>
            <w:r>
              <w:rPr>
                <w:color w:val="000000"/>
                <w:spacing w:val="0"/>
                <w:w w:val="100"/>
                <w:position w:val="0"/>
                <w:sz w:val="15"/>
                <w:szCs w:val="15"/>
                <w:shd w:val="clear" w:color="auto" w:fill="auto"/>
                <w:lang w:val="en-US" w:eastAsia="en-US" w:bidi="en-US"/>
              </w:rPr>
              <w:t>)</w:t>
            </w:r>
          </w:p>
        </w:tc>
        <w:tc>
          <w:tcPr>
            <w:tcBorders>
              <w:top w:val="single" w:sz="4"/>
            </w:tcBorders>
            <w:shd w:val="clear" w:color="auto" w:fill="FFFFFF"/>
            <w:vAlign w:val="top"/>
          </w:tcPr>
          <w:p>
            <w:pPr>
              <w:pStyle w:val="Style2"/>
              <w:keepNext w:val="0"/>
              <w:keepLines w:val="0"/>
              <w:widowControl w:val="0"/>
              <w:shd w:val="clear" w:color="auto" w:fill="auto"/>
              <w:bidi w:val="0"/>
              <w:spacing w:before="0" w:after="120" w:line="312" w:lineRule="exact"/>
              <w:ind w:left="0" w:right="0" w:firstLine="0"/>
              <w:jc w:val="center"/>
              <w:rPr>
                <w:sz w:val="14"/>
                <w:szCs w:val="14"/>
              </w:rPr>
            </w:pPr>
            <w:r>
              <w:rPr>
                <w:rFonts w:ascii="MingLiU" w:eastAsia="MingLiU" w:hAnsi="MingLiU" w:cs="MingLiU"/>
                <w:color w:val="000000"/>
                <w:spacing w:val="0"/>
                <w:w w:val="100"/>
                <w:position w:val="0"/>
                <w:sz w:val="14"/>
                <w:szCs w:val="14"/>
                <w:shd w:val="clear" w:color="auto" w:fill="auto"/>
              </w:rPr>
              <w:t>饱和吸附量</w:t>
            </w:r>
          </w:p>
          <w:p>
            <w:pPr>
              <w:pStyle w:val="Style2"/>
              <w:keepNext w:val="0"/>
              <w:keepLines w:val="0"/>
              <w:widowControl w:val="0"/>
              <w:shd w:val="clear" w:color="auto" w:fill="auto"/>
              <w:bidi w:val="0"/>
              <w:spacing w:before="0" w:after="0" w:line="434" w:lineRule="auto"/>
              <w:ind w:left="0" w:right="0" w:firstLine="0"/>
              <w:jc w:val="center"/>
              <w:rPr>
                <w:sz w:val="15"/>
                <w:szCs w:val="15"/>
              </w:rPr>
            </w:pPr>
            <w:r>
              <w:rPr>
                <w:color w:val="000000"/>
                <w:spacing w:val="0"/>
                <w:w w:val="100"/>
                <w:position w:val="0"/>
                <w:sz w:val="15"/>
                <w:szCs w:val="15"/>
                <w:shd w:val="clear" w:color="auto" w:fill="auto"/>
                <w:lang w:val="en-US" w:eastAsia="en-US" w:bidi="en-US"/>
              </w:rPr>
              <w:t>Saturated adsorption amount/(mg-g</w:t>
            </w:r>
            <w:r>
              <w:rPr>
                <w:color w:val="000000"/>
                <w:spacing w:val="0"/>
                <w:w w:val="100"/>
                <w:position w:val="0"/>
                <w:sz w:val="15"/>
                <w:szCs w:val="15"/>
                <w:shd w:val="clear" w:color="auto" w:fill="auto"/>
                <w:vertAlign w:val="superscript"/>
                <w:lang w:val="en-US" w:eastAsia="en-US" w:bidi="en-US"/>
              </w:rPr>
              <w:t>-1</w:t>
            </w:r>
            <w:r>
              <w:rPr>
                <w:color w:val="000000"/>
                <w:spacing w:val="0"/>
                <w:w w:val="100"/>
                <w:position w:val="0"/>
                <w:sz w:val="15"/>
                <w:szCs w:val="15"/>
                <w:shd w:val="clear" w:color="auto" w:fill="auto"/>
                <w:lang w:val="en-US" w:eastAsia="en-US" w:bidi="en-US"/>
              </w:rPr>
              <w:t>)</w:t>
            </w:r>
          </w:p>
        </w:tc>
      </w:tr>
      <w:tr>
        <w:trPr>
          <w:trHeight w:val="317"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MingLiU" w:eastAsia="MingLiU" w:hAnsi="MingLiU" w:cs="MingLiU"/>
                <w:color w:val="000000"/>
                <w:spacing w:val="0"/>
                <w:w w:val="100"/>
                <w:position w:val="0"/>
                <w:sz w:val="14"/>
                <w:szCs w:val="14"/>
                <w:shd w:val="clear" w:color="auto" w:fill="auto"/>
              </w:rPr>
              <w:t>麦秆生物炭</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rPr>
                <w:sz w:val="15"/>
                <w:szCs w:val="15"/>
              </w:rPr>
            </w:pPr>
            <w:r>
              <w:rPr>
                <w:color w:val="000000"/>
                <w:spacing w:val="0"/>
                <w:w w:val="100"/>
                <w:position w:val="0"/>
                <w:sz w:val="15"/>
                <w:szCs w:val="15"/>
                <w:shd w:val="clear" w:color="auto" w:fill="auto"/>
                <w:lang w:val="en-US" w:eastAsia="en-US" w:bidi="en-US"/>
              </w:rPr>
              <w:t>1:200</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2.90</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left"/>
              <w:rPr>
                <w:sz w:val="15"/>
                <w:szCs w:val="15"/>
              </w:rPr>
            </w:pPr>
            <w:r>
              <w:rPr>
                <w:color w:val="000000"/>
                <w:spacing w:val="0"/>
                <w:w w:val="100"/>
                <w:position w:val="0"/>
                <w:sz w:val="15"/>
                <w:szCs w:val="15"/>
                <w:shd w:val="clear" w:color="auto" w:fill="auto"/>
                <w:lang w:val="en-US" w:eastAsia="en-US" w:bidi="en-US"/>
              </w:rPr>
              <w:t>87.2</w:t>
            </w:r>
          </w:p>
        </w:tc>
      </w:tr>
      <w:tr>
        <w:trPr>
          <w:trHeight w:val="326" w:hRule="exact"/>
        </w:trPr>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MingLiU" w:eastAsia="MingLiU" w:hAnsi="MingLiU" w:cs="MingLiU"/>
                <w:color w:val="000000"/>
                <w:spacing w:val="0"/>
                <w:w w:val="100"/>
                <w:position w:val="0"/>
                <w:sz w:val="14"/>
                <w:szCs w:val="14"/>
                <w:shd w:val="clear" w:color="auto" w:fill="auto"/>
              </w:rPr>
              <w:t>玉米杆生物炭</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rPr>
                <w:sz w:val="15"/>
                <w:szCs w:val="15"/>
              </w:rPr>
            </w:pPr>
            <w:r>
              <w:rPr>
                <w:color w:val="000000"/>
                <w:spacing w:val="0"/>
                <w:w w:val="100"/>
                <w:position w:val="0"/>
                <w:sz w:val="15"/>
                <w:szCs w:val="15"/>
                <w:shd w:val="clear" w:color="auto" w:fill="auto"/>
                <w:lang w:val="en-US" w:eastAsia="en-US" w:bidi="en-US"/>
              </w:rPr>
              <w:t>1:200</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5</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3.88</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left"/>
              <w:rPr>
                <w:sz w:val="15"/>
                <w:szCs w:val="15"/>
              </w:rPr>
            </w:pPr>
            <w:r>
              <w:rPr>
                <w:color w:val="000000"/>
                <w:spacing w:val="0"/>
                <w:w w:val="100"/>
                <w:position w:val="0"/>
                <w:sz w:val="15"/>
                <w:szCs w:val="15"/>
                <w:shd w:val="clear" w:color="auto" w:fill="auto"/>
                <w:lang w:val="en-US" w:eastAsia="en-US" w:bidi="en-US"/>
              </w:rPr>
              <w:t>46.6</w:t>
            </w:r>
          </w:p>
        </w:tc>
      </w:tr>
    </w:tbl>
    <w:p>
      <w:pPr>
        <w:widowControl w:val="0"/>
        <w:spacing w:after="299" w:line="1" w:lineRule="exact"/>
      </w:pPr>
    </w:p>
    <w:p>
      <w:pPr>
        <w:pStyle w:val="Style67"/>
        <w:keepNext/>
        <w:keepLines/>
        <w:widowControl w:val="0"/>
        <w:numPr>
          <w:ilvl w:val="0"/>
          <w:numId w:val="7"/>
        </w:numPr>
        <w:shd w:val="clear" w:color="auto" w:fill="auto"/>
        <w:tabs>
          <w:tab w:pos="401" w:val="left"/>
        </w:tabs>
        <w:bidi w:val="0"/>
        <w:spacing w:before="0" w:after="0" w:line="341" w:lineRule="exact"/>
        <w:ind w:left="0" w:right="0" w:firstLine="0"/>
        <w:jc w:val="both"/>
      </w:pPr>
      <w:bookmarkStart w:id="20" w:name="bookmark20"/>
      <w:bookmarkStart w:id="21" w:name="bookmark21"/>
      <w:r>
        <w:rPr>
          <w:color w:val="000000"/>
          <w:spacing w:val="0"/>
          <w:w w:val="100"/>
          <w:position w:val="0"/>
          <w:shd w:val="clear" w:color="auto" w:fill="auto"/>
        </w:rPr>
        <w:t xml:space="preserve">生物炭对土壤中 </w:t>
      </w:r>
      <w:r>
        <w:rPr>
          <w:rFonts w:ascii="Times New Roman" w:eastAsia="Times New Roman" w:hAnsi="Times New Roman" w:cs="Times New Roman"/>
          <w:b w:val="0"/>
          <w:bCs w:val="0"/>
          <w:color w:val="000000"/>
          <w:spacing w:val="0"/>
          <w:w w:val="100"/>
          <w:position w:val="0"/>
          <w:shd w:val="clear" w:color="auto" w:fill="auto"/>
          <w:lang w:val="en-US" w:eastAsia="en-US" w:bidi="en-US"/>
        </w:rPr>
        <w:t xml:space="preserve">Pb </w:t>
      </w:r>
      <w:r>
        <w:rPr>
          <w:color w:val="000000"/>
          <w:spacing w:val="0"/>
          <w:w w:val="100"/>
          <w:position w:val="0"/>
          <w:shd w:val="clear" w:color="auto" w:fill="auto"/>
        </w:rPr>
        <w:t>有效态浓度的影响</w:t>
      </w:r>
      <w:bookmarkEnd w:id="20"/>
      <w:bookmarkEnd w:id="21"/>
    </w:p>
    <w:p>
      <w:pPr>
        <w:pStyle w:val="Style56"/>
        <w:keepNext w:val="0"/>
        <w:keepLines w:val="0"/>
        <w:widowControl w:val="0"/>
        <w:shd w:val="clear" w:color="auto" w:fill="auto"/>
        <w:bidi w:val="0"/>
        <w:spacing w:before="0" w:after="0" w:line="341" w:lineRule="exact"/>
        <w:ind w:left="0" w:right="0" w:firstLine="580"/>
        <w:jc w:val="left"/>
      </w:pPr>
      <w:r>
        <w:rPr>
          <w:color w:val="000000"/>
          <w:spacing w:val="0"/>
          <w:w w:val="100"/>
          <w:position w:val="0"/>
          <w:shd w:val="clear" w:color="auto" w:fill="auto"/>
        </w:rPr>
        <w:t xml:space="preserve">由图 </w:t>
      </w:r>
      <w:r>
        <w:rPr>
          <w:rFonts w:ascii="Times New Roman" w:eastAsia="Times New Roman" w:hAnsi="Times New Roman" w:cs="Times New Roman"/>
          <w:color w:val="000000"/>
          <w:spacing w:val="0"/>
          <w:w w:val="100"/>
          <w:position w:val="0"/>
          <w:shd w:val="clear" w:color="auto" w:fill="auto"/>
          <w:lang w:val="en-US" w:eastAsia="en-US" w:bidi="en-US"/>
        </w:rPr>
        <w:t xml:space="preserve">3 </w:t>
      </w:r>
      <w:r>
        <w:rPr>
          <w:color w:val="000000"/>
          <w:spacing w:val="0"/>
          <w:w w:val="100"/>
          <w:position w:val="0"/>
          <w:shd w:val="clear" w:color="auto" w:fill="auto"/>
        </w:rPr>
        <w:t xml:space="preserve">可以看岀，恒温恒湿条件下，与对照相比，添加麦秆生物炭处理和添加玉米杆生物炭处理 </w:t>
      </w:r>
      <w:r>
        <w:rPr>
          <w:rFonts w:ascii="Times New Roman" w:eastAsia="Times New Roman" w:hAnsi="Times New Roman" w:cs="Times New Roman"/>
          <w:color w:val="000000"/>
          <w:spacing w:val="0"/>
          <w:w w:val="100"/>
          <w:position w:val="0"/>
          <w:shd w:val="clear" w:color="auto" w:fill="auto"/>
          <w:lang w:val="en-US" w:eastAsia="en-US" w:bidi="en-US"/>
        </w:rPr>
        <w:t xml:space="preserve">Pb </w:t>
      </w:r>
      <w:r>
        <w:rPr>
          <w:color w:val="000000"/>
          <w:spacing w:val="0"/>
          <w:w w:val="100"/>
          <w:position w:val="0"/>
          <w:shd w:val="clear" w:color="auto" w:fill="auto"/>
        </w:rPr>
        <w:t xml:space="preserve">的有效态浓度分别下降了 </w:t>
      </w:r>
      <w:r>
        <w:rPr>
          <w:rFonts w:ascii="Times New Roman" w:eastAsia="Times New Roman" w:hAnsi="Times New Roman" w:cs="Times New Roman"/>
          <w:color w:val="000000"/>
          <w:spacing w:val="0"/>
          <w:w w:val="100"/>
          <w:position w:val="0"/>
          <w:shd w:val="clear" w:color="auto" w:fill="auto"/>
        </w:rPr>
        <w:t>26.3%</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rPr>
        <w:t xml:space="preserve">47.4% </w:t>
      </w:r>
      <w:r>
        <w:rPr>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&lt;0.05</w:t>
      </w:r>
      <w:r>
        <w:rPr>
          <w:color w:val="000000"/>
          <w:spacing w:val="0"/>
          <w:w w:val="100"/>
          <w:position w:val="0"/>
          <w:shd w:val="clear" w:color="auto" w:fill="auto"/>
          <w:lang w:val="en-US" w:eastAsia="en-US" w:bidi="en-US"/>
        </w:rPr>
        <w:t>)；</w:t>
      </w:r>
      <w:r>
        <w:rPr>
          <w:color w:val="000000"/>
          <w:spacing w:val="0"/>
          <w:w w:val="100"/>
          <w:position w:val="0"/>
          <w:shd w:val="clear" w:color="auto" w:fill="auto"/>
        </w:rPr>
        <w:t xml:space="preserve">干湿交替条件下，与对照相比，添加麦杆生物炭处理 </w:t>
      </w:r>
      <w:r>
        <w:rPr>
          <w:rFonts w:ascii="Times New Roman" w:eastAsia="Times New Roman" w:hAnsi="Times New Roman" w:cs="Times New Roman"/>
          <w:color w:val="000000"/>
          <w:spacing w:val="0"/>
          <w:w w:val="100"/>
          <w:position w:val="0"/>
          <w:shd w:val="clear" w:color="auto" w:fill="auto"/>
          <w:lang w:val="en-US" w:eastAsia="en-US" w:bidi="en-US"/>
        </w:rPr>
        <w:t>Pb</w:t>
      </w:r>
      <w:r>
        <w:rPr>
          <w:color w:val="000000"/>
          <w:spacing w:val="0"/>
          <w:w w:val="100"/>
          <w:position w:val="0"/>
          <w:shd w:val="clear" w:color="auto" w:fill="auto"/>
        </w:rPr>
        <w:t xml:space="preserve">的有效态浓度增加了 </w:t>
      </w:r>
      <w:r>
        <w:rPr>
          <w:rFonts w:ascii="Times New Roman" w:eastAsia="Times New Roman" w:hAnsi="Times New Roman" w:cs="Times New Roman"/>
          <w:color w:val="000000"/>
          <w:spacing w:val="0"/>
          <w:w w:val="100"/>
          <w:position w:val="0"/>
          <w:shd w:val="clear" w:color="auto" w:fill="auto"/>
          <w:lang w:val="en-US" w:eastAsia="en-US" w:bidi="en-US"/>
        </w:rPr>
        <w:t>9.7%(</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&lt;0.05</w:t>
      </w:r>
      <w:r>
        <w:rPr>
          <w:color w:val="000000"/>
          <w:spacing w:val="0"/>
          <w:w w:val="100"/>
          <w:position w:val="0"/>
          <w:shd w:val="clear" w:color="auto" w:fill="auto"/>
          <w:lang w:val="en-US" w:eastAsia="en-US" w:bidi="en-US"/>
        </w:rPr>
        <w:t>),</w:t>
      </w:r>
      <w:r>
        <w:rPr>
          <w:color w:val="000000"/>
          <w:spacing w:val="0"/>
          <w:w w:val="100"/>
          <w:position w:val="0"/>
          <w:shd w:val="clear" w:color="auto" w:fill="auto"/>
        </w:rPr>
        <w:t>添加玉米杆生物炭处理</w:t>
      </w:r>
      <w:r>
        <w:rPr>
          <w:rFonts w:ascii="Times New Roman" w:eastAsia="Times New Roman" w:hAnsi="Times New Roman" w:cs="Times New Roman"/>
          <w:color w:val="000000"/>
          <w:spacing w:val="0"/>
          <w:w w:val="100"/>
          <w:position w:val="0"/>
          <w:shd w:val="clear" w:color="auto" w:fill="auto"/>
          <w:lang w:val="en-US" w:eastAsia="en-US" w:bidi="en-US"/>
        </w:rPr>
        <w:t>Pb</w:t>
      </w:r>
      <w:r>
        <w:rPr>
          <w:color w:val="000000"/>
          <w:spacing w:val="0"/>
          <w:w w:val="100"/>
          <w:position w:val="0"/>
          <w:shd w:val="clear" w:color="auto" w:fill="auto"/>
        </w:rPr>
        <w:t xml:space="preserve">的有效态浓度下降了 </w:t>
      </w:r>
      <w:r>
        <w:rPr>
          <w:rFonts w:ascii="Times New Roman" w:eastAsia="Times New Roman" w:hAnsi="Times New Roman" w:cs="Times New Roman"/>
          <w:color w:val="000000"/>
          <w:spacing w:val="0"/>
          <w:w w:val="100"/>
          <w:position w:val="0"/>
          <w:shd w:val="clear" w:color="auto" w:fill="auto"/>
          <w:lang w:val="en-US" w:eastAsia="en-US" w:bidi="en-US"/>
        </w:rPr>
        <w:t>16.1%(</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&lt;0.05</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 xml:space="preserve">冻融循环条件下，与对照相比，添加麦杆生物炭处理和添加玉米杆生物炭处理 </w:t>
      </w:r>
      <w:r>
        <w:rPr>
          <w:rFonts w:ascii="Times New Roman" w:eastAsia="Times New Roman" w:hAnsi="Times New Roman" w:cs="Times New Roman"/>
          <w:color w:val="000000"/>
          <w:spacing w:val="0"/>
          <w:w w:val="100"/>
          <w:position w:val="0"/>
          <w:shd w:val="clear" w:color="auto" w:fill="auto"/>
          <w:lang w:val="en-US" w:eastAsia="en-US" w:bidi="en-US"/>
        </w:rPr>
        <w:t xml:space="preserve">Pb </w:t>
      </w:r>
      <w:r>
        <w:rPr>
          <w:color w:val="000000"/>
          <w:spacing w:val="0"/>
          <w:w w:val="100"/>
          <w:position w:val="0"/>
          <w:shd w:val="clear" w:color="auto" w:fill="auto"/>
        </w:rPr>
        <w:t xml:space="preserve">的有效态浓度分别下降 了 </w:t>
      </w:r>
      <w:r>
        <w:rPr>
          <w:rFonts w:ascii="Times New Roman" w:eastAsia="Times New Roman" w:hAnsi="Times New Roman" w:cs="Times New Roman"/>
          <w:color w:val="000000"/>
          <w:spacing w:val="0"/>
          <w:w w:val="100"/>
          <w:position w:val="0"/>
          <w:shd w:val="clear" w:color="auto" w:fill="auto"/>
        </w:rPr>
        <w:t>35.0%</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hd w:val="clear" w:color="auto" w:fill="auto"/>
          <w:lang w:val="en-US" w:eastAsia="en-US" w:bidi="en-US"/>
        </w:rPr>
        <w:t>45.0%</w:t>
      </w:r>
      <w:r>
        <w:rPr>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&lt;0.05</w:t>
      </w:r>
      <w:r>
        <w:rPr>
          <w:color w:val="000000"/>
          <w:spacing w:val="0"/>
          <w:w w:val="100"/>
          <w:position w:val="0"/>
          <w:shd w:val="clear" w:color="auto" w:fill="auto"/>
          <w:lang w:val="en-US" w:eastAsia="en-US" w:bidi="en-US"/>
        </w:rPr>
        <w:t>)。</w:t>
      </w:r>
    </w:p>
    <w:p>
      <w:pPr>
        <w:pStyle w:val="Style56"/>
        <w:keepNext w:val="0"/>
        <w:keepLines w:val="0"/>
        <w:widowControl w:val="0"/>
        <w:shd w:val="clear" w:color="auto" w:fill="auto"/>
        <w:bidi w:val="0"/>
        <w:spacing w:before="0" w:after="520" w:line="341" w:lineRule="exact"/>
        <w:ind w:left="0" w:right="0" w:firstLine="580"/>
        <w:jc w:val="left"/>
      </w:pPr>
      <w:r>
        <w:rPr>
          <w:color w:val="000000"/>
          <w:spacing w:val="0"/>
          <w:w w:val="100"/>
          <w:position w:val="0"/>
          <w:shd w:val="clear" w:color="auto" w:fill="auto"/>
        </w:rPr>
        <w:t xml:space="preserve">生物炭施入土壤后，直接或间接作用于土壤重金属。一方面，生物炭通过静电吸引、离子交换、络合 </w:t>
      </w:r>
      <w:r>
        <w:rPr>
          <w:color w:val="000000"/>
          <w:spacing w:val="0"/>
          <w:w w:val="100"/>
          <w:position w:val="0"/>
          <w:shd w:val="clear" w:color="auto" w:fill="auto"/>
        </w:rPr>
        <w:t>及沉淀等直接吸附土壤中重金属离子；另一方面，生物炭通过提高土壤</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rPr>
        <w:t>值、</w:t>
      </w:r>
      <w:r>
        <w:rPr>
          <w:rFonts w:ascii="Times New Roman" w:eastAsia="Times New Roman" w:hAnsi="Times New Roman" w:cs="Times New Roman"/>
          <w:color w:val="000000"/>
          <w:spacing w:val="0"/>
          <w:w w:val="100"/>
          <w:position w:val="0"/>
          <w:shd w:val="clear" w:color="auto" w:fill="auto"/>
          <w:lang w:val="en-US" w:eastAsia="en-US" w:bidi="en-US"/>
        </w:rPr>
        <w:t>CEC</w:t>
      </w:r>
      <w:r>
        <w:rPr>
          <w:color w:val="000000"/>
          <w:spacing w:val="0"/>
          <w:w w:val="100"/>
          <w:position w:val="0"/>
          <w:shd w:val="clear" w:color="auto" w:fill="auto"/>
          <w:lang w:val="en-US" w:eastAsia="en-US" w:bidi="en-US"/>
        </w:rPr>
        <w:t>、</w:t>
      </w:r>
      <w:r>
        <w:rPr>
          <w:color w:val="000000"/>
          <w:spacing w:val="0"/>
          <w:w w:val="100"/>
          <w:position w:val="0"/>
          <w:shd w:val="clear" w:color="auto" w:fill="auto"/>
        </w:rPr>
        <w:t>矿物质和</w:t>
      </w:r>
      <w:r>
        <w:rPr>
          <w:rFonts w:ascii="Times New Roman" w:eastAsia="Times New Roman" w:hAnsi="Times New Roman" w:cs="Times New Roman"/>
          <w:color w:val="000000"/>
          <w:spacing w:val="0"/>
          <w:w w:val="100"/>
          <w:position w:val="0"/>
          <w:shd w:val="clear" w:color="auto" w:fill="auto"/>
          <w:lang w:val="en-US" w:eastAsia="en-US" w:bidi="en-US"/>
        </w:rPr>
        <w:t>0M</w:t>
      </w:r>
      <w:r>
        <w:rPr>
          <w:color w:val="000000"/>
          <w:spacing w:val="0"/>
          <w:w w:val="100"/>
          <w:position w:val="0"/>
          <w:shd w:val="clear" w:color="auto" w:fill="auto"/>
        </w:rPr>
        <w:t>含量 等使土壤中重金属由活性向稳定化形态转化</w:t>
      </w:r>
      <w:r>
        <w:rPr>
          <w:rFonts w:ascii="Times New Roman" w:eastAsia="Times New Roman" w:hAnsi="Times New Roman" w:cs="Times New Roman"/>
          <w:color w:val="000000"/>
          <w:spacing w:val="0"/>
          <w:w w:val="100"/>
          <w:position w:val="0"/>
          <w:shd w:val="clear" w:color="auto" w:fill="auto"/>
          <w:vertAlign w:val="superscript"/>
        </w:rPr>
        <w:t>［6］</w:t>
      </w:r>
      <w:r>
        <w:rPr>
          <w:color w:val="000000"/>
          <w:spacing w:val="0"/>
          <w:w w:val="100"/>
          <w:position w:val="0"/>
          <w:shd w:val="clear" w:color="auto" w:fill="auto"/>
        </w:rPr>
        <w:t>。尽管麦杆生物炭对</w:t>
      </w:r>
      <w:r>
        <w:rPr>
          <w:rFonts w:ascii="Times New Roman" w:eastAsia="Times New Roman" w:hAnsi="Times New Roman" w:cs="Times New Roman"/>
          <w:color w:val="000000"/>
          <w:spacing w:val="0"/>
          <w:w w:val="100"/>
          <w:position w:val="0"/>
          <w:shd w:val="clear" w:color="auto" w:fill="auto"/>
          <w:lang w:val="en-US" w:eastAsia="en-US" w:bidi="en-US"/>
        </w:rPr>
        <w:t>Pb</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rPr>
        <w:t>的饱和吸附量高于玉米杆生物炭， 但</w:t>
      </w: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hd w:val="clear" w:color="auto" w:fill="auto"/>
        </w:rPr>
        <w:t>种老化条件下玉米杆生物炭对</w:t>
      </w:r>
      <w:r>
        <w:rPr>
          <w:rFonts w:ascii="Times New Roman" w:eastAsia="Times New Roman" w:hAnsi="Times New Roman" w:cs="Times New Roman"/>
          <w:color w:val="000000"/>
          <w:spacing w:val="0"/>
          <w:w w:val="100"/>
          <w:position w:val="0"/>
          <w:shd w:val="clear" w:color="auto" w:fill="auto"/>
          <w:lang w:val="en-US" w:eastAsia="en-US" w:bidi="en-US"/>
        </w:rPr>
        <w:t>Pb</w:t>
      </w:r>
      <w:r>
        <w:rPr>
          <w:color w:val="000000"/>
          <w:spacing w:val="0"/>
          <w:w w:val="100"/>
          <w:position w:val="0"/>
          <w:shd w:val="clear" w:color="auto" w:fill="auto"/>
        </w:rPr>
        <w:t>的钝化效果均好于麦秆生物炭，这可能与玉米杆生物炭灰分含量较 高(是麦秆生物炭的</w:t>
      </w:r>
      <w:r>
        <w:rPr>
          <w:rFonts w:ascii="Times New Roman" w:eastAsia="Times New Roman" w:hAnsi="Times New Roman" w:cs="Times New Roman"/>
          <w:color w:val="000000"/>
          <w:spacing w:val="0"/>
          <w:w w:val="100"/>
          <w:position w:val="0"/>
          <w:shd w:val="clear" w:color="auto" w:fill="auto"/>
          <w:lang w:val="en-US" w:eastAsia="en-US" w:bidi="en-US"/>
        </w:rPr>
        <w:t>1.6</w:t>
      </w:r>
      <w:r>
        <w:rPr>
          <w:color w:val="000000"/>
          <w:spacing w:val="0"/>
          <w:w w:val="100"/>
          <w:position w:val="0"/>
          <w:shd w:val="clear" w:color="auto" w:fill="auto"/>
        </w:rPr>
        <w:t>倍)有关。生物炭的灰分主要为矿物质元素形成的氧化物或无机盐，既可以直接 与土壤中重金属离子形成难溶沉淀，也可以从生物炭释放至土壤中，增加土壤对重金属离子的吸附能力</w:t>
      </w:r>
      <w:r>
        <w:rPr>
          <w:rFonts w:ascii="Times New Roman" w:eastAsia="Times New Roman" w:hAnsi="Times New Roman" w:cs="Times New Roman"/>
          <w:color w:val="000000"/>
          <w:spacing w:val="0"/>
          <w:w w:val="100"/>
          <w:position w:val="0"/>
          <w:shd w:val="clear" w:color="auto" w:fill="auto"/>
          <w:vertAlign w:val="superscript"/>
        </w:rPr>
        <w:t>［6］</w:t>
      </w:r>
      <w:r>
        <w:rPr>
          <w:color w:val="000000"/>
          <w:spacing w:val="0"/>
          <w:w w:val="100"/>
          <w:position w:val="0"/>
          <w:shd w:val="clear" w:color="auto" w:fill="auto"/>
        </w:rPr>
        <w:t>。 有报道干湿交替和冻融循环过程中生物炭会发生氧化</w:t>
      </w:r>
      <w:r>
        <w:rPr>
          <w:rFonts w:ascii="Times New Roman" w:eastAsia="Times New Roman" w:hAnsi="Times New Roman" w:cs="Times New Roman"/>
          <w:color w:val="000000"/>
          <w:spacing w:val="0"/>
          <w:w w:val="100"/>
          <w:position w:val="0"/>
          <w:shd w:val="clear" w:color="auto" w:fill="auto"/>
          <w:vertAlign w:val="superscript"/>
        </w:rPr>
        <w:t>［16-17］</w:t>
      </w:r>
      <w:r>
        <w:rPr>
          <w:color w:val="000000"/>
          <w:spacing w:val="0"/>
          <w:w w:val="100"/>
          <w:position w:val="0"/>
          <w:shd w:val="clear" w:color="auto" w:fill="auto"/>
        </w:rPr>
        <w:t>，使得生物炭表面含氧官能团种类及数量增加， 从而为生物炭与重金属离子之间提供了更多的络合位点。但干湿交替条件下添加麦杆生物炭导致处理中</w:t>
      </w:r>
      <w:r>
        <w:rPr>
          <w:rFonts w:ascii="Times New Roman" w:eastAsia="Times New Roman" w:hAnsi="Times New Roman" w:cs="Times New Roman"/>
          <w:color w:val="000000"/>
          <w:spacing w:val="0"/>
          <w:w w:val="100"/>
          <w:position w:val="0"/>
          <w:shd w:val="clear" w:color="auto" w:fill="auto"/>
          <w:lang w:val="en-US" w:eastAsia="en-US" w:bidi="en-US"/>
        </w:rPr>
        <w:t xml:space="preserve">Pb </w:t>
      </w:r>
      <w:r>
        <w:rPr>
          <w:color w:val="000000"/>
          <w:spacing w:val="0"/>
          <w:w w:val="100"/>
          <w:position w:val="0"/>
          <w:shd w:val="clear" w:color="auto" w:fill="auto"/>
        </w:rPr>
        <w:t>的有效态浓度小幅增加，这可能是因为麦杆生物炭灰分含量较低，矿物质对其碳结构的保护作用较弱</w:t>
      </w:r>
      <w:r>
        <w:rPr>
          <w:rFonts w:ascii="Times New Roman" w:eastAsia="Times New Roman" w:hAnsi="Times New Roman" w:cs="Times New Roman"/>
          <w:color w:val="000000"/>
          <w:spacing w:val="0"/>
          <w:w w:val="100"/>
          <w:position w:val="0"/>
          <w:shd w:val="clear" w:color="auto" w:fill="auto"/>
          <w:vertAlign w:val="superscript"/>
        </w:rPr>
        <w:t>［28］</w:t>
      </w:r>
      <w:r>
        <w:rPr>
          <w:color w:val="000000"/>
          <w:spacing w:val="0"/>
          <w:w w:val="100"/>
          <w:position w:val="0"/>
          <w:shd w:val="clear" w:color="auto" w:fill="auto"/>
        </w:rPr>
        <w:t>， 干湿交替过程中麦杆生物炭的芳香族部分分解，以低分子量有机酸形式释放</w:t>
      </w:r>
      <w:r>
        <w:rPr>
          <w:rFonts w:ascii="Times New Roman" w:eastAsia="Times New Roman" w:hAnsi="Times New Roman" w:cs="Times New Roman"/>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vertAlign w:val="superscript"/>
          <w:lang w:val="en-US" w:eastAsia="en-US" w:bidi="en-US"/>
        </w:rPr>
        <w:t>［8</w:t>
      </w:r>
      <w:r>
        <w:rPr>
          <w:rFonts w:ascii="SimSun" w:eastAsia="SimSun" w:hAnsi="SimSun" w:cs="SimSun"/>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17］</w:t>
      </w:r>
      <w:r>
        <w:rPr>
          <w:color w:val="000000"/>
          <w:spacing w:val="0"/>
          <w:w w:val="100"/>
          <w:position w:val="0"/>
          <w:shd w:val="clear" w:color="auto" w:fill="auto"/>
          <w:lang w:val="en-US" w:eastAsia="en-US" w:bidi="en-US"/>
        </w:rPr>
        <w:t>，</w:t>
      </w:r>
      <w:r>
        <w:rPr>
          <w:color w:val="000000"/>
          <w:spacing w:val="0"/>
          <w:w w:val="100"/>
          <w:position w:val="0"/>
          <w:shd w:val="clear" w:color="auto" w:fill="auto"/>
        </w:rPr>
        <w:t>麦杆生物炭的降解对 其吸附重金属离子产生了抑制作用。</w:t>
      </w:r>
    </w:p>
    <w:p>
      <w:pPr>
        <w:widowControl w:val="0"/>
        <w:jc w:val="center"/>
        <w:rPr>
          <w:sz w:val="2"/>
          <w:szCs w:val="2"/>
        </w:rPr>
      </w:pPr>
      <w:r>
        <w:drawing>
          <wp:inline>
            <wp:extent cx="4663440" cy="1633855"/>
            <wp:docPr id="29" name="Picutre 29"/>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9"/>
                    <a:stretch/>
                  </pic:blipFill>
                  <pic:spPr>
                    <a:xfrm>
                      <a:ext cx="4663440" cy="1633855"/>
                    </a:xfrm>
                    <a:prstGeom prst="rect"/>
                  </pic:spPr>
                </pic:pic>
              </a:graphicData>
            </a:graphic>
          </wp:inline>
        </w:drawing>
      </w:r>
    </w:p>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MingLiU" w:eastAsia="MingLiU" w:hAnsi="MingLiU" w:cs="MingLiU"/>
          <w:color w:val="424242"/>
          <w:spacing w:val="0"/>
          <w:w w:val="100"/>
          <w:position w:val="0"/>
          <w:sz w:val="17"/>
          <w:szCs w:val="17"/>
          <w:shd w:val="clear" w:color="auto" w:fill="auto"/>
          <w:lang w:val="zh-CN" w:eastAsia="zh-CN" w:bidi="zh-CN"/>
        </w:rPr>
        <w:t>处理组</w:t>
      </w:r>
    </w:p>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T reatme nts</w:t>
      </w:r>
    </w:p>
    <w:p>
      <w:pPr>
        <w:widowControl w:val="0"/>
        <w:spacing w:after="139" w:line="1" w:lineRule="exact"/>
      </w:pPr>
    </w:p>
    <w:p>
      <w:pPr>
        <w:pStyle w:val="Style2"/>
        <w:keepNext w:val="0"/>
        <w:keepLines w:val="0"/>
        <w:widowControl w:val="0"/>
        <w:shd w:val="clear" w:color="auto" w:fill="auto"/>
        <w:bidi w:val="0"/>
        <w:spacing w:before="0" w:after="60" w:line="278" w:lineRule="exact"/>
        <w:ind w:left="0" w:right="0" w:firstLine="0"/>
        <w:jc w:val="center"/>
      </w:pPr>
      <w:r>
        <w:rPr>
          <w:rFonts w:ascii="MingLiU" w:eastAsia="MingLiU" w:hAnsi="MingLiU" w:cs="MingLiU"/>
          <w:color w:val="000000"/>
          <w:spacing w:val="0"/>
          <w:w w:val="100"/>
          <w:position w:val="0"/>
          <w:shd w:val="clear" w:color="auto" w:fill="auto"/>
        </w:rPr>
        <w:t>相同颜色图柱上方不同小写字母表示同一老化条件下处理间差异显著</w:t>
      </w:r>
      <w:r>
        <w:rPr>
          <w:rFonts w:ascii="MingLiU" w:eastAsia="MingLiU" w:hAnsi="MingLiU" w:cs="MingLiU"/>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&lt;0.05</w:t>
      </w:r>
      <w:r>
        <w:rPr>
          <w:rFonts w:ascii="MingLiU" w:eastAsia="MingLiU" w:hAnsi="MingLiU" w:cs="MingLiU"/>
          <w:color w:val="000000"/>
          <w:spacing w:val="0"/>
          <w:w w:val="100"/>
          <w:position w:val="0"/>
          <w:shd w:val="clear" w:color="auto" w:fill="auto"/>
          <w:lang w:val="en-US" w:eastAsia="en-US" w:bidi="en-US"/>
        </w:rPr>
        <w:t>)</w:t>
      </w:r>
    </w:p>
    <w:p>
      <w:pPr>
        <w:pStyle w:val="Style6"/>
        <w:keepNext w:val="0"/>
        <w:keepLines w:val="0"/>
        <w:widowControl w:val="0"/>
        <w:shd w:val="clear" w:color="auto" w:fill="auto"/>
        <w:bidi w:val="0"/>
        <w:spacing w:before="0" w:after="140" w:line="324" w:lineRule="auto"/>
        <w:ind w:left="0" w:right="0" w:firstLine="0"/>
        <w:jc w:val="center"/>
      </w:pPr>
      <w:r>
        <w:rPr>
          <w:color w:val="000000"/>
          <w:spacing w:val="0"/>
          <w:w w:val="100"/>
          <w:position w:val="0"/>
          <w:shd w:val="clear" w:color="auto" w:fill="auto"/>
          <w:lang w:val="en-US" w:eastAsia="en-US" w:bidi="en-US"/>
        </w:rPr>
        <w:t>The different lowercase letters above the columns having the same color indicate significant differences among treatments under the</w:t>
        <w:br/>
        <w:t>same aging condition (</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&lt;0.05)</w:t>
      </w:r>
    </w:p>
    <w:p>
      <w:pPr>
        <w:pStyle w:val="Style2"/>
        <w:keepNext w:val="0"/>
        <w:keepLines w:val="0"/>
        <w:widowControl w:val="0"/>
        <w:shd w:val="clear" w:color="auto" w:fill="auto"/>
        <w:bidi w:val="0"/>
        <w:spacing w:before="0" w:after="60" w:line="240" w:lineRule="auto"/>
        <w:ind w:left="0" w:right="0" w:firstLine="0"/>
        <w:jc w:val="center"/>
        <w:rPr>
          <w:sz w:val="17"/>
          <w:szCs w:val="17"/>
        </w:rPr>
      </w:pPr>
      <w:r>
        <w:rPr>
          <w:rFonts w:ascii="MingLiU" w:eastAsia="MingLiU" w:hAnsi="MingLiU" w:cs="MingLiU"/>
          <w:color w:val="000000"/>
          <w:spacing w:val="0"/>
          <w:w w:val="100"/>
          <w:position w:val="0"/>
          <w:sz w:val="17"/>
          <w:szCs w:val="17"/>
          <w:shd w:val="clear" w:color="auto" w:fill="auto"/>
        </w:rPr>
        <w:t xml:space="preserve">图 </w:t>
      </w:r>
      <w:r>
        <w:rPr>
          <w:color w:val="000000"/>
          <w:spacing w:val="0"/>
          <w:w w:val="100"/>
          <w:position w:val="0"/>
          <w:sz w:val="18"/>
          <w:szCs w:val="18"/>
          <w:shd w:val="clear" w:color="auto" w:fill="auto"/>
          <w:lang w:val="en-US" w:eastAsia="en-US" w:bidi="en-US"/>
        </w:rPr>
        <w:t xml:space="preserve">3 </w:t>
      </w:r>
      <w:r>
        <w:rPr>
          <w:rFonts w:ascii="MingLiU" w:eastAsia="MingLiU" w:hAnsi="MingLiU" w:cs="MingLiU"/>
          <w:color w:val="000000"/>
          <w:spacing w:val="0"/>
          <w:w w:val="100"/>
          <w:position w:val="0"/>
          <w:sz w:val="17"/>
          <w:szCs w:val="17"/>
          <w:shd w:val="clear" w:color="auto" w:fill="auto"/>
        </w:rPr>
        <w:t xml:space="preserve">不同老化条件下各处理 </w:t>
      </w:r>
      <w:r>
        <w:rPr>
          <w:color w:val="000000"/>
          <w:spacing w:val="0"/>
          <w:w w:val="100"/>
          <w:position w:val="0"/>
          <w:sz w:val="18"/>
          <w:szCs w:val="18"/>
          <w:shd w:val="clear" w:color="auto" w:fill="auto"/>
          <w:lang w:val="en-US" w:eastAsia="en-US" w:bidi="en-US"/>
        </w:rPr>
        <w:t xml:space="preserve">Pb </w:t>
      </w:r>
      <w:r>
        <w:rPr>
          <w:rFonts w:ascii="MingLiU" w:eastAsia="MingLiU" w:hAnsi="MingLiU" w:cs="MingLiU"/>
          <w:color w:val="000000"/>
          <w:spacing w:val="0"/>
          <w:w w:val="100"/>
          <w:position w:val="0"/>
          <w:sz w:val="17"/>
          <w:szCs w:val="17"/>
          <w:shd w:val="clear" w:color="auto" w:fill="auto"/>
        </w:rPr>
        <w:t>有效态浓度</w:t>
      </w:r>
    </w:p>
    <w:p>
      <w:pPr>
        <w:pStyle w:val="Style6"/>
        <w:keepNext w:val="0"/>
        <w:keepLines w:val="0"/>
        <w:widowControl w:val="0"/>
        <w:shd w:val="clear" w:color="auto" w:fill="auto"/>
        <w:bidi w:val="0"/>
        <w:spacing w:before="0" w:after="300" w:line="240" w:lineRule="auto"/>
        <w:ind w:left="0" w:right="0" w:firstLine="0"/>
        <w:jc w:val="center"/>
      </w:pPr>
      <w:r>
        <w:rPr>
          <w:color w:val="000000"/>
          <w:spacing w:val="0"/>
          <w:w w:val="100"/>
          <w:position w:val="0"/>
          <w:shd w:val="clear" w:color="auto" w:fill="auto"/>
          <w:lang w:val="en-US" w:eastAsia="en-US" w:bidi="en-US"/>
        </w:rPr>
        <w:t>Figure 3 Concentrations of available Pb in different treatments under different aging conditions</w:t>
      </w:r>
    </w:p>
    <w:p>
      <w:pPr>
        <w:pStyle w:val="Style67"/>
        <w:keepNext/>
        <w:keepLines/>
        <w:widowControl w:val="0"/>
        <w:numPr>
          <w:ilvl w:val="0"/>
          <w:numId w:val="7"/>
        </w:numPr>
        <w:shd w:val="clear" w:color="auto" w:fill="auto"/>
        <w:tabs>
          <w:tab w:pos="390" w:val="left"/>
        </w:tabs>
        <w:bidi w:val="0"/>
        <w:spacing w:before="0" w:after="0" w:line="339" w:lineRule="exact"/>
        <w:ind w:left="0" w:right="0" w:firstLine="0"/>
        <w:jc w:val="both"/>
      </w:pPr>
      <w:bookmarkStart w:id="22" w:name="bookmark22"/>
      <w:bookmarkStart w:id="23" w:name="bookmark23"/>
      <w:r>
        <w:rPr>
          <w:color w:val="000000"/>
          <w:spacing w:val="0"/>
          <w:w w:val="100"/>
          <w:position w:val="0"/>
          <w:shd w:val="clear" w:color="auto" w:fill="auto"/>
        </w:rPr>
        <w:t>生物炭对土壤酶活性的影响</w:t>
      </w:r>
      <w:bookmarkEnd w:id="22"/>
      <w:bookmarkEnd w:id="23"/>
    </w:p>
    <w:p>
      <w:pPr>
        <w:pStyle w:val="Style56"/>
        <w:keepNext w:val="0"/>
        <w:keepLines w:val="0"/>
        <w:widowControl w:val="0"/>
        <w:shd w:val="clear" w:color="auto" w:fill="auto"/>
        <w:bidi w:val="0"/>
        <w:spacing w:before="0" w:after="0" w:line="339" w:lineRule="exact"/>
        <w:ind w:left="0" w:right="0"/>
        <w:jc w:val="both"/>
      </w:pPr>
      <w:r>
        <w:rPr>
          <w:color w:val="000000"/>
          <w:spacing w:val="0"/>
          <w:w w:val="100"/>
          <w:position w:val="0"/>
          <w:shd w:val="clear" w:color="auto" w:fill="auto"/>
        </w:rPr>
        <w:t>蔗糖酶能酶促蔗糖水解成容易被植物和土壤微生物吸收利用的葡萄糖和果糖，对增加土壤中易溶性营 养物质起着重要的作用</w:t>
      </w:r>
      <w:r>
        <w:rPr>
          <w:rFonts w:ascii="Times New Roman" w:eastAsia="Times New Roman" w:hAnsi="Times New Roman" w:cs="Times New Roman"/>
          <w:color w:val="000000"/>
          <w:spacing w:val="0"/>
          <w:w w:val="100"/>
          <w:position w:val="0"/>
          <w:shd w:val="clear" w:color="auto" w:fill="auto"/>
          <w:vertAlign w:val="superscript"/>
        </w:rPr>
        <w:t>［20］</w:t>
      </w:r>
      <w:r>
        <w:rPr>
          <w:color w:val="000000"/>
          <w:spacing w:val="0"/>
          <w:w w:val="100"/>
          <w:position w:val="0"/>
          <w:shd w:val="clear" w:color="auto" w:fill="auto"/>
        </w:rPr>
        <w:t>，蔗糖酶活性反映了土壤</w:t>
      </w:r>
      <w:r>
        <w:rPr>
          <w:rFonts w:ascii="Times New Roman" w:eastAsia="Times New Roman" w:hAnsi="Times New Roman" w:cs="Times New Roman"/>
          <w:color w:val="000000"/>
          <w:spacing w:val="0"/>
          <w:w w:val="100"/>
          <w:position w:val="0"/>
          <w:shd w:val="clear" w:color="auto" w:fill="auto"/>
          <w:lang w:val="en-US" w:eastAsia="en-US" w:bidi="en-US"/>
        </w:rPr>
        <w:t>C</w:t>
      </w:r>
      <w:r>
        <w:rPr>
          <w:color w:val="000000"/>
          <w:spacing w:val="0"/>
          <w:w w:val="100"/>
          <w:position w:val="0"/>
          <w:shd w:val="clear" w:color="auto" w:fill="auto"/>
        </w:rPr>
        <w:t>循环强度。由图</w:t>
      </w:r>
      <w:r>
        <w:rPr>
          <w:rFonts w:ascii="Times New Roman" w:eastAsia="Times New Roman" w:hAnsi="Times New Roman" w:cs="Times New Roman"/>
          <w:color w:val="000000"/>
          <w:spacing w:val="0"/>
          <w:w w:val="100"/>
          <w:position w:val="0"/>
          <w:shd w:val="clear" w:color="auto" w:fill="auto"/>
          <w:lang w:val="en-US" w:eastAsia="en-US" w:bidi="en-US"/>
        </w:rPr>
        <w:t>4(a)</w:t>
      </w:r>
      <w:r>
        <w:rPr>
          <w:color w:val="000000"/>
          <w:spacing w:val="0"/>
          <w:w w:val="100"/>
          <w:position w:val="0"/>
          <w:shd w:val="clear" w:color="auto" w:fill="auto"/>
          <w:lang w:val="en-US" w:eastAsia="en-US" w:bidi="en-US"/>
        </w:rPr>
        <w:t>、</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b)</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 xml:space="preserve">可以看岀，恒温恒湿 和冻融循环条件下，与各自对照相比，添加麦杆生物炭处理蔗糖酶活性分别下降了 </w:t>
      </w:r>
      <w:r>
        <w:rPr>
          <w:rFonts w:ascii="Times New Roman" w:eastAsia="Times New Roman" w:hAnsi="Times New Roman" w:cs="Times New Roman"/>
          <w:color w:val="000000"/>
          <w:spacing w:val="0"/>
          <w:w w:val="100"/>
          <w:position w:val="0"/>
          <w:shd w:val="clear" w:color="auto" w:fill="auto"/>
        </w:rPr>
        <w:t>20.6%</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hd w:val="clear" w:color="auto" w:fill="auto"/>
          <w:lang w:val="en-US" w:eastAsia="en-US" w:bidi="en-US"/>
        </w:rPr>
        <w:t>22.1%(</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&lt;0.05</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而玉米杆生物炭未明显改变蔗糖酶活性(</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&gt;0.05</w:t>
      </w:r>
      <w:r>
        <w:rPr>
          <w:color w:val="000000"/>
          <w:spacing w:val="0"/>
          <w:w w:val="100"/>
          <w:position w:val="0"/>
          <w:shd w:val="clear" w:color="auto" w:fill="auto"/>
          <w:lang w:val="en-US" w:eastAsia="en-US" w:bidi="en-US"/>
        </w:rPr>
        <w:t>)；</w:t>
      </w:r>
      <w:r>
        <w:rPr>
          <w:color w:val="000000"/>
          <w:spacing w:val="0"/>
          <w:w w:val="100"/>
          <w:position w:val="0"/>
          <w:shd w:val="clear" w:color="auto" w:fill="auto"/>
        </w:rPr>
        <w:t>干湿交替条件下，</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 xml:space="preserve">种生物炭均未明显改变蔗糖酶活性 </w:t>
      </w:r>
      <w:r>
        <w:rPr>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&gt;0.05</w:t>
      </w:r>
      <w:r>
        <w:rPr>
          <w:rFonts w:ascii="Times New Roman" w:eastAsia="Times New Roman" w:hAnsi="Times New Roman" w:cs="Times New Roman"/>
          <w:color w:val="000000"/>
          <w:spacing w:val="0"/>
          <w:w w:val="100"/>
          <w:position w:val="0"/>
          <w:shd w:val="clear" w:color="auto" w:fill="auto"/>
          <w:lang w:val="en-US" w:eastAsia="en-US" w:bidi="en-US"/>
        </w:rPr>
        <w:t>)o</w:t>
      </w:r>
      <w:r>
        <w:rPr>
          <w:color w:val="000000"/>
          <w:spacing w:val="0"/>
          <w:w w:val="100"/>
          <w:position w:val="0"/>
          <w:shd w:val="clear" w:color="auto" w:fill="auto"/>
        </w:rPr>
        <w:t>相同处理在不同老化条件下蔗糖酶活性的高低变化规律一致：冻融循环</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恒温恒湿</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干湿交替。</w:t>
      </w:r>
    </w:p>
    <w:p>
      <w:pPr>
        <w:pStyle w:val="Style56"/>
        <w:keepNext w:val="0"/>
        <w:keepLines w:val="0"/>
        <w:widowControl w:val="0"/>
        <w:shd w:val="clear" w:color="auto" w:fill="auto"/>
        <w:bidi w:val="0"/>
        <w:spacing w:before="0" w:after="0" w:line="339" w:lineRule="exact"/>
        <w:ind w:left="0" w:right="0"/>
        <w:jc w:val="both"/>
      </w:pPr>
      <w:r>
        <w:rPr>
          <w:color w:val="000000"/>
          <w:spacing w:val="0"/>
          <w:w w:val="100"/>
          <w:position w:val="0"/>
          <w:shd w:val="clear" w:color="auto" w:fill="auto"/>
        </w:rPr>
        <w:t>脲酶能酶促尿素水解生成</w:t>
      </w:r>
      <w:r>
        <w:rPr>
          <w:rFonts w:ascii="Times New Roman" w:eastAsia="Times New Roman" w:hAnsi="Times New Roman" w:cs="Times New Roman"/>
          <w:color w:val="000000"/>
          <w:spacing w:val="0"/>
          <w:w w:val="100"/>
          <w:position w:val="0"/>
          <w:shd w:val="clear" w:color="auto" w:fill="auto"/>
          <w:lang w:val="en-US" w:eastAsia="en-US" w:bidi="en-US"/>
        </w:rPr>
        <w:t>NH</w:t>
      </w:r>
      <w:r>
        <w:rPr>
          <w:rFonts w:ascii="Times New Roman" w:eastAsia="Times New Roman" w:hAnsi="Times New Roman" w:cs="Times New Roman"/>
          <w:color w:val="000000"/>
          <w:spacing w:val="0"/>
          <w:w w:val="100"/>
          <w:position w:val="0"/>
          <w:sz w:val="14"/>
          <w:szCs w:val="14"/>
          <w:shd w:val="clear" w:color="auto" w:fill="auto"/>
          <w:lang w:val="en-US" w:eastAsia="en-US" w:bidi="en-US"/>
        </w:rPr>
        <w:t>3</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CO</w:t>
      </w:r>
      <w:r>
        <w:rPr>
          <w:rFonts w:ascii="Times New Roman" w:eastAsia="Times New Roman" w:hAnsi="Times New Roman" w:cs="Times New Roman"/>
          <w:color w:val="000000"/>
          <w:spacing w:val="0"/>
          <w:w w:val="100"/>
          <w:position w:val="0"/>
          <w:sz w:val="14"/>
          <w:szCs w:val="14"/>
          <w:shd w:val="clear" w:color="auto" w:fill="auto"/>
          <w:lang w:val="en-US" w:eastAsia="en-US" w:bidi="en-US"/>
        </w:rPr>
        <w:t>2</w:t>
      </w:r>
      <w:r>
        <w:rPr>
          <w:color w:val="000000"/>
          <w:spacing w:val="0"/>
          <w:w w:val="100"/>
          <w:position w:val="0"/>
          <w:shd w:val="clear" w:color="auto" w:fill="auto"/>
          <w:lang w:val="en-US" w:eastAsia="en-US" w:bidi="en-US"/>
        </w:rPr>
        <w:t>,</w:t>
      </w:r>
      <w:r>
        <w:rPr>
          <w:color w:val="000000"/>
          <w:spacing w:val="0"/>
          <w:w w:val="100"/>
          <w:position w:val="0"/>
          <w:shd w:val="clear" w:color="auto" w:fill="auto"/>
        </w:rPr>
        <w:t>为植物提供可利用的</w:t>
      </w:r>
      <w:r>
        <w:rPr>
          <w:rFonts w:ascii="Times New Roman" w:eastAsia="Times New Roman" w:hAnsi="Times New Roman" w:cs="Times New Roman"/>
          <w:color w:val="000000"/>
          <w:spacing w:val="0"/>
          <w:w w:val="100"/>
          <w:position w:val="0"/>
          <w:shd w:val="clear" w:color="auto" w:fill="auto"/>
          <w:lang w:val="en-US" w:eastAsia="en-US" w:bidi="en-US"/>
        </w:rPr>
        <w:t>N</w:t>
      </w:r>
      <w:r>
        <w:rPr>
          <w:color w:val="000000"/>
          <w:spacing w:val="0"/>
          <w:w w:val="100"/>
          <w:position w:val="0"/>
          <w:shd w:val="clear" w:color="auto" w:fill="auto"/>
        </w:rPr>
        <w:t>源</w:t>
      </w:r>
      <w:r>
        <w:rPr>
          <w:rFonts w:ascii="Times New Roman" w:eastAsia="Times New Roman" w:hAnsi="Times New Roman" w:cs="Times New Roman"/>
          <w:color w:val="000000"/>
          <w:spacing w:val="0"/>
          <w:w w:val="100"/>
          <w:position w:val="0"/>
          <w:shd w:val="clear" w:color="auto" w:fill="auto"/>
          <w:vertAlign w:val="superscript"/>
        </w:rPr>
        <w:t>［20］</w:t>
      </w:r>
      <w:r>
        <w:rPr>
          <w:color w:val="000000"/>
          <w:spacing w:val="0"/>
          <w:w w:val="100"/>
          <w:position w:val="0"/>
          <w:shd w:val="clear" w:color="auto" w:fill="auto"/>
        </w:rPr>
        <w:t>，对土壤</w:t>
      </w:r>
      <w:r>
        <w:rPr>
          <w:rFonts w:ascii="Times New Roman" w:eastAsia="Times New Roman" w:hAnsi="Times New Roman" w:cs="Times New Roman"/>
          <w:color w:val="000000"/>
          <w:spacing w:val="0"/>
          <w:w w:val="100"/>
          <w:position w:val="0"/>
          <w:shd w:val="clear" w:color="auto" w:fill="auto"/>
          <w:lang w:val="en-US" w:eastAsia="en-US" w:bidi="en-US"/>
        </w:rPr>
        <w:t>N</w:t>
      </w:r>
      <w:r>
        <w:rPr>
          <w:color w:val="000000"/>
          <w:spacing w:val="0"/>
          <w:w w:val="100"/>
          <w:position w:val="0"/>
          <w:shd w:val="clear" w:color="auto" w:fill="auto"/>
        </w:rPr>
        <w:t>矿化起着至关重要的 作用，脲酶活性越高说明土壤中</w:t>
      </w:r>
      <w:r>
        <w:rPr>
          <w:rFonts w:ascii="Times New Roman" w:eastAsia="Times New Roman" w:hAnsi="Times New Roman" w:cs="Times New Roman"/>
          <w:color w:val="000000"/>
          <w:spacing w:val="0"/>
          <w:w w:val="100"/>
          <w:position w:val="0"/>
          <w:shd w:val="clear" w:color="auto" w:fill="auto"/>
          <w:lang w:val="en-US" w:eastAsia="en-US" w:bidi="en-US"/>
        </w:rPr>
        <w:t>N</w:t>
      </w:r>
      <w:r>
        <w:rPr>
          <w:color w:val="000000"/>
          <w:spacing w:val="0"/>
          <w:w w:val="100"/>
          <w:position w:val="0"/>
          <w:shd w:val="clear" w:color="auto" w:fill="auto"/>
        </w:rPr>
        <w:t>循环效率越高。由图</w:t>
      </w:r>
      <w:r>
        <w:rPr>
          <w:rFonts w:ascii="Times New Roman" w:eastAsia="Times New Roman" w:hAnsi="Times New Roman" w:cs="Times New Roman"/>
          <w:color w:val="000000"/>
          <w:spacing w:val="0"/>
          <w:w w:val="100"/>
          <w:position w:val="0"/>
          <w:shd w:val="clear" w:color="auto" w:fill="auto"/>
          <w:lang w:val="en-US" w:eastAsia="en-US" w:bidi="en-US"/>
        </w:rPr>
        <w:t>4(d)</w:t>
      </w:r>
      <w:r>
        <w:rPr>
          <w:color w:val="000000"/>
          <w:spacing w:val="0"/>
          <w:w w:val="100"/>
          <w:position w:val="0"/>
          <w:shd w:val="clear" w:color="auto" w:fill="auto"/>
          <w:lang w:val="en-US" w:eastAsia="en-US" w:bidi="en-US"/>
        </w:rPr>
        <w:t>、</w:t>
      </w:r>
      <w:r>
        <w:rPr>
          <w:color w:val="000000"/>
          <w:spacing w:val="0"/>
          <w:w w:val="100"/>
          <w:position w:val="0"/>
          <w:shd w:val="clear" w:color="auto" w:fill="auto"/>
        </w:rPr>
        <w:t>图</w:t>
      </w:r>
      <w:r>
        <w:rPr>
          <w:rFonts w:ascii="Times New Roman" w:eastAsia="Times New Roman" w:hAnsi="Times New Roman" w:cs="Times New Roman"/>
          <w:color w:val="000000"/>
          <w:spacing w:val="0"/>
          <w:w w:val="100"/>
          <w:position w:val="0"/>
          <w:shd w:val="clear" w:color="auto" w:fill="auto"/>
          <w:lang w:val="en-US" w:eastAsia="en-US" w:bidi="en-US"/>
        </w:rPr>
        <w:t>4(e)</w:t>
      </w:r>
      <w:r>
        <w:rPr>
          <w:color w:val="000000"/>
          <w:spacing w:val="0"/>
          <w:w w:val="100"/>
          <w:position w:val="0"/>
          <w:shd w:val="clear" w:color="auto" w:fill="auto"/>
        </w:rPr>
        <w:t>和图</w:t>
      </w:r>
      <w:r>
        <w:rPr>
          <w:rFonts w:ascii="Times New Roman" w:eastAsia="Times New Roman" w:hAnsi="Times New Roman" w:cs="Times New Roman"/>
          <w:color w:val="000000"/>
          <w:spacing w:val="0"/>
          <w:w w:val="100"/>
          <w:position w:val="0"/>
          <w:shd w:val="clear" w:color="auto" w:fill="auto"/>
        </w:rPr>
        <w:t>4</w:t>
      </w:r>
      <w:r>
        <w:rPr>
          <w:color w:val="000000"/>
          <w:spacing w:val="0"/>
          <w:w w:val="100"/>
          <w:position w:val="0"/>
          <w:shd w:val="clear" w:color="auto" w:fill="auto"/>
        </w:rPr>
        <w:t xml:space="preserve">⑴可以看岀，恒温恒湿条件下， 与对照相比，添加麦杆生物炭处理脲酶活性下降了 </w:t>
      </w:r>
      <w:r>
        <w:rPr>
          <w:rFonts w:ascii="Times New Roman" w:eastAsia="Times New Roman" w:hAnsi="Times New Roman" w:cs="Times New Roman"/>
          <w:color w:val="000000"/>
          <w:spacing w:val="0"/>
          <w:w w:val="100"/>
          <w:position w:val="0"/>
          <w:shd w:val="clear" w:color="auto" w:fill="auto"/>
        </w:rPr>
        <w:t xml:space="preserve">10.2% </w:t>
      </w:r>
      <w:r>
        <w:rPr>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&lt;0.05</w:t>
      </w:r>
      <w:r>
        <w:rPr>
          <w:color w:val="000000"/>
          <w:spacing w:val="0"/>
          <w:w w:val="100"/>
          <w:position w:val="0"/>
          <w:shd w:val="clear" w:color="auto" w:fill="auto"/>
          <w:lang w:val="en-US" w:eastAsia="en-US" w:bidi="en-US"/>
        </w:rPr>
        <w:t>)；</w:t>
      </w:r>
      <w:r>
        <w:rPr>
          <w:color w:val="000000"/>
          <w:spacing w:val="0"/>
          <w:w w:val="100"/>
          <w:position w:val="0"/>
          <w:shd w:val="clear" w:color="auto" w:fill="auto"/>
        </w:rPr>
        <w:t>干湿交替和冻融循环条件下，</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种生 物炭均未明显改变脲酶活性</w:t>
      </w:r>
      <w:r>
        <w:rPr>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&gt;0.05</w:t>
      </w:r>
      <w:r>
        <w:rPr>
          <w:color w:val="000000"/>
          <w:spacing w:val="0"/>
          <w:w w:val="100"/>
          <w:position w:val="0"/>
          <w:shd w:val="clear" w:color="auto" w:fill="auto"/>
          <w:lang w:val="en-US" w:eastAsia="en-US" w:bidi="en-US"/>
        </w:rPr>
        <w:t>)。</w:t>
      </w:r>
      <w:r>
        <w:rPr>
          <w:color w:val="000000"/>
          <w:spacing w:val="0"/>
          <w:w w:val="100"/>
          <w:position w:val="0"/>
          <w:shd w:val="clear" w:color="auto" w:fill="auto"/>
        </w:rPr>
        <w:t>相同处理在不同老化条件下脲酶活性的高低变化规律一致：恒温 恒湿</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冻融循环</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干湿交替，其中干湿交替条件下各处理脲酶活性明显下降。</w:t>
      </w:r>
    </w:p>
    <w:p>
      <w:pPr>
        <w:pStyle w:val="Style56"/>
        <w:keepNext w:val="0"/>
        <w:keepLines w:val="0"/>
        <w:widowControl w:val="0"/>
        <w:shd w:val="clear" w:color="auto" w:fill="auto"/>
        <w:bidi w:val="0"/>
        <w:spacing w:before="0" w:after="100" w:line="339" w:lineRule="exact"/>
        <w:ind w:left="0" w:right="0"/>
        <w:jc w:val="both"/>
      </w:pPr>
      <w:r>
        <w:rPr>
          <w:color w:val="000000"/>
          <w:spacing w:val="0"/>
          <w:w w:val="100"/>
          <w:position w:val="0"/>
          <w:shd w:val="clear" w:color="auto" w:fill="auto"/>
        </w:rPr>
        <w:t>过氧化氢酶能酶促生物体新陈代谢过程中产生的</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rPr>
        <w:t>的分解，防止其对生物体的毒害作用</w:t>
      </w:r>
      <w:r>
        <w:rPr>
          <w:rFonts w:ascii="Times New Roman" w:eastAsia="Times New Roman" w:hAnsi="Times New Roman" w:cs="Times New Roman"/>
          <w:color w:val="000000"/>
          <w:spacing w:val="0"/>
          <w:w w:val="100"/>
          <w:position w:val="0"/>
          <w:shd w:val="clear" w:color="auto" w:fill="auto"/>
          <w:vertAlign w:val="superscript"/>
        </w:rPr>
        <w:t>［20］</w:t>
      </w:r>
      <w:r>
        <w:rPr>
          <w:color w:val="000000"/>
          <w:spacing w:val="0"/>
          <w:w w:val="100"/>
          <w:position w:val="0"/>
          <w:shd w:val="clear" w:color="auto" w:fill="auto"/>
        </w:rPr>
        <w:t>。有报 道过氧化氢酶可以改变变价重金属离子的价态，降低其在环境中的毒性</w:t>
      </w:r>
      <w:r>
        <w:rPr>
          <w:rFonts w:ascii="Times New Roman" w:eastAsia="Times New Roman" w:hAnsi="Times New Roman" w:cs="Times New Roman"/>
          <w:color w:val="000000"/>
          <w:spacing w:val="0"/>
          <w:w w:val="100"/>
          <w:position w:val="0"/>
          <w:shd w:val="clear" w:color="auto" w:fill="auto"/>
          <w:vertAlign w:val="superscript"/>
        </w:rPr>
        <w:t>［29］</w:t>
      </w:r>
      <w:r>
        <w:rPr>
          <w:color w:val="000000"/>
          <w:spacing w:val="0"/>
          <w:w w:val="100"/>
          <w:position w:val="0"/>
          <w:shd w:val="clear" w:color="auto" w:fill="auto"/>
        </w:rPr>
        <w:t>。由</w:t>
      </w:r>
      <w:r>
        <w:rPr>
          <w:rFonts w:ascii="Times New Roman" w:eastAsia="Times New Roman" w:hAnsi="Times New Roman" w:cs="Times New Roman"/>
          <w:color w:val="000000"/>
          <w:spacing w:val="0"/>
          <w:w w:val="100"/>
          <w:position w:val="0"/>
          <w:shd w:val="clear" w:color="auto" w:fill="auto"/>
          <w:lang w:val="en-US" w:eastAsia="en-US" w:bidi="en-US"/>
        </w:rPr>
        <w:t>4(g)</w:t>
      </w:r>
      <w:r>
        <w:rPr>
          <w:color w:val="000000"/>
          <w:spacing w:val="0"/>
          <w:w w:val="100"/>
          <w:position w:val="0"/>
          <w:shd w:val="clear" w:color="auto" w:fill="auto"/>
          <w:lang w:val="en-US" w:eastAsia="en-US" w:bidi="en-US"/>
        </w:rPr>
        <w:t>、</w:t>
      </w:r>
      <w:r>
        <w:rPr>
          <w:color w:val="000000"/>
          <w:spacing w:val="0"/>
          <w:w w:val="100"/>
          <w:position w:val="0"/>
          <w:shd w:val="clear" w:color="auto" w:fill="auto"/>
        </w:rPr>
        <w:t>图</w:t>
      </w:r>
      <w:r>
        <w:rPr>
          <w:rFonts w:ascii="Times New Roman" w:eastAsia="Times New Roman" w:hAnsi="Times New Roman" w:cs="Times New Roman"/>
          <w:color w:val="000000"/>
          <w:spacing w:val="0"/>
          <w:w w:val="100"/>
          <w:position w:val="0"/>
          <w:shd w:val="clear" w:color="auto" w:fill="auto"/>
        </w:rPr>
        <w:t xml:space="preserve">4 </w:t>
      </w:r>
      <w:r>
        <w:rPr>
          <w:rFonts w:ascii="Times New Roman" w:eastAsia="Times New Roman" w:hAnsi="Times New Roman" w:cs="Times New Roman"/>
          <w:color w:val="000000"/>
          <w:spacing w:val="0"/>
          <w:w w:val="100"/>
          <w:position w:val="0"/>
          <w:shd w:val="clear" w:color="auto" w:fill="auto"/>
          <w:lang w:val="en-US" w:eastAsia="en-US" w:bidi="en-US"/>
        </w:rPr>
        <w:t>(h)</w:t>
      </w:r>
      <w:r>
        <w:rPr>
          <w:color w:val="000000"/>
          <w:spacing w:val="0"/>
          <w:w w:val="100"/>
          <w:position w:val="0"/>
          <w:shd w:val="clear" w:color="auto" w:fill="auto"/>
        </w:rPr>
        <w:t>和图</w:t>
      </w:r>
      <w:r>
        <w:rPr>
          <w:rFonts w:ascii="Times New Roman" w:eastAsia="Times New Roman" w:hAnsi="Times New Roman" w:cs="Times New Roman"/>
          <w:color w:val="000000"/>
          <w:spacing w:val="0"/>
          <w:w w:val="100"/>
          <w:position w:val="0"/>
          <w:shd w:val="clear" w:color="auto" w:fill="auto"/>
        </w:rPr>
        <w:t>4</w:t>
      </w:r>
      <w:r>
        <w:rPr>
          <w:rFonts w:ascii="SimSun" w:eastAsia="SimSun" w:hAnsi="SimSun" w:cs="SimSun"/>
          <w:color w:val="000000"/>
          <w:spacing w:val="0"/>
          <w:w w:val="100"/>
          <w:position w:val="0"/>
          <w:shd w:val="clear" w:color="auto" w:fill="auto"/>
        </w:rPr>
        <w:t>⑴</w:t>
      </w:r>
      <w:r>
        <w:rPr>
          <w:color w:val="000000"/>
          <w:spacing w:val="0"/>
          <w:w w:val="100"/>
          <w:position w:val="0"/>
          <w:shd w:val="clear" w:color="auto" w:fill="auto"/>
        </w:rPr>
        <w:t>可以 看岀，恒温恒湿、干湿交替和冻融循环</w:t>
      </w: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hd w:val="clear" w:color="auto" w:fill="auto"/>
        </w:rPr>
        <w:t>种老化条件下，与各自对照相比，添加玉米杆生物炭处理过氧化</w:t>
      </w:r>
      <w:r>
        <w:br w:type="page"/>
      </w:r>
    </w:p>
    <w:p>
      <w:pPr>
        <w:pStyle w:val="Style86"/>
        <w:keepNext/>
        <w:keepLines/>
        <w:widowControl w:val="0"/>
        <w:shd w:val="clear" w:color="auto" w:fill="auto"/>
        <w:bidi w:val="0"/>
        <w:spacing w:before="0" w:after="0"/>
        <w:ind w:left="0" w:right="0" w:firstLine="0"/>
        <w:jc w:val="left"/>
      </w:pPr>
      <w:bookmarkStart w:id="24" w:name="bookmark24"/>
      <w:bookmarkStart w:id="25" w:name="bookmark25"/>
      <w:r>
        <w:rPr>
          <w:color w:val="000000"/>
          <w:spacing w:val="0"/>
          <w:w w:val="100"/>
          <w:position w:val="0"/>
          <w:shd w:val="clear" w:color="auto" w:fill="auto"/>
        </w:rPr>
        <w:t xml:space="preserve">氢酶活性分别下降了 </w:t>
      </w:r>
      <w:r>
        <w:rPr>
          <w:rFonts w:ascii="Times New Roman" w:eastAsia="Times New Roman" w:hAnsi="Times New Roman" w:cs="Times New Roman"/>
          <w:color w:val="000000"/>
          <w:spacing w:val="0"/>
          <w:w w:val="100"/>
          <w:position w:val="0"/>
          <w:shd w:val="clear" w:color="auto" w:fill="auto"/>
        </w:rPr>
        <w:t>9.2%</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28.8%</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7.6%(</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&lt;0.05</w:t>
      </w:r>
      <w:r>
        <w:rPr>
          <w:color w:val="000000"/>
          <w:spacing w:val="0"/>
          <w:w w:val="100"/>
          <w:position w:val="0"/>
          <w:shd w:val="clear" w:color="auto" w:fill="auto"/>
          <w:lang w:val="en-US" w:eastAsia="en-US" w:bidi="en-US"/>
        </w:rPr>
        <w:t>),</w:t>
      </w:r>
      <w:r>
        <w:rPr>
          <w:color w:val="000000"/>
          <w:spacing w:val="0"/>
          <w:w w:val="100"/>
          <w:position w:val="0"/>
          <w:shd w:val="clear" w:color="auto" w:fill="auto"/>
        </w:rPr>
        <w:t>而麦杆生物炭未明显改变过氧化氢酶活性</w:t>
      </w:r>
      <w:r>
        <w:rPr>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&gt;0.05</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相同处理在恒温恒湿和冻融循环条件下过氧化氢酶活性未见明显差异。与这</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种老化条件相比，相同处理 在干湿交替条件下过氧化氢酶活性不同程度下降。</w:t>
      </w:r>
      <w:bookmarkEnd w:id="24"/>
      <w:bookmarkEnd w:id="25"/>
    </w:p>
    <w:p>
      <w:pPr>
        <w:widowControl w:val="0"/>
        <w:spacing w:line="1" w:lineRule="exact"/>
        <w:sectPr>
          <w:footerReference w:type="default" r:id="rId21"/>
          <w:footnotePr>
            <w:pos w:val="pageBottom"/>
            <w:numFmt w:val="decimal"/>
            <w:numRestart w:val="continuous"/>
          </w:footnotePr>
          <w:pgSz w:w="11900" w:h="16840"/>
          <w:pgMar w:top="0" w:left="990" w:right="979" w:bottom="1251" w:header="0" w:footer="3" w:gutter="0"/>
          <w:pgNumType w:start="1"/>
          <w:cols w:space="720"/>
          <w:noEndnote/>
          <w:rtlGutter w:val="0"/>
          <w:docGrid w:linePitch="360"/>
        </w:sectPr>
      </w:pPr>
      <w:r>
        <mc:AlternateContent>
          <mc:Choice Requires="wps">
            <w:drawing>
              <wp:anchor distT="228600" distB="2268220" distL="0" distR="0" simplePos="0" relativeHeight="125829388" behindDoc="0" locked="0" layoutInCell="1" allowOverlap="1">
                <wp:simplePos x="0" y="0"/>
                <wp:positionH relativeFrom="page">
                  <wp:posOffset>1598295</wp:posOffset>
                </wp:positionH>
                <wp:positionV relativeFrom="paragraph">
                  <wp:posOffset>228600</wp:posOffset>
                </wp:positionV>
                <wp:extent cx="301625" cy="1563370"/>
                <wp:wrapTopAndBottom/>
                <wp:docPr id="32" name="Shape 32"/>
                <a:graphic xmlns:a="http://schemas.openxmlformats.org/drawingml/2006/main">
                  <a:graphicData uri="http://schemas.microsoft.com/office/word/2010/wordprocessingShape">
                    <wps:wsp>
                      <wps:cNvSpPr txBox="1"/>
                      <wps:spPr>
                        <a:xfrm>
                          <a:ext cx="301625" cy="156337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rFonts w:ascii="MingLiU" w:eastAsia="MingLiU" w:hAnsi="MingLiU" w:cs="MingLiU"/>
                                <w:b/>
                                <w:bCs/>
                                <w:color w:val="000000"/>
                                <w:spacing w:val="0"/>
                                <w:w w:val="100"/>
                                <w:position w:val="0"/>
                                <w:shd w:val="clear" w:color="auto" w:fill="auto"/>
                                <w:lang w:val="en-US" w:eastAsia="en-US" w:bidi="en-US"/>
                              </w:rPr>
                              <w:t>0 5 0 5 0 5 0</w:t>
                            </w:r>
                          </w:p>
                          <w:p>
                            <w:pPr>
                              <w:pStyle w:val="Style26"/>
                              <w:keepNext w:val="0"/>
                              <w:keepLines w:val="0"/>
                              <w:widowControl w:val="0"/>
                              <w:shd w:val="clear" w:color="auto" w:fill="auto"/>
                              <w:bidi w:val="0"/>
                              <w:spacing w:before="0" w:after="0" w:line="240" w:lineRule="auto"/>
                              <w:ind w:left="0" w:right="0" w:firstLine="0"/>
                              <w:jc w:val="left"/>
                            </w:pPr>
                            <w:r>
                              <w:rPr>
                                <w:rFonts w:ascii="MingLiU" w:eastAsia="MingLiU" w:hAnsi="MingLiU" w:cs="MingLiU"/>
                                <w:b/>
                                <w:bCs/>
                                <w:color w:val="000000"/>
                                <w:spacing w:val="0"/>
                                <w:w w:val="100"/>
                                <w:position w:val="0"/>
                                <w:shd w:val="clear" w:color="auto" w:fill="auto"/>
                                <w:lang w:val="en-US" w:eastAsia="en-US" w:bidi="en-US"/>
                              </w:rPr>
                              <w:t>3 2 2 1 1</w:t>
                            </w:r>
                          </w:p>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 xml:space="preserve">(b)d)LU)/Al&gt;'teose </w:t>
                            </w:r>
                            <w:r>
                              <w:rPr>
                                <w:rFonts w:ascii="MingLiU" w:eastAsia="MingLiU" w:hAnsi="MingLiU" w:cs="MingLiU"/>
                                <w:color w:val="000000"/>
                                <w:spacing w:val="0"/>
                                <w:w w:val="100"/>
                                <w:position w:val="0"/>
                                <w:sz w:val="16"/>
                                <w:szCs w:val="16"/>
                                <w:shd w:val="clear" w:color="auto" w:fill="auto"/>
                                <w:lang w:val="zh-CN" w:eastAsia="zh-CN" w:bidi="zh-CN"/>
                              </w:rPr>
                              <w:t>七</w:t>
                            </w:r>
                            <w:r>
                              <w:rPr>
                                <w:color w:val="000000"/>
                                <w:spacing w:val="0"/>
                                <w:w w:val="100"/>
                                <w:position w:val="0"/>
                                <w:shd w:val="clear" w:color="auto" w:fill="auto"/>
                                <w:lang w:val="en-US" w:eastAsia="en-US" w:bidi="en-US"/>
                              </w:rPr>
                              <w:t>&lt;D&gt;U-</w:t>
                            </w:r>
                          </w:p>
                        </w:txbxContent>
                      </wps:txbx>
                      <wps:bodyPr upright="1" vert="eaVert" lIns="0" tIns="0" rIns="0" bIns="0">
                        <a:noAutoFit/>
                      </wps:bodyPr>
                    </wps:wsp>
                  </a:graphicData>
                </a:graphic>
              </wp:anchor>
            </w:drawing>
          </mc:Choice>
          <mc:Fallback>
            <w:pict>
              <v:shape id="_x0000_s1058" type="#_x0000_t202" style="position:absolute;margin-left:125.84999999999999pt;margin-top:18.pt;width:23.75pt;height:123.09999999999999pt;z-index:-125829365;mso-wrap-distance-left:0;mso-wrap-distance-top:18.pt;mso-wrap-distance-right:0;mso-wrap-distance-bottom:178.59999999999999pt;mso-position-horizontal-relative:page" filled="f" stroked="f">
                <v:textbox style="layout-flow:vertical-ideographic" inset="0,0,0,0">
                  <w:txbxContent>
                    <w:p>
                      <w:pPr>
                        <w:pStyle w:val="Style26"/>
                        <w:keepNext w:val="0"/>
                        <w:keepLines w:val="0"/>
                        <w:widowControl w:val="0"/>
                        <w:shd w:val="clear" w:color="auto" w:fill="auto"/>
                        <w:bidi w:val="0"/>
                        <w:spacing w:before="0" w:after="0" w:line="240" w:lineRule="auto"/>
                        <w:ind w:left="0" w:right="0" w:firstLine="0"/>
                        <w:jc w:val="left"/>
                      </w:pPr>
                      <w:r>
                        <w:rPr>
                          <w:rFonts w:ascii="MingLiU" w:eastAsia="MingLiU" w:hAnsi="MingLiU" w:cs="MingLiU"/>
                          <w:b/>
                          <w:bCs/>
                          <w:color w:val="000000"/>
                          <w:spacing w:val="0"/>
                          <w:w w:val="100"/>
                          <w:position w:val="0"/>
                          <w:shd w:val="clear" w:color="auto" w:fill="auto"/>
                          <w:lang w:val="en-US" w:eastAsia="en-US" w:bidi="en-US"/>
                        </w:rPr>
                        <w:t>0 5 0 5 0 5 0</w:t>
                      </w:r>
                    </w:p>
                    <w:p>
                      <w:pPr>
                        <w:pStyle w:val="Style26"/>
                        <w:keepNext w:val="0"/>
                        <w:keepLines w:val="0"/>
                        <w:widowControl w:val="0"/>
                        <w:shd w:val="clear" w:color="auto" w:fill="auto"/>
                        <w:bidi w:val="0"/>
                        <w:spacing w:before="0" w:after="0" w:line="240" w:lineRule="auto"/>
                        <w:ind w:left="0" w:right="0" w:firstLine="0"/>
                        <w:jc w:val="left"/>
                      </w:pPr>
                      <w:r>
                        <w:rPr>
                          <w:rFonts w:ascii="MingLiU" w:eastAsia="MingLiU" w:hAnsi="MingLiU" w:cs="MingLiU"/>
                          <w:b/>
                          <w:bCs/>
                          <w:color w:val="000000"/>
                          <w:spacing w:val="0"/>
                          <w:w w:val="100"/>
                          <w:position w:val="0"/>
                          <w:shd w:val="clear" w:color="auto" w:fill="auto"/>
                          <w:lang w:val="en-US" w:eastAsia="en-US" w:bidi="en-US"/>
                        </w:rPr>
                        <w:t>3 2 2 1 1</w:t>
                      </w:r>
                    </w:p>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 xml:space="preserve">(b)d)LU)/Al&gt;'teose </w:t>
                      </w:r>
                      <w:r>
                        <w:rPr>
                          <w:rFonts w:ascii="MingLiU" w:eastAsia="MingLiU" w:hAnsi="MingLiU" w:cs="MingLiU"/>
                          <w:color w:val="000000"/>
                          <w:spacing w:val="0"/>
                          <w:w w:val="100"/>
                          <w:position w:val="0"/>
                          <w:sz w:val="16"/>
                          <w:szCs w:val="16"/>
                          <w:shd w:val="clear" w:color="auto" w:fill="auto"/>
                          <w:lang w:val="zh-CN" w:eastAsia="zh-CN" w:bidi="zh-CN"/>
                        </w:rPr>
                        <w:t>七</w:t>
                      </w:r>
                      <w:r>
                        <w:rPr>
                          <w:color w:val="000000"/>
                          <w:spacing w:val="0"/>
                          <w:w w:val="100"/>
                          <w:position w:val="0"/>
                          <w:shd w:val="clear" w:color="auto" w:fill="auto"/>
                          <w:lang w:val="en-US" w:eastAsia="en-US" w:bidi="en-US"/>
                        </w:rPr>
                        <w:t>&lt;D&gt;U-</w:t>
                      </w:r>
                    </w:p>
                  </w:txbxContent>
                </v:textbox>
                <w10:wrap type="topAndBottom" anchorx="page"/>
              </v:shape>
            </w:pict>
          </mc:Fallback>
        </mc:AlternateContent>
      </w:r>
      <w:r>
        <w:drawing>
          <wp:anchor distT="740410" distB="2322830" distL="0" distR="0" simplePos="0" relativeHeight="125829390" behindDoc="0" locked="0" layoutInCell="1" allowOverlap="1">
            <wp:simplePos x="0" y="0"/>
            <wp:positionH relativeFrom="page">
              <wp:posOffset>1939290</wp:posOffset>
            </wp:positionH>
            <wp:positionV relativeFrom="paragraph">
              <wp:posOffset>740410</wp:posOffset>
            </wp:positionV>
            <wp:extent cx="359410" cy="999490"/>
            <wp:wrapTopAndBottom/>
            <wp:docPr id="34" name="Shape 34"/>
            <a:graphic xmlns:a="http://schemas.openxmlformats.org/drawingml/2006/main">
              <a:graphicData uri="http://schemas.openxmlformats.org/drawingml/2006/picture">
                <pic:pic xmlns:pic="http://schemas.openxmlformats.org/drawingml/2006/picture">
                  <pic:nvPicPr>
                    <pic:cNvPr id="35" name="Picture box 35"/>
                    <pic:cNvPicPr/>
                  </pic:nvPicPr>
                  <pic:blipFill>
                    <a:blip r:embed="rId22"/>
                    <a:stretch/>
                  </pic:blipFill>
                  <pic:spPr>
                    <a:xfrm>
                      <a:ext cx="359410" cy="999490"/>
                    </a:xfrm>
                    <a:prstGeom prst="rect"/>
                  </pic:spPr>
                </pic:pic>
              </a:graphicData>
            </a:graphic>
          </wp:anchor>
        </w:drawing>
      </w:r>
      <w:r>
        <mc:AlternateContent>
          <mc:Choice Requires="wps">
            <w:drawing>
              <wp:anchor distT="292735" distB="3618230" distL="0" distR="0" simplePos="0" relativeHeight="125829391" behindDoc="0" locked="0" layoutInCell="1" allowOverlap="1">
                <wp:simplePos x="0" y="0"/>
                <wp:positionH relativeFrom="page">
                  <wp:posOffset>2426970</wp:posOffset>
                </wp:positionH>
                <wp:positionV relativeFrom="paragraph">
                  <wp:posOffset>292735</wp:posOffset>
                </wp:positionV>
                <wp:extent cx="429895" cy="149225"/>
                <wp:wrapTopAndBottom/>
                <wp:docPr id="36" name="Shape 36"/>
                <a:graphic xmlns:a="http://schemas.openxmlformats.org/drawingml/2006/main">
                  <a:graphicData uri="http://schemas.microsoft.com/office/word/2010/wordprocessingShape">
                    <wps:wsp>
                      <wps:cNvSpPr txBox="1"/>
                      <wps:spPr>
                        <a:xfrm>
                          <a:ext cx="429895" cy="14922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(a) CTM</w:t>
                            </w:r>
                          </w:p>
                        </w:txbxContent>
                      </wps:txbx>
                      <wps:bodyPr wrap="none" lIns="0" tIns="0" rIns="0" bIns="0">
                        <a:noAutoFit/>
                      </wps:bodyPr>
                    </wps:wsp>
                  </a:graphicData>
                </a:graphic>
              </wp:anchor>
            </w:drawing>
          </mc:Choice>
          <mc:Fallback>
            <w:pict>
              <v:shape id="_x0000_s1062" type="#_x0000_t202" style="position:absolute;margin-left:191.09999999999999pt;margin-top:23.050000000000001pt;width:33.850000000000001pt;height:11.75pt;z-index:-125829362;mso-wrap-distance-left:0;mso-wrap-distance-top:23.050000000000001pt;mso-wrap-distance-right:0;mso-wrap-distance-bottom:284.89999999999998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(a) CTM</w:t>
                      </w:r>
                    </w:p>
                  </w:txbxContent>
                </v:textbox>
                <w10:wrap type="topAndBottom" anchorx="page"/>
              </v:shape>
            </w:pict>
          </mc:Fallback>
        </mc:AlternateContent>
      </w:r>
      <w:r>
        <mc:AlternateContent>
          <mc:Choice Requires="wps">
            <w:drawing>
              <wp:anchor distT="295910" distB="3615055" distL="0" distR="0" simplePos="0" relativeHeight="125829393" behindDoc="0" locked="0" layoutInCell="1" allowOverlap="1">
                <wp:simplePos x="0" y="0"/>
                <wp:positionH relativeFrom="page">
                  <wp:posOffset>3816985</wp:posOffset>
                </wp:positionH>
                <wp:positionV relativeFrom="paragraph">
                  <wp:posOffset>295910</wp:posOffset>
                </wp:positionV>
                <wp:extent cx="460375" cy="149225"/>
                <wp:wrapTopAndBottom/>
                <wp:docPr id="38" name="Shape 38"/>
                <a:graphic xmlns:a="http://schemas.openxmlformats.org/drawingml/2006/main">
                  <a:graphicData uri="http://schemas.microsoft.com/office/word/2010/wordprocessingShape">
                    <wps:wsp>
                      <wps:cNvSpPr txBox="1"/>
                      <wps:spPr>
                        <a:xfrm>
                          <a:ext cx="460375" cy="14922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(b) WDC</w:t>
                            </w:r>
                          </w:p>
                        </w:txbxContent>
                      </wps:txbx>
                      <wps:bodyPr wrap="none" lIns="0" tIns="0" rIns="0" bIns="0">
                        <a:noAutoFit/>
                      </wps:bodyPr>
                    </wps:wsp>
                  </a:graphicData>
                </a:graphic>
              </wp:anchor>
            </w:drawing>
          </mc:Choice>
          <mc:Fallback>
            <w:pict>
              <v:shape id="_x0000_s1064" type="#_x0000_t202" style="position:absolute;margin-left:300.55000000000001pt;margin-top:23.300000000000001pt;width:36.25pt;height:11.75pt;z-index:-125829360;mso-wrap-distance-left:0;mso-wrap-distance-top:23.300000000000001pt;mso-wrap-distance-right:0;mso-wrap-distance-bottom:284.64999999999998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(b) WDC</w:t>
                      </w:r>
                    </w:p>
                  </w:txbxContent>
                </v:textbox>
                <w10:wrap type="topAndBottom" anchorx="page"/>
              </v:shape>
            </w:pict>
          </mc:Fallback>
        </mc:AlternateContent>
      </w:r>
      <w:r>
        <mc:AlternateContent>
          <mc:Choice Requires="wps">
            <w:drawing>
              <wp:anchor distT="298450" distB="3612515" distL="0" distR="0" simplePos="0" relativeHeight="125829395" behindDoc="0" locked="0" layoutInCell="1" allowOverlap="1">
                <wp:simplePos x="0" y="0"/>
                <wp:positionH relativeFrom="page">
                  <wp:posOffset>5200650</wp:posOffset>
                </wp:positionH>
                <wp:positionV relativeFrom="paragraph">
                  <wp:posOffset>298450</wp:posOffset>
                </wp:positionV>
                <wp:extent cx="402590" cy="149225"/>
                <wp:wrapTopAndBottom/>
                <wp:docPr id="40" name="Shape 40"/>
                <a:graphic xmlns:a="http://schemas.openxmlformats.org/drawingml/2006/main">
                  <a:graphicData uri="http://schemas.microsoft.com/office/word/2010/wordprocessingShape">
                    <wps:wsp>
                      <wps:cNvSpPr txBox="1"/>
                      <wps:spPr>
                        <a:xfrm>
                          <a:ext cx="402590" cy="14922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(c) FTC</w:t>
                            </w:r>
                          </w:p>
                        </w:txbxContent>
                      </wps:txbx>
                      <wps:bodyPr wrap="none" lIns="0" tIns="0" rIns="0" bIns="0">
                        <a:noAutoFit/>
                      </wps:bodyPr>
                    </wps:wsp>
                  </a:graphicData>
                </a:graphic>
              </wp:anchor>
            </w:drawing>
          </mc:Choice>
          <mc:Fallback>
            <w:pict>
              <v:shape id="_x0000_s1066" type="#_x0000_t202" style="position:absolute;margin-left:409.5pt;margin-top:23.5pt;width:31.699999999999999pt;height:11.75pt;z-index:-125829358;mso-wrap-distance-left:0;mso-wrap-distance-top:23.5pt;mso-wrap-distance-right:0;mso-wrap-distance-bottom:284.4499999999999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(c) FTC</w:t>
                      </w:r>
                    </w:p>
                  </w:txbxContent>
                </v:textbox>
                <w10:wrap type="topAndBottom" anchorx="page"/>
              </v:shape>
            </w:pict>
          </mc:Fallback>
        </mc:AlternateContent>
      </w:r>
      <w:r>
        <w:drawing>
          <wp:anchor distT="545465" distB="3368675" distL="0" distR="0" simplePos="0" relativeHeight="125829397" behindDoc="0" locked="0" layoutInCell="1" allowOverlap="1">
            <wp:simplePos x="0" y="0"/>
            <wp:positionH relativeFrom="page">
              <wp:posOffset>4834890</wp:posOffset>
            </wp:positionH>
            <wp:positionV relativeFrom="paragraph">
              <wp:posOffset>545465</wp:posOffset>
            </wp:positionV>
            <wp:extent cx="207010" cy="146050"/>
            <wp:wrapTopAndBottom/>
            <wp:docPr id="42" name="Shape 42"/>
            <a:graphic xmlns:a="http://schemas.openxmlformats.org/drawingml/2006/main">
              <a:graphicData uri="http://schemas.openxmlformats.org/drawingml/2006/picture">
                <pic:pic xmlns:pic="http://schemas.openxmlformats.org/drawingml/2006/picture">
                  <pic:nvPicPr>
                    <pic:cNvPr id="43" name="Picture box 43"/>
                    <pic:cNvPicPr/>
                  </pic:nvPicPr>
                  <pic:blipFill>
                    <a:blip r:embed="rId24"/>
                    <a:stretch/>
                  </pic:blipFill>
                  <pic:spPr>
                    <a:xfrm>
                      <a:ext cx="207010" cy="146050"/>
                    </a:xfrm>
                    <a:prstGeom prst="rect"/>
                  </pic:spPr>
                </pic:pic>
              </a:graphicData>
            </a:graphic>
          </wp:anchor>
        </w:drawing>
      </w:r>
      <w:r>
        <w:drawing>
          <wp:anchor distT="487680" distB="3368040" distL="0" distR="0" simplePos="0" relativeHeight="125829398" behindDoc="0" locked="0" layoutInCell="1" allowOverlap="1">
            <wp:simplePos x="0" y="0"/>
            <wp:positionH relativeFrom="page">
              <wp:posOffset>5740400</wp:posOffset>
            </wp:positionH>
            <wp:positionV relativeFrom="paragraph">
              <wp:posOffset>487680</wp:posOffset>
            </wp:positionV>
            <wp:extent cx="250190" cy="207010"/>
            <wp:wrapTopAndBottom/>
            <wp:docPr id="44" name="Shape 44"/>
            <a:graphic xmlns:a="http://schemas.openxmlformats.org/drawingml/2006/main">
              <a:graphicData uri="http://schemas.openxmlformats.org/drawingml/2006/picture">
                <pic:pic xmlns:pic="http://schemas.openxmlformats.org/drawingml/2006/picture">
                  <pic:nvPicPr>
                    <pic:cNvPr id="45" name="Picture box 45"/>
                    <pic:cNvPicPr/>
                  </pic:nvPicPr>
                  <pic:blipFill>
                    <a:blip r:embed="rId26"/>
                    <a:stretch/>
                  </pic:blipFill>
                  <pic:spPr>
                    <a:xfrm>
                      <a:ext cx="250190" cy="207010"/>
                    </a:xfrm>
                    <a:prstGeom prst="rect"/>
                  </pic:spPr>
                </pic:pic>
              </a:graphicData>
            </a:graphic>
          </wp:anchor>
        </w:drawing>
      </w:r>
      <w:r>
        <w:drawing>
          <wp:anchor distT="969010" distB="2322830" distL="0" distR="0" simplePos="0" relativeHeight="125829399" behindDoc="0" locked="0" layoutInCell="1" allowOverlap="1">
            <wp:simplePos x="0" y="0"/>
            <wp:positionH relativeFrom="page">
              <wp:posOffset>2506345</wp:posOffset>
            </wp:positionH>
            <wp:positionV relativeFrom="paragraph">
              <wp:posOffset>969010</wp:posOffset>
            </wp:positionV>
            <wp:extent cx="250190" cy="768350"/>
            <wp:wrapTopAndBottom/>
            <wp:docPr id="46" name="Shape 46"/>
            <a:graphic xmlns:a="http://schemas.openxmlformats.org/drawingml/2006/main">
              <a:graphicData uri="http://schemas.openxmlformats.org/drawingml/2006/picture">
                <pic:pic xmlns:pic="http://schemas.openxmlformats.org/drawingml/2006/picture">
                  <pic:nvPicPr>
                    <pic:cNvPr id="47" name="Picture box 47"/>
                    <pic:cNvPicPr/>
                  </pic:nvPicPr>
                  <pic:blipFill>
                    <a:blip r:embed="rId28"/>
                    <a:stretch/>
                  </pic:blipFill>
                  <pic:spPr>
                    <a:xfrm>
                      <a:ext cx="250190" cy="768350"/>
                    </a:xfrm>
                    <a:prstGeom prst="rect"/>
                  </pic:spPr>
                </pic:pic>
              </a:graphicData>
            </a:graphic>
          </wp:anchor>
        </w:drawing>
      </w:r>
      <w:r>
        <w:drawing>
          <wp:anchor distT="807720" distB="2322830" distL="0" distR="0" simplePos="0" relativeHeight="125829400" behindDoc="0" locked="0" layoutInCell="1" allowOverlap="1">
            <wp:simplePos x="0" y="0"/>
            <wp:positionH relativeFrom="page">
              <wp:posOffset>2972435</wp:posOffset>
            </wp:positionH>
            <wp:positionV relativeFrom="paragraph">
              <wp:posOffset>807720</wp:posOffset>
            </wp:positionV>
            <wp:extent cx="243840" cy="932815"/>
            <wp:wrapTopAndBottom/>
            <wp:docPr id="48" name="Shape 48"/>
            <a:graphic xmlns:a="http://schemas.openxmlformats.org/drawingml/2006/main">
              <a:graphicData uri="http://schemas.openxmlformats.org/drawingml/2006/picture">
                <pic:pic xmlns:pic="http://schemas.openxmlformats.org/drawingml/2006/picture">
                  <pic:nvPicPr>
                    <pic:cNvPr id="49" name="Picture box 49"/>
                    <pic:cNvPicPr/>
                  </pic:nvPicPr>
                  <pic:blipFill>
                    <a:blip r:embed="rId30"/>
                    <a:stretch/>
                  </pic:blipFill>
                  <pic:spPr>
                    <a:xfrm>
                      <a:ext cx="243840" cy="932815"/>
                    </a:xfrm>
                    <a:prstGeom prst="rect"/>
                  </pic:spPr>
                </pic:pic>
              </a:graphicData>
            </a:graphic>
          </wp:anchor>
        </w:drawing>
      </w:r>
      <w:r>
        <w:drawing>
          <wp:anchor distT="1276985" distB="2322830" distL="0" distR="0" simplePos="0" relativeHeight="125829401" behindDoc="0" locked="0" layoutInCell="1" allowOverlap="1">
            <wp:simplePos x="0" y="0"/>
            <wp:positionH relativeFrom="page">
              <wp:posOffset>3893185</wp:posOffset>
            </wp:positionH>
            <wp:positionV relativeFrom="paragraph">
              <wp:posOffset>1276985</wp:posOffset>
            </wp:positionV>
            <wp:extent cx="250190" cy="463550"/>
            <wp:wrapTopAndBottom/>
            <wp:docPr id="50" name="Shape 50"/>
            <a:graphic xmlns:a="http://schemas.openxmlformats.org/drawingml/2006/main">
              <a:graphicData uri="http://schemas.openxmlformats.org/drawingml/2006/picture">
                <pic:pic xmlns:pic="http://schemas.openxmlformats.org/drawingml/2006/picture">
                  <pic:nvPicPr>
                    <pic:cNvPr id="51" name="Picture box 51"/>
                    <pic:cNvPicPr/>
                  </pic:nvPicPr>
                  <pic:blipFill>
                    <a:blip r:embed="rId32"/>
                    <a:stretch/>
                  </pic:blipFill>
                  <pic:spPr>
                    <a:xfrm>
                      <a:ext cx="250190" cy="463550"/>
                    </a:xfrm>
                    <a:prstGeom prst="rect"/>
                  </pic:spPr>
                </pic:pic>
              </a:graphicData>
            </a:graphic>
          </wp:anchor>
        </w:drawing>
      </w:r>
      <w:r>
        <w:drawing>
          <wp:anchor distT="1380490" distB="2332355" distL="0" distR="0" simplePos="0" relativeHeight="125829402" behindDoc="0" locked="0" layoutInCell="1" allowOverlap="1">
            <wp:simplePos x="0" y="0"/>
            <wp:positionH relativeFrom="page">
              <wp:posOffset>3460115</wp:posOffset>
            </wp:positionH>
            <wp:positionV relativeFrom="paragraph">
              <wp:posOffset>1380490</wp:posOffset>
            </wp:positionV>
            <wp:extent cx="652145" cy="347345"/>
            <wp:wrapTopAndBottom/>
            <wp:docPr id="52" name="Shape 52"/>
            <a:graphic xmlns:a="http://schemas.openxmlformats.org/drawingml/2006/main">
              <a:graphicData uri="http://schemas.openxmlformats.org/drawingml/2006/picture">
                <pic:pic xmlns:pic="http://schemas.openxmlformats.org/drawingml/2006/picture">
                  <pic:nvPicPr>
                    <pic:cNvPr id="53" name="Picture box 53"/>
                    <pic:cNvPicPr/>
                  </pic:nvPicPr>
                  <pic:blipFill>
                    <a:blip r:embed="rId34"/>
                    <a:stretch/>
                  </pic:blipFill>
                  <pic:spPr>
                    <a:xfrm>
                      <a:ext cx="652145" cy="347345"/>
                    </a:xfrm>
                    <a:prstGeom prst="rect"/>
                  </pic:spPr>
                </pic:pic>
              </a:graphicData>
            </a:graphic>
          </wp:anchor>
        </w:drawing>
      </w:r>
      <w:r>
        <w:drawing>
          <wp:anchor distT="692150" distB="2322830" distL="0" distR="0" simplePos="0" relativeHeight="125829403" behindDoc="0" locked="0" layoutInCell="1" allowOverlap="1">
            <wp:simplePos x="0" y="0"/>
            <wp:positionH relativeFrom="page">
              <wp:posOffset>4816475</wp:posOffset>
            </wp:positionH>
            <wp:positionV relativeFrom="paragraph">
              <wp:posOffset>692150</wp:posOffset>
            </wp:positionV>
            <wp:extent cx="250190" cy="1048385"/>
            <wp:wrapTopAndBottom/>
            <wp:docPr id="54" name="Shape 54"/>
            <a:graphic xmlns:a="http://schemas.openxmlformats.org/drawingml/2006/main">
              <a:graphicData uri="http://schemas.openxmlformats.org/drawingml/2006/picture">
                <pic:pic xmlns:pic="http://schemas.openxmlformats.org/drawingml/2006/picture">
                  <pic:nvPicPr>
                    <pic:cNvPr id="55" name="Picture box 55"/>
                    <pic:cNvPicPr/>
                  </pic:nvPicPr>
                  <pic:blipFill>
                    <a:blip r:embed="rId36"/>
                    <a:stretch/>
                  </pic:blipFill>
                  <pic:spPr>
                    <a:xfrm>
                      <a:ext cx="250190" cy="1048385"/>
                    </a:xfrm>
                    <a:prstGeom prst="rect"/>
                  </pic:spPr>
                </pic:pic>
              </a:graphicData>
            </a:graphic>
          </wp:anchor>
        </w:drawing>
      </w:r>
      <w:r>
        <w:drawing>
          <wp:anchor distT="731520" distB="2322830" distL="0" distR="0" simplePos="0" relativeHeight="125829404" behindDoc="0" locked="0" layoutInCell="1" allowOverlap="1">
            <wp:simplePos x="0" y="0"/>
            <wp:positionH relativeFrom="page">
              <wp:posOffset>5276850</wp:posOffset>
            </wp:positionH>
            <wp:positionV relativeFrom="paragraph">
              <wp:posOffset>731520</wp:posOffset>
            </wp:positionV>
            <wp:extent cx="250190" cy="1005840"/>
            <wp:wrapTopAndBottom/>
            <wp:docPr id="56" name="Shape 56"/>
            <a:graphic xmlns:a="http://schemas.openxmlformats.org/drawingml/2006/main">
              <a:graphicData uri="http://schemas.openxmlformats.org/drawingml/2006/picture">
                <pic:pic xmlns:pic="http://schemas.openxmlformats.org/drawingml/2006/picture">
                  <pic:nvPicPr>
                    <pic:cNvPr id="57" name="Picture box 57"/>
                    <pic:cNvPicPr/>
                  </pic:nvPicPr>
                  <pic:blipFill>
                    <a:blip r:embed="rId38"/>
                    <a:stretch/>
                  </pic:blipFill>
                  <pic:spPr>
                    <a:xfrm>
                      <a:ext cx="250190" cy="1005840"/>
                    </a:xfrm>
                    <a:prstGeom prst="rect"/>
                  </pic:spPr>
                </pic:pic>
              </a:graphicData>
            </a:graphic>
          </wp:anchor>
        </w:drawing>
      </w:r>
      <w:r>
        <w:drawing>
          <wp:anchor distT="692150" distB="2322830" distL="0" distR="0" simplePos="0" relativeHeight="125829405" behindDoc="0" locked="0" layoutInCell="1" allowOverlap="1">
            <wp:simplePos x="0" y="0"/>
            <wp:positionH relativeFrom="page">
              <wp:posOffset>5740400</wp:posOffset>
            </wp:positionH>
            <wp:positionV relativeFrom="paragraph">
              <wp:posOffset>692150</wp:posOffset>
            </wp:positionV>
            <wp:extent cx="250190" cy="1048385"/>
            <wp:wrapTopAndBottom/>
            <wp:docPr id="58" name="Shape 58"/>
            <a:graphic xmlns:a="http://schemas.openxmlformats.org/drawingml/2006/main">
              <a:graphicData uri="http://schemas.openxmlformats.org/drawingml/2006/picture">
                <pic:pic xmlns:pic="http://schemas.openxmlformats.org/drawingml/2006/picture">
                  <pic:nvPicPr>
                    <pic:cNvPr id="59" name="Picture box 59"/>
                    <pic:cNvPicPr/>
                  </pic:nvPicPr>
                  <pic:blipFill>
                    <a:blip r:embed="rId40"/>
                    <a:stretch/>
                  </pic:blipFill>
                  <pic:spPr>
                    <a:xfrm>
                      <a:ext cx="250190" cy="1048385"/>
                    </a:xfrm>
                    <a:prstGeom prst="rect"/>
                  </pic:spPr>
                </pic:pic>
              </a:graphicData>
            </a:graphic>
          </wp:anchor>
        </w:drawing>
      </w:r>
      <w:r>
        <mc:AlternateContent>
          <mc:Choice Requires="wps">
            <w:drawing>
              <wp:anchor distT="1774190" distB="2145665" distL="0" distR="0" simplePos="0" relativeHeight="125829406" behindDoc="0" locked="0" layoutInCell="1" allowOverlap="1">
                <wp:simplePos x="0" y="0"/>
                <wp:positionH relativeFrom="page">
                  <wp:posOffset>2079625</wp:posOffset>
                </wp:positionH>
                <wp:positionV relativeFrom="paragraph">
                  <wp:posOffset>1774190</wp:posOffset>
                </wp:positionV>
                <wp:extent cx="655320" cy="140335"/>
                <wp:wrapTopAndBottom/>
                <wp:docPr id="60" name="Shape 60"/>
                <a:graphic xmlns:a="http://schemas.openxmlformats.org/drawingml/2006/main">
                  <a:graphicData uri="http://schemas.microsoft.com/office/word/2010/wordprocessingShape">
                    <wps:wsp>
                      <wps:cNvSpPr txBox="1"/>
                      <wps:spPr>
                        <a:xfrm>
                          <a:ext cx="655320" cy="14033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CK WS</w:t>
                            </w:r>
                          </w:p>
                        </w:txbxContent>
                      </wps:txbx>
                      <wps:bodyPr wrap="none" lIns="0" tIns="0" rIns="0" bIns="0">
                        <a:noAutoFit/>
                      </wps:bodyPr>
                    </wps:wsp>
                  </a:graphicData>
                </a:graphic>
              </wp:anchor>
            </w:drawing>
          </mc:Choice>
          <mc:Fallback>
            <w:pict>
              <v:shape id="_x0000_s1086" type="#_x0000_t202" style="position:absolute;margin-left:163.75pt;margin-top:139.69999999999999pt;width:51.600000000000001pt;height:11.050000000000001pt;z-index:-125829347;mso-wrap-distance-left:0;mso-wrap-distance-top:139.69999999999999pt;mso-wrap-distance-right:0;mso-wrap-distance-bottom:168.9499999999999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CK WS</w:t>
                      </w:r>
                    </w:p>
                  </w:txbxContent>
                </v:textbox>
                <w10:wrap type="topAndBottom" anchorx="page"/>
              </v:shape>
            </w:pict>
          </mc:Fallback>
        </mc:AlternateContent>
      </w:r>
      <w:r>
        <mc:AlternateContent>
          <mc:Choice Requires="wps">
            <w:drawing>
              <wp:anchor distT="1774190" distB="2145665" distL="0" distR="0" simplePos="0" relativeHeight="125829408" behindDoc="0" locked="0" layoutInCell="1" allowOverlap="1">
                <wp:simplePos x="0" y="0"/>
                <wp:positionH relativeFrom="page">
                  <wp:posOffset>3002915</wp:posOffset>
                </wp:positionH>
                <wp:positionV relativeFrom="paragraph">
                  <wp:posOffset>1774190</wp:posOffset>
                </wp:positionV>
                <wp:extent cx="179705" cy="140335"/>
                <wp:wrapTopAndBottom/>
                <wp:docPr id="62" name="Shape 62"/>
                <a:graphic xmlns:a="http://schemas.openxmlformats.org/drawingml/2006/main">
                  <a:graphicData uri="http://schemas.microsoft.com/office/word/2010/wordprocessingShape">
                    <wps:wsp>
                      <wps:cNvSpPr txBox="1"/>
                      <wps:spPr>
                        <a:xfrm>
                          <a:ext cx="179705" cy="14033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CS</w:t>
                            </w:r>
                          </w:p>
                        </w:txbxContent>
                      </wps:txbx>
                      <wps:bodyPr wrap="none" lIns="0" tIns="0" rIns="0" bIns="0">
                        <a:noAutoFit/>
                      </wps:bodyPr>
                    </wps:wsp>
                  </a:graphicData>
                </a:graphic>
              </wp:anchor>
            </w:drawing>
          </mc:Choice>
          <mc:Fallback>
            <w:pict>
              <v:shape id="_x0000_s1088" type="#_x0000_t202" style="position:absolute;margin-left:236.44999999999999pt;margin-top:139.69999999999999pt;width:14.15pt;height:11.050000000000001pt;z-index:-125829345;mso-wrap-distance-left:0;mso-wrap-distance-top:139.69999999999999pt;mso-wrap-distance-right:0;mso-wrap-distance-bottom:168.9499999999999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CS</w:t>
                      </w:r>
                    </w:p>
                  </w:txbxContent>
                </v:textbox>
                <w10:wrap type="topAndBottom" anchorx="page"/>
              </v:shape>
            </w:pict>
          </mc:Fallback>
        </mc:AlternateContent>
      </w:r>
      <w:r>
        <mc:AlternateContent>
          <mc:Choice Requires="wps">
            <w:drawing>
              <wp:anchor distT="1774190" distB="1835150" distL="0" distR="0" simplePos="0" relativeHeight="125829410" behindDoc="0" locked="0" layoutInCell="1" allowOverlap="1">
                <wp:simplePos x="0" y="0"/>
                <wp:positionH relativeFrom="page">
                  <wp:posOffset>3463290</wp:posOffset>
                </wp:positionH>
                <wp:positionV relativeFrom="paragraph">
                  <wp:posOffset>1774190</wp:posOffset>
                </wp:positionV>
                <wp:extent cx="1103630" cy="450850"/>
                <wp:wrapTopAndBottom/>
                <wp:docPr id="64" name="Shape 64"/>
                <a:graphic xmlns:a="http://schemas.openxmlformats.org/drawingml/2006/main">
                  <a:graphicData uri="http://schemas.microsoft.com/office/word/2010/wordprocessingShape">
                    <wps:wsp>
                      <wps:cNvSpPr txBox="1"/>
                      <wps:spPr>
                        <a:xfrm>
                          <a:ext cx="1103630" cy="450850"/>
                        </a:xfrm>
                        <a:prstGeom prst="rect"/>
                        <a:noFill/>
                      </wps:spPr>
                      <wps:txbx>
                        <w:txbxContent>
                          <w:p>
                            <w:pPr>
                              <w:pStyle w:val="Style2"/>
                              <w:keepNext w:val="0"/>
                              <w:keepLines w:val="0"/>
                              <w:widowControl w:val="0"/>
                              <w:shd w:val="clear" w:color="auto" w:fill="auto"/>
                              <w:bidi w:val="0"/>
                              <w:spacing w:before="0" w:after="8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CK WS CS</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MingLiU" w:eastAsia="MingLiU" w:hAnsi="MingLiU" w:cs="MingLiU"/>
                                <w:color w:val="424242"/>
                                <w:spacing w:val="0"/>
                                <w:w w:val="100"/>
                                <w:position w:val="0"/>
                                <w:sz w:val="17"/>
                                <w:szCs w:val="17"/>
                                <w:shd w:val="clear" w:color="auto" w:fill="auto"/>
                              </w:rPr>
                              <w:t>处理组</w:t>
                            </w:r>
                          </w:p>
                          <w:p>
                            <w:pPr>
                              <w:pStyle w:val="Style2"/>
                              <w:keepNext w:val="0"/>
                              <w:keepLines w:val="0"/>
                              <w:widowControl w:val="0"/>
                              <w:shd w:val="clear" w:color="auto" w:fill="auto"/>
                              <w:bidi w:val="0"/>
                              <w:spacing w:before="0" w:after="4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Treatments</w:t>
                            </w:r>
                          </w:p>
                        </w:txbxContent>
                      </wps:txbx>
                      <wps:bodyPr lIns="0" tIns="0" rIns="0" bIns="0">
                        <a:noAutoFit/>
                      </wps:bodyPr>
                    </wps:wsp>
                  </a:graphicData>
                </a:graphic>
              </wp:anchor>
            </w:drawing>
          </mc:Choice>
          <mc:Fallback>
            <w:pict>
              <v:shape id="_x0000_s1090" type="#_x0000_t202" style="position:absolute;margin-left:272.69999999999999pt;margin-top:139.69999999999999pt;width:86.900000000000006pt;height:35.5pt;z-index:-125829343;mso-wrap-distance-left:0;mso-wrap-distance-top:139.69999999999999pt;mso-wrap-distance-right:0;mso-wrap-distance-bottom:144.5pt;mso-position-horizontal-relative:page" filled="f" stroked="f">
                <v:textbox inset="0,0,0,0">
                  <w:txbxContent>
                    <w:p>
                      <w:pPr>
                        <w:pStyle w:val="Style2"/>
                        <w:keepNext w:val="0"/>
                        <w:keepLines w:val="0"/>
                        <w:widowControl w:val="0"/>
                        <w:shd w:val="clear" w:color="auto" w:fill="auto"/>
                        <w:bidi w:val="0"/>
                        <w:spacing w:before="0" w:after="8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CK WS CS</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MingLiU" w:eastAsia="MingLiU" w:hAnsi="MingLiU" w:cs="MingLiU"/>
                          <w:color w:val="424242"/>
                          <w:spacing w:val="0"/>
                          <w:w w:val="100"/>
                          <w:position w:val="0"/>
                          <w:sz w:val="17"/>
                          <w:szCs w:val="17"/>
                          <w:shd w:val="clear" w:color="auto" w:fill="auto"/>
                        </w:rPr>
                        <w:t>处理组</w:t>
                      </w:r>
                    </w:p>
                    <w:p>
                      <w:pPr>
                        <w:pStyle w:val="Style2"/>
                        <w:keepNext w:val="0"/>
                        <w:keepLines w:val="0"/>
                        <w:widowControl w:val="0"/>
                        <w:shd w:val="clear" w:color="auto" w:fill="auto"/>
                        <w:bidi w:val="0"/>
                        <w:spacing w:before="0" w:after="4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Treatments</w:t>
                      </w:r>
                    </w:p>
                  </w:txbxContent>
                </v:textbox>
                <w10:wrap type="topAndBottom" anchorx="page"/>
              </v:shape>
            </w:pict>
          </mc:Fallback>
        </mc:AlternateContent>
      </w:r>
      <w:r>
        <mc:AlternateContent>
          <mc:Choice Requires="wps">
            <w:drawing>
              <wp:anchor distT="1774190" distB="2145665" distL="0" distR="0" simplePos="0" relativeHeight="125829412" behindDoc="0" locked="0" layoutInCell="1" allowOverlap="1">
                <wp:simplePos x="0" y="0"/>
                <wp:positionH relativeFrom="page">
                  <wp:posOffset>4846955</wp:posOffset>
                </wp:positionH>
                <wp:positionV relativeFrom="paragraph">
                  <wp:posOffset>1774190</wp:posOffset>
                </wp:positionV>
                <wp:extent cx="1103630" cy="140335"/>
                <wp:wrapTopAndBottom/>
                <wp:docPr id="66" name="Shape 66"/>
                <a:graphic xmlns:a="http://schemas.openxmlformats.org/drawingml/2006/main">
                  <a:graphicData uri="http://schemas.microsoft.com/office/word/2010/wordprocessingShape">
                    <wps:wsp>
                      <wps:cNvSpPr txBox="1"/>
                      <wps:spPr>
                        <a:xfrm>
                          <a:ext cx="1103630" cy="14033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CK WS CS</w:t>
                            </w:r>
                          </w:p>
                        </w:txbxContent>
                      </wps:txbx>
                      <wps:bodyPr wrap="none" lIns="0" tIns="0" rIns="0" bIns="0">
                        <a:noAutoFit/>
                      </wps:bodyPr>
                    </wps:wsp>
                  </a:graphicData>
                </a:graphic>
              </wp:anchor>
            </w:drawing>
          </mc:Choice>
          <mc:Fallback>
            <w:pict>
              <v:shape id="_x0000_s1092" type="#_x0000_t202" style="position:absolute;margin-left:381.64999999999998pt;margin-top:139.69999999999999pt;width:86.900000000000006pt;height:11.050000000000001pt;z-index:-125829341;mso-wrap-distance-left:0;mso-wrap-distance-top:139.69999999999999pt;mso-wrap-distance-right:0;mso-wrap-distance-bottom:168.9499999999999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CK WS CS</w:t>
                      </w:r>
                    </w:p>
                  </w:txbxContent>
                </v:textbox>
                <w10:wrap type="topAndBottom" anchorx="page"/>
              </v:shape>
            </w:pict>
          </mc:Fallback>
        </mc:AlternateContent>
      </w:r>
      <w:r>
        <w:drawing>
          <wp:anchor distT="2462530" distB="0" distL="362585" distR="0" simplePos="0" relativeHeight="125829414" behindDoc="0" locked="0" layoutInCell="1" allowOverlap="1">
            <wp:simplePos x="0" y="0"/>
            <wp:positionH relativeFrom="page">
              <wp:posOffset>1939290</wp:posOffset>
            </wp:positionH>
            <wp:positionV relativeFrom="paragraph">
              <wp:posOffset>2462530</wp:posOffset>
            </wp:positionV>
            <wp:extent cx="4157345" cy="1597025"/>
            <wp:wrapTopAndBottom/>
            <wp:docPr id="68" name="Shape 68"/>
            <a:graphic xmlns:a="http://schemas.openxmlformats.org/drawingml/2006/main">
              <a:graphicData uri="http://schemas.openxmlformats.org/drawingml/2006/picture">
                <pic:pic xmlns:pic="http://schemas.openxmlformats.org/drawingml/2006/picture">
                  <pic:nvPicPr>
                    <pic:cNvPr id="69" name="Picture box 69"/>
                    <pic:cNvPicPr/>
                  </pic:nvPicPr>
                  <pic:blipFill>
                    <a:blip r:embed="rId42"/>
                    <a:stretch/>
                  </pic:blipFill>
                  <pic:spPr>
                    <a:xfrm>
                      <a:ext cx="4157345" cy="1597025"/>
                    </a:xfrm>
                    <a:prstGeom prst="rect"/>
                  </pic:spPr>
                </pic:pic>
              </a:graphicData>
            </a:graphic>
          </wp:anchor>
        </w:drawing>
      </w:r>
      <w:r>
        <mc:AlternateContent>
          <mc:Choice Requires="wps">
            <w:drawing>
              <wp:anchor distT="0" distB="0" distL="0" distR="0" simplePos="0" relativeHeight="503316492" behindDoc="0" locked="0" layoutInCell="1" allowOverlap="1">
                <wp:simplePos x="0" y="0"/>
                <wp:positionH relativeFrom="page">
                  <wp:posOffset>1576705</wp:posOffset>
                </wp:positionH>
                <wp:positionV relativeFrom="paragraph">
                  <wp:posOffset>2407920</wp:posOffset>
                </wp:positionV>
                <wp:extent cx="323215" cy="1563370"/>
                <wp:wrapNone/>
                <wp:docPr id="70" name="Shape 70"/>
                <a:graphic xmlns:a="http://schemas.openxmlformats.org/drawingml/2006/main">
                  <a:graphicData uri="http://schemas.microsoft.com/office/word/2010/wordprocessingShape">
                    <wps:wsp>
                      <wps:cNvSpPr txBox="1"/>
                      <wps:spPr>
                        <a:xfrm>
                          <a:ext cx="323215" cy="156337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zh-CN" w:eastAsia="zh-CN" w:bidi="zh-CN"/>
                              </w:rPr>
                              <w:t>642086420</w:t>
                            </w:r>
                          </w:p>
                          <w:p>
                            <w:pPr>
                              <w:pStyle w:val="Style32"/>
                              <w:keepNext w:val="0"/>
                              <w:keepLines w:val="0"/>
                              <w:widowControl w:val="0"/>
                              <w:shd w:val="clear" w:color="auto" w:fill="auto"/>
                              <w:bidi w:val="0"/>
                              <w:spacing w:before="0" w:after="0" w:line="240" w:lineRule="auto"/>
                              <w:ind w:left="0" w:right="0" w:firstLine="0"/>
                              <w:jc w:val="left"/>
                            </w:pPr>
                            <w:r>
                              <w:rPr>
                                <w:rFonts w:ascii="Gulim" w:eastAsia="Gulim" w:hAnsi="Gulim" w:cs="Gulim"/>
                                <w:b w:val="0"/>
                                <w:bCs w:val="0"/>
                                <w:color w:val="000000"/>
                                <w:spacing w:val="0"/>
                                <w:w w:val="100"/>
                                <w:position w:val="0"/>
                                <w:shd w:val="clear" w:color="auto" w:fill="auto"/>
                                <w:lang w:val="en-US" w:eastAsia="en-US" w:bidi="en-US"/>
                              </w:rPr>
                              <w:t>T— 1 4— X—</w:t>
                            </w:r>
                          </w:p>
                          <w:p>
                            <w:pPr>
                              <w:pStyle w:val="Style32"/>
                              <w:keepNext w:val="0"/>
                              <w:keepLines w:val="0"/>
                              <w:widowControl w:val="0"/>
                              <w:shd w:val="clear" w:color="auto" w:fill="auto"/>
                              <w:bidi w:val="0"/>
                              <w:spacing w:before="0" w:after="0" w:line="240" w:lineRule="auto"/>
                              <w:ind w:left="0" w:right="0" w:firstLine="340"/>
                              <w:jc w:val="left"/>
                            </w:pPr>
                            <w:r>
                              <w:rPr>
                                <w:rFonts w:ascii="Gulim" w:eastAsia="Gulim" w:hAnsi="Gulim" w:cs="Gulim"/>
                                <w:b w:val="0"/>
                                <w:bCs w:val="0"/>
                                <w:color w:val="000000"/>
                                <w:spacing w:val="0"/>
                                <w:w w:val="100"/>
                                <w:position w:val="0"/>
                                <w:shd w:val="clear" w:color="auto" w:fill="auto"/>
                                <w:lang w:val="en-US" w:eastAsia="en-US" w:bidi="en-US"/>
                              </w:rPr>
                              <w:t>(▼■□)• 6ri)/AU&gt;t5pa)SEa)</w:t>
                            </w:r>
                            <w:r>
                              <w:rPr>
                                <w:b w:val="0"/>
                                <w:bCs w:val="0"/>
                                <w:color w:val="000000"/>
                                <w:spacing w:val="0"/>
                                <w:w w:val="100"/>
                                <w:position w:val="0"/>
                                <w:sz w:val="16"/>
                                <w:szCs w:val="16"/>
                                <w:shd w:val="clear" w:color="auto" w:fill="auto"/>
                                <w:lang w:val="en-US" w:eastAsia="en-US" w:bidi="en-US"/>
                              </w:rPr>
                              <w:t>」</w:t>
                            </w:r>
                            <w:r>
                              <w:rPr>
                                <w:rFonts w:ascii="Gulim" w:eastAsia="Gulim" w:hAnsi="Gulim" w:cs="Gulim"/>
                                <w:b w:val="0"/>
                                <w:bCs w:val="0"/>
                                <w:color w:val="000000"/>
                                <w:spacing w:val="0"/>
                                <w:w w:val="100"/>
                                <w:position w:val="0"/>
                                <w:shd w:val="clear" w:color="auto" w:fill="auto"/>
                                <w:lang w:val="en-US" w:eastAsia="en-US" w:bidi="en-US"/>
                              </w:rPr>
                              <w:t>n</w:t>
                            </w:r>
                          </w:p>
                        </w:txbxContent>
                      </wps:txbx>
                      <wps:bodyPr upright="1" vert="eaVert" lIns="0" tIns="0" rIns="0" bIns="0">
                        <a:noAutoFit/>
                      </wps:bodyPr>
                    </wps:wsp>
                  </a:graphicData>
                </a:graphic>
              </wp:anchor>
            </w:drawing>
          </mc:Choice>
          <mc:Fallback>
            <w:pict>
              <v:shape id="_x0000_s1096" type="#_x0000_t202" style="position:absolute;margin-left:124.15000000000001pt;margin-top:189.59999999999999pt;width:25.449999999999999pt;height:123.09999999999999pt;z-index:251657739;mso-wrap-distance-left:0;mso-wrap-distance-right:0;mso-position-horizontal-relative:page" filled="f" stroked="f">
                <v:textbox style="layout-flow:vertical-ideographic"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zh-CN" w:eastAsia="zh-CN" w:bidi="zh-CN"/>
                        </w:rPr>
                        <w:t>642086420</w:t>
                      </w:r>
                    </w:p>
                    <w:p>
                      <w:pPr>
                        <w:pStyle w:val="Style32"/>
                        <w:keepNext w:val="0"/>
                        <w:keepLines w:val="0"/>
                        <w:widowControl w:val="0"/>
                        <w:shd w:val="clear" w:color="auto" w:fill="auto"/>
                        <w:bidi w:val="0"/>
                        <w:spacing w:before="0" w:after="0" w:line="240" w:lineRule="auto"/>
                        <w:ind w:left="0" w:right="0" w:firstLine="0"/>
                        <w:jc w:val="left"/>
                      </w:pPr>
                      <w:r>
                        <w:rPr>
                          <w:rFonts w:ascii="Gulim" w:eastAsia="Gulim" w:hAnsi="Gulim" w:cs="Gulim"/>
                          <w:b w:val="0"/>
                          <w:bCs w:val="0"/>
                          <w:color w:val="000000"/>
                          <w:spacing w:val="0"/>
                          <w:w w:val="100"/>
                          <w:position w:val="0"/>
                          <w:shd w:val="clear" w:color="auto" w:fill="auto"/>
                          <w:lang w:val="en-US" w:eastAsia="en-US" w:bidi="en-US"/>
                        </w:rPr>
                        <w:t>T— 1 4— X—</w:t>
                      </w:r>
                    </w:p>
                    <w:p>
                      <w:pPr>
                        <w:pStyle w:val="Style32"/>
                        <w:keepNext w:val="0"/>
                        <w:keepLines w:val="0"/>
                        <w:widowControl w:val="0"/>
                        <w:shd w:val="clear" w:color="auto" w:fill="auto"/>
                        <w:bidi w:val="0"/>
                        <w:spacing w:before="0" w:after="0" w:line="240" w:lineRule="auto"/>
                        <w:ind w:left="0" w:right="0" w:firstLine="340"/>
                        <w:jc w:val="left"/>
                      </w:pPr>
                      <w:r>
                        <w:rPr>
                          <w:rFonts w:ascii="Gulim" w:eastAsia="Gulim" w:hAnsi="Gulim" w:cs="Gulim"/>
                          <w:b w:val="0"/>
                          <w:bCs w:val="0"/>
                          <w:color w:val="000000"/>
                          <w:spacing w:val="0"/>
                          <w:w w:val="100"/>
                          <w:position w:val="0"/>
                          <w:shd w:val="clear" w:color="auto" w:fill="auto"/>
                          <w:lang w:val="en-US" w:eastAsia="en-US" w:bidi="en-US"/>
                        </w:rPr>
                        <w:t>(▼■□)• 6ri)/AU&gt;t5pa)SEa)</w:t>
                      </w:r>
                      <w:r>
                        <w:rPr>
                          <w:b w:val="0"/>
                          <w:bCs w:val="0"/>
                          <w:color w:val="000000"/>
                          <w:spacing w:val="0"/>
                          <w:w w:val="100"/>
                          <w:position w:val="0"/>
                          <w:sz w:val="16"/>
                          <w:szCs w:val="16"/>
                          <w:shd w:val="clear" w:color="auto" w:fill="auto"/>
                          <w:lang w:val="en-US" w:eastAsia="en-US" w:bidi="en-US"/>
                        </w:rPr>
                        <w:t>」</w:t>
                      </w:r>
                      <w:r>
                        <w:rPr>
                          <w:rFonts w:ascii="Gulim" w:eastAsia="Gulim" w:hAnsi="Gulim" w:cs="Gulim"/>
                          <w:b w:val="0"/>
                          <w:bCs w:val="0"/>
                          <w:color w:val="000000"/>
                          <w:spacing w:val="0"/>
                          <w:w w:val="100"/>
                          <w:position w:val="0"/>
                          <w:shd w:val="clear" w:color="auto" w:fill="auto"/>
                          <w:lang w:val="en-US" w:eastAsia="en-US" w:bidi="en-US"/>
                        </w:rPr>
                        <w:t>n</w:t>
                      </w:r>
                    </w:p>
                  </w:txbxContent>
                </v:textbox>
                <w10:wrap anchorx="page"/>
              </v:shape>
            </w:pict>
          </mc:Fallback>
        </mc:AlternateConten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MingLiU" w:eastAsia="MingLiU" w:hAnsi="MingLiU" w:cs="MingLiU"/>
          <w:color w:val="424242"/>
          <w:spacing w:val="0"/>
          <w:w w:val="100"/>
          <w:position w:val="0"/>
          <w:sz w:val="17"/>
          <w:szCs w:val="17"/>
          <w:shd w:val="clear" w:color="auto" w:fill="auto"/>
        </w:rPr>
        <w:t>处理组</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T reatme nts</w:t>
      </w:r>
    </w:p>
    <w:p>
      <w:pPr>
        <w:widowControl w:val="0"/>
        <w:spacing w:line="1" w:lineRule="exact"/>
        <w:sectPr>
          <w:footnotePr>
            <w:pos w:val="pageBottom"/>
            <w:numFmt w:val="decimal"/>
            <w:numRestart w:val="continuous"/>
          </w:footnotePr>
          <w:type w:val="continuous"/>
          <w:pgSz w:w="11900" w:h="16840"/>
          <w:pgMar w:top="1652" w:left="1100" w:right="1100" w:bottom="1106" w:header="0" w:footer="3" w:gutter="0"/>
          <w:cols w:space="720"/>
          <w:noEndnote/>
          <w:rtlGutter w:val="0"/>
          <w:docGrid w:linePitch="360"/>
        </w:sectPr>
      </w:pPr>
      <w:r>
        <w:drawing>
          <wp:anchor distT="166370" distB="0" distL="359410" distR="0" simplePos="0" relativeHeight="125829415" behindDoc="0" locked="0" layoutInCell="1" allowOverlap="1">
            <wp:simplePos x="0" y="0"/>
            <wp:positionH relativeFrom="page">
              <wp:posOffset>1938655</wp:posOffset>
            </wp:positionH>
            <wp:positionV relativeFrom="paragraph">
              <wp:posOffset>166370</wp:posOffset>
            </wp:positionV>
            <wp:extent cx="4157345" cy="1603375"/>
            <wp:wrapTopAndBottom/>
            <wp:docPr id="72" name="Shape 72"/>
            <a:graphic xmlns:a="http://schemas.openxmlformats.org/drawingml/2006/main">
              <a:graphicData uri="http://schemas.openxmlformats.org/drawingml/2006/picture">
                <pic:pic xmlns:pic="http://schemas.openxmlformats.org/drawingml/2006/picture">
                  <pic:nvPicPr>
                    <pic:cNvPr id="73" name="Picture box 73"/>
                    <pic:cNvPicPr/>
                  </pic:nvPicPr>
                  <pic:blipFill>
                    <a:blip r:embed="rId44"/>
                    <a:stretch/>
                  </pic:blipFill>
                  <pic:spPr>
                    <a:xfrm>
                      <a:ext cx="4157345" cy="1603375"/>
                    </a:xfrm>
                    <a:prstGeom prst="rect"/>
                  </pic:spPr>
                </pic:pic>
              </a:graphicData>
            </a:graphic>
          </wp:anchor>
        </w:drawing>
      </w:r>
      <w:r>
        <mc:AlternateContent>
          <mc:Choice Requires="wps">
            <w:drawing>
              <wp:anchor distT="0" distB="0" distL="0" distR="0" simplePos="0" relativeHeight="503316494" behindDoc="0" locked="0" layoutInCell="1" allowOverlap="1">
                <wp:simplePos x="0" y="0"/>
                <wp:positionH relativeFrom="page">
                  <wp:posOffset>1579245</wp:posOffset>
                </wp:positionH>
                <wp:positionV relativeFrom="paragraph">
                  <wp:posOffset>114300</wp:posOffset>
                </wp:positionV>
                <wp:extent cx="320040" cy="1563370"/>
                <wp:wrapNone/>
                <wp:docPr id="74" name="Shape 74"/>
                <a:graphic xmlns:a="http://schemas.openxmlformats.org/drawingml/2006/main">
                  <a:graphicData uri="http://schemas.microsoft.com/office/word/2010/wordprocessingShape">
                    <wps:wsp>
                      <wps:cNvSpPr txBox="1"/>
                      <wps:spPr>
                        <a:xfrm>
                          <a:ext cx="320040" cy="156337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OOOOOOOO</w:t>
                            </w:r>
                          </w:p>
                          <w:p>
                            <w:pPr>
                              <w:pStyle w:val="Style32"/>
                              <w:keepNext w:val="0"/>
                              <w:keepLines w:val="0"/>
                              <w:widowControl w:val="0"/>
                              <w:shd w:val="clear" w:color="auto" w:fill="auto"/>
                              <w:bidi w:val="0"/>
                              <w:spacing w:before="0" w:after="0" w:line="154" w:lineRule="exact"/>
                              <w:ind w:left="180" w:right="0" w:hanging="180"/>
                              <w:jc w:val="left"/>
                            </w:pPr>
                            <w:r>
                              <w:rPr>
                                <w:color w:val="000000"/>
                                <w:spacing w:val="0"/>
                                <w:w w:val="100"/>
                                <w:position w:val="0"/>
                                <w:shd w:val="clear" w:color="auto" w:fill="auto"/>
                                <w:lang w:val="zh-CN" w:eastAsia="zh-CN" w:bidi="zh-CN"/>
                              </w:rPr>
                              <w:t xml:space="preserve">7 6 5 4 3 2 1 </w:t>
                            </w:r>
                            <w:r>
                              <w:rPr>
                                <w:color w:val="000000"/>
                                <w:spacing w:val="0"/>
                                <w:w w:val="100"/>
                                <w:position w:val="0"/>
                                <w:shd w:val="clear" w:color="auto" w:fill="auto"/>
                                <w:lang w:val="en-US" w:eastAsia="en-US" w:bidi="en-US"/>
                              </w:rPr>
                              <w:t>(L'OJ.-OLUroMU/KROe(Dserorao</w:t>
                            </w:r>
                          </w:p>
                        </w:txbxContent>
                      </wps:txbx>
                      <wps:bodyPr upright="1" vert="eaVert" lIns="0" tIns="0" rIns="0" bIns="0">
                        <a:noAutoFit/>
                      </wps:bodyPr>
                    </wps:wsp>
                  </a:graphicData>
                </a:graphic>
              </wp:anchor>
            </w:drawing>
          </mc:Choice>
          <mc:Fallback>
            <w:pict>
              <v:shape id="_x0000_s1100" type="#_x0000_t202" style="position:absolute;margin-left:124.34999999999999pt;margin-top:9.pt;width:25.199999999999999pt;height:123.09999999999999pt;z-index:251657741;mso-wrap-distance-left:0;mso-wrap-distance-right:0;mso-position-horizontal-relative:page" filled="f" stroked="f">
                <v:textbox style="layout-flow:vertical-ideographic"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OOOOOOOO</w:t>
                      </w:r>
                    </w:p>
                    <w:p>
                      <w:pPr>
                        <w:pStyle w:val="Style32"/>
                        <w:keepNext w:val="0"/>
                        <w:keepLines w:val="0"/>
                        <w:widowControl w:val="0"/>
                        <w:shd w:val="clear" w:color="auto" w:fill="auto"/>
                        <w:bidi w:val="0"/>
                        <w:spacing w:before="0" w:after="0" w:line="154" w:lineRule="exact"/>
                        <w:ind w:left="180" w:right="0" w:hanging="180"/>
                        <w:jc w:val="left"/>
                      </w:pPr>
                      <w:r>
                        <w:rPr>
                          <w:color w:val="000000"/>
                          <w:spacing w:val="0"/>
                          <w:w w:val="100"/>
                          <w:position w:val="0"/>
                          <w:shd w:val="clear" w:color="auto" w:fill="auto"/>
                          <w:lang w:val="zh-CN" w:eastAsia="zh-CN" w:bidi="zh-CN"/>
                        </w:rPr>
                        <w:t xml:space="preserve">7 6 5 4 3 2 1 </w:t>
                      </w:r>
                      <w:r>
                        <w:rPr>
                          <w:color w:val="000000"/>
                          <w:spacing w:val="0"/>
                          <w:w w:val="100"/>
                          <w:position w:val="0"/>
                          <w:shd w:val="clear" w:color="auto" w:fill="auto"/>
                          <w:lang w:val="en-US" w:eastAsia="en-US" w:bidi="en-US"/>
                        </w:rPr>
                        <w:t>(L'OJ.-OLUroMU/KROe(Dserorao</w:t>
                      </w:r>
                    </w:p>
                  </w:txbxContent>
                </v:textbox>
                <w10:wrap anchorx="page"/>
              </v:shape>
            </w:pict>
          </mc:Fallback>
        </mc:AlternateContent>
      </w:r>
    </w:p>
    <w:p>
      <w:pPr>
        <w:pStyle w:val="Style2"/>
        <w:keepNext w:val="0"/>
        <w:keepLines w:val="0"/>
        <w:widowControl w:val="0"/>
        <w:shd w:val="clear" w:color="auto" w:fill="auto"/>
        <w:bidi w:val="0"/>
        <w:spacing w:before="0" w:after="0" w:line="240" w:lineRule="auto"/>
        <w:ind w:left="4940" w:right="0" w:firstLine="0"/>
        <w:jc w:val="left"/>
        <w:rPr>
          <w:sz w:val="17"/>
          <w:szCs w:val="17"/>
        </w:rPr>
      </w:pPr>
      <w:r>
        <w:rPr>
          <w:rFonts w:ascii="MingLiU" w:eastAsia="MingLiU" w:hAnsi="MingLiU" w:cs="MingLiU"/>
          <w:color w:val="424242"/>
          <w:spacing w:val="0"/>
          <w:w w:val="100"/>
          <w:position w:val="0"/>
          <w:sz w:val="17"/>
          <w:szCs w:val="17"/>
          <w:shd w:val="clear" w:color="auto" w:fill="auto"/>
        </w:rPr>
        <w:t>处理组</w:t>
      </w:r>
    </w:p>
    <w:p>
      <w:pPr>
        <w:pStyle w:val="Style2"/>
        <w:keepNext w:val="0"/>
        <w:keepLines w:val="0"/>
        <w:widowControl w:val="0"/>
        <w:shd w:val="clear" w:color="auto" w:fill="auto"/>
        <w:bidi w:val="0"/>
        <w:spacing w:before="0" w:after="12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Treatme nts</w:t>
      </w:r>
    </w:p>
    <w:p>
      <w:pPr>
        <w:pStyle w:val="Style2"/>
        <w:keepNext w:val="0"/>
        <w:keepLines w:val="0"/>
        <w:widowControl w:val="0"/>
        <w:shd w:val="clear" w:color="auto" w:fill="auto"/>
        <w:bidi w:val="0"/>
        <w:spacing w:before="0" w:after="60" w:line="283" w:lineRule="exact"/>
        <w:ind w:left="0" w:right="0" w:firstLine="0"/>
        <w:jc w:val="center"/>
      </w:pPr>
      <w:r>
        <w:rPr>
          <w:rFonts w:ascii="MingLiU" w:eastAsia="MingLiU" w:hAnsi="MingLiU" w:cs="MingLiU"/>
          <w:color w:val="000000"/>
          <w:spacing w:val="0"/>
          <w:w w:val="100"/>
          <w:position w:val="0"/>
          <w:shd w:val="clear" w:color="auto" w:fill="auto"/>
        </w:rPr>
        <w:t>相同颜色图柱上方不同小写字母表示同一老化条件下处理间差异显著</w:t>
      </w:r>
      <w:r>
        <w:rPr>
          <w:rFonts w:ascii="MingLiU" w:eastAsia="MingLiU" w:hAnsi="MingLiU" w:cs="MingLiU"/>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&lt;0.05</w:t>
      </w:r>
      <w:r>
        <w:rPr>
          <w:rFonts w:ascii="MingLiU" w:eastAsia="MingLiU" w:hAnsi="MingLiU" w:cs="MingLiU"/>
          <w:color w:val="000000"/>
          <w:spacing w:val="0"/>
          <w:w w:val="100"/>
          <w:position w:val="0"/>
          <w:shd w:val="clear" w:color="auto" w:fill="auto"/>
          <w:lang w:val="en-US" w:eastAsia="en-US" w:bidi="en-US"/>
        </w:rPr>
        <w:t>)</w:t>
      </w:r>
    </w:p>
    <w:p>
      <w:pPr>
        <w:pStyle w:val="Style6"/>
        <w:keepNext w:val="0"/>
        <w:keepLines w:val="0"/>
        <w:widowControl w:val="0"/>
        <w:shd w:val="clear" w:color="auto" w:fill="auto"/>
        <w:bidi w:val="0"/>
        <w:spacing w:before="0" w:after="60" w:line="329" w:lineRule="auto"/>
        <w:ind w:left="0" w:right="0" w:firstLine="0"/>
        <w:jc w:val="center"/>
      </w:pPr>
      <w:r>
        <w:rPr>
          <w:color w:val="000000"/>
          <w:spacing w:val="0"/>
          <w:w w:val="100"/>
          <w:position w:val="0"/>
          <w:shd w:val="clear" w:color="auto" w:fill="auto"/>
          <w:lang w:val="en-US" w:eastAsia="en-US" w:bidi="en-US"/>
        </w:rPr>
        <w:t>The different lowercase letters above the columns having the same color indicate significant differences among treatments under the</w:t>
        <w:br/>
        <w:t>same aging condition (</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&lt;0.05)</w:t>
      </w:r>
    </w:p>
    <w:p>
      <w:pPr>
        <w:pStyle w:val="Style2"/>
        <w:keepNext w:val="0"/>
        <w:keepLines w:val="0"/>
        <w:widowControl w:val="0"/>
        <w:shd w:val="clear" w:color="auto" w:fill="auto"/>
        <w:bidi w:val="0"/>
        <w:spacing w:before="0" w:after="60" w:line="283" w:lineRule="exact"/>
        <w:ind w:left="0" w:right="0" w:firstLine="0"/>
        <w:jc w:val="center"/>
        <w:rPr>
          <w:sz w:val="17"/>
          <w:szCs w:val="17"/>
        </w:rPr>
      </w:pPr>
      <w:r>
        <w:rPr>
          <w:rFonts w:ascii="MingLiU" w:eastAsia="MingLiU" w:hAnsi="MingLiU" w:cs="MingLiU"/>
          <w:color w:val="000000"/>
          <w:spacing w:val="0"/>
          <w:w w:val="100"/>
          <w:position w:val="0"/>
          <w:sz w:val="17"/>
          <w:szCs w:val="17"/>
          <w:shd w:val="clear" w:color="auto" w:fill="auto"/>
        </w:rPr>
        <w:t xml:space="preserve">图 </w:t>
      </w:r>
      <w:r>
        <w:rPr>
          <w:color w:val="000000"/>
          <w:spacing w:val="0"/>
          <w:w w:val="100"/>
          <w:position w:val="0"/>
          <w:sz w:val="18"/>
          <w:szCs w:val="18"/>
          <w:shd w:val="clear" w:color="auto" w:fill="auto"/>
          <w:lang w:val="en-US" w:eastAsia="en-US" w:bidi="en-US"/>
        </w:rPr>
        <w:t xml:space="preserve">4 </w:t>
      </w:r>
      <w:r>
        <w:rPr>
          <w:rFonts w:ascii="MingLiU" w:eastAsia="MingLiU" w:hAnsi="MingLiU" w:cs="MingLiU"/>
          <w:color w:val="000000"/>
          <w:spacing w:val="0"/>
          <w:w w:val="100"/>
          <w:position w:val="0"/>
          <w:sz w:val="17"/>
          <w:szCs w:val="17"/>
          <w:shd w:val="clear" w:color="auto" w:fill="auto"/>
        </w:rPr>
        <w:t>不同老化条件下各处理中土壤酶活性</w:t>
      </w:r>
    </w:p>
    <w:p>
      <w:pPr>
        <w:pStyle w:val="Style6"/>
        <w:keepNext w:val="0"/>
        <w:keepLines w:val="0"/>
        <w:widowControl w:val="0"/>
        <w:shd w:val="clear" w:color="auto" w:fill="auto"/>
        <w:bidi w:val="0"/>
        <w:spacing w:before="0" w:after="320" w:line="329" w:lineRule="auto"/>
        <w:ind w:left="0" w:right="0" w:firstLine="0"/>
        <w:jc w:val="center"/>
      </w:pPr>
      <w:r>
        <w:rPr>
          <w:color w:val="000000"/>
          <w:spacing w:val="0"/>
          <w:w w:val="100"/>
          <w:position w:val="0"/>
          <w:shd w:val="clear" w:color="auto" w:fill="auto"/>
          <w:lang w:val="en-US" w:eastAsia="en-US" w:bidi="en-US"/>
        </w:rPr>
        <w:t>Figure 4 Activities of soil enzymes in different treatments under different aging conditions</w:t>
      </w:r>
    </w:p>
    <w:p>
      <w:pPr>
        <w:pStyle w:val="Style86"/>
        <w:keepNext/>
        <w:keepLines/>
        <w:widowControl w:val="0"/>
        <w:shd w:val="clear" w:color="auto" w:fill="auto"/>
        <w:bidi w:val="0"/>
        <w:spacing w:before="0" w:after="0" w:line="240" w:lineRule="auto"/>
        <w:ind w:left="0" w:right="0" w:firstLine="440"/>
        <w:jc w:val="left"/>
      </w:pPr>
      <w:bookmarkStart w:id="26" w:name="bookmark26"/>
      <w:bookmarkStart w:id="27" w:name="bookmark27"/>
      <w:r>
        <w:rPr>
          <w:color w:val="000000"/>
          <w:spacing w:val="0"/>
          <w:w w:val="100"/>
          <w:position w:val="0"/>
          <w:shd w:val="clear" w:color="auto" w:fill="auto"/>
        </w:rPr>
        <w:t>恒温恒湿条件下，</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种生物炭抑制了部分土壤酶活性，这可能与常规热解工艺制备的生物炭含有潜在</w:t>
      </w:r>
      <w:bookmarkEnd w:id="26"/>
      <w:bookmarkEnd w:id="27"/>
      <w:r>
        <w:rPr>
          <w:color w:val="000000"/>
          <w:spacing w:val="0"/>
          <w:w w:val="100"/>
          <w:position w:val="0"/>
          <w:shd w:val="clear" w:color="auto" w:fill="auto"/>
        </w:rPr>
        <w:t xml:space="preserve"> </w:t>
      </w:r>
      <w:r>
        <w:rPr>
          <w:rStyle w:val="CharStyle57"/>
        </w:rPr>
        <w:t>环境风险物质（如苯、苯酚、</w:t>
      </w:r>
      <w:r>
        <w:rPr>
          <w:rStyle w:val="CharStyle57"/>
          <w:rFonts w:ascii="Times New Roman" w:eastAsia="Times New Roman" w:hAnsi="Times New Roman" w:cs="Times New Roman"/>
          <w:lang w:val="en-US" w:eastAsia="en-US" w:bidi="en-US"/>
        </w:rPr>
        <w:t>VOCs</w:t>
      </w:r>
      <w:r>
        <w:rPr>
          <w:rStyle w:val="CharStyle57"/>
          <w:lang w:val="en-US" w:eastAsia="en-US" w:bidi="en-US"/>
        </w:rPr>
        <w:t>、</w:t>
      </w:r>
      <w:r>
        <w:rPr>
          <w:rStyle w:val="CharStyle57"/>
          <w:rFonts w:ascii="Times New Roman" w:eastAsia="Times New Roman" w:hAnsi="Times New Roman" w:cs="Times New Roman"/>
          <w:lang w:val="en-US" w:eastAsia="en-US" w:bidi="en-US"/>
        </w:rPr>
        <w:t>PAHs</w:t>
      </w:r>
      <w:r>
        <w:rPr>
          <w:rStyle w:val="CharStyle57"/>
          <w:lang w:val="en-US" w:eastAsia="en-US" w:bidi="en-US"/>
        </w:rPr>
        <w:t>、</w:t>
      </w:r>
      <w:r>
        <w:rPr>
          <w:rStyle w:val="CharStyle57"/>
          <w:rFonts w:ascii="Times New Roman" w:eastAsia="Times New Roman" w:hAnsi="Times New Roman" w:cs="Times New Roman"/>
          <w:lang w:val="en-US" w:eastAsia="en-US" w:bidi="en-US"/>
        </w:rPr>
        <w:t>PFRs</w:t>
      </w:r>
      <w:r>
        <w:rPr>
          <w:rStyle w:val="CharStyle57"/>
        </w:rPr>
        <w:t>等）抑制土壤微生物活性以及酶活性有关</w:t>
      </w:r>
      <w:r>
        <w:rPr>
          <w:rStyle w:val="CharStyle57"/>
          <w:rFonts w:ascii="Times New Roman" w:eastAsia="Times New Roman" w:hAnsi="Times New Roman" w:cs="Times New Roman"/>
          <w:vertAlign w:val="superscript"/>
        </w:rPr>
        <w:t>［30-31］</w:t>
      </w:r>
      <w:r>
        <w:rPr>
          <w:rStyle w:val="CharStyle57"/>
        </w:rPr>
        <w:t>。此外, 生物炭可以通过吸附酶分子和底物以及封闭酶活性位点阻止其与底物结合来抑制酶活性</w:t>
      </w:r>
      <w:r>
        <w:rPr>
          <w:rStyle w:val="CharStyle57"/>
          <w:rFonts w:ascii="Times New Roman" w:eastAsia="Times New Roman" w:hAnsi="Times New Roman" w:cs="Times New Roman"/>
          <w:vertAlign w:val="superscript"/>
        </w:rPr>
        <w:t>［32］</w:t>
      </w:r>
      <w:r>
        <w:rPr>
          <w:rStyle w:val="CharStyle57"/>
        </w:rPr>
        <w:t>。总的来说，麦 秆生物炭较玉米秆生物炭对土壤酶活性（如蔗糖酶和脲酶）的抑制效果更明显，这可能是因为</w:t>
      </w:r>
      <w:r>
        <w:rPr>
          <w:rStyle w:val="CharStyle57"/>
          <w:rFonts w:ascii="Times New Roman" w:eastAsia="Times New Roman" w:hAnsi="Times New Roman" w:cs="Times New Roman"/>
        </w:rPr>
        <w:t>3</w:t>
      </w:r>
      <w:r>
        <w:rPr>
          <w:rStyle w:val="CharStyle57"/>
        </w:rPr>
        <w:t>种老化条 件下，添加麦秆生物炭处理</w:t>
      </w:r>
      <w:r>
        <w:rPr>
          <w:rStyle w:val="CharStyle57"/>
          <w:rFonts w:ascii="Times New Roman" w:eastAsia="Times New Roman" w:hAnsi="Times New Roman" w:cs="Times New Roman"/>
          <w:lang w:val="en-US" w:eastAsia="en-US" w:bidi="en-US"/>
        </w:rPr>
        <w:t>Pb</w:t>
      </w:r>
      <w:r>
        <w:rPr>
          <w:rStyle w:val="CharStyle57"/>
        </w:rPr>
        <w:t>的有效态浓度均高于添加玉米秆生物炭处理，有研究发现</w:t>
      </w:r>
      <w:r>
        <w:rPr>
          <w:rStyle w:val="CharStyle57"/>
          <w:rFonts w:ascii="Times New Roman" w:eastAsia="Times New Roman" w:hAnsi="Times New Roman" w:cs="Times New Roman"/>
          <w:lang w:val="en-US" w:eastAsia="en-US" w:bidi="en-US"/>
        </w:rPr>
        <w:t>0.01 mol-L</w:t>
      </w:r>
      <w:r>
        <w:rPr>
          <w:rStyle w:val="CharStyle57"/>
          <w:rFonts w:ascii="Times New Roman" w:eastAsia="Times New Roman" w:hAnsi="Times New Roman" w:cs="Times New Roman"/>
          <w:vertAlign w:val="superscript"/>
          <w:lang w:val="en-US" w:eastAsia="en-US" w:bidi="en-US"/>
        </w:rPr>
        <w:t>-1</w:t>
      </w:r>
      <w:r>
        <w:rPr>
          <w:rStyle w:val="CharStyle57"/>
          <w:rFonts w:ascii="Times New Roman" w:eastAsia="Times New Roman" w:hAnsi="Times New Roman" w:cs="Times New Roman"/>
          <w:lang w:val="en-US" w:eastAsia="en-US" w:bidi="en-US"/>
        </w:rPr>
        <w:t xml:space="preserve"> CaCb </w:t>
      </w:r>
      <w:r>
        <w:rPr>
          <w:rStyle w:val="CharStyle57"/>
        </w:rPr>
        <w:t>溶液浸提法测定的不同生物炭添加量土壤中重金属</w:t>
      </w:r>
      <w:r>
        <w:rPr>
          <w:rStyle w:val="CharStyle57"/>
          <w:lang w:val="en-US" w:eastAsia="en-US" w:bidi="en-US"/>
        </w:rPr>
        <w:t>（</w:t>
      </w:r>
      <w:r>
        <w:rPr>
          <w:rStyle w:val="CharStyle57"/>
          <w:rFonts w:ascii="Times New Roman" w:eastAsia="Times New Roman" w:hAnsi="Times New Roman" w:cs="Times New Roman"/>
          <w:lang w:val="en-US" w:eastAsia="en-US" w:bidi="en-US"/>
        </w:rPr>
        <w:t>Cd</w:t>
      </w:r>
      <w:r>
        <w:rPr>
          <w:rStyle w:val="CharStyle57"/>
          <w:lang w:val="en-US" w:eastAsia="en-US" w:bidi="en-US"/>
        </w:rPr>
        <w:t>、</w:t>
      </w:r>
      <w:r>
        <w:rPr>
          <w:rStyle w:val="CharStyle57"/>
          <w:rFonts w:ascii="Times New Roman" w:eastAsia="Times New Roman" w:hAnsi="Times New Roman" w:cs="Times New Roman"/>
          <w:lang w:val="en-US" w:eastAsia="en-US" w:bidi="en-US"/>
        </w:rPr>
        <w:t>Cu</w:t>
      </w:r>
      <w:r>
        <w:rPr>
          <w:rStyle w:val="CharStyle57"/>
          <w:lang w:val="en-US" w:eastAsia="en-US" w:bidi="en-US"/>
        </w:rPr>
        <w:t>、</w:t>
      </w:r>
      <w:r>
        <w:rPr>
          <w:rStyle w:val="CharStyle57"/>
          <w:rFonts w:ascii="Times New Roman" w:eastAsia="Times New Roman" w:hAnsi="Times New Roman" w:cs="Times New Roman"/>
          <w:lang w:val="en-US" w:eastAsia="en-US" w:bidi="en-US"/>
        </w:rPr>
        <w:t>Pb</w:t>
      </w:r>
      <w:r>
        <w:rPr>
          <w:rStyle w:val="CharStyle57"/>
        </w:rPr>
        <w:t>和</w:t>
      </w:r>
      <w:r>
        <w:rPr>
          <w:rStyle w:val="CharStyle57"/>
          <w:rFonts w:ascii="Times New Roman" w:eastAsia="Times New Roman" w:hAnsi="Times New Roman" w:cs="Times New Roman"/>
          <w:lang w:val="en-US" w:eastAsia="en-US" w:bidi="en-US"/>
        </w:rPr>
        <w:t>Zn</w:t>
      </w:r>
      <w:r>
        <w:rPr>
          <w:rStyle w:val="CharStyle57"/>
          <w:lang w:val="en-US" w:eastAsia="en-US" w:bidi="en-US"/>
        </w:rPr>
        <w:t>）</w:t>
      </w:r>
      <w:r>
        <w:rPr>
          <w:rStyle w:val="CharStyle57"/>
        </w:rPr>
        <w:t>有效态浓度与脲酶和过氧化氢酶 活性呈显著负相关关系</w:t>
      </w:r>
      <w:r>
        <w:rPr>
          <w:rStyle w:val="CharStyle57"/>
          <w:rFonts w:ascii="Times New Roman" w:eastAsia="Times New Roman" w:hAnsi="Times New Roman" w:cs="Times New Roman"/>
          <w:vertAlign w:val="superscript"/>
        </w:rPr>
        <w:t>［33］</w:t>
      </w:r>
      <w:r>
        <w:rPr>
          <w:rStyle w:val="CharStyle57"/>
        </w:rPr>
        <w:t>。干湿交替老化抑制土壤酶活性的原因可能与干湿交替过程中干燥环节高温缺水 胁迫有关</w:t>
      </w:r>
      <w:r>
        <w:rPr>
          <w:rStyle w:val="CharStyle57"/>
          <w:rFonts w:ascii="Times New Roman" w:eastAsia="Times New Roman" w:hAnsi="Times New Roman" w:cs="Times New Roman"/>
          <w:vertAlign w:val="superscript"/>
        </w:rPr>
        <w:t>［34-35］</w:t>
      </w:r>
      <w:r>
        <w:rPr>
          <w:rStyle w:val="CharStyle57"/>
        </w:rPr>
        <w:t>。崔萌等</w:t>
      </w:r>
      <w:r>
        <w:rPr>
          <w:rStyle w:val="CharStyle57"/>
          <w:rFonts w:ascii="Times New Roman" w:eastAsia="Times New Roman" w:hAnsi="Times New Roman" w:cs="Times New Roman"/>
          <w:vertAlign w:val="superscript"/>
        </w:rPr>
        <w:t>［36］</w:t>
      </w:r>
      <w:r>
        <w:rPr>
          <w:rStyle w:val="CharStyle57"/>
        </w:rPr>
        <w:t>研究发现好气处理水稻土蔗糖酶、脲酶和酸性磷酸酶活性较高，而淹水和干湿交 替处理水稻土酶活性较低；干湿交替因水分状况的剧烈变化抑制了土壤微生物活性。本研究中干湿交替条 件下处理间仅过氧化氢酶活性差异明显，这可能是因为土壤中催化</w:t>
      </w:r>
      <w:r>
        <w:rPr>
          <w:rStyle w:val="CharStyle57"/>
          <w:rFonts w:ascii="Times New Roman" w:eastAsia="Times New Roman" w:hAnsi="Times New Roman" w:cs="Times New Roman"/>
          <w:lang w:val="en-US" w:eastAsia="en-US" w:bidi="en-US"/>
        </w:rPr>
        <w:t>H</w:t>
      </w:r>
      <w:r>
        <w:rPr>
          <w:rStyle w:val="CharStyle57"/>
          <w:rFonts w:ascii="Times New Roman" w:eastAsia="Times New Roman" w:hAnsi="Times New Roman" w:cs="Times New Roman"/>
          <w:vertAlign w:val="subscript"/>
          <w:lang w:val="en-US" w:eastAsia="en-US" w:bidi="en-US"/>
        </w:rPr>
        <w:t>2</w:t>
      </w:r>
      <w:r>
        <w:rPr>
          <w:rStyle w:val="CharStyle57"/>
          <w:rFonts w:ascii="Times New Roman" w:eastAsia="Times New Roman" w:hAnsi="Times New Roman" w:cs="Times New Roman"/>
          <w:lang w:val="en-US" w:eastAsia="en-US" w:bidi="en-US"/>
        </w:rPr>
        <w:t>O</w:t>
      </w:r>
      <w:r>
        <w:rPr>
          <w:rStyle w:val="CharStyle57"/>
          <w:rFonts w:ascii="Times New Roman" w:eastAsia="Times New Roman" w:hAnsi="Times New Roman" w:cs="Times New Roman"/>
          <w:vertAlign w:val="subscript"/>
          <w:lang w:val="en-US" w:eastAsia="en-US" w:bidi="en-US"/>
        </w:rPr>
        <w:t>2</w:t>
      </w:r>
      <w:r>
        <w:rPr>
          <w:rStyle w:val="CharStyle57"/>
        </w:rPr>
        <w:t>分解的活性有部分是耐热的（如 由</w:t>
      </w:r>
      <w:r>
        <w:rPr>
          <w:rStyle w:val="CharStyle57"/>
          <w:rFonts w:ascii="Times New Roman" w:eastAsia="Times New Roman" w:hAnsi="Times New Roman" w:cs="Times New Roman"/>
          <w:lang w:val="en-US" w:eastAsia="en-US" w:bidi="en-US"/>
        </w:rPr>
        <w:t>Fe</w:t>
      </w:r>
      <w:r>
        <w:rPr>
          <w:rStyle w:val="CharStyle57"/>
        </w:rPr>
        <w:t>和</w:t>
      </w:r>
      <w:r>
        <w:rPr>
          <w:rStyle w:val="CharStyle57"/>
          <w:rFonts w:ascii="Times New Roman" w:eastAsia="Times New Roman" w:hAnsi="Times New Roman" w:cs="Times New Roman"/>
          <w:lang w:val="en-US" w:eastAsia="en-US" w:bidi="en-US"/>
        </w:rPr>
        <w:t>Mn</w:t>
      </w:r>
      <w:r>
        <w:rPr>
          <w:rStyle w:val="CharStyle57"/>
        </w:rPr>
        <w:t>引起催化作用等）</w:t>
      </w:r>
      <w:r>
        <w:rPr>
          <w:rStyle w:val="CharStyle57"/>
          <w:rFonts w:ascii="Times New Roman" w:eastAsia="Times New Roman" w:hAnsi="Times New Roman" w:cs="Times New Roman"/>
          <w:vertAlign w:val="superscript"/>
        </w:rPr>
        <w:t>［20］</w:t>
      </w:r>
      <w:r>
        <w:rPr>
          <w:rStyle w:val="CharStyle57"/>
        </w:rPr>
        <w:t>。</w:t>
      </w:r>
    </w:p>
    <w:p>
      <w:pPr>
        <w:pStyle w:val="Style56"/>
        <w:keepNext w:val="0"/>
        <w:keepLines w:val="0"/>
        <w:widowControl w:val="0"/>
        <w:shd w:val="clear" w:color="auto" w:fill="auto"/>
        <w:bidi w:val="0"/>
        <w:spacing w:before="0" w:after="400" w:line="340" w:lineRule="exact"/>
        <w:ind w:left="0" w:right="0"/>
        <w:jc w:val="both"/>
      </w:pPr>
      <w:r>
        <w:rPr>
          <w:color w:val="000000"/>
          <w:spacing w:val="0"/>
          <w:w w:val="100"/>
          <w:position w:val="0"/>
          <w:shd w:val="clear" w:color="auto" w:fill="auto"/>
        </w:rPr>
        <w:t>由图</w:t>
      </w:r>
      <w:r>
        <w:rPr>
          <w:rFonts w:ascii="Times New Roman" w:eastAsia="Times New Roman" w:hAnsi="Times New Roman" w:cs="Times New Roman"/>
          <w:color w:val="000000"/>
          <w:spacing w:val="0"/>
          <w:w w:val="100"/>
          <w:position w:val="0"/>
          <w:shd w:val="clear" w:color="auto" w:fill="auto"/>
        </w:rPr>
        <w:t>5</w:t>
      </w:r>
      <w:r>
        <w:rPr>
          <w:color w:val="000000"/>
          <w:spacing w:val="0"/>
          <w:w w:val="100"/>
          <w:position w:val="0"/>
          <w:shd w:val="clear" w:color="auto" w:fill="auto"/>
        </w:rPr>
        <w:t xml:space="preserve">可以看岀，恒温恒湿和冻融循环条件下，与各自对照相比，添加麦杆生物炭处理酶综合活性指 标分别下降了 </w:t>
      </w:r>
      <w:r>
        <w:rPr>
          <w:rFonts w:ascii="Times New Roman" w:eastAsia="Times New Roman" w:hAnsi="Times New Roman" w:cs="Times New Roman"/>
          <w:color w:val="000000"/>
          <w:spacing w:val="0"/>
          <w:w w:val="100"/>
          <w:position w:val="0"/>
          <w:shd w:val="clear" w:color="auto" w:fill="auto"/>
        </w:rPr>
        <w:t>12.3%</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rPr>
        <w:t xml:space="preserve">11.0% </w:t>
      </w:r>
      <w:r>
        <w:rPr>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&lt;0.05</w:t>
      </w:r>
      <w:r>
        <w:rPr>
          <w:color w:val="000000"/>
          <w:spacing w:val="0"/>
          <w:w w:val="100"/>
          <w:position w:val="0"/>
          <w:shd w:val="clear" w:color="auto" w:fill="auto"/>
          <w:lang w:val="en-US" w:eastAsia="en-US" w:bidi="en-US"/>
        </w:rPr>
        <w:t>），</w:t>
      </w:r>
      <w:r>
        <w:rPr>
          <w:color w:val="000000"/>
          <w:spacing w:val="0"/>
          <w:w w:val="100"/>
          <w:position w:val="0"/>
          <w:shd w:val="clear" w:color="auto" w:fill="auto"/>
        </w:rPr>
        <w:t>而玉米杆生物炭未明显改变土壤酶综合活性指标</w:t>
      </w:r>
      <w:r>
        <w:rPr>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&gt;0.05</w:t>
      </w:r>
      <w:r>
        <w:rPr>
          <w:color w:val="000000"/>
          <w:spacing w:val="0"/>
          <w:w w:val="100"/>
          <w:position w:val="0"/>
          <w:shd w:val="clear" w:color="auto" w:fill="auto"/>
          <w:lang w:val="en-US" w:eastAsia="en-US" w:bidi="en-US"/>
        </w:rPr>
        <w:t>）；</w:t>
      </w:r>
      <w:r>
        <w:rPr>
          <w:color w:val="000000"/>
          <w:spacing w:val="0"/>
          <w:w w:val="100"/>
          <w:position w:val="0"/>
          <w:shd w:val="clear" w:color="auto" w:fill="auto"/>
        </w:rPr>
        <w:t>干 湿交替条件下，</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种生物炭均未明显改变土壤酶综合活性指标</w:t>
      </w:r>
      <w:r>
        <w:rPr>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&gt;0.05</w:t>
      </w:r>
      <w:r>
        <w:rPr>
          <w:color w:val="000000"/>
          <w:spacing w:val="0"/>
          <w:w w:val="100"/>
          <w:position w:val="0"/>
          <w:shd w:val="clear" w:color="auto" w:fill="auto"/>
          <w:lang w:val="en-US" w:eastAsia="en-US" w:bidi="en-US"/>
        </w:rPr>
        <w:t>）,</w:t>
      </w:r>
      <w:r>
        <w:rPr>
          <w:color w:val="000000"/>
          <w:spacing w:val="0"/>
          <w:w w:val="100"/>
          <w:position w:val="0"/>
          <w:shd w:val="clear" w:color="auto" w:fill="auto"/>
        </w:rPr>
        <w:t>相同处理在恒温恒湿和冻融循环 条件下酶综合活性指标未见明显差异。与这</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种老化条件相比，相同处理在干湿交替条件下酶综合活性指 标明显下降。</w:t>
      </w:r>
    </w:p>
    <w:p>
      <w:pPr>
        <w:widowControl w:val="0"/>
        <w:jc w:val="center"/>
        <w:rPr>
          <w:sz w:val="2"/>
          <w:szCs w:val="2"/>
        </w:rPr>
      </w:pPr>
      <w:r>
        <w:drawing>
          <wp:inline>
            <wp:extent cx="4608830" cy="1767840"/>
            <wp:docPr id="76" name="Picutre 76"/>
            <a:graphic xmlns:a="http://schemas.openxmlformats.org/drawingml/2006/main">
              <a:graphicData uri="http://schemas.openxmlformats.org/drawingml/2006/picture">
                <pic:pic xmlns:pic="http://schemas.openxmlformats.org/drawingml/2006/picture">
                  <pic:nvPicPr>
                    <pic:cNvPr id="76" name="Picture 76"/>
                    <pic:cNvPicPr/>
                  </pic:nvPicPr>
                  <pic:blipFill>
                    <a:blip r:embed="rId46"/>
                    <a:stretch/>
                  </pic:blipFill>
                  <pic:spPr>
                    <a:xfrm>
                      <a:ext cx="4608830" cy="1767840"/>
                    </a:xfrm>
                    <a:prstGeom prst="rect"/>
                  </pic:spPr>
                </pic:pic>
              </a:graphicData>
            </a:graphic>
          </wp:inline>
        </w:drawing>
      </w:r>
    </w:p>
    <w:p>
      <w:pPr>
        <w:pStyle w:val="Style16"/>
        <w:keepNext w:val="0"/>
        <w:keepLines w:val="0"/>
        <w:widowControl w:val="0"/>
        <w:shd w:val="clear" w:color="auto" w:fill="auto"/>
        <w:bidi w:val="0"/>
        <w:spacing w:before="0" w:after="40" w:line="240" w:lineRule="auto"/>
        <w:ind w:left="0" w:right="0" w:firstLine="0"/>
        <w:jc w:val="left"/>
        <w:rPr>
          <w:sz w:val="17"/>
          <w:szCs w:val="17"/>
        </w:rPr>
      </w:pPr>
      <w:r>
        <w:rPr>
          <w:rFonts w:ascii="MingLiU" w:eastAsia="MingLiU" w:hAnsi="MingLiU" w:cs="MingLiU"/>
          <w:color w:val="424242"/>
          <w:spacing w:val="0"/>
          <w:w w:val="100"/>
          <w:position w:val="0"/>
          <w:sz w:val="17"/>
          <w:szCs w:val="17"/>
          <w:shd w:val="clear" w:color="auto" w:fill="auto"/>
          <w:lang w:val="zh-CN" w:eastAsia="zh-CN" w:bidi="zh-CN"/>
        </w:rPr>
        <w:t>处理组</w:t>
      </w:r>
    </w:p>
    <w:p>
      <w:pPr>
        <w:pStyle w:val="Style16"/>
        <w:keepNext w:val="0"/>
        <w:keepLines w:val="0"/>
        <w:widowControl w:val="0"/>
        <w:shd w:val="clear" w:color="auto" w:fill="auto"/>
        <w:bidi w:val="0"/>
        <w:spacing w:before="0" w:after="4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Treatments</w:t>
      </w:r>
    </w:p>
    <w:p>
      <w:pPr>
        <w:pStyle w:val="Style16"/>
        <w:keepNext w:val="0"/>
        <w:keepLines w:val="0"/>
        <w:widowControl w:val="0"/>
        <w:shd w:val="clear" w:color="auto" w:fill="auto"/>
        <w:bidi w:val="0"/>
        <w:spacing w:before="0" w:after="40" w:line="278" w:lineRule="exact"/>
        <w:ind w:left="0" w:right="0" w:firstLine="0"/>
        <w:jc w:val="center"/>
      </w:pPr>
      <w:r>
        <w:rPr>
          <w:rFonts w:ascii="MingLiU" w:eastAsia="MingLiU" w:hAnsi="MingLiU" w:cs="MingLiU"/>
          <w:color w:val="000000"/>
          <w:spacing w:val="0"/>
          <w:w w:val="100"/>
          <w:position w:val="0"/>
          <w:shd w:val="clear" w:color="auto" w:fill="auto"/>
          <w:lang w:val="zh-CN" w:eastAsia="zh-CN" w:bidi="zh-CN"/>
        </w:rPr>
        <w:t>相同颜色图柱上方不同小写字母表示同一老化条件下处理间差异显著(</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&lt;0.05</w:t>
      </w:r>
      <w:r>
        <w:rPr>
          <w:rFonts w:ascii="MingLiU" w:eastAsia="MingLiU" w:hAnsi="MingLiU" w:cs="MingLiU"/>
          <w:color w:val="000000"/>
          <w:spacing w:val="0"/>
          <w:w w:val="100"/>
          <w:position w:val="0"/>
          <w:shd w:val="clear" w:color="auto" w:fill="auto"/>
          <w:lang w:val="en-US" w:eastAsia="en-US" w:bidi="en-US"/>
        </w:rPr>
        <w:t>)</w:t>
      </w:r>
    </w:p>
    <w:p>
      <w:pPr>
        <w:pStyle w:val="Style16"/>
        <w:keepNext w:val="0"/>
        <w:keepLines w:val="0"/>
        <w:widowControl w:val="0"/>
        <w:shd w:val="clear" w:color="auto" w:fill="auto"/>
        <w:bidi w:val="0"/>
        <w:spacing w:before="0" w:after="40" w:line="324" w:lineRule="auto"/>
        <w:ind w:left="0" w:right="0" w:firstLine="0"/>
        <w:jc w:val="center"/>
      </w:pPr>
      <w:r>
        <w:rPr>
          <w:color w:val="000000"/>
          <w:spacing w:val="0"/>
          <w:w w:val="100"/>
          <w:position w:val="0"/>
          <w:shd w:val="clear" w:color="auto" w:fill="auto"/>
          <w:lang w:val="en-US" w:eastAsia="en-US" w:bidi="en-US"/>
        </w:rPr>
        <w:t>The different lowercase letters above the columns having the same color indicate significant differences among treatments under the same aging condition (</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&lt;0.05)</w:t>
      </w:r>
    </w:p>
    <w:p>
      <w:pPr>
        <w:widowControl w:val="0"/>
        <w:spacing w:after="139" w:line="1" w:lineRule="exact"/>
      </w:pPr>
    </w:p>
    <w:p>
      <w:pPr>
        <w:pStyle w:val="Style2"/>
        <w:keepNext w:val="0"/>
        <w:keepLines w:val="0"/>
        <w:widowControl w:val="0"/>
        <w:shd w:val="clear" w:color="auto" w:fill="auto"/>
        <w:bidi w:val="0"/>
        <w:spacing w:before="0" w:after="60" w:line="240" w:lineRule="auto"/>
        <w:ind w:left="0" w:right="0" w:firstLine="0"/>
        <w:jc w:val="center"/>
        <w:rPr>
          <w:sz w:val="17"/>
          <w:szCs w:val="17"/>
        </w:rPr>
      </w:pPr>
      <w:r>
        <w:rPr>
          <w:rFonts w:ascii="MingLiU" w:eastAsia="MingLiU" w:hAnsi="MingLiU" w:cs="MingLiU"/>
          <w:color w:val="000000"/>
          <w:spacing w:val="0"/>
          <w:w w:val="100"/>
          <w:position w:val="0"/>
          <w:sz w:val="17"/>
          <w:szCs w:val="17"/>
          <w:shd w:val="clear" w:color="auto" w:fill="auto"/>
        </w:rPr>
        <w:t xml:space="preserve">图 </w:t>
      </w:r>
      <w:r>
        <w:rPr>
          <w:color w:val="000000"/>
          <w:spacing w:val="0"/>
          <w:w w:val="100"/>
          <w:position w:val="0"/>
          <w:sz w:val="18"/>
          <w:szCs w:val="18"/>
          <w:shd w:val="clear" w:color="auto" w:fill="auto"/>
          <w:lang w:val="en-US" w:eastAsia="en-US" w:bidi="en-US"/>
        </w:rPr>
        <w:t xml:space="preserve">5 </w:t>
      </w:r>
      <w:r>
        <w:rPr>
          <w:rFonts w:ascii="MingLiU" w:eastAsia="MingLiU" w:hAnsi="MingLiU" w:cs="MingLiU"/>
          <w:color w:val="000000"/>
          <w:spacing w:val="0"/>
          <w:w w:val="100"/>
          <w:position w:val="0"/>
          <w:sz w:val="17"/>
          <w:szCs w:val="17"/>
          <w:shd w:val="clear" w:color="auto" w:fill="auto"/>
        </w:rPr>
        <w:t>不同老化条件下土壤酶综合活性指标</w:t>
      </w:r>
    </w:p>
    <w:p>
      <w:pPr>
        <w:pStyle w:val="Style6"/>
        <w:keepNext w:val="0"/>
        <w:keepLines w:val="0"/>
        <w:widowControl w:val="0"/>
        <w:shd w:val="clear" w:color="auto" w:fill="auto"/>
        <w:bidi w:val="0"/>
        <w:spacing w:before="0" w:after="300" w:line="240" w:lineRule="auto"/>
        <w:ind w:left="0" w:right="0" w:firstLine="0"/>
        <w:jc w:val="center"/>
      </w:pPr>
      <w:r>
        <w:rPr>
          <w:color w:val="000000"/>
          <w:spacing w:val="0"/>
          <w:w w:val="100"/>
          <w:position w:val="0"/>
          <w:shd w:val="clear" w:color="auto" w:fill="auto"/>
          <w:lang w:val="en-US" w:eastAsia="en-US" w:bidi="en-US"/>
        </w:rPr>
        <w:t>Figure 5 GMea values of soil enzyme activities in different treatments under different aging conditions</w:t>
      </w:r>
    </w:p>
    <w:p>
      <w:pPr>
        <w:pStyle w:val="Style56"/>
        <w:keepNext w:val="0"/>
        <w:keepLines w:val="0"/>
        <w:widowControl w:val="0"/>
        <w:shd w:val="clear" w:color="auto" w:fill="auto"/>
        <w:bidi w:val="0"/>
        <w:spacing w:before="0" w:after="140" w:line="339" w:lineRule="exact"/>
        <w:ind w:left="0" w:right="0"/>
        <w:jc w:val="both"/>
      </w:pPr>
      <w:r>
        <w:rPr>
          <w:color w:val="000000"/>
          <w:spacing w:val="0"/>
          <w:w w:val="100"/>
          <w:position w:val="0"/>
          <w:shd w:val="clear" w:color="auto" w:fill="auto"/>
        </w:rPr>
        <w:t>土壤酶参与土壤生化反应，能够反映土壤活力。基于土壤酶综合活性指标的评价结果表明，在恒温恒 湿和冻融循环条件下，麦杆生物炭对土壤生物学活性具有一定的抑制作用，而在</w:t>
      </w: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hd w:val="clear" w:color="auto" w:fill="auto"/>
        </w:rPr>
        <w:t>种老化条件下玉米杆生 物炭均未显著影响土壤生物学活性；对于相同处理，与其他</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种老化条件相比，干湿交替老化严重抑制了 土壤生物学活性。</w:t>
      </w:r>
    </w:p>
    <w:p>
      <w:pPr>
        <w:pStyle w:val="Style61"/>
        <w:keepNext/>
        <w:keepLines/>
        <w:widowControl w:val="0"/>
        <w:shd w:val="clear" w:color="auto" w:fill="auto"/>
        <w:bidi w:val="0"/>
        <w:spacing w:before="0" w:after="140" w:line="240" w:lineRule="auto"/>
        <w:ind w:left="0" w:right="0" w:firstLine="0"/>
        <w:jc w:val="left"/>
      </w:pPr>
      <w:bookmarkStart w:id="28" w:name="bookmark28"/>
      <w:bookmarkStart w:id="29" w:name="bookmark29"/>
      <w:r>
        <w:rPr>
          <w:rFonts w:ascii="Times New Roman" w:eastAsia="Times New Roman" w:hAnsi="Times New Roman" w:cs="Times New Roman"/>
          <w:color w:val="000000"/>
          <w:spacing w:val="0"/>
          <w:w w:val="100"/>
          <w:position w:val="0"/>
          <w:sz w:val="24"/>
          <w:szCs w:val="24"/>
          <w:shd w:val="clear" w:color="auto" w:fill="auto"/>
        </w:rPr>
        <w:t>3</w:t>
      </w:r>
      <w:r>
        <w:rPr>
          <w:color w:val="000000"/>
          <w:spacing w:val="0"/>
          <w:w w:val="100"/>
          <w:position w:val="0"/>
          <w:sz w:val="24"/>
          <w:szCs w:val="24"/>
          <w:shd w:val="clear" w:color="auto" w:fill="auto"/>
        </w:rPr>
        <w:t>结论</w:t>
      </w:r>
      <w:bookmarkEnd w:id="28"/>
      <w:bookmarkEnd w:id="29"/>
    </w:p>
    <w:p>
      <w:pPr>
        <w:pStyle w:val="Style56"/>
        <w:keepNext w:val="0"/>
        <w:keepLines w:val="0"/>
        <w:widowControl w:val="0"/>
        <w:shd w:val="clear" w:color="auto" w:fill="auto"/>
        <w:bidi w:val="0"/>
        <w:spacing w:before="0" w:after="140" w:line="343" w:lineRule="exact"/>
        <w:ind w:left="0" w:right="0" w:firstLine="540"/>
        <w:jc w:val="both"/>
      </w:pP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）恒温恒湿、干湿交替和冻融循环条件下，玉米秆生物炭对土壤中</w:t>
      </w:r>
      <w:r>
        <w:rPr>
          <w:rFonts w:ascii="Times New Roman" w:eastAsia="Times New Roman" w:hAnsi="Times New Roman" w:cs="Times New Roman"/>
          <w:color w:val="000000"/>
          <w:spacing w:val="0"/>
          <w:w w:val="100"/>
          <w:position w:val="0"/>
          <w:shd w:val="clear" w:color="auto" w:fill="auto"/>
          <w:lang w:val="en-US" w:eastAsia="en-US" w:bidi="en-US"/>
        </w:rPr>
        <w:t>Pb</w:t>
      </w:r>
      <w:r>
        <w:rPr>
          <w:color w:val="000000"/>
          <w:spacing w:val="0"/>
          <w:w w:val="100"/>
          <w:position w:val="0"/>
          <w:shd w:val="clear" w:color="auto" w:fill="auto"/>
        </w:rPr>
        <w:t>的钝化效果均好于麦秆生物 炭，这可能与玉米杆生物炭灰分含量较高有关。干湿交替条件下，添加麦杆生物炭导致土壤中</w:t>
      </w:r>
      <w:r>
        <w:rPr>
          <w:rFonts w:ascii="Times New Roman" w:eastAsia="Times New Roman" w:hAnsi="Times New Roman" w:cs="Times New Roman"/>
          <w:color w:val="000000"/>
          <w:spacing w:val="0"/>
          <w:w w:val="100"/>
          <w:position w:val="0"/>
          <w:shd w:val="clear" w:color="auto" w:fill="auto"/>
          <w:lang w:val="en-US" w:eastAsia="en-US" w:bidi="en-US"/>
        </w:rPr>
        <w:t>Pb</w:t>
      </w:r>
      <w:r>
        <w:rPr>
          <w:color w:val="000000"/>
          <w:spacing w:val="0"/>
          <w:w w:val="100"/>
          <w:position w:val="0"/>
          <w:shd w:val="clear" w:color="auto" w:fill="auto"/>
        </w:rPr>
        <w:t>的有效 态含量小幅增加，这可能是由老化过程中麦杆生物炭的芳香族部分分解导致。</w:t>
      </w:r>
    </w:p>
    <w:p>
      <w:pPr>
        <w:pStyle w:val="Style86"/>
        <w:keepNext/>
        <w:keepLines/>
        <w:widowControl w:val="0"/>
        <w:numPr>
          <w:ilvl w:val="0"/>
          <w:numId w:val="9"/>
        </w:numPr>
        <w:shd w:val="clear" w:color="auto" w:fill="auto"/>
        <w:tabs>
          <w:tab w:pos="977" w:val="left"/>
        </w:tabs>
        <w:bidi w:val="0"/>
        <w:spacing w:before="0" w:after="0" w:line="355" w:lineRule="exact"/>
        <w:ind w:left="0" w:right="0" w:firstLine="560"/>
        <w:jc w:val="left"/>
      </w:pPr>
      <w:bookmarkStart w:id="30" w:name="bookmark30"/>
      <w:bookmarkStart w:id="31" w:name="bookmark31"/>
      <w:r>
        <w:rPr>
          <w:rFonts w:ascii="Times New Roman" w:eastAsia="Times New Roman" w:hAnsi="Times New Roman" w:cs="Times New Roman"/>
          <w:color w:val="000000"/>
          <w:spacing w:val="0"/>
          <w:w w:val="100"/>
          <w:position w:val="0"/>
          <w:shd w:val="clear" w:color="auto" w:fill="auto"/>
        </w:rPr>
        <w:t xml:space="preserve">3 </w:t>
      </w:r>
      <w:r>
        <w:rPr>
          <w:color w:val="000000"/>
          <w:spacing w:val="0"/>
          <w:w w:val="100"/>
          <w:position w:val="0"/>
          <w:shd w:val="clear" w:color="auto" w:fill="auto"/>
        </w:rPr>
        <w:t xml:space="preserve">种老化条件下 </w:t>
      </w:r>
      <w:r>
        <w:rPr>
          <w:rFonts w:ascii="Times New Roman" w:eastAsia="Times New Roman" w:hAnsi="Times New Roman" w:cs="Times New Roman"/>
          <w:color w:val="000000"/>
          <w:spacing w:val="0"/>
          <w:w w:val="100"/>
          <w:position w:val="0"/>
          <w:shd w:val="clear" w:color="auto" w:fill="auto"/>
        </w:rPr>
        <w:t xml:space="preserve">2 </w:t>
      </w:r>
      <w:r>
        <w:rPr>
          <w:color w:val="000000"/>
          <w:spacing w:val="0"/>
          <w:w w:val="100"/>
          <w:position w:val="0"/>
          <w:shd w:val="clear" w:color="auto" w:fill="auto"/>
        </w:rPr>
        <w:t>种生物炭抑制了部分土壤酶活性，但玉米杆生物炭未明显改变土壤酶综合活性 指标。干湿交替老化因高温和水分状况的剧烈变化抑制了土壤蔗糖酶、脲酶和过氧化氢酶活性。</w:t>
      </w:r>
      <w:bookmarkEnd w:id="30"/>
      <w:bookmarkEnd w:id="31"/>
    </w:p>
    <w:p>
      <w:pPr>
        <w:pStyle w:val="Style86"/>
        <w:keepNext/>
        <w:keepLines/>
        <w:widowControl w:val="0"/>
        <w:numPr>
          <w:ilvl w:val="0"/>
          <w:numId w:val="9"/>
        </w:numPr>
        <w:shd w:val="clear" w:color="auto" w:fill="auto"/>
        <w:tabs>
          <w:tab w:pos="991" w:val="left"/>
        </w:tabs>
        <w:bidi w:val="0"/>
        <w:spacing w:before="0" w:after="180" w:line="341" w:lineRule="exact"/>
        <w:ind w:left="0" w:right="0" w:firstLine="560"/>
        <w:jc w:val="left"/>
      </w:pPr>
      <w:bookmarkStart w:id="32" w:name="bookmark32"/>
      <w:bookmarkStart w:id="33" w:name="bookmark33"/>
      <w:r>
        <w:rPr>
          <w:color w:val="000000"/>
          <w:spacing w:val="0"/>
          <w:w w:val="100"/>
          <w:position w:val="0"/>
          <w:shd w:val="clear" w:color="auto" w:fill="auto"/>
        </w:rPr>
        <w:t xml:space="preserve">玉米杆生物炭对污染土壤中 </w:t>
      </w:r>
      <w:r>
        <w:rPr>
          <w:rFonts w:ascii="Times New Roman" w:eastAsia="Times New Roman" w:hAnsi="Times New Roman" w:cs="Times New Roman"/>
          <w:color w:val="000000"/>
          <w:spacing w:val="0"/>
          <w:w w:val="100"/>
          <w:position w:val="0"/>
          <w:shd w:val="clear" w:color="auto" w:fill="auto"/>
          <w:lang w:val="en-US" w:eastAsia="en-US" w:bidi="en-US"/>
        </w:rPr>
        <w:t xml:space="preserve">Pb </w:t>
      </w:r>
      <w:r>
        <w:rPr>
          <w:color w:val="000000"/>
          <w:spacing w:val="0"/>
          <w:w w:val="100"/>
          <w:position w:val="0"/>
          <w:shd w:val="clear" w:color="auto" w:fill="auto"/>
        </w:rPr>
        <w:t>的钝化效果稳定，且未对土壤酶综合活性指示的土壤生物学活性 产生负面影响，具有较高的用于原位修复铅矿区污染土壤的潜力。</w:t>
      </w:r>
      <w:bookmarkEnd w:id="32"/>
      <w:bookmarkEnd w:id="33"/>
    </w:p>
    <w:p>
      <w:pPr>
        <w:pStyle w:val="Style2"/>
        <w:keepNext w:val="0"/>
        <w:keepLines w:val="0"/>
        <w:widowControl w:val="0"/>
        <w:shd w:val="clear" w:color="auto" w:fill="auto"/>
        <w:bidi w:val="0"/>
        <w:spacing w:before="0" w:after="180" w:line="260" w:lineRule="exact"/>
        <w:ind w:left="0" w:right="0" w:firstLine="0"/>
        <w:jc w:val="left"/>
        <w:rPr>
          <w:sz w:val="17"/>
          <w:szCs w:val="17"/>
        </w:rPr>
      </w:pPr>
      <w:r>
        <w:rPr>
          <w:rFonts w:ascii="MingLiU" w:eastAsia="MingLiU" w:hAnsi="MingLiU" w:cs="MingLiU"/>
          <w:color w:val="000000"/>
          <w:spacing w:val="0"/>
          <w:w w:val="100"/>
          <w:position w:val="0"/>
          <w:sz w:val="17"/>
          <w:szCs w:val="17"/>
          <w:shd w:val="clear" w:color="auto" w:fill="auto"/>
        </w:rPr>
        <w:t>参考文献：</w:t>
      </w:r>
    </w:p>
    <w:p>
      <w:pPr>
        <w:pStyle w:val="Style6"/>
        <w:keepNext w:val="0"/>
        <w:keepLines w:val="0"/>
        <w:widowControl w:val="0"/>
        <w:numPr>
          <w:ilvl w:val="0"/>
          <w:numId w:val="11"/>
        </w:numPr>
        <w:shd w:val="clear" w:color="auto" w:fill="auto"/>
        <w:tabs>
          <w:tab w:pos="345" w:val="left"/>
        </w:tabs>
        <w:bidi w:val="0"/>
        <w:spacing w:before="0" w:after="40" w:line="260" w:lineRule="exact"/>
        <w:ind w:left="0" w:right="0" w:firstLine="0"/>
        <w:jc w:val="left"/>
      </w:pPr>
      <w:r>
        <w:rPr>
          <w:rFonts w:ascii="MingLiU" w:eastAsia="MingLiU" w:hAnsi="MingLiU" w:cs="MingLiU"/>
          <w:color w:val="000000"/>
          <w:spacing w:val="0"/>
          <w:w w:val="100"/>
          <w:position w:val="0"/>
          <w:shd w:val="clear" w:color="auto" w:fill="auto"/>
          <w:lang w:val="zh-CN" w:eastAsia="zh-CN" w:bidi="zh-CN"/>
        </w:rPr>
        <w:t>徐阳</w:t>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YOUNG,</w:t>
      </w:r>
      <w:r>
        <w:rPr>
          <w:rFonts w:ascii="MingLiU" w:eastAsia="MingLiU" w:hAnsi="MingLiU" w:cs="MingLiU"/>
          <w:color w:val="000000"/>
          <w:spacing w:val="0"/>
          <w:w w:val="100"/>
          <w:position w:val="0"/>
          <w:shd w:val="clear" w:color="auto" w:fill="auto"/>
          <w:lang w:val="zh-CN" w:eastAsia="zh-CN" w:bidi="zh-CN"/>
        </w:rPr>
        <w:t>林克</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关注云南血铅村</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hd w:val="clear" w:color="auto" w:fill="auto"/>
          <w:lang w:val="zh-CN" w:eastAsia="zh-CN" w:bidi="zh-CN"/>
        </w:rPr>
        <w:t>绿色中国</w:t>
      </w:r>
      <w:r>
        <w:rPr>
          <w:color w:val="000000"/>
          <w:spacing w:val="0"/>
          <w:w w:val="100"/>
          <w:position w:val="0"/>
          <w:shd w:val="clear" w:color="auto" w:fill="auto"/>
          <w:lang w:val="zh-CN" w:eastAsia="zh-CN" w:bidi="zh-CN"/>
        </w:rPr>
        <w:t xml:space="preserve">,2015, (13): </w:t>
      </w:r>
      <w:r>
        <w:rPr>
          <w:color w:val="000000"/>
          <w:spacing w:val="0"/>
          <w:w w:val="100"/>
          <w:position w:val="0"/>
          <w:shd w:val="clear" w:color="auto" w:fill="auto"/>
          <w:lang w:val="en-US" w:eastAsia="en-US" w:bidi="en-US"/>
        </w:rPr>
        <w:t>71-73.</w:t>
      </w:r>
    </w:p>
    <w:p>
      <w:pPr>
        <w:pStyle w:val="Style6"/>
        <w:keepNext w:val="0"/>
        <w:keepLines w:val="0"/>
        <w:widowControl w:val="0"/>
        <w:shd w:val="clear" w:color="auto" w:fill="auto"/>
        <w:bidi w:val="0"/>
        <w:spacing w:before="0" w:after="0"/>
        <w:ind w:left="0" w:right="0" w:firstLine="380"/>
        <w:jc w:val="left"/>
      </w:pPr>
      <w:r>
        <w:rPr>
          <w:color w:val="000000"/>
          <w:spacing w:val="0"/>
          <w:w w:val="100"/>
          <w:position w:val="0"/>
          <w:shd w:val="clear" w:color="auto" w:fill="auto"/>
          <w:lang w:val="en-US" w:eastAsia="en-US" w:bidi="en-US"/>
        </w:rPr>
        <w:t xml:space="preserve">XU Y, YOUNG, LIN K. Lead contamination in Yunnan Province[J]. </w:t>
      </w:r>
      <w:r>
        <w:rPr>
          <w:i/>
          <w:iCs/>
          <w:color w:val="000000"/>
          <w:spacing w:val="0"/>
          <w:w w:val="100"/>
          <w:position w:val="0"/>
          <w:shd w:val="clear" w:color="auto" w:fill="auto"/>
          <w:lang w:val="en-US" w:eastAsia="en-US" w:bidi="en-US"/>
        </w:rPr>
        <w:t>Green China,</w:t>
      </w:r>
      <w:r>
        <w:rPr>
          <w:color w:val="000000"/>
          <w:spacing w:val="0"/>
          <w:w w:val="100"/>
          <w:position w:val="0"/>
          <w:shd w:val="clear" w:color="auto" w:fill="auto"/>
          <w:lang w:val="en-US" w:eastAsia="en-US" w:bidi="en-US"/>
        </w:rPr>
        <w:t xml:space="preserve"> 2015, (13): 71-73.</w:t>
      </w:r>
    </w:p>
    <w:p>
      <w:pPr>
        <w:pStyle w:val="Style6"/>
        <w:keepNext w:val="0"/>
        <w:keepLines w:val="0"/>
        <w:widowControl w:val="0"/>
        <w:numPr>
          <w:ilvl w:val="0"/>
          <w:numId w:val="11"/>
        </w:numPr>
        <w:shd w:val="clear" w:color="auto" w:fill="auto"/>
        <w:tabs>
          <w:tab w:pos="345" w:val="left"/>
        </w:tabs>
        <w:bidi w:val="0"/>
        <w:spacing w:before="0" w:after="0"/>
        <w:ind w:left="380" w:right="0" w:hanging="380"/>
        <w:jc w:val="left"/>
      </w:pPr>
      <w:r>
        <w:rPr>
          <w:color w:val="000000"/>
          <w:spacing w:val="0"/>
          <w:w w:val="100"/>
          <w:position w:val="0"/>
          <w:shd w:val="clear" w:color="auto" w:fill="auto"/>
          <w:lang w:val="en-US" w:eastAsia="en-US" w:bidi="en-US"/>
        </w:rPr>
        <w:t xml:space="preserve">YANG K, CATTLE S R. Bioaccessibility of lead in urban soil of Broken Hill, Australia: A study based on </w:t>
      </w:r>
      <w:r>
        <w:rPr>
          <w:i/>
          <w:iCs/>
          <w:color w:val="000000"/>
          <w:spacing w:val="0"/>
          <w:w w:val="100"/>
          <w:position w:val="0"/>
          <w:shd w:val="clear" w:color="auto" w:fill="auto"/>
          <w:lang w:val="en-US" w:eastAsia="en-US" w:bidi="en-US"/>
        </w:rPr>
        <w:t>in vitro</w:t>
      </w:r>
      <w:r>
        <w:rPr>
          <w:color w:val="000000"/>
          <w:spacing w:val="0"/>
          <w:w w:val="100"/>
          <w:position w:val="0"/>
          <w:shd w:val="clear" w:color="auto" w:fill="auto"/>
          <w:lang w:val="en-US" w:eastAsia="en-US" w:bidi="en-US"/>
        </w:rPr>
        <w:t xml:space="preserve"> digestion and the IEUBK model[J]. </w:t>
      </w:r>
      <w:r>
        <w:rPr>
          <w:i/>
          <w:iCs/>
          <w:color w:val="000000"/>
          <w:spacing w:val="0"/>
          <w:w w:val="100"/>
          <w:position w:val="0"/>
          <w:shd w:val="clear" w:color="auto" w:fill="auto"/>
          <w:lang w:val="en-US" w:eastAsia="en-US" w:bidi="en-US"/>
        </w:rPr>
        <w:t>Science of the Total Environment,</w:t>
      </w:r>
      <w:r>
        <w:rPr>
          <w:color w:val="000000"/>
          <w:spacing w:val="0"/>
          <w:w w:val="100"/>
          <w:position w:val="0"/>
          <w:shd w:val="clear" w:color="auto" w:fill="auto"/>
          <w:lang w:val="en-US" w:eastAsia="en-US" w:bidi="en-US"/>
        </w:rPr>
        <w:t xml:space="preserve"> 2015, 538: 922-933.</w:t>
      </w:r>
    </w:p>
    <w:p>
      <w:pPr>
        <w:pStyle w:val="Style6"/>
        <w:keepNext w:val="0"/>
        <w:keepLines w:val="0"/>
        <w:widowControl w:val="0"/>
        <w:numPr>
          <w:ilvl w:val="0"/>
          <w:numId w:val="11"/>
        </w:numPr>
        <w:shd w:val="clear" w:color="auto" w:fill="auto"/>
        <w:tabs>
          <w:tab w:pos="345" w:val="left"/>
        </w:tabs>
        <w:bidi w:val="0"/>
        <w:spacing w:before="0" w:after="0"/>
        <w:ind w:left="380" w:right="0" w:hanging="380"/>
        <w:jc w:val="left"/>
      </w:pPr>
      <w:r>
        <w:rPr>
          <w:color w:val="000000"/>
          <w:spacing w:val="0"/>
          <w:w w:val="100"/>
          <w:position w:val="0"/>
          <w:shd w:val="clear" w:color="auto" w:fill="auto"/>
          <w:lang w:val="en-US" w:eastAsia="en-US" w:bidi="en-US"/>
        </w:rPr>
        <w:t xml:space="preserve">BEESLEY L, INNEH O S, NORTON G J, et al. Assessing the influence of compost and biochar amendments on the mobility and toxicity of metals and arsenic in a naturally contaminated mine soil[J]. </w:t>
      </w:r>
      <w:r>
        <w:rPr>
          <w:i/>
          <w:iCs/>
          <w:color w:val="000000"/>
          <w:spacing w:val="0"/>
          <w:w w:val="100"/>
          <w:position w:val="0"/>
          <w:shd w:val="clear" w:color="auto" w:fill="auto"/>
          <w:lang w:val="en-US" w:eastAsia="en-US" w:bidi="en-US"/>
        </w:rPr>
        <w:t>Environmental Pollution</w:t>
      </w:r>
      <w:r>
        <w:rPr>
          <w:color w:val="000000"/>
          <w:spacing w:val="0"/>
          <w:w w:val="100"/>
          <w:position w:val="0"/>
          <w:shd w:val="clear" w:color="auto" w:fill="auto"/>
          <w:lang w:val="en-US" w:eastAsia="en-US" w:bidi="en-US"/>
        </w:rPr>
        <w:t>, 2014, 186: 195-202.</w:t>
      </w:r>
    </w:p>
    <w:p>
      <w:pPr>
        <w:pStyle w:val="Style6"/>
        <w:keepNext w:val="0"/>
        <w:keepLines w:val="0"/>
        <w:widowControl w:val="0"/>
        <w:numPr>
          <w:ilvl w:val="0"/>
          <w:numId w:val="11"/>
        </w:numPr>
        <w:shd w:val="clear" w:color="auto" w:fill="auto"/>
        <w:tabs>
          <w:tab w:pos="345" w:val="left"/>
        </w:tabs>
        <w:bidi w:val="0"/>
        <w:spacing w:before="0" w:after="40" w:line="260" w:lineRule="exact"/>
        <w:ind w:left="380" w:right="0" w:hanging="380"/>
        <w:jc w:val="left"/>
      </w:pPr>
      <w:r>
        <w:rPr>
          <w:rFonts w:ascii="MingLiU" w:eastAsia="MingLiU" w:hAnsi="MingLiU" w:cs="MingLiU"/>
          <w:color w:val="000000"/>
          <w:spacing w:val="0"/>
          <w:w w:val="100"/>
          <w:position w:val="0"/>
          <w:shd w:val="clear" w:color="auto" w:fill="auto"/>
          <w:lang w:val="zh-CN" w:eastAsia="zh-CN" w:bidi="zh-CN"/>
        </w:rPr>
        <w:t>李天然</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蒋建国</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李德安</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等 铁基固体材料对钒矿污染土壤的固化效果研究</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hd w:val="clear" w:color="auto" w:fill="auto"/>
          <w:lang w:val="zh-CN" w:eastAsia="zh-CN" w:bidi="zh-CN"/>
        </w:rPr>
        <w:t>中国环境科学</w:t>
      </w:r>
      <w:r>
        <w:rPr>
          <w:color w:val="000000"/>
          <w:spacing w:val="0"/>
          <w:w w:val="100"/>
          <w:position w:val="0"/>
          <w:shd w:val="clear" w:color="auto" w:fill="auto"/>
          <w:lang w:val="zh-CN" w:eastAsia="zh-CN" w:bidi="zh-CN"/>
        </w:rPr>
        <w:t xml:space="preserve">,2016, 36(7): </w:t>
      </w:r>
      <w:r>
        <w:rPr>
          <w:color w:val="000000"/>
          <w:spacing w:val="0"/>
          <w:w w:val="100"/>
          <w:position w:val="0"/>
          <w:shd w:val="clear" w:color="auto" w:fill="auto"/>
          <w:lang w:val="en-US" w:eastAsia="en-US" w:bidi="en-US"/>
        </w:rPr>
        <w:t xml:space="preserve">2108-2114. LI T R, JIANG J G, Li D A, et al. Solidifying effect of heavy metals in the vanadium deposit-polluted soil by iron-based solid agents[J]. </w:t>
      </w:r>
      <w:r>
        <w:rPr>
          <w:i/>
          <w:iCs/>
          <w:color w:val="000000"/>
          <w:spacing w:val="0"/>
          <w:w w:val="100"/>
          <w:position w:val="0"/>
          <w:shd w:val="clear" w:color="auto" w:fill="auto"/>
          <w:lang w:val="en-US" w:eastAsia="en-US" w:bidi="en-US"/>
        </w:rPr>
        <w:t>China Environmental Science</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2016, 36(7): 2108-2114.</w:t>
      </w:r>
    </w:p>
    <w:p>
      <w:pPr>
        <w:pStyle w:val="Style6"/>
        <w:keepNext w:val="0"/>
        <w:keepLines w:val="0"/>
        <w:widowControl w:val="0"/>
        <w:numPr>
          <w:ilvl w:val="0"/>
          <w:numId w:val="11"/>
        </w:numPr>
        <w:shd w:val="clear" w:color="auto" w:fill="auto"/>
        <w:tabs>
          <w:tab w:pos="345" w:val="left"/>
        </w:tabs>
        <w:bidi w:val="0"/>
        <w:spacing w:before="0" w:after="0"/>
        <w:ind w:left="380" w:right="0" w:hanging="380"/>
        <w:jc w:val="left"/>
      </w:pPr>
      <w:r>
        <w:rPr>
          <w:color w:val="000000"/>
          <w:spacing w:val="0"/>
          <w:w w:val="100"/>
          <w:position w:val="0"/>
          <w:shd w:val="clear" w:color="auto" w:fill="auto"/>
          <w:lang w:val="en-US" w:eastAsia="en-US" w:bidi="en-US"/>
        </w:rPr>
        <w:t xml:space="preserve">ALI A, GUO D, ZHANG Y, et al. Using bamboo biochar with compost for the stabilization and phytotoxicity reduction of heavy metals in mine-contaminated soils of China[J]. </w:t>
      </w:r>
      <w:r>
        <w:rPr>
          <w:i/>
          <w:iCs/>
          <w:color w:val="000000"/>
          <w:spacing w:val="0"/>
          <w:w w:val="100"/>
          <w:position w:val="0"/>
          <w:shd w:val="clear" w:color="auto" w:fill="auto"/>
          <w:lang w:val="en-US" w:eastAsia="en-US" w:bidi="en-US"/>
        </w:rPr>
        <w:t>Scientific Reports</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2017, 7: 2690.</w:t>
      </w:r>
    </w:p>
    <w:p>
      <w:pPr>
        <w:pStyle w:val="Style6"/>
        <w:keepNext w:val="0"/>
        <w:keepLines w:val="0"/>
        <w:widowControl w:val="0"/>
        <w:numPr>
          <w:ilvl w:val="0"/>
          <w:numId w:val="11"/>
        </w:numPr>
        <w:shd w:val="clear" w:color="auto" w:fill="auto"/>
        <w:tabs>
          <w:tab w:pos="345" w:val="left"/>
        </w:tabs>
        <w:bidi w:val="0"/>
        <w:spacing w:before="0" w:after="0"/>
        <w:ind w:left="380" w:right="0" w:hanging="380"/>
        <w:jc w:val="left"/>
      </w:pPr>
      <w:r>
        <w:rPr>
          <w:color w:val="000000"/>
          <w:spacing w:val="0"/>
          <w:w w:val="100"/>
          <w:position w:val="0"/>
          <w:shd w:val="clear" w:color="auto" w:fill="auto"/>
          <w:lang w:val="en-US" w:eastAsia="en-US" w:bidi="en-US"/>
        </w:rPr>
        <w:t xml:space="preserve">HE L, ZHONG H, LIU G, et al. Remediation of heavy metal contaminated soils by biochar: Mechanisms, potential risks and applications in China[J]. </w:t>
      </w:r>
      <w:r>
        <w:rPr>
          <w:i/>
          <w:iCs/>
          <w:color w:val="000000"/>
          <w:spacing w:val="0"/>
          <w:w w:val="100"/>
          <w:position w:val="0"/>
          <w:shd w:val="clear" w:color="auto" w:fill="auto"/>
          <w:lang w:val="en-US" w:eastAsia="en-US" w:bidi="en-US"/>
        </w:rPr>
        <w:t>Environmental Pollution</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2019, 252: 846-855.</w:t>
      </w:r>
    </w:p>
    <w:p>
      <w:pPr>
        <w:pStyle w:val="Style6"/>
        <w:keepNext w:val="0"/>
        <w:keepLines w:val="0"/>
        <w:widowControl w:val="0"/>
        <w:numPr>
          <w:ilvl w:val="0"/>
          <w:numId w:val="11"/>
        </w:numPr>
        <w:shd w:val="clear" w:color="auto" w:fill="auto"/>
        <w:tabs>
          <w:tab w:pos="345" w:val="left"/>
        </w:tabs>
        <w:bidi w:val="0"/>
        <w:spacing w:before="0" w:after="0"/>
        <w:ind w:left="380" w:right="0" w:hanging="380"/>
        <w:jc w:val="left"/>
      </w:pPr>
      <w:r>
        <w:rPr>
          <w:color w:val="000000"/>
          <w:spacing w:val="0"/>
          <w:w w:val="100"/>
          <w:position w:val="0"/>
          <w:shd w:val="clear" w:color="auto" w:fill="auto"/>
          <w:lang w:val="en-US" w:eastAsia="en-US" w:bidi="en-US"/>
        </w:rPr>
        <w:t xml:space="preserve">O'CONNOR D, PENG T, ZHANG J, et al. Biochar application for the remediation of heavy metal polluted land: A review of in situ field trials[J]. </w:t>
      </w:r>
      <w:r>
        <w:rPr>
          <w:i/>
          <w:iCs/>
          <w:color w:val="000000"/>
          <w:spacing w:val="0"/>
          <w:w w:val="100"/>
          <w:position w:val="0"/>
          <w:shd w:val="clear" w:color="auto" w:fill="auto"/>
          <w:lang w:val="en-US" w:eastAsia="en-US" w:bidi="en-US"/>
        </w:rPr>
        <w:t>Science of the Total Environment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2018, 619-620: 815-826.</w:t>
      </w:r>
    </w:p>
    <w:p>
      <w:pPr>
        <w:pStyle w:val="Style6"/>
        <w:keepNext w:val="0"/>
        <w:keepLines w:val="0"/>
        <w:widowControl w:val="0"/>
        <w:numPr>
          <w:ilvl w:val="0"/>
          <w:numId w:val="11"/>
        </w:numPr>
        <w:shd w:val="clear" w:color="auto" w:fill="auto"/>
        <w:tabs>
          <w:tab w:pos="345" w:val="left"/>
        </w:tabs>
        <w:bidi w:val="0"/>
        <w:spacing w:before="0" w:after="0"/>
        <w:ind w:left="380" w:right="0" w:hanging="380"/>
        <w:jc w:val="left"/>
      </w:pPr>
      <w:r>
        <w:rPr>
          <w:color w:val="000000"/>
          <w:spacing w:val="0"/>
          <w:w w:val="100"/>
          <w:position w:val="0"/>
          <w:shd w:val="clear" w:color="auto" w:fill="auto"/>
          <w:lang w:val="en-US" w:eastAsia="en-US" w:bidi="en-US"/>
        </w:rPr>
        <w:t xml:space="preserve">DUAN W, OLESZCZUK P, Pan B, et al. Environmental behavior of engineered biochars and their aging processes in soil[J]. </w:t>
      </w:r>
      <w:r>
        <w:rPr>
          <w:i/>
          <w:iCs/>
          <w:color w:val="000000"/>
          <w:spacing w:val="0"/>
          <w:w w:val="100"/>
          <w:position w:val="0"/>
          <w:shd w:val="clear" w:color="auto" w:fill="auto"/>
          <w:lang w:val="en-US" w:eastAsia="en-US" w:bidi="en-US"/>
        </w:rPr>
        <w:t>Biochar</w:t>
      </w:r>
      <w:r>
        <w:rPr>
          <w:color w:val="000000"/>
          <w:spacing w:val="0"/>
          <w:w w:val="100"/>
          <w:position w:val="0"/>
          <w:shd w:val="clear" w:color="auto" w:fill="auto"/>
          <w:lang w:val="en-US" w:eastAsia="en-US" w:bidi="en-US"/>
        </w:rPr>
        <w:t>, 2019, 1: 339-351.</w:t>
      </w:r>
    </w:p>
    <w:p>
      <w:pPr>
        <w:pStyle w:val="Style2"/>
        <w:keepNext w:val="0"/>
        <w:keepLines w:val="0"/>
        <w:widowControl w:val="0"/>
        <w:numPr>
          <w:ilvl w:val="0"/>
          <w:numId w:val="11"/>
        </w:numPr>
        <w:shd w:val="clear" w:color="auto" w:fill="auto"/>
        <w:tabs>
          <w:tab w:pos="345" w:val="left"/>
        </w:tabs>
        <w:bidi w:val="0"/>
        <w:spacing w:before="0" w:after="40" w:line="260" w:lineRule="exact"/>
        <w:ind w:left="0" w:right="0" w:firstLine="0"/>
        <w:jc w:val="left"/>
      </w:pPr>
      <w:r>
        <w:rPr>
          <w:rFonts w:ascii="MingLiU" w:eastAsia="MingLiU" w:hAnsi="MingLiU" w:cs="MingLiU"/>
          <w:color w:val="000000"/>
          <w:spacing w:val="0"/>
          <w:w w:val="100"/>
          <w:position w:val="0"/>
          <w:shd w:val="clear" w:color="auto" w:fill="auto"/>
        </w:rPr>
        <w:t>吴文卫</w:t>
      </w:r>
      <w:r>
        <w:rPr>
          <w:rFonts w:ascii="SimSun" w:eastAsia="SimSun" w:hAnsi="SimSun" w:cs="SimSun"/>
          <w:color w:val="000000"/>
          <w:spacing w:val="0"/>
          <w:w w:val="100"/>
          <w:position w:val="0"/>
          <w:shd w:val="clear" w:color="auto" w:fill="auto"/>
        </w:rPr>
        <w:t>，</w:t>
      </w:r>
      <w:r>
        <w:rPr>
          <w:rFonts w:ascii="MingLiU" w:eastAsia="MingLiU" w:hAnsi="MingLiU" w:cs="MingLiU"/>
          <w:color w:val="000000"/>
          <w:spacing w:val="0"/>
          <w:w w:val="100"/>
          <w:position w:val="0"/>
          <w:shd w:val="clear" w:color="auto" w:fill="auto"/>
        </w:rPr>
        <w:t>周丹丹</w:t>
      </w:r>
      <w:r>
        <w:rPr>
          <w:color w:val="000000"/>
          <w:spacing w:val="0"/>
          <w:w w:val="100"/>
          <w:position w:val="0"/>
          <w:shd w:val="clear" w:color="auto" w:fill="auto"/>
        </w:rPr>
        <w:t>.</w:t>
      </w:r>
      <w:r>
        <w:rPr>
          <w:rFonts w:ascii="MingLiU" w:eastAsia="MingLiU" w:hAnsi="MingLiU" w:cs="MingLiU"/>
          <w:color w:val="000000"/>
          <w:spacing w:val="0"/>
          <w:w w:val="100"/>
          <w:position w:val="0"/>
          <w:shd w:val="clear" w:color="auto" w:fill="auto"/>
        </w:rPr>
        <w:t>生物炭老化及其对重金属吸附的影响机制</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hd w:val="clear" w:color="auto" w:fill="auto"/>
        </w:rPr>
        <w:t>农业环境科学学报</w:t>
      </w:r>
      <w:r>
        <w:rPr>
          <w:color w:val="000000"/>
          <w:spacing w:val="0"/>
          <w:w w:val="100"/>
          <w:position w:val="0"/>
          <w:shd w:val="clear" w:color="auto" w:fill="auto"/>
        </w:rPr>
        <w:t xml:space="preserve">,2019, 38(1): </w:t>
      </w:r>
      <w:r>
        <w:rPr>
          <w:color w:val="000000"/>
          <w:spacing w:val="0"/>
          <w:w w:val="100"/>
          <w:position w:val="0"/>
          <w:shd w:val="clear" w:color="auto" w:fill="auto"/>
          <w:lang w:val="en-US" w:eastAsia="en-US" w:bidi="en-US"/>
        </w:rPr>
        <w:t>7-13.</w:t>
      </w:r>
    </w:p>
    <w:p>
      <w:pPr>
        <w:pStyle w:val="Style6"/>
        <w:keepNext w:val="0"/>
        <w:keepLines w:val="0"/>
        <w:widowControl w:val="0"/>
        <w:shd w:val="clear" w:color="auto" w:fill="auto"/>
        <w:bidi w:val="0"/>
        <w:spacing w:before="0" w:after="0"/>
        <w:ind w:left="380" w:right="0" w:firstLine="0"/>
        <w:jc w:val="left"/>
      </w:pPr>
      <w:r>
        <w:rPr>
          <w:color w:val="000000"/>
          <w:spacing w:val="0"/>
          <w:w w:val="100"/>
          <w:position w:val="0"/>
          <w:shd w:val="clear" w:color="auto" w:fill="auto"/>
          <w:lang w:val="en-US" w:eastAsia="en-US" w:bidi="en-US"/>
        </w:rPr>
        <w:t xml:space="preserve">WU W W, ZHOU D D. Influence of biochar aging on its physicochemical properties and adsorption of heavy metals[J]. </w:t>
      </w:r>
      <w:r>
        <w:rPr>
          <w:i/>
          <w:iCs/>
          <w:color w:val="000000"/>
          <w:spacing w:val="0"/>
          <w:w w:val="100"/>
          <w:position w:val="0"/>
          <w:shd w:val="clear" w:color="auto" w:fill="auto"/>
          <w:lang w:val="en-US" w:eastAsia="en-US" w:bidi="en-US"/>
        </w:rPr>
        <w:t>Journal of Agro-Environment Science</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2019, 38(1): 7-13.</w:t>
      </w:r>
    </w:p>
    <w:p>
      <w:pPr>
        <w:pStyle w:val="Style6"/>
        <w:keepNext w:val="0"/>
        <w:keepLines w:val="0"/>
        <w:widowControl w:val="0"/>
        <w:numPr>
          <w:ilvl w:val="0"/>
          <w:numId w:val="11"/>
        </w:numPr>
        <w:shd w:val="clear" w:color="auto" w:fill="auto"/>
        <w:tabs>
          <w:tab w:pos="430" w:val="left"/>
        </w:tabs>
        <w:bidi w:val="0"/>
        <w:spacing w:before="0" w:after="0"/>
        <w:ind w:left="380" w:right="0" w:hanging="380"/>
        <w:jc w:val="left"/>
      </w:pPr>
      <w:r>
        <w:rPr>
          <w:color w:val="000000"/>
          <w:spacing w:val="0"/>
          <w:w w:val="100"/>
          <w:position w:val="0"/>
          <w:shd w:val="clear" w:color="auto" w:fill="auto"/>
          <w:lang w:val="en-US" w:eastAsia="en-US" w:bidi="en-US"/>
        </w:rPr>
        <w:t xml:space="preserve">ZHONG Y, IGALAVITHANA A D, ZHANG M, et al. Effects of aging and weathering on immobilization of trace metals/metalloids in soils amended with biocharJ]. </w:t>
      </w:r>
      <w:r>
        <w:rPr>
          <w:i/>
          <w:iCs/>
          <w:color w:val="000000"/>
          <w:spacing w:val="0"/>
          <w:w w:val="100"/>
          <w:position w:val="0"/>
          <w:shd w:val="clear" w:color="auto" w:fill="auto"/>
          <w:lang w:val="en-US" w:eastAsia="en-US" w:bidi="en-US"/>
        </w:rPr>
        <w:t xml:space="preserve">Environmental Science: Processes </w:t>
      </w:r>
      <w:r>
        <w:rPr>
          <w:i/>
          <w:iCs/>
          <w:color w:val="000000"/>
          <w:spacing w:val="0"/>
          <w:w w:val="100"/>
          <w:position w:val="0"/>
          <w:shd w:val="clear" w:color="auto" w:fill="auto"/>
          <w:lang w:val="zh-CN" w:eastAsia="zh-CN" w:bidi="zh-CN"/>
        </w:rPr>
        <w:t xml:space="preserve">&amp; </w:t>
      </w:r>
      <w:r>
        <w:rPr>
          <w:i/>
          <w:iCs/>
          <w:color w:val="000000"/>
          <w:spacing w:val="0"/>
          <w:w w:val="100"/>
          <w:position w:val="0"/>
          <w:shd w:val="clear" w:color="auto" w:fill="auto"/>
          <w:lang w:val="en-US" w:eastAsia="en-US" w:bidi="en-US"/>
        </w:rPr>
        <w:t>Impacts,</w:t>
      </w:r>
      <w:r>
        <w:rPr>
          <w:color w:val="000000"/>
          <w:spacing w:val="0"/>
          <w:w w:val="100"/>
          <w:position w:val="0"/>
          <w:shd w:val="clear" w:color="auto" w:fill="auto"/>
          <w:lang w:val="en-US" w:eastAsia="en-US" w:bidi="en-US"/>
        </w:rPr>
        <w:t xml:space="preserve"> 2020, 22: 1790.</w:t>
      </w:r>
    </w:p>
    <w:p>
      <w:pPr>
        <w:pStyle w:val="Style6"/>
        <w:keepNext w:val="0"/>
        <w:keepLines w:val="0"/>
        <w:widowControl w:val="0"/>
        <w:numPr>
          <w:ilvl w:val="0"/>
          <w:numId w:val="11"/>
        </w:numPr>
        <w:shd w:val="clear" w:color="auto" w:fill="auto"/>
        <w:tabs>
          <w:tab w:pos="430" w:val="left"/>
        </w:tabs>
        <w:bidi w:val="0"/>
        <w:spacing w:before="0" w:after="0"/>
        <w:ind w:left="380" w:right="0" w:hanging="380"/>
        <w:jc w:val="left"/>
      </w:pPr>
      <w:r>
        <w:rPr>
          <w:color w:val="000000"/>
          <w:spacing w:val="0"/>
          <w:w w:val="100"/>
          <w:position w:val="0"/>
          <w:shd w:val="clear" w:color="auto" w:fill="auto"/>
          <w:lang w:val="en-US" w:eastAsia="en-US" w:bidi="en-US"/>
        </w:rPr>
        <w:t xml:space="preserve">WANG L, O'CONNOR D, RINKLEBE J, et al. Biochar aging: Mechanisms, physicochemical changes, assessment, and implications for field applications[J]. </w:t>
      </w:r>
      <w:r>
        <w:rPr>
          <w:i/>
          <w:iCs/>
          <w:color w:val="000000"/>
          <w:spacing w:val="0"/>
          <w:w w:val="100"/>
          <w:position w:val="0"/>
          <w:shd w:val="clear" w:color="auto" w:fill="auto"/>
          <w:lang w:val="en-US" w:eastAsia="en-US" w:bidi="en-US"/>
        </w:rPr>
        <w:t>Environmental Science &amp; Technology</w:t>
      </w:r>
      <w:r>
        <w:rPr>
          <w:color w:val="000000"/>
          <w:spacing w:val="0"/>
          <w:w w:val="100"/>
          <w:position w:val="0"/>
          <w:shd w:val="clear" w:color="auto" w:fill="auto"/>
          <w:lang w:val="en-US" w:eastAsia="en-US" w:bidi="en-US"/>
        </w:rPr>
        <w:t>, 2020, 54: 14797-14814.</w:t>
      </w:r>
    </w:p>
    <w:p>
      <w:pPr>
        <w:pStyle w:val="Style6"/>
        <w:keepNext w:val="0"/>
        <w:keepLines w:val="0"/>
        <w:widowControl w:val="0"/>
        <w:numPr>
          <w:ilvl w:val="0"/>
          <w:numId w:val="11"/>
        </w:numPr>
        <w:shd w:val="clear" w:color="auto" w:fill="auto"/>
        <w:tabs>
          <w:tab w:pos="430" w:val="left"/>
        </w:tabs>
        <w:bidi w:val="0"/>
        <w:spacing w:before="0" w:after="0"/>
        <w:ind w:left="380" w:right="0" w:hanging="380"/>
        <w:jc w:val="left"/>
      </w:pPr>
      <w:r>
        <w:rPr>
          <w:color w:val="000000"/>
          <w:spacing w:val="0"/>
          <w:w w:val="100"/>
          <w:position w:val="0"/>
          <w:shd w:val="clear" w:color="auto" w:fill="auto"/>
          <w:lang w:val="en-US" w:eastAsia="en-US" w:bidi="en-US"/>
        </w:rPr>
        <w:t xml:space="preserve">PAZ-FERREIRO J, FU S. Biological indices for soil quality evaluation: Perspectives and limitations[J]. </w:t>
      </w:r>
      <w:r>
        <w:rPr>
          <w:i/>
          <w:iCs/>
          <w:color w:val="000000"/>
          <w:spacing w:val="0"/>
          <w:w w:val="100"/>
          <w:position w:val="0"/>
          <w:shd w:val="clear" w:color="auto" w:fill="auto"/>
          <w:lang w:val="en-US" w:eastAsia="en-US" w:bidi="en-US"/>
        </w:rPr>
        <w:t>Land Degradation &amp; Development</w:t>
      </w:r>
      <w:r>
        <w:rPr>
          <w:color w:val="000000"/>
          <w:spacing w:val="0"/>
          <w:w w:val="100"/>
          <w:position w:val="0"/>
          <w:shd w:val="clear" w:color="auto" w:fill="auto"/>
          <w:lang w:val="en-US" w:eastAsia="en-US" w:bidi="en-US"/>
        </w:rPr>
        <w:t>, 2016, 27: 14-25.</w:t>
      </w:r>
    </w:p>
    <w:p>
      <w:pPr>
        <w:pStyle w:val="Style6"/>
        <w:keepNext w:val="0"/>
        <w:keepLines w:val="0"/>
        <w:widowControl w:val="0"/>
        <w:numPr>
          <w:ilvl w:val="0"/>
          <w:numId w:val="11"/>
        </w:numPr>
        <w:shd w:val="clear" w:color="auto" w:fill="auto"/>
        <w:tabs>
          <w:tab w:pos="430" w:val="left"/>
        </w:tabs>
        <w:bidi w:val="0"/>
        <w:spacing w:before="0" w:after="0"/>
        <w:ind w:left="380" w:right="0" w:hanging="380"/>
        <w:jc w:val="left"/>
      </w:pPr>
      <w:r>
        <w:rPr>
          <w:color w:val="000000"/>
          <w:spacing w:val="0"/>
          <w:w w:val="100"/>
          <w:position w:val="0"/>
          <w:shd w:val="clear" w:color="auto" w:fill="auto"/>
          <w:lang w:val="en-US" w:eastAsia="en-US" w:bidi="en-US"/>
        </w:rPr>
        <w:t xml:space="preserve">TANG J, ZHANG J, REN L, et al. Diagnosis of soil contamination using microbiological indices: A review on heavy metal pollutionJ]. </w:t>
      </w:r>
      <w:r>
        <w:rPr>
          <w:i/>
          <w:iCs/>
          <w:color w:val="000000"/>
          <w:spacing w:val="0"/>
          <w:w w:val="100"/>
          <w:position w:val="0"/>
          <w:shd w:val="clear" w:color="auto" w:fill="auto"/>
          <w:lang w:val="en-US" w:eastAsia="en-US" w:bidi="en-US"/>
        </w:rPr>
        <w:t>Journal of Environmental Management,</w:t>
      </w:r>
      <w:r>
        <w:rPr>
          <w:color w:val="000000"/>
          <w:spacing w:val="0"/>
          <w:w w:val="100"/>
          <w:position w:val="0"/>
          <w:shd w:val="clear" w:color="auto" w:fill="auto"/>
          <w:lang w:val="en-US" w:eastAsia="en-US" w:bidi="en-US"/>
        </w:rPr>
        <w:t xml:space="preserve"> 2019, 242: 121-130.</w:t>
      </w:r>
    </w:p>
    <w:p>
      <w:pPr>
        <w:pStyle w:val="Style6"/>
        <w:keepNext w:val="0"/>
        <w:keepLines w:val="0"/>
        <w:widowControl w:val="0"/>
        <w:numPr>
          <w:ilvl w:val="0"/>
          <w:numId w:val="11"/>
        </w:numPr>
        <w:shd w:val="clear" w:color="auto" w:fill="auto"/>
        <w:tabs>
          <w:tab w:pos="430" w:val="left"/>
        </w:tabs>
        <w:bidi w:val="0"/>
        <w:spacing w:before="0" w:after="0"/>
        <w:ind w:left="380" w:right="0" w:hanging="380"/>
        <w:jc w:val="left"/>
      </w:pPr>
      <w:r>
        <w:rPr>
          <w:color w:val="000000"/>
          <w:spacing w:val="0"/>
          <w:w w:val="100"/>
          <w:position w:val="0"/>
          <w:shd w:val="clear" w:color="auto" w:fill="auto"/>
          <w:lang w:val="en-US" w:eastAsia="en-US" w:bidi="en-US"/>
        </w:rPr>
        <w:t xml:space="preserve">SHEN Z, ZHANG Y, JIN F, et al. Qualitative and quantitative characterisation of adsorption mechanisms of lead on four biochars[J]. </w:t>
      </w:r>
      <w:r>
        <w:rPr>
          <w:i/>
          <w:iCs/>
          <w:color w:val="000000"/>
          <w:spacing w:val="0"/>
          <w:w w:val="100"/>
          <w:position w:val="0"/>
          <w:shd w:val="clear" w:color="auto" w:fill="auto"/>
          <w:lang w:val="en-US" w:eastAsia="en-US" w:bidi="en-US"/>
        </w:rPr>
        <w:t>Science of the Total Environment</w:t>
      </w:r>
      <w:r>
        <w:rPr>
          <w:color w:val="000000"/>
          <w:spacing w:val="0"/>
          <w:w w:val="100"/>
          <w:position w:val="0"/>
          <w:shd w:val="clear" w:color="auto" w:fill="auto"/>
          <w:lang w:val="en-US" w:eastAsia="en-US" w:bidi="en-US"/>
        </w:rPr>
        <w:t>, 2017, 609: 1401-1410.</w:t>
      </w:r>
    </w:p>
    <w:p>
      <w:pPr>
        <w:pStyle w:val="Style2"/>
        <w:keepNext w:val="0"/>
        <w:keepLines w:val="0"/>
        <w:widowControl w:val="0"/>
        <w:numPr>
          <w:ilvl w:val="0"/>
          <w:numId w:val="11"/>
        </w:numPr>
        <w:shd w:val="clear" w:color="auto" w:fill="auto"/>
        <w:tabs>
          <w:tab w:pos="430" w:val="left"/>
        </w:tabs>
        <w:bidi w:val="0"/>
        <w:spacing w:before="0" w:after="40" w:line="260" w:lineRule="exact"/>
        <w:ind w:left="0" w:right="0" w:firstLine="0"/>
        <w:jc w:val="left"/>
      </w:pPr>
      <w:r>
        <w:rPr>
          <w:rFonts w:ascii="MingLiU" w:eastAsia="MingLiU" w:hAnsi="MingLiU" w:cs="MingLiU"/>
          <w:color w:val="000000"/>
          <w:spacing w:val="0"/>
          <w:w w:val="100"/>
          <w:position w:val="0"/>
          <w:shd w:val="clear" w:color="auto" w:fill="auto"/>
        </w:rPr>
        <w:t>刘国成</w:t>
      </w:r>
      <w:r>
        <w:rPr>
          <w:color w:val="000000"/>
          <w:spacing w:val="0"/>
          <w:w w:val="100"/>
          <w:position w:val="0"/>
          <w:shd w:val="clear" w:color="auto" w:fill="auto"/>
        </w:rPr>
        <w:t>.</w:t>
      </w:r>
      <w:r>
        <w:rPr>
          <w:rFonts w:ascii="MingLiU" w:eastAsia="MingLiU" w:hAnsi="MingLiU" w:cs="MingLiU"/>
          <w:color w:val="000000"/>
          <w:spacing w:val="0"/>
          <w:w w:val="100"/>
          <w:position w:val="0"/>
          <w:shd w:val="clear" w:color="auto" w:fill="auto"/>
        </w:rPr>
        <w:t>生物炭对水体和土壤环境中重金属的固持</w:t>
      </w:r>
      <w:r>
        <w:rPr>
          <w:color w:val="000000"/>
          <w:spacing w:val="0"/>
          <w:w w:val="100"/>
          <w:position w:val="0"/>
          <w:shd w:val="clear" w:color="auto" w:fill="auto"/>
          <w:lang w:val="en-US" w:eastAsia="en-US" w:bidi="en-US"/>
        </w:rPr>
        <w:t>[D].</w:t>
      </w:r>
      <w:r>
        <w:rPr>
          <w:rFonts w:ascii="MingLiU" w:eastAsia="MingLiU" w:hAnsi="MingLiU" w:cs="MingLiU"/>
          <w:color w:val="000000"/>
          <w:spacing w:val="0"/>
          <w:w w:val="100"/>
          <w:position w:val="0"/>
          <w:shd w:val="clear" w:color="auto" w:fill="auto"/>
        </w:rPr>
        <w:t>青岛</w:t>
      </w:r>
      <w:r>
        <w:rPr>
          <w:rFonts w:ascii="SimSun" w:eastAsia="SimSun" w:hAnsi="SimSun" w:cs="SimSun"/>
          <w:color w:val="000000"/>
          <w:spacing w:val="0"/>
          <w:w w:val="100"/>
          <w:position w:val="0"/>
          <w:shd w:val="clear" w:color="auto" w:fill="auto"/>
        </w:rPr>
        <w:t>：</w:t>
      </w:r>
      <w:r>
        <w:rPr>
          <w:rFonts w:ascii="MingLiU" w:eastAsia="MingLiU" w:hAnsi="MingLiU" w:cs="MingLiU"/>
          <w:color w:val="000000"/>
          <w:spacing w:val="0"/>
          <w:w w:val="100"/>
          <w:position w:val="0"/>
          <w:shd w:val="clear" w:color="auto" w:fill="auto"/>
        </w:rPr>
        <w:t>中国海洋大学</w:t>
      </w:r>
      <w:r>
        <w:rPr>
          <w:color w:val="000000"/>
          <w:spacing w:val="0"/>
          <w:w w:val="100"/>
          <w:position w:val="0"/>
          <w:shd w:val="clear" w:color="auto" w:fill="auto"/>
        </w:rPr>
        <w:t>,</w:t>
      </w:r>
      <w:r>
        <w:rPr>
          <w:color w:val="000000"/>
          <w:spacing w:val="0"/>
          <w:w w:val="100"/>
          <w:position w:val="0"/>
          <w:shd w:val="clear" w:color="auto" w:fill="auto"/>
          <w:lang w:val="en-US" w:eastAsia="en-US" w:bidi="en-US"/>
        </w:rPr>
        <w:t>2014.</w:t>
      </w:r>
    </w:p>
    <w:p>
      <w:pPr>
        <w:pStyle w:val="Style6"/>
        <w:keepNext w:val="0"/>
        <w:keepLines w:val="0"/>
        <w:widowControl w:val="0"/>
        <w:shd w:val="clear" w:color="auto" w:fill="auto"/>
        <w:bidi w:val="0"/>
        <w:spacing w:before="0" w:after="0"/>
        <w:ind w:left="0" w:right="0" w:firstLine="380"/>
        <w:jc w:val="left"/>
      </w:pPr>
      <w:r>
        <w:rPr>
          <w:color w:val="000000"/>
          <w:spacing w:val="0"/>
          <w:w w:val="100"/>
          <w:position w:val="0"/>
          <w:shd w:val="clear" w:color="auto" w:fill="auto"/>
          <w:lang w:val="en-US" w:eastAsia="en-US" w:bidi="en-US"/>
        </w:rPr>
        <w:t>LIU G C. Immobilization of Pb</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in contaminated waters and soils by biochars[D]. Qingdao: Ocean University of China, </w:t>
      </w:r>
      <w:r>
        <w:rPr>
          <w:color w:val="000000"/>
          <w:spacing w:val="0"/>
          <w:w w:val="100"/>
          <w:position w:val="0"/>
          <w:shd w:val="clear" w:color="auto" w:fill="auto"/>
          <w:lang w:val="zh-CN" w:eastAsia="zh-CN" w:bidi="zh-CN"/>
        </w:rPr>
        <w:t>2014.</w:t>
      </w:r>
    </w:p>
    <w:p>
      <w:pPr>
        <w:pStyle w:val="Style6"/>
        <w:keepNext w:val="0"/>
        <w:keepLines w:val="0"/>
        <w:widowControl w:val="0"/>
        <w:numPr>
          <w:ilvl w:val="0"/>
          <w:numId w:val="11"/>
        </w:numPr>
        <w:shd w:val="clear" w:color="auto" w:fill="auto"/>
        <w:tabs>
          <w:tab w:pos="430" w:val="left"/>
        </w:tabs>
        <w:bidi w:val="0"/>
        <w:spacing w:before="0" w:after="0"/>
        <w:ind w:left="380" w:right="0" w:hanging="380"/>
        <w:jc w:val="left"/>
      </w:pPr>
      <w:r>
        <w:rPr>
          <w:color w:val="000000"/>
          <w:spacing w:val="0"/>
          <w:w w:val="100"/>
          <w:position w:val="0"/>
          <w:shd w:val="clear" w:color="auto" w:fill="auto"/>
          <w:lang w:val="en-US" w:eastAsia="en-US" w:bidi="en-US"/>
        </w:rPr>
        <w:t xml:space="preserve">SHEN Z, HOU D, ZHAO B, et al. Stability of heavy metals in soil washing residue with and without biochar addition under accelerated ageing[J]. </w:t>
      </w:r>
      <w:r>
        <w:rPr>
          <w:i/>
          <w:iCs/>
          <w:color w:val="000000"/>
          <w:spacing w:val="0"/>
          <w:w w:val="100"/>
          <w:position w:val="0"/>
          <w:shd w:val="clear" w:color="auto" w:fill="auto"/>
          <w:lang w:val="en-US" w:eastAsia="en-US" w:bidi="en-US"/>
        </w:rPr>
        <w:t>Science of the Total Environment,</w:t>
      </w:r>
      <w:r>
        <w:rPr>
          <w:color w:val="000000"/>
          <w:spacing w:val="0"/>
          <w:w w:val="100"/>
          <w:position w:val="0"/>
          <w:shd w:val="clear" w:color="auto" w:fill="auto"/>
          <w:lang w:val="en-US" w:eastAsia="en-US" w:bidi="en-US"/>
        </w:rPr>
        <w:t xml:space="preserve"> 201 </w:t>
      </w:r>
      <w:r>
        <w:rPr>
          <w:color w:val="000000"/>
          <w:spacing w:val="0"/>
          <w:w w:val="100"/>
          <w:position w:val="0"/>
          <w:shd w:val="clear" w:color="auto" w:fill="auto"/>
          <w:lang w:val="zh-CN" w:eastAsia="zh-CN" w:bidi="zh-CN"/>
        </w:rPr>
        <w:t xml:space="preserve">&amp; </w:t>
      </w:r>
      <w:r>
        <w:rPr>
          <w:color w:val="000000"/>
          <w:spacing w:val="0"/>
          <w:w w:val="100"/>
          <w:position w:val="0"/>
          <w:shd w:val="clear" w:color="auto" w:fill="auto"/>
          <w:lang w:val="en-US" w:eastAsia="en-US" w:bidi="en-US"/>
        </w:rPr>
        <w:t>619-620: 185-193.</w:t>
      </w:r>
    </w:p>
    <w:p>
      <w:pPr>
        <w:pStyle w:val="Style6"/>
        <w:keepNext w:val="0"/>
        <w:keepLines w:val="0"/>
        <w:widowControl w:val="0"/>
        <w:numPr>
          <w:ilvl w:val="0"/>
          <w:numId w:val="11"/>
        </w:numPr>
        <w:shd w:val="clear" w:color="auto" w:fill="auto"/>
        <w:tabs>
          <w:tab w:pos="430" w:val="left"/>
        </w:tabs>
        <w:bidi w:val="0"/>
        <w:spacing w:before="0" w:after="0"/>
        <w:ind w:left="380" w:right="0" w:hanging="380"/>
        <w:jc w:val="left"/>
      </w:pPr>
      <w:r>
        <w:rPr>
          <w:color w:val="000000"/>
          <w:spacing w:val="0"/>
          <w:w w:val="100"/>
          <w:position w:val="0"/>
          <w:shd w:val="clear" w:color="auto" w:fill="auto"/>
          <w:lang w:val="en-US" w:eastAsia="en-US" w:bidi="en-US"/>
        </w:rPr>
        <w:t xml:space="preserve">XU Z, XU X, TSANG D C W, et al. Contrasting impacts of pre- and post-application aging of biochar on the immobilization of Cd in contaminated soils[J]. </w:t>
      </w:r>
      <w:r>
        <w:rPr>
          <w:i/>
          <w:iCs/>
          <w:color w:val="000000"/>
          <w:spacing w:val="0"/>
          <w:w w:val="100"/>
          <w:position w:val="0"/>
          <w:shd w:val="clear" w:color="auto" w:fill="auto"/>
          <w:lang w:val="en-US" w:eastAsia="en-US" w:bidi="en-US"/>
        </w:rPr>
        <w:t>Environmental Pollution,</w:t>
      </w:r>
      <w:r>
        <w:rPr>
          <w:color w:val="000000"/>
          <w:spacing w:val="0"/>
          <w:w w:val="100"/>
          <w:position w:val="0"/>
          <w:shd w:val="clear" w:color="auto" w:fill="auto"/>
          <w:lang w:val="en-US" w:eastAsia="en-US" w:bidi="en-US"/>
        </w:rPr>
        <w:t xml:space="preserve"> 2018, 242: 1362-1370.</w:t>
      </w:r>
    </w:p>
    <w:p>
      <w:pPr>
        <w:pStyle w:val="Style6"/>
        <w:keepNext w:val="0"/>
        <w:keepLines w:val="0"/>
        <w:widowControl w:val="0"/>
        <w:numPr>
          <w:ilvl w:val="0"/>
          <w:numId w:val="11"/>
        </w:numPr>
        <w:shd w:val="clear" w:color="auto" w:fill="auto"/>
        <w:tabs>
          <w:tab w:pos="430" w:val="left"/>
        </w:tabs>
        <w:bidi w:val="0"/>
        <w:spacing w:before="0" w:after="0"/>
        <w:ind w:left="380" w:right="0" w:hanging="380"/>
        <w:jc w:val="left"/>
      </w:pPr>
      <w:r>
        <w:rPr>
          <w:color w:val="000000"/>
          <w:spacing w:val="0"/>
          <w:w w:val="100"/>
          <w:position w:val="0"/>
          <w:shd w:val="clear" w:color="auto" w:fill="auto"/>
          <w:lang w:val="en-US" w:eastAsia="en-US" w:bidi="en-US"/>
        </w:rPr>
        <w:t xml:space="preserve">HOUBA V J G, TEMMINGHOFF E J M, Gaikhorst G A, et al. Soil analysis procedures using 0.01 M calcium chloride as extraction reagent[J]. </w:t>
      </w:r>
      <w:r>
        <w:rPr>
          <w:i/>
          <w:iCs/>
          <w:color w:val="000000"/>
          <w:spacing w:val="0"/>
          <w:w w:val="100"/>
          <w:position w:val="0"/>
          <w:shd w:val="clear" w:color="auto" w:fill="auto"/>
          <w:lang w:val="en-US" w:eastAsia="en-US" w:bidi="en-US"/>
        </w:rPr>
        <w:t>Communications in Soil Science and Plant Analysis</w:t>
      </w:r>
      <w:r>
        <w:rPr>
          <w:color w:val="000000"/>
          <w:spacing w:val="0"/>
          <w:w w:val="100"/>
          <w:position w:val="0"/>
          <w:shd w:val="clear" w:color="auto" w:fill="auto"/>
          <w:lang w:val="en-US" w:eastAsia="en-US" w:bidi="en-US"/>
        </w:rPr>
        <w:t>, 2000, 31: 1299-1396.</w:t>
      </w:r>
    </w:p>
    <w:p>
      <w:pPr>
        <w:pStyle w:val="Style6"/>
        <w:keepNext w:val="0"/>
        <w:keepLines w:val="0"/>
        <w:widowControl w:val="0"/>
        <w:numPr>
          <w:ilvl w:val="0"/>
          <w:numId w:val="11"/>
        </w:numPr>
        <w:shd w:val="clear" w:color="auto" w:fill="auto"/>
        <w:tabs>
          <w:tab w:pos="430" w:val="left"/>
        </w:tabs>
        <w:bidi w:val="0"/>
        <w:spacing w:before="0" w:after="0"/>
        <w:ind w:left="380" w:right="0" w:hanging="380"/>
        <w:jc w:val="left"/>
      </w:pPr>
      <w:r>
        <w:rPr>
          <w:color w:val="000000"/>
          <w:spacing w:val="0"/>
          <w:w w:val="100"/>
          <w:position w:val="0"/>
          <w:shd w:val="clear" w:color="auto" w:fill="auto"/>
          <w:lang w:val="en-US" w:eastAsia="en-US" w:bidi="en-US"/>
        </w:rPr>
        <w:t xml:space="preserve">MEERS E, SAMSON R, TACK F M G, et al. Phytoavailability assessment of heavy metals in soils by single extractions and accumulation by </w:t>
      </w:r>
      <w:r>
        <w:rPr>
          <w:i/>
          <w:iCs/>
          <w:color w:val="000000"/>
          <w:spacing w:val="0"/>
          <w:w w:val="100"/>
          <w:position w:val="0"/>
          <w:shd w:val="clear" w:color="auto" w:fill="auto"/>
          <w:lang w:val="en-US" w:eastAsia="en-US" w:bidi="en-US"/>
        </w:rPr>
        <w:t>Phaseolus vulgaris</w:t>
      </w:r>
      <w:r>
        <w:rPr>
          <w:color w:val="000000"/>
          <w:spacing w:val="0"/>
          <w:w w:val="100"/>
          <w:position w:val="0"/>
          <w:shd w:val="clear" w:color="auto" w:fill="auto"/>
          <w:lang w:val="en-US" w:eastAsia="en-US" w:bidi="en-US"/>
        </w:rPr>
        <w:t xml:space="preserve">[J]. </w:t>
      </w:r>
      <w:r>
        <w:rPr>
          <w:i/>
          <w:iCs/>
          <w:color w:val="000000"/>
          <w:spacing w:val="0"/>
          <w:w w:val="100"/>
          <w:position w:val="0"/>
          <w:shd w:val="clear" w:color="auto" w:fill="auto"/>
          <w:lang w:val="en-US" w:eastAsia="en-US" w:bidi="en-US"/>
        </w:rPr>
        <w:t>Environmental and Experimental Botany</w:t>
      </w:r>
      <w:r>
        <w:rPr>
          <w:color w:val="000000"/>
          <w:spacing w:val="0"/>
          <w:w w:val="100"/>
          <w:position w:val="0"/>
          <w:shd w:val="clear" w:color="auto" w:fill="auto"/>
          <w:lang w:val="en-US" w:eastAsia="en-US" w:bidi="en-US"/>
        </w:rPr>
        <w:t>, 2007, 60: 385-396.</w:t>
      </w:r>
    </w:p>
    <w:p>
      <w:pPr>
        <w:pStyle w:val="Style2"/>
        <w:keepNext w:val="0"/>
        <w:keepLines w:val="0"/>
        <w:widowControl w:val="0"/>
        <w:numPr>
          <w:ilvl w:val="0"/>
          <w:numId w:val="11"/>
        </w:numPr>
        <w:shd w:val="clear" w:color="auto" w:fill="auto"/>
        <w:tabs>
          <w:tab w:pos="430" w:val="left"/>
        </w:tabs>
        <w:bidi w:val="0"/>
        <w:spacing w:before="0" w:after="40" w:line="260" w:lineRule="exact"/>
        <w:ind w:left="0" w:right="0" w:firstLine="0"/>
        <w:jc w:val="left"/>
      </w:pPr>
      <w:r>
        <w:rPr>
          <w:rFonts w:ascii="MingLiU" w:eastAsia="MingLiU" w:hAnsi="MingLiU" w:cs="MingLiU"/>
          <w:color w:val="000000"/>
          <w:spacing w:val="0"/>
          <w:w w:val="100"/>
          <w:position w:val="0"/>
          <w:shd w:val="clear" w:color="auto" w:fill="auto"/>
        </w:rPr>
        <w:t>关松荫</w:t>
      </w:r>
      <w:r>
        <w:rPr>
          <w:rFonts w:ascii="SimSun" w:eastAsia="SimSun" w:hAnsi="SimSun" w:cs="SimSun"/>
          <w:color w:val="000000"/>
          <w:spacing w:val="0"/>
          <w:w w:val="100"/>
          <w:position w:val="0"/>
          <w:shd w:val="clear" w:color="auto" w:fill="auto"/>
        </w:rPr>
        <w:t>，</w:t>
      </w:r>
      <w:r>
        <w:rPr>
          <w:rFonts w:ascii="MingLiU" w:eastAsia="MingLiU" w:hAnsi="MingLiU" w:cs="MingLiU"/>
          <w:color w:val="000000"/>
          <w:spacing w:val="0"/>
          <w:w w:val="100"/>
          <w:position w:val="0"/>
          <w:shd w:val="clear" w:color="auto" w:fill="auto"/>
        </w:rPr>
        <w:t>张德生</w:t>
      </w:r>
      <w:r>
        <w:rPr>
          <w:rFonts w:ascii="SimSun" w:eastAsia="SimSun" w:hAnsi="SimSun" w:cs="SimSun"/>
          <w:color w:val="000000"/>
          <w:spacing w:val="0"/>
          <w:w w:val="100"/>
          <w:position w:val="0"/>
          <w:shd w:val="clear" w:color="auto" w:fill="auto"/>
        </w:rPr>
        <w:t>，</w:t>
      </w:r>
      <w:r>
        <w:rPr>
          <w:rFonts w:ascii="MingLiU" w:eastAsia="MingLiU" w:hAnsi="MingLiU" w:cs="MingLiU"/>
          <w:color w:val="000000"/>
          <w:spacing w:val="0"/>
          <w:w w:val="100"/>
          <w:position w:val="0"/>
          <w:shd w:val="clear" w:color="auto" w:fill="auto"/>
        </w:rPr>
        <w:t>张志明</w:t>
      </w:r>
      <w:r>
        <w:rPr>
          <w:color w:val="000000"/>
          <w:spacing w:val="0"/>
          <w:w w:val="100"/>
          <w:position w:val="0"/>
          <w:shd w:val="clear" w:color="auto" w:fill="auto"/>
        </w:rPr>
        <w:t>.</w:t>
      </w:r>
      <w:r>
        <w:rPr>
          <w:rFonts w:ascii="MingLiU" w:eastAsia="MingLiU" w:hAnsi="MingLiU" w:cs="MingLiU"/>
          <w:color w:val="000000"/>
          <w:spacing w:val="0"/>
          <w:w w:val="100"/>
          <w:position w:val="0"/>
          <w:shd w:val="clear" w:color="auto" w:fill="auto"/>
        </w:rPr>
        <w:t>土壤酶及其研究法</w:t>
      </w:r>
      <w:r>
        <w:rPr>
          <w:color w:val="000000"/>
          <w:spacing w:val="0"/>
          <w:w w:val="100"/>
          <w:position w:val="0"/>
          <w:shd w:val="clear" w:color="auto" w:fill="auto"/>
          <w:lang w:val="en-US" w:eastAsia="en-US" w:bidi="en-US"/>
        </w:rPr>
        <w:t>[M].</w:t>
      </w:r>
      <w:r>
        <w:rPr>
          <w:rFonts w:ascii="MingLiU" w:eastAsia="MingLiU" w:hAnsi="MingLiU" w:cs="MingLiU"/>
          <w:color w:val="000000"/>
          <w:spacing w:val="0"/>
          <w:w w:val="100"/>
          <w:position w:val="0"/>
          <w:shd w:val="clear" w:color="auto" w:fill="auto"/>
        </w:rPr>
        <w:t>北京</w:t>
      </w:r>
      <w:r>
        <w:rPr>
          <w:rFonts w:ascii="SimSun" w:eastAsia="SimSun" w:hAnsi="SimSun" w:cs="SimSun"/>
          <w:color w:val="000000"/>
          <w:spacing w:val="0"/>
          <w:w w:val="100"/>
          <w:position w:val="0"/>
          <w:shd w:val="clear" w:color="auto" w:fill="auto"/>
        </w:rPr>
        <w:t>：</w:t>
      </w:r>
      <w:r>
        <w:rPr>
          <w:rFonts w:ascii="MingLiU" w:eastAsia="MingLiU" w:hAnsi="MingLiU" w:cs="MingLiU"/>
          <w:color w:val="000000"/>
          <w:spacing w:val="0"/>
          <w:w w:val="100"/>
          <w:position w:val="0"/>
          <w:shd w:val="clear" w:color="auto" w:fill="auto"/>
        </w:rPr>
        <w:t>农业岀版社</w:t>
      </w:r>
      <w:r>
        <w:rPr>
          <w:color w:val="000000"/>
          <w:spacing w:val="0"/>
          <w:w w:val="100"/>
          <w:position w:val="0"/>
          <w:shd w:val="clear" w:color="auto" w:fill="auto"/>
          <w:lang w:val="en-US" w:eastAsia="en-US" w:bidi="en-US"/>
        </w:rPr>
        <w:t>,1986.</w:t>
      </w:r>
    </w:p>
    <w:p>
      <w:pPr>
        <w:pStyle w:val="Style6"/>
        <w:keepNext w:val="0"/>
        <w:keepLines w:val="0"/>
        <w:widowControl w:val="0"/>
        <w:shd w:val="clear" w:color="auto" w:fill="auto"/>
        <w:bidi w:val="0"/>
        <w:spacing w:before="0" w:after="0"/>
        <w:ind w:left="0" w:right="0" w:firstLine="380"/>
        <w:jc w:val="left"/>
      </w:pPr>
      <w:r>
        <w:rPr>
          <w:color w:val="000000"/>
          <w:spacing w:val="0"/>
          <w:w w:val="100"/>
          <w:position w:val="0"/>
          <w:shd w:val="clear" w:color="auto" w:fill="auto"/>
          <w:lang w:val="en-US" w:eastAsia="en-US" w:bidi="en-US"/>
        </w:rPr>
        <w:t xml:space="preserve">GUAN S Y, ZHANG D S, ZHANG Z M. Soil Enzyme and its Research Methods[M]. Beijing: China Agriculture Press, </w:t>
      </w:r>
      <w:r>
        <w:rPr>
          <w:color w:val="000000"/>
          <w:spacing w:val="0"/>
          <w:w w:val="100"/>
          <w:position w:val="0"/>
          <w:shd w:val="clear" w:color="auto" w:fill="auto"/>
          <w:lang w:val="zh-CN" w:eastAsia="zh-CN" w:bidi="zh-CN"/>
        </w:rPr>
        <w:t>1986.</w:t>
      </w:r>
    </w:p>
    <w:p>
      <w:pPr>
        <w:pStyle w:val="Style6"/>
        <w:keepNext w:val="0"/>
        <w:keepLines w:val="0"/>
        <w:widowControl w:val="0"/>
        <w:numPr>
          <w:ilvl w:val="0"/>
          <w:numId w:val="11"/>
        </w:numPr>
        <w:shd w:val="clear" w:color="auto" w:fill="auto"/>
        <w:tabs>
          <w:tab w:pos="430" w:val="left"/>
        </w:tabs>
        <w:bidi w:val="0"/>
        <w:spacing w:before="0" w:after="0"/>
        <w:ind w:left="380" w:right="0" w:hanging="380"/>
        <w:jc w:val="left"/>
      </w:pPr>
      <w:r>
        <w:rPr>
          <w:color w:val="000000"/>
          <w:spacing w:val="0"/>
          <w:w w:val="100"/>
          <w:position w:val="0"/>
          <w:shd w:val="clear" w:color="auto" w:fill="auto"/>
          <w:lang w:val="en-US" w:eastAsia="en-US" w:bidi="en-US"/>
        </w:rPr>
        <w:t xml:space="preserve">PAZ-FERREIRO J, GASCO G, GUTIERREZ B, et al. Soil biochemical activities and the geometric mean of enzyme activities after application of sewage sludge and sewage sludge biochar to soil[J]. </w:t>
      </w:r>
      <w:r>
        <w:rPr>
          <w:i/>
          <w:iCs/>
          <w:color w:val="000000"/>
          <w:spacing w:val="0"/>
          <w:w w:val="100"/>
          <w:position w:val="0"/>
          <w:shd w:val="clear" w:color="auto" w:fill="auto"/>
          <w:lang w:val="en-US" w:eastAsia="en-US" w:bidi="en-US"/>
        </w:rPr>
        <w:t>Biology and Fertility of Soils,</w:t>
      </w:r>
      <w:r>
        <w:rPr>
          <w:color w:val="000000"/>
          <w:spacing w:val="0"/>
          <w:w w:val="100"/>
          <w:position w:val="0"/>
          <w:shd w:val="clear" w:color="auto" w:fill="auto"/>
          <w:lang w:val="en-US" w:eastAsia="en-US" w:bidi="en-US"/>
        </w:rPr>
        <w:t xml:space="preserve"> 2012, 48: 511-517.</w:t>
      </w:r>
    </w:p>
    <w:p>
      <w:pPr>
        <w:pStyle w:val="Style6"/>
        <w:keepNext w:val="0"/>
        <w:keepLines w:val="0"/>
        <w:widowControl w:val="0"/>
        <w:numPr>
          <w:ilvl w:val="0"/>
          <w:numId w:val="11"/>
        </w:numPr>
        <w:shd w:val="clear" w:color="auto" w:fill="auto"/>
        <w:tabs>
          <w:tab w:pos="430" w:val="left"/>
        </w:tabs>
        <w:bidi w:val="0"/>
        <w:spacing w:before="0" w:after="40"/>
        <w:ind w:left="0" w:right="0" w:firstLine="0"/>
        <w:jc w:val="left"/>
      </w:pPr>
      <w:r>
        <w:rPr>
          <w:color w:val="000000"/>
          <w:spacing w:val="0"/>
          <w:w w:val="100"/>
          <w:position w:val="0"/>
          <w:shd w:val="clear" w:color="auto" w:fill="auto"/>
          <w:lang w:val="en-US" w:eastAsia="en-US" w:bidi="en-US"/>
        </w:rPr>
        <w:t>SHEN Z, ZHANG J, HOU D, et al. Synthesis of MgO-coated corncob biochar and its application in lead stabilization in a soil</w:t>
      </w:r>
    </w:p>
    <w:p>
      <w:pPr>
        <w:pStyle w:val="Style6"/>
        <w:keepNext w:val="0"/>
        <w:keepLines w:val="0"/>
        <w:widowControl w:val="0"/>
        <w:shd w:val="clear" w:color="auto" w:fill="auto"/>
        <w:bidi w:val="0"/>
        <w:spacing w:before="0" w:after="0"/>
        <w:ind w:left="0" w:right="0" w:firstLine="360"/>
        <w:jc w:val="left"/>
      </w:pPr>
      <w:r>
        <w:rPr>
          <w:color w:val="000000"/>
          <w:spacing w:val="0"/>
          <w:w w:val="100"/>
          <w:position w:val="0"/>
          <w:shd w:val="clear" w:color="auto" w:fill="auto"/>
          <w:lang w:val="en-US" w:eastAsia="en-US" w:bidi="en-US"/>
        </w:rPr>
        <w:t xml:space="preserve">washing residue[J]. </w:t>
      </w:r>
      <w:r>
        <w:rPr>
          <w:i/>
          <w:iCs/>
          <w:color w:val="000000"/>
          <w:spacing w:val="0"/>
          <w:w w:val="100"/>
          <w:position w:val="0"/>
          <w:shd w:val="clear" w:color="auto" w:fill="auto"/>
          <w:lang w:val="en-US" w:eastAsia="en-US" w:bidi="en-US"/>
        </w:rPr>
        <w:t>Environment International,</w:t>
      </w:r>
      <w:r>
        <w:rPr>
          <w:color w:val="000000"/>
          <w:spacing w:val="0"/>
          <w:w w:val="100"/>
          <w:position w:val="0"/>
          <w:shd w:val="clear" w:color="auto" w:fill="auto"/>
          <w:lang w:val="en-US" w:eastAsia="en-US" w:bidi="en-US"/>
        </w:rPr>
        <w:t xml:space="preserve"> 2019, 122: 357-362.</w:t>
      </w:r>
    </w:p>
    <w:p>
      <w:pPr>
        <w:pStyle w:val="Style6"/>
        <w:keepNext w:val="0"/>
        <w:keepLines w:val="0"/>
        <w:widowControl w:val="0"/>
        <w:numPr>
          <w:ilvl w:val="0"/>
          <w:numId w:val="11"/>
        </w:numPr>
        <w:shd w:val="clear" w:color="auto" w:fill="auto"/>
        <w:tabs>
          <w:tab w:pos="438" w:val="left"/>
        </w:tabs>
        <w:bidi w:val="0"/>
        <w:spacing w:before="0" w:after="0"/>
        <w:ind w:left="360" w:right="0" w:hanging="360"/>
        <w:jc w:val="left"/>
      </w:pPr>
      <w:r>
        <w:rPr>
          <w:color w:val="000000"/>
          <w:spacing w:val="0"/>
          <w:w w:val="100"/>
          <w:position w:val="0"/>
          <w:shd w:val="clear" w:color="auto" w:fill="auto"/>
          <w:lang w:val="en-US" w:eastAsia="en-US" w:bidi="en-US"/>
        </w:rPr>
        <w:t xml:space="preserve">SINGH B, FANG Y, JOHNSTON C T. A Fourier-transform infrared study of biochar aging in soils[J]. </w:t>
      </w:r>
      <w:r>
        <w:rPr>
          <w:i/>
          <w:iCs/>
          <w:color w:val="000000"/>
          <w:spacing w:val="0"/>
          <w:w w:val="100"/>
          <w:position w:val="0"/>
          <w:shd w:val="clear" w:color="auto" w:fill="auto"/>
          <w:lang w:val="en-US" w:eastAsia="en-US" w:bidi="en-US"/>
        </w:rPr>
        <w:t>Soil Science Society of America Journal</w:t>
      </w:r>
      <w:r>
        <w:rPr>
          <w:color w:val="000000"/>
          <w:spacing w:val="0"/>
          <w:w w:val="100"/>
          <w:position w:val="0"/>
          <w:shd w:val="clear" w:color="auto" w:fill="auto"/>
          <w:lang w:val="en-US" w:eastAsia="en-US" w:bidi="en-US"/>
        </w:rPr>
        <w:t>, 2016, 80: 613-622.</w:t>
      </w:r>
    </w:p>
    <w:p>
      <w:pPr>
        <w:pStyle w:val="Style6"/>
        <w:keepNext w:val="0"/>
        <w:keepLines w:val="0"/>
        <w:widowControl w:val="0"/>
        <w:numPr>
          <w:ilvl w:val="0"/>
          <w:numId w:val="11"/>
        </w:numPr>
        <w:shd w:val="clear" w:color="auto" w:fill="auto"/>
        <w:tabs>
          <w:tab w:pos="438" w:val="left"/>
        </w:tabs>
        <w:bidi w:val="0"/>
        <w:spacing w:before="0" w:after="40" w:line="260" w:lineRule="exact"/>
        <w:ind w:left="360" w:right="0" w:hanging="360"/>
        <w:jc w:val="left"/>
      </w:pPr>
      <w:r>
        <w:rPr>
          <w:rFonts w:ascii="MingLiU" w:eastAsia="MingLiU" w:hAnsi="MingLiU" w:cs="MingLiU"/>
          <w:color w:val="000000"/>
          <w:spacing w:val="0"/>
          <w:w w:val="100"/>
          <w:position w:val="0"/>
          <w:shd w:val="clear" w:color="auto" w:fill="auto"/>
          <w:lang w:val="zh-CN" w:eastAsia="zh-CN" w:bidi="zh-CN"/>
        </w:rPr>
        <w:t>安梅</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董丽</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张磊</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等</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不同种类生物炭对土壤重金属镉铅形态分布的影响</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hd w:val="clear" w:color="auto" w:fill="auto"/>
          <w:lang w:val="zh-CN" w:eastAsia="zh-CN" w:bidi="zh-CN"/>
        </w:rPr>
        <w:t>农业环境科学学报</w:t>
      </w:r>
      <w:r>
        <w:rPr>
          <w:color w:val="000000"/>
          <w:spacing w:val="0"/>
          <w:w w:val="100"/>
          <w:position w:val="0"/>
          <w:shd w:val="clear" w:color="auto" w:fill="auto"/>
          <w:lang w:val="zh-CN" w:eastAsia="zh-CN" w:bidi="zh-CN"/>
        </w:rPr>
        <w:t xml:space="preserve">,2018, 37(5): </w:t>
      </w:r>
      <w:r>
        <w:rPr>
          <w:color w:val="000000"/>
          <w:spacing w:val="0"/>
          <w:w w:val="100"/>
          <w:position w:val="0"/>
          <w:shd w:val="clear" w:color="auto" w:fill="auto"/>
          <w:lang w:val="en-US" w:eastAsia="en-US" w:bidi="en-US"/>
        </w:rPr>
        <w:t xml:space="preserve">892-898. AN M, DONG L, ZHANG L, et al. Influence of different kinds of biochar on Cd and Pb forms in soil[J]. </w:t>
      </w:r>
      <w:r>
        <w:rPr>
          <w:i/>
          <w:iCs/>
          <w:color w:val="000000"/>
          <w:spacing w:val="0"/>
          <w:w w:val="100"/>
          <w:position w:val="0"/>
          <w:shd w:val="clear" w:color="auto" w:fill="auto"/>
          <w:lang w:val="en-US" w:eastAsia="en-US" w:bidi="en-US"/>
        </w:rPr>
        <w:t>Journal of Agro-Environment Science</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2018, 37(5): 892-898.</w:t>
      </w:r>
    </w:p>
    <w:p>
      <w:pPr>
        <w:pStyle w:val="Style6"/>
        <w:keepNext w:val="0"/>
        <w:keepLines w:val="0"/>
        <w:widowControl w:val="0"/>
        <w:numPr>
          <w:ilvl w:val="0"/>
          <w:numId w:val="11"/>
        </w:numPr>
        <w:shd w:val="clear" w:color="auto" w:fill="auto"/>
        <w:tabs>
          <w:tab w:pos="438" w:val="left"/>
        </w:tabs>
        <w:bidi w:val="0"/>
        <w:spacing w:before="0" w:after="0"/>
        <w:ind w:left="360" w:right="0" w:hanging="360"/>
        <w:jc w:val="left"/>
      </w:pPr>
      <w:r>
        <w:rPr>
          <w:color w:val="000000"/>
          <w:spacing w:val="0"/>
          <w:w w:val="100"/>
          <w:position w:val="0"/>
          <w:shd w:val="clear" w:color="auto" w:fill="auto"/>
          <w:lang w:val="en-US" w:eastAsia="en-US" w:bidi="en-US"/>
        </w:rPr>
        <w:t xml:space="preserve">GASKIN J W, STEINER C, HARRIS K, et al. Effect of low-temperature pyrolysis conditions on biochar for agricultural use[J]. </w:t>
      </w:r>
      <w:r>
        <w:rPr>
          <w:i/>
          <w:iCs/>
          <w:color w:val="000000"/>
          <w:spacing w:val="0"/>
          <w:w w:val="100"/>
          <w:position w:val="0"/>
          <w:shd w:val="clear" w:color="auto" w:fill="auto"/>
          <w:lang w:val="en-US" w:eastAsia="en-US" w:bidi="en-US"/>
        </w:rPr>
        <w:t>Transactions of the ASABE</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2008, 51: 2061-2069.</w:t>
      </w:r>
    </w:p>
    <w:p>
      <w:pPr>
        <w:pStyle w:val="Style6"/>
        <w:keepNext w:val="0"/>
        <w:keepLines w:val="0"/>
        <w:widowControl w:val="0"/>
        <w:numPr>
          <w:ilvl w:val="0"/>
          <w:numId w:val="11"/>
        </w:numPr>
        <w:shd w:val="clear" w:color="auto" w:fill="auto"/>
        <w:tabs>
          <w:tab w:pos="438" w:val="left"/>
        </w:tabs>
        <w:bidi w:val="0"/>
        <w:spacing w:before="0" w:after="40" w:line="260" w:lineRule="exact"/>
        <w:ind w:left="0" w:right="0" w:firstLine="0"/>
        <w:jc w:val="left"/>
      </w:pPr>
      <w:r>
        <w:rPr>
          <w:rFonts w:ascii="MingLiU" w:eastAsia="MingLiU" w:hAnsi="MingLiU" w:cs="MingLiU"/>
          <w:color w:val="000000"/>
          <w:spacing w:val="0"/>
          <w:w w:val="100"/>
          <w:position w:val="0"/>
          <w:shd w:val="clear" w:color="auto" w:fill="auto"/>
          <w:lang w:val="zh-CN" w:eastAsia="zh-CN" w:bidi="zh-CN"/>
        </w:rPr>
        <w:t>安淼</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生物炭净化废水中重金属机理</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hd w:val="clear" w:color="auto" w:fill="auto"/>
          <w:lang w:val="zh-CN" w:eastAsia="zh-CN" w:bidi="zh-CN"/>
        </w:rPr>
        <w:t>净水技术</w:t>
      </w:r>
      <w:r>
        <w:rPr>
          <w:color w:val="000000"/>
          <w:spacing w:val="0"/>
          <w:w w:val="100"/>
          <w:position w:val="0"/>
          <w:shd w:val="clear" w:color="auto" w:fill="auto"/>
          <w:lang w:val="zh-CN" w:eastAsia="zh-CN" w:bidi="zh-CN"/>
        </w:rPr>
        <w:t xml:space="preserve">,2020, 39(3): </w:t>
      </w:r>
      <w:r>
        <w:rPr>
          <w:color w:val="000000"/>
          <w:spacing w:val="0"/>
          <w:w w:val="100"/>
          <w:position w:val="0"/>
          <w:shd w:val="clear" w:color="auto" w:fill="auto"/>
          <w:lang w:val="en-US" w:eastAsia="en-US" w:bidi="en-US"/>
        </w:rPr>
        <w:t>71-81.</w:t>
      </w:r>
    </w:p>
    <w:p>
      <w:pPr>
        <w:pStyle w:val="Style6"/>
        <w:keepNext w:val="0"/>
        <w:keepLines w:val="0"/>
        <w:widowControl w:val="0"/>
        <w:shd w:val="clear" w:color="auto" w:fill="auto"/>
        <w:bidi w:val="0"/>
        <w:spacing w:before="0" w:after="0"/>
        <w:ind w:left="360" w:right="0" w:firstLine="20"/>
        <w:jc w:val="left"/>
      </w:pPr>
      <w:r>
        <w:rPr>
          <w:color w:val="000000"/>
          <w:spacing w:val="0"/>
          <w:w w:val="100"/>
          <w:position w:val="0"/>
          <w:shd w:val="clear" w:color="auto" w:fill="auto"/>
          <w:lang w:val="en-US" w:eastAsia="en-US" w:bidi="en-US"/>
        </w:rPr>
        <w:t xml:space="preserve">AN Miao. Mechanism of biochar purification process for heavy metals removal in wastewater[J]. </w:t>
      </w:r>
      <w:r>
        <w:rPr>
          <w:i/>
          <w:iCs/>
          <w:color w:val="000000"/>
          <w:spacing w:val="0"/>
          <w:w w:val="100"/>
          <w:position w:val="0"/>
          <w:shd w:val="clear" w:color="auto" w:fill="auto"/>
          <w:lang w:val="en-US" w:eastAsia="en-US" w:bidi="en-US"/>
        </w:rPr>
        <w:t xml:space="preserve">Water Purification Technology, </w:t>
      </w:r>
      <w:r>
        <w:rPr>
          <w:color w:val="000000"/>
          <w:spacing w:val="0"/>
          <w:w w:val="100"/>
          <w:position w:val="0"/>
          <w:shd w:val="clear" w:color="auto" w:fill="auto"/>
          <w:lang w:val="en-US" w:eastAsia="en-US" w:bidi="en-US"/>
        </w:rPr>
        <w:t>2020, 39(3): 71-81.</w:t>
      </w:r>
    </w:p>
    <w:p>
      <w:pPr>
        <w:pStyle w:val="Style2"/>
        <w:keepNext w:val="0"/>
        <w:keepLines w:val="0"/>
        <w:widowControl w:val="0"/>
        <w:numPr>
          <w:ilvl w:val="0"/>
          <w:numId w:val="11"/>
        </w:numPr>
        <w:shd w:val="clear" w:color="auto" w:fill="auto"/>
        <w:tabs>
          <w:tab w:pos="438" w:val="left"/>
        </w:tabs>
        <w:bidi w:val="0"/>
        <w:spacing w:before="0" w:after="40" w:line="260" w:lineRule="exact"/>
        <w:ind w:left="360" w:right="0" w:hanging="360"/>
        <w:jc w:val="left"/>
      </w:pPr>
      <w:r>
        <w:rPr>
          <w:rFonts w:ascii="MingLiU" w:eastAsia="MingLiU" w:hAnsi="MingLiU" w:cs="MingLiU"/>
          <w:color w:val="000000"/>
          <w:spacing w:val="0"/>
          <w:w w:val="100"/>
          <w:position w:val="0"/>
          <w:shd w:val="clear" w:color="auto" w:fill="auto"/>
        </w:rPr>
        <w:t>赵金凤</w:t>
      </w:r>
      <w:r>
        <w:rPr>
          <w:rFonts w:ascii="SimSun" w:eastAsia="SimSun" w:hAnsi="SimSun" w:cs="SimSun"/>
          <w:color w:val="000000"/>
          <w:spacing w:val="0"/>
          <w:w w:val="100"/>
          <w:position w:val="0"/>
          <w:shd w:val="clear" w:color="auto" w:fill="auto"/>
        </w:rPr>
        <w:t>，</w:t>
      </w:r>
      <w:r>
        <w:rPr>
          <w:rFonts w:ascii="MingLiU" w:eastAsia="MingLiU" w:hAnsi="MingLiU" w:cs="MingLiU"/>
          <w:color w:val="000000"/>
          <w:spacing w:val="0"/>
          <w:w w:val="100"/>
          <w:position w:val="0"/>
          <w:shd w:val="clear" w:color="auto" w:fill="auto"/>
        </w:rPr>
        <w:t>陈静文</w:t>
      </w:r>
      <w:r>
        <w:rPr>
          <w:rFonts w:ascii="SimSun" w:eastAsia="SimSun" w:hAnsi="SimSun" w:cs="SimSun"/>
          <w:color w:val="000000"/>
          <w:spacing w:val="0"/>
          <w:w w:val="100"/>
          <w:position w:val="0"/>
          <w:shd w:val="clear" w:color="auto" w:fill="auto"/>
        </w:rPr>
        <w:t>，</w:t>
      </w:r>
      <w:r>
        <w:rPr>
          <w:rFonts w:ascii="MingLiU" w:eastAsia="MingLiU" w:hAnsi="MingLiU" w:cs="MingLiU"/>
          <w:color w:val="000000"/>
          <w:spacing w:val="0"/>
          <w:w w:val="100"/>
          <w:position w:val="0"/>
          <w:shd w:val="clear" w:color="auto" w:fill="auto"/>
        </w:rPr>
        <w:t>张迪</w:t>
      </w:r>
      <w:r>
        <w:rPr>
          <w:rFonts w:ascii="SimSun" w:eastAsia="SimSun" w:hAnsi="SimSun" w:cs="SimSun"/>
          <w:color w:val="000000"/>
          <w:spacing w:val="0"/>
          <w:w w:val="100"/>
          <w:position w:val="0"/>
          <w:shd w:val="clear" w:color="auto" w:fill="auto"/>
        </w:rPr>
        <w:t>，</w:t>
      </w:r>
      <w:r>
        <w:rPr>
          <w:rFonts w:ascii="MingLiU" w:eastAsia="MingLiU" w:hAnsi="MingLiU" w:cs="MingLiU"/>
          <w:color w:val="000000"/>
          <w:spacing w:val="0"/>
          <w:w w:val="100"/>
          <w:position w:val="0"/>
          <w:shd w:val="clear" w:color="auto" w:fill="auto"/>
        </w:rPr>
        <w:t>等</w:t>
      </w:r>
      <w:r>
        <w:rPr>
          <w:color w:val="000000"/>
          <w:spacing w:val="0"/>
          <w:w w:val="100"/>
          <w:position w:val="0"/>
          <w:shd w:val="clear" w:color="auto" w:fill="auto"/>
        </w:rPr>
        <w:t>.</w:t>
      </w:r>
      <w:r>
        <w:rPr>
          <w:rFonts w:ascii="MingLiU" w:eastAsia="MingLiU" w:hAnsi="MingLiU" w:cs="MingLiU"/>
          <w:color w:val="000000"/>
          <w:spacing w:val="0"/>
          <w:w w:val="100"/>
          <w:position w:val="0"/>
          <w:shd w:val="clear" w:color="auto" w:fill="auto"/>
        </w:rPr>
        <w:t>玉米秸秆和小麦秸秆生物炭的热稳定性及化学稳定性</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hd w:val="clear" w:color="auto" w:fill="auto"/>
        </w:rPr>
        <w:t>农业环境科学学报</w:t>
      </w:r>
      <w:r>
        <w:rPr>
          <w:color w:val="000000"/>
          <w:spacing w:val="0"/>
          <w:w w:val="100"/>
          <w:position w:val="0"/>
          <w:shd w:val="clear" w:color="auto" w:fill="auto"/>
        </w:rPr>
        <w:t>,2019, 38(2): 458-465.</w:t>
      </w:r>
    </w:p>
    <w:p>
      <w:pPr>
        <w:pStyle w:val="Style6"/>
        <w:keepNext w:val="0"/>
        <w:keepLines w:val="0"/>
        <w:widowControl w:val="0"/>
        <w:shd w:val="clear" w:color="auto" w:fill="auto"/>
        <w:bidi w:val="0"/>
        <w:spacing w:before="0" w:after="0"/>
        <w:ind w:left="360" w:right="0" w:firstLine="20"/>
        <w:jc w:val="left"/>
      </w:pPr>
      <w:r>
        <w:rPr>
          <w:color w:val="000000"/>
          <w:spacing w:val="0"/>
          <w:w w:val="100"/>
          <w:position w:val="0"/>
          <w:shd w:val="clear" w:color="auto" w:fill="auto"/>
          <w:lang w:val="en-US" w:eastAsia="en-US" w:bidi="en-US"/>
        </w:rPr>
        <w:t xml:space="preserve">ZHAO Jin-feng, CHEN Jing-wen, ZHANG Di, et al. Thermal stability and oxidation resistance of biochars derived from corn stalk and wheat stalk[J]. </w:t>
      </w:r>
      <w:r>
        <w:rPr>
          <w:i/>
          <w:iCs/>
          <w:color w:val="000000"/>
          <w:spacing w:val="0"/>
          <w:w w:val="100"/>
          <w:position w:val="0"/>
          <w:shd w:val="clear" w:color="auto" w:fill="auto"/>
          <w:lang w:val="en-US" w:eastAsia="en-US" w:bidi="en-US"/>
        </w:rPr>
        <w:t>Journal of Agro-Environment Science</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2019, 38(2): 458-465.</w:t>
      </w:r>
    </w:p>
    <w:p>
      <w:pPr>
        <w:pStyle w:val="Style6"/>
        <w:keepNext w:val="0"/>
        <w:keepLines w:val="0"/>
        <w:widowControl w:val="0"/>
        <w:numPr>
          <w:ilvl w:val="0"/>
          <w:numId w:val="11"/>
        </w:numPr>
        <w:shd w:val="clear" w:color="auto" w:fill="auto"/>
        <w:tabs>
          <w:tab w:pos="438" w:val="left"/>
        </w:tabs>
        <w:bidi w:val="0"/>
        <w:spacing w:before="0" w:after="0"/>
        <w:ind w:left="0" w:right="0" w:firstLine="0"/>
        <w:jc w:val="left"/>
      </w:pPr>
      <w:r>
        <w:rPr>
          <w:color w:val="000000"/>
          <w:spacing w:val="0"/>
          <w:w w:val="100"/>
          <w:position w:val="0"/>
          <w:shd w:val="clear" w:color="auto" w:fill="auto"/>
          <w:lang w:val="en-US" w:eastAsia="en-US" w:bidi="en-US"/>
        </w:rPr>
        <w:t xml:space="preserve">YANG Y, SUN K, HAN L, et al. Effect of minerals on the stability of biochar[J]. </w:t>
      </w:r>
      <w:r>
        <w:rPr>
          <w:i/>
          <w:iCs/>
          <w:color w:val="000000"/>
          <w:spacing w:val="0"/>
          <w:w w:val="100"/>
          <w:position w:val="0"/>
          <w:shd w:val="clear" w:color="auto" w:fill="auto"/>
          <w:lang w:val="en-US" w:eastAsia="en-US" w:bidi="en-US"/>
        </w:rPr>
        <w:t>Chemosphere,</w:t>
      </w:r>
      <w:r>
        <w:rPr>
          <w:color w:val="000000"/>
          <w:spacing w:val="0"/>
          <w:w w:val="100"/>
          <w:position w:val="0"/>
          <w:shd w:val="clear" w:color="auto" w:fill="auto"/>
          <w:lang w:val="en-US" w:eastAsia="en-US" w:bidi="en-US"/>
        </w:rPr>
        <w:t xml:space="preserve"> 2018, 204: 310-317.</w:t>
      </w:r>
    </w:p>
    <w:p>
      <w:pPr>
        <w:pStyle w:val="Style6"/>
        <w:keepNext w:val="0"/>
        <w:keepLines w:val="0"/>
        <w:widowControl w:val="0"/>
        <w:numPr>
          <w:ilvl w:val="0"/>
          <w:numId w:val="11"/>
        </w:numPr>
        <w:shd w:val="clear" w:color="auto" w:fill="auto"/>
        <w:tabs>
          <w:tab w:pos="438" w:val="left"/>
        </w:tabs>
        <w:bidi w:val="0"/>
        <w:spacing w:before="0" w:after="0"/>
        <w:ind w:left="360" w:right="0" w:hanging="360"/>
        <w:jc w:val="left"/>
      </w:pPr>
      <w:r>
        <w:rPr>
          <w:color w:val="000000"/>
          <w:spacing w:val="0"/>
          <w:w w:val="100"/>
          <w:position w:val="0"/>
          <w:shd w:val="clear" w:color="auto" w:fill="auto"/>
          <w:lang w:val="en-US" w:eastAsia="en-US" w:bidi="en-US"/>
        </w:rPr>
        <w:t xml:space="preserve">YANG J, YANG F, YANG Y, et al. A proposal of —core enzyme" bioindicator in long-term Pb-Zn ore pollution areas based on topsoil property analysis[J]. </w:t>
      </w:r>
      <w:r>
        <w:rPr>
          <w:i/>
          <w:iCs/>
          <w:color w:val="000000"/>
          <w:spacing w:val="0"/>
          <w:w w:val="100"/>
          <w:position w:val="0"/>
          <w:shd w:val="clear" w:color="auto" w:fill="auto"/>
          <w:lang w:val="en-US" w:eastAsia="en-US" w:bidi="en-US"/>
        </w:rPr>
        <w:t>Environmental Pollution,</w:t>
      </w:r>
      <w:r>
        <w:rPr>
          <w:color w:val="000000"/>
          <w:spacing w:val="0"/>
          <w:w w:val="100"/>
          <w:position w:val="0"/>
          <w:shd w:val="clear" w:color="auto" w:fill="auto"/>
          <w:lang w:val="en-US" w:eastAsia="en-US" w:bidi="en-US"/>
        </w:rPr>
        <w:t xml:space="preserve"> 2016, 213: 760-769.</w:t>
      </w:r>
    </w:p>
    <w:p>
      <w:pPr>
        <w:pStyle w:val="Style6"/>
        <w:keepNext w:val="0"/>
        <w:keepLines w:val="0"/>
        <w:widowControl w:val="0"/>
        <w:numPr>
          <w:ilvl w:val="0"/>
          <w:numId w:val="11"/>
        </w:numPr>
        <w:shd w:val="clear" w:color="auto" w:fill="auto"/>
        <w:tabs>
          <w:tab w:pos="438" w:val="left"/>
        </w:tabs>
        <w:bidi w:val="0"/>
        <w:spacing w:before="0" w:after="0"/>
        <w:ind w:left="360" w:right="0" w:hanging="360"/>
        <w:jc w:val="left"/>
      </w:pPr>
      <w:r>
        <w:rPr>
          <w:color w:val="000000"/>
          <w:spacing w:val="0"/>
          <w:w w:val="100"/>
          <w:position w:val="0"/>
          <w:shd w:val="clear" w:color="auto" w:fill="auto"/>
          <w:lang w:val="en-US" w:eastAsia="en-US" w:bidi="en-US"/>
        </w:rPr>
        <w:t xml:space="preserve">ZHU X, CHEN B, ZHU L, et al. Effects and mechanisms of biochar-microbe interactions in soil improvement and pollution remediation: A review[J]. </w:t>
      </w:r>
      <w:r>
        <w:rPr>
          <w:i/>
          <w:iCs/>
          <w:color w:val="000000"/>
          <w:spacing w:val="0"/>
          <w:w w:val="100"/>
          <w:position w:val="0"/>
          <w:shd w:val="clear" w:color="auto" w:fill="auto"/>
          <w:lang w:val="en-US" w:eastAsia="en-US" w:bidi="en-US"/>
        </w:rPr>
        <w:t>Environmental Pollution,</w:t>
      </w:r>
      <w:r>
        <w:rPr>
          <w:color w:val="000000"/>
          <w:spacing w:val="0"/>
          <w:w w:val="100"/>
          <w:position w:val="0"/>
          <w:shd w:val="clear" w:color="auto" w:fill="auto"/>
          <w:lang w:val="en-US" w:eastAsia="en-US" w:bidi="en-US"/>
        </w:rPr>
        <w:t xml:space="preserve"> 2017, 227: 98-115.</w:t>
      </w:r>
    </w:p>
    <w:p>
      <w:pPr>
        <w:pStyle w:val="Style6"/>
        <w:keepNext w:val="0"/>
        <w:keepLines w:val="0"/>
        <w:widowControl w:val="0"/>
        <w:numPr>
          <w:ilvl w:val="0"/>
          <w:numId w:val="11"/>
        </w:numPr>
        <w:shd w:val="clear" w:color="auto" w:fill="auto"/>
        <w:tabs>
          <w:tab w:pos="438" w:val="left"/>
        </w:tabs>
        <w:bidi w:val="0"/>
        <w:spacing w:before="0" w:after="0"/>
        <w:ind w:left="360" w:right="0" w:hanging="360"/>
        <w:jc w:val="left"/>
      </w:pPr>
      <w:r>
        <w:rPr>
          <w:color w:val="000000"/>
          <w:spacing w:val="0"/>
          <w:w w:val="100"/>
          <w:position w:val="0"/>
          <w:shd w:val="clear" w:color="auto" w:fill="auto"/>
          <w:lang w:val="en-US" w:eastAsia="en-US" w:bidi="en-US"/>
        </w:rPr>
        <w:t xml:space="preserve">LIU Y, DAI Q, JIN X, et al. The negative impacts of biochars on urease activity: High pH, heavy metals, polycyclic aromatic hydrocarbons, or free radicals?[J]. </w:t>
      </w:r>
      <w:r>
        <w:rPr>
          <w:i/>
          <w:iCs/>
          <w:color w:val="000000"/>
          <w:spacing w:val="0"/>
          <w:w w:val="100"/>
          <w:position w:val="0"/>
          <w:shd w:val="clear" w:color="auto" w:fill="auto"/>
          <w:lang w:val="en-US" w:eastAsia="en-US" w:bidi="en-US"/>
        </w:rPr>
        <w:t xml:space="preserve">Environmental Science </w:t>
      </w:r>
      <w:r>
        <w:rPr>
          <w:i/>
          <w:iCs/>
          <w:color w:val="000000"/>
          <w:spacing w:val="0"/>
          <w:w w:val="100"/>
          <w:position w:val="0"/>
          <w:shd w:val="clear" w:color="auto" w:fill="auto"/>
          <w:lang w:val="zh-CN" w:eastAsia="zh-CN" w:bidi="zh-CN"/>
        </w:rPr>
        <w:t xml:space="preserve">&amp; </w:t>
      </w:r>
      <w:r>
        <w:rPr>
          <w:i/>
          <w:iCs/>
          <w:color w:val="000000"/>
          <w:spacing w:val="0"/>
          <w:w w:val="100"/>
          <w:position w:val="0"/>
          <w:shd w:val="clear" w:color="auto" w:fill="auto"/>
          <w:lang w:val="en-US" w:eastAsia="en-US" w:bidi="en-US"/>
        </w:rPr>
        <w:t>Technology,</w:t>
      </w:r>
      <w:r>
        <w:rPr>
          <w:color w:val="000000"/>
          <w:spacing w:val="0"/>
          <w:w w:val="100"/>
          <w:position w:val="0"/>
          <w:shd w:val="clear" w:color="auto" w:fill="auto"/>
          <w:lang w:val="en-US" w:eastAsia="en-US" w:bidi="en-US"/>
        </w:rPr>
        <w:t xml:space="preserve"> 2018, 52. 12740-12747.</w:t>
      </w:r>
    </w:p>
    <w:p>
      <w:pPr>
        <w:pStyle w:val="Style6"/>
        <w:keepNext w:val="0"/>
        <w:keepLines w:val="0"/>
        <w:widowControl w:val="0"/>
        <w:numPr>
          <w:ilvl w:val="0"/>
          <w:numId w:val="11"/>
        </w:numPr>
        <w:shd w:val="clear" w:color="auto" w:fill="auto"/>
        <w:tabs>
          <w:tab w:pos="438" w:val="left"/>
        </w:tabs>
        <w:bidi w:val="0"/>
        <w:spacing w:before="0" w:after="0"/>
        <w:ind w:left="360" w:right="0" w:hanging="360"/>
        <w:jc w:val="left"/>
      </w:pPr>
      <w:r>
        <w:rPr>
          <w:color w:val="000000"/>
          <w:spacing w:val="0"/>
          <w:w w:val="100"/>
          <w:position w:val="0"/>
          <w:shd w:val="clear" w:color="auto" w:fill="auto"/>
          <w:lang w:val="en-US" w:eastAsia="en-US" w:bidi="en-US"/>
        </w:rPr>
        <w:t xml:space="preserve">ELZOBAIR K A, STROMBERGER M E, IPPOLITO J A, et al. Contrasting effects of biochar versus manure on soil microbial communities and enzyme activities in an Aridisol[J]. </w:t>
      </w:r>
      <w:r>
        <w:rPr>
          <w:i/>
          <w:iCs/>
          <w:color w:val="000000"/>
          <w:spacing w:val="0"/>
          <w:w w:val="100"/>
          <w:position w:val="0"/>
          <w:shd w:val="clear" w:color="auto" w:fill="auto"/>
          <w:lang w:val="en-US" w:eastAsia="en-US" w:bidi="en-US"/>
        </w:rPr>
        <w:t>Chemosphere,</w:t>
      </w:r>
      <w:r>
        <w:rPr>
          <w:color w:val="000000"/>
          <w:spacing w:val="0"/>
          <w:w w:val="100"/>
          <w:position w:val="0"/>
          <w:shd w:val="clear" w:color="auto" w:fill="auto"/>
          <w:lang w:val="en-US" w:eastAsia="en-US" w:bidi="en-US"/>
        </w:rPr>
        <w:t xml:space="preserve"> 2016, 142: 145-152.</w:t>
      </w:r>
    </w:p>
    <w:p>
      <w:pPr>
        <w:pStyle w:val="Style6"/>
        <w:keepNext w:val="0"/>
        <w:keepLines w:val="0"/>
        <w:widowControl w:val="0"/>
        <w:numPr>
          <w:ilvl w:val="0"/>
          <w:numId w:val="11"/>
        </w:numPr>
        <w:shd w:val="clear" w:color="auto" w:fill="auto"/>
        <w:tabs>
          <w:tab w:pos="438" w:val="left"/>
        </w:tabs>
        <w:bidi w:val="0"/>
        <w:spacing w:before="0" w:after="0"/>
        <w:ind w:left="360" w:right="0" w:hanging="360"/>
        <w:jc w:val="left"/>
      </w:pPr>
      <w:r>
        <w:rPr>
          <w:color w:val="000000"/>
          <w:spacing w:val="0"/>
          <w:w w:val="100"/>
          <w:position w:val="0"/>
          <w:shd w:val="clear" w:color="auto" w:fill="auto"/>
          <w:lang w:val="en-US" w:eastAsia="en-US" w:bidi="en-US"/>
        </w:rPr>
        <w:t xml:space="preserve">YANG X, LIU J, MCGROUTHER K, et al. Effect of biochar on the extractability of heavy metals (Cd, Cu, Pb, and Zn) and enzyme activity in soil[J]. </w:t>
      </w:r>
      <w:r>
        <w:rPr>
          <w:i/>
          <w:iCs/>
          <w:color w:val="000000"/>
          <w:spacing w:val="0"/>
          <w:w w:val="100"/>
          <w:position w:val="0"/>
          <w:shd w:val="clear" w:color="auto" w:fill="auto"/>
          <w:lang w:val="en-US" w:eastAsia="en-US" w:bidi="en-US"/>
        </w:rPr>
        <w:t>Environmental Science and Pollution Research,</w:t>
      </w:r>
      <w:r>
        <w:rPr>
          <w:color w:val="000000"/>
          <w:spacing w:val="0"/>
          <w:w w:val="100"/>
          <w:position w:val="0"/>
          <w:shd w:val="clear" w:color="auto" w:fill="auto"/>
          <w:lang w:val="en-US" w:eastAsia="en-US" w:bidi="en-US"/>
        </w:rPr>
        <w:t xml:space="preserve"> 2016, 23: 974-984.</w:t>
      </w:r>
    </w:p>
    <w:p>
      <w:pPr>
        <w:pStyle w:val="Style6"/>
        <w:keepNext w:val="0"/>
        <w:keepLines w:val="0"/>
        <w:widowControl w:val="0"/>
        <w:numPr>
          <w:ilvl w:val="0"/>
          <w:numId w:val="11"/>
        </w:numPr>
        <w:shd w:val="clear" w:color="auto" w:fill="auto"/>
        <w:tabs>
          <w:tab w:pos="438" w:val="left"/>
        </w:tabs>
        <w:bidi w:val="0"/>
        <w:spacing w:before="0" w:after="0"/>
        <w:ind w:left="360" w:right="0" w:hanging="360"/>
        <w:jc w:val="left"/>
      </w:pPr>
      <w:r>
        <w:rPr>
          <w:color w:val="000000"/>
          <w:spacing w:val="0"/>
          <w:w w:val="100"/>
          <w:position w:val="0"/>
          <w:shd w:val="clear" w:color="auto" w:fill="auto"/>
          <w:lang w:val="en-US" w:eastAsia="en-US" w:bidi="en-US"/>
        </w:rPr>
        <w:t xml:space="preserve">DAOU L, PERISSOL C, LUGLIA M, et al. Effects of drying-rewetting or freezing-thawing cycles on enzymatic activities of different Mediterranean soils[J]. </w:t>
      </w:r>
      <w:r>
        <w:rPr>
          <w:i/>
          <w:iCs/>
          <w:color w:val="000000"/>
          <w:spacing w:val="0"/>
          <w:w w:val="100"/>
          <w:position w:val="0"/>
          <w:shd w:val="clear" w:color="auto" w:fill="auto"/>
          <w:lang w:val="en-US" w:eastAsia="en-US" w:bidi="en-US"/>
        </w:rPr>
        <w:t>Soil Biology and Biochemistry,</w:t>
      </w:r>
      <w:r>
        <w:rPr>
          <w:color w:val="000000"/>
          <w:spacing w:val="0"/>
          <w:w w:val="100"/>
          <w:position w:val="0"/>
          <w:shd w:val="clear" w:color="auto" w:fill="auto"/>
          <w:lang w:val="en-US" w:eastAsia="en-US" w:bidi="en-US"/>
        </w:rPr>
        <w:t xml:space="preserve"> 2016, 93: 142-149.</w:t>
      </w:r>
    </w:p>
    <w:p>
      <w:pPr>
        <w:pStyle w:val="Style6"/>
        <w:keepNext w:val="0"/>
        <w:keepLines w:val="0"/>
        <w:widowControl w:val="0"/>
        <w:numPr>
          <w:ilvl w:val="0"/>
          <w:numId w:val="11"/>
        </w:numPr>
        <w:shd w:val="clear" w:color="auto" w:fill="auto"/>
        <w:tabs>
          <w:tab w:pos="438" w:val="left"/>
        </w:tabs>
        <w:bidi w:val="0"/>
        <w:spacing w:before="0" w:after="0"/>
        <w:ind w:left="360" w:right="0" w:hanging="360"/>
        <w:jc w:val="left"/>
      </w:pPr>
      <w:r>
        <w:rPr>
          <w:color w:val="000000"/>
          <w:spacing w:val="0"/>
          <w:w w:val="100"/>
          <w:position w:val="0"/>
          <w:shd w:val="clear" w:color="auto" w:fill="auto"/>
          <w:lang w:val="en-US" w:eastAsia="en-US" w:bidi="en-US"/>
        </w:rPr>
        <w:t>RIAH-ANGLET W, TRINSOUTROT-GATTIN I, MARTIN-</w:t>
      </w:r>
      <w:r>
        <w:rPr>
          <w:rFonts w:ascii="SimSun" w:eastAsia="SimSun" w:hAnsi="SimSun" w:cs="SimSun"/>
          <w:color w:val="000000"/>
          <w:spacing w:val="0"/>
          <w:w w:val="100"/>
          <w:position w:val="0"/>
          <w:shd w:val="clear" w:color="auto" w:fill="auto"/>
          <w:lang w:val="zh-CN" w:eastAsia="zh-CN" w:bidi="zh-CN"/>
        </w:rPr>
        <w:t>丄</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 xml:space="preserve">AURENT F, et al. Soil microbial community structure and function relationships: A heat stress experiment"]. </w:t>
      </w:r>
      <w:r>
        <w:rPr>
          <w:i/>
          <w:iCs/>
          <w:color w:val="000000"/>
          <w:spacing w:val="0"/>
          <w:w w:val="100"/>
          <w:position w:val="0"/>
          <w:shd w:val="clear" w:color="auto" w:fill="auto"/>
          <w:lang w:val="en-US" w:eastAsia="en-US" w:bidi="en-US"/>
        </w:rPr>
        <w:t>Applied Soil Ecology,</w:t>
      </w:r>
      <w:r>
        <w:rPr>
          <w:color w:val="000000"/>
          <w:spacing w:val="0"/>
          <w:w w:val="100"/>
          <w:position w:val="0"/>
          <w:shd w:val="clear" w:color="auto" w:fill="auto"/>
          <w:lang w:val="en-US" w:eastAsia="en-US" w:bidi="en-US"/>
        </w:rPr>
        <w:t xml:space="preserve"> 2015, 86: 121-130.</w:t>
      </w:r>
    </w:p>
    <w:p>
      <w:pPr>
        <w:pStyle w:val="Style2"/>
        <w:keepNext w:val="0"/>
        <w:keepLines w:val="0"/>
        <w:widowControl w:val="0"/>
        <w:numPr>
          <w:ilvl w:val="0"/>
          <w:numId w:val="11"/>
        </w:numPr>
        <w:shd w:val="clear" w:color="auto" w:fill="auto"/>
        <w:tabs>
          <w:tab w:pos="438" w:val="left"/>
        </w:tabs>
        <w:bidi w:val="0"/>
        <w:spacing w:before="0" w:after="40" w:line="260" w:lineRule="exact"/>
        <w:ind w:left="360" w:right="0" w:hanging="360"/>
        <w:jc w:val="left"/>
      </w:pPr>
      <w:r>
        <w:rPr>
          <w:rFonts w:ascii="MingLiU" w:eastAsia="MingLiU" w:hAnsi="MingLiU" w:cs="MingLiU"/>
          <w:color w:val="000000"/>
          <w:spacing w:val="0"/>
          <w:w w:val="100"/>
          <w:position w:val="0"/>
          <w:shd w:val="clear" w:color="auto" w:fill="auto"/>
        </w:rPr>
        <w:t>崔萌</w:t>
      </w:r>
      <w:r>
        <w:rPr>
          <w:rFonts w:ascii="SimSun" w:eastAsia="SimSun" w:hAnsi="SimSun" w:cs="SimSun"/>
          <w:color w:val="000000"/>
          <w:spacing w:val="0"/>
          <w:w w:val="100"/>
          <w:position w:val="0"/>
          <w:shd w:val="clear" w:color="auto" w:fill="auto"/>
        </w:rPr>
        <w:t>，</w:t>
      </w:r>
      <w:r>
        <w:rPr>
          <w:rFonts w:ascii="MingLiU" w:eastAsia="MingLiU" w:hAnsi="MingLiU" w:cs="MingLiU"/>
          <w:color w:val="000000"/>
          <w:spacing w:val="0"/>
          <w:w w:val="100"/>
          <w:position w:val="0"/>
          <w:shd w:val="clear" w:color="auto" w:fill="auto"/>
        </w:rPr>
        <w:t>李忠佩</w:t>
      </w:r>
      <w:r>
        <w:rPr>
          <w:rFonts w:ascii="SimSun" w:eastAsia="SimSun" w:hAnsi="SimSun" w:cs="SimSun"/>
          <w:color w:val="000000"/>
          <w:spacing w:val="0"/>
          <w:w w:val="100"/>
          <w:position w:val="0"/>
          <w:shd w:val="clear" w:color="auto" w:fill="auto"/>
        </w:rPr>
        <w:t>，</w:t>
      </w:r>
      <w:r>
        <w:rPr>
          <w:rFonts w:ascii="MingLiU" w:eastAsia="MingLiU" w:hAnsi="MingLiU" w:cs="MingLiU"/>
          <w:color w:val="000000"/>
          <w:spacing w:val="0"/>
          <w:w w:val="100"/>
          <w:position w:val="0"/>
          <w:shd w:val="clear" w:color="auto" w:fill="auto"/>
        </w:rPr>
        <w:t>车玉萍</w:t>
      </w:r>
      <w:r>
        <w:rPr>
          <w:rFonts w:ascii="SimSun" w:eastAsia="SimSun" w:hAnsi="SimSun" w:cs="SimSun"/>
          <w:color w:val="000000"/>
          <w:spacing w:val="0"/>
          <w:w w:val="100"/>
          <w:position w:val="0"/>
          <w:shd w:val="clear" w:color="auto" w:fill="auto"/>
        </w:rPr>
        <w:t>，</w:t>
      </w:r>
      <w:r>
        <w:rPr>
          <w:rFonts w:ascii="MingLiU" w:eastAsia="MingLiU" w:hAnsi="MingLiU" w:cs="MingLiU"/>
          <w:color w:val="000000"/>
          <w:spacing w:val="0"/>
          <w:w w:val="100"/>
          <w:position w:val="0"/>
          <w:shd w:val="clear" w:color="auto" w:fill="auto"/>
        </w:rPr>
        <w:t>等</w:t>
      </w:r>
      <w:r>
        <w:rPr>
          <w:color w:val="000000"/>
          <w:spacing w:val="0"/>
          <w:w w:val="100"/>
          <w:position w:val="0"/>
          <w:shd w:val="clear" w:color="auto" w:fill="auto"/>
        </w:rPr>
        <w:t>.</w:t>
      </w:r>
      <w:r>
        <w:rPr>
          <w:rFonts w:ascii="MingLiU" w:eastAsia="MingLiU" w:hAnsi="MingLiU" w:cs="MingLiU"/>
          <w:color w:val="000000"/>
          <w:spacing w:val="0"/>
          <w:w w:val="100"/>
          <w:position w:val="0"/>
          <w:shd w:val="clear" w:color="auto" w:fill="auto"/>
        </w:rPr>
        <w:t>不同水分状况下红壤水稻土中有机物料分解及酶活性的变化</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hd w:val="clear" w:color="auto" w:fill="auto"/>
        </w:rPr>
        <w:t>安徽农业科学</w:t>
      </w:r>
      <w:r>
        <w:rPr>
          <w:color w:val="000000"/>
          <w:spacing w:val="0"/>
          <w:w w:val="100"/>
          <w:position w:val="0"/>
          <w:shd w:val="clear" w:color="auto" w:fill="auto"/>
        </w:rPr>
        <w:t xml:space="preserve">,2008, 36(22): </w:t>
      </w:r>
      <w:r>
        <w:rPr>
          <w:color w:val="000000"/>
          <w:spacing w:val="0"/>
          <w:w w:val="100"/>
          <w:position w:val="0"/>
          <w:shd w:val="clear" w:color="auto" w:fill="auto"/>
          <w:lang w:val="en-US" w:eastAsia="en-US" w:bidi="en-US"/>
        </w:rPr>
        <w:t>9634-9636.</w:t>
      </w:r>
    </w:p>
    <w:p>
      <w:pPr>
        <w:pStyle w:val="Style6"/>
        <w:keepNext w:val="0"/>
        <w:keepLines w:val="0"/>
        <w:widowControl w:val="0"/>
        <w:shd w:val="clear" w:color="auto" w:fill="auto"/>
        <w:bidi w:val="0"/>
        <w:spacing w:before="0" w:after="40"/>
        <w:ind w:left="360" w:right="0" w:firstLine="20"/>
        <w:jc w:val="left"/>
      </w:pPr>
      <w:r>
        <w:rPr>
          <w:color w:val="000000"/>
          <w:spacing w:val="0"/>
          <w:w w:val="100"/>
          <w:position w:val="0"/>
          <w:shd w:val="clear" w:color="auto" w:fill="auto"/>
          <w:lang w:val="en-US" w:eastAsia="en-US" w:bidi="en-US"/>
        </w:rPr>
        <w:t xml:space="preserve">CUI M, LI Z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 xml:space="preserve">CHF Y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 xml:space="preserve">et al. Changes in decomposition of organic materials and enzyme activity in paddy soils of subtropical China under different water conditions[J]. </w:t>
      </w:r>
      <w:r>
        <w:rPr>
          <w:i/>
          <w:iCs/>
          <w:color w:val="000000"/>
          <w:spacing w:val="0"/>
          <w:w w:val="100"/>
          <w:position w:val="0"/>
          <w:shd w:val="clear" w:color="auto" w:fill="auto"/>
          <w:lang w:val="en-US" w:eastAsia="en-US" w:bidi="en-US"/>
        </w:rPr>
        <w:t>Journal of Anhui Agricultural Sciences,</w:t>
      </w:r>
      <w:r>
        <w:rPr>
          <w:color w:val="000000"/>
          <w:spacing w:val="0"/>
          <w:w w:val="100"/>
          <w:position w:val="0"/>
          <w:shd w:val="clear" w:color="auto" w:fill="auto"/>
          <w:lang w:val="en-US" w:eastAsia="en-US" w:bidi="en-US"/>
        </w:rPr>
        <w:t xml:space="preserve"> 2008, 36(22): 9634-9636.</w:t>
      </w:r>
    </w:p>
    <w:sectPr>
      <w:footnotePr>
        <w:pos w:val="pageBottom"/>
        <w:numFmt w:val="decimal"/>
        <w:numRestart w:val="continuous"/>
      </w:footnotePr>
      <w:type w:val="continuous"/>
      <w:pgSz w:w="11900" w:h="16840"/>
      <w:pgMar w:top="1536" w:left="1085" w:right="1071" w:bottom="1222"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1" behindDoc="1" locked="0" layoutInCell="1" allowOverlap="1">
              <wp:simplePos x="0" y="0"/>
              <wp:positionH relativeFrom="page">
                <wp:posOffset>3728085</wp:posOffset>
              </wp:positionH>
              <wp:positionV relativeFrom="page">
                <wp:posOffset>9999345</wp:posOffset>
              </wp:positionV>
              <wp:extent cx="94615" cy="79375"/>
              <wp:wrapNone/>
              <wp:docPr id="30" name="Shape 30"/>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56" type="#_x0000_t202" style="position:absolute;margin-left:293.55000000000001pt;margin-top:787.35000000000002pt;width:7.4500000000000002pt;height:6.25pt;z-index:-188744062;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shd w:val="clear" w:color="auto" w:fill="auto"/>
                          <w:lang w:val="en-US" w:eastAsia="en-US" w:bidi="en-US"/>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1.%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zh-CN" w:eastAsia="zh-CN" w:bidi="zh-CN"/>
      </w:rPr>
    </w:lvl>
  </w:abstractNum>
  <w:abstractNum w:abstractNumId="2">
    <w:multiLevelType w:val="multilevel"/>
    <w:lvl w:ilvl="0">
      <w:start w:val="2"/>
      <w:numFmt w:val="decimal"/>
      <w:lvlText w:val="1.%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zh-CN" w:eastAsia="zh-CN" w:bidi="zh-CN"/>
      </w:rPr>
    </w:lvl>
  </w:abstractNum>
  <w:abstractNum w:abstractNumId="4">
    <w:multiLevelType w:val="multilevel"/>
    <w:lvl w:ilvl="0">
      <w:start w:val="4"/>
      <w:numFmt w:val="decimal"/>
      <w:lvlText w:val="1.%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zh-CN" w:eastAsia="zh-CN" w:bidi="zh-CN"/>
      </w:rPr>
    </w:lvl>
  </w:abstractNum>
  <w:abstractNum w:abstractNumId="6">
    <w:multiLevelType w:val="multilevel"/>
    <w:lvl w:ilvl="0">
      <w:start w:val="3"/>
      <w:numFmt w:val="decimal"/>
      <w:lvlText w:val="2.%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8">
    <w:multiLevelType w:val="multilevel"/>
    <w:lvl w:ilvl="0">
      <w:start w:val="2"/>
      <w:numFmt w:val="decimal"/>
      <w:lvlText w:val="(%1)"/>
      <w:rPr>
        <w:rFonts w:ascii="MingLiU" w:eastAsia="MingLiU" w:hAnsi="MingLiU" w:cs="MingLiU"/>
        <w:b w:val="0"/>
        <w:bCs w:val="0"/>
        <w:i w:val="0"/>
        <w:iCs w:val="0"/>
        <w:smallCaps w:val="0"/>
        <w:strike w:val="0"/>
        <w:color w:val="000000"/>
        <w:spacing w:val="0"/>
        <w:w w:val="100"/>
        <w:position w:val="0"/>
        <w:sz w:val="20"/>
        <w:szCs w:val="20"/>
        <w:u w:val="none"/>
        <w:shd w:val="clear" w:color="auto" w:fill="auto"/>
        <w:lang w:val="zh-CN" w:eastAsia="zh-CN" w:bidi="zh-CN"/>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JhengHei Light" w:eastAsia="Microsoft JhengHei Light" w:hAnsi="Microsoft JhengHei Light" w:cs="Microsoft JhengHei Light"/>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customStyle="1" w:styleId="CharStyle3">
    <w:name w:val="其他_"/>
    <w:basedOn w:val="DefaultParagraphFont"/>
    <w:link w:val="Style2"/>
    <w:rPr>
      <w:rFonts w:ascii="Times New Roman" w:eastAsia="Times New Roman" w:hAnsi="Times New Roman" w:cs="Times New Roman"/>
      <w:b w:val="0"/>
      <w:bCs w:val="0"/>
      <w:i w:val="0"/>
      <w:iCs w:val="0"/>
      <w:smallCaps w:val="0"/>
      <w:strike w:val="0"/>
      <w:sz w:val="18"/>
      <w:szCs w:val="18"/>
      <w:u w:val="none"/>
      <w:lang w:val="zh-CN" w:eastAsia="zh-CN" w:bidi="zh-CN"/>
    </w:rPr>
  </w:style>
  <w:style w:type="character" w:customStyle="1" w:styleId="CharStyle7">
    <w:name w:val="正文文本_"/>
    <w:basedOn w:val="DefaultParagraphFont"/>
    <w:link w:val="Style6"/>
    <w:rPr>
      <w:rFonts w:ascii="Times New Roman" w:eastAsia="Times New Roman" w:hAnsi="Times New Roman" w:cs="Times New Roman"/>
      <w:b w:val="0"/>
      <w:bCs w:val="0"/>
      <w:i w:val="0"/>
      <w:iCs w:val="0"/>
      <w:smallCaps w:val="0"/>
      <w:strike w:val="0"/>
      <w:sz w:val="18"/>
      <w:szCs w:val="18"/>
      <w:u w:val="none"/>
    </w:rPr>
  </w:style>
  <w:style w:type="character" w:customStyle="1" w:styleId="CharStyle10">
    <w:name w:val="标题 #4_"/>
    <w:basedOn w:val="DefaultParagraphFont"/>
    <w:link w:val="Style9"/>
    <w:rPr>
      <w:rFonts w:ascii="SimSun" w:eastAsia="SimSun" w:hAnsi="SimSun" w:cs="SimSun"/>
      <w:b/>
      <w:bCs/>
      <w:i w:val="0"/>
      <w:iCs w:val="0"/>
      <w:smallCaps w:val="0"/>
      <w:strike w:val="0"/>
      <w:sz w:val="28"/>
      <w:szCs w:val="28"/>
      <w:u w:val="none"/>
      <w:lang w:val="zh-CN" w:eastAsia="zh-CN" w:bidi="zh-CN"/>
    </w:rPr>
  </w:style>
  <w:style w:type="character" w:customStyle="1" w:styleId="CharStyle17">
    <w:name w:val="图片标题_"/>
    <w:basedOn w:val="DefaultParagraphFont"/>
    <w:link w:val="Style16"/>
    <w:rPr>
      <w:rFonts w:ascii="Times New Roman" w:eastAsia="Times New Roman" w:hAnsi="Times New Roman" w:cs="Times New Roman"/>
      <w:b w:val="0"/>
      <w:bCs w:val="0"/>
      <w:i w:val="0"/>
      <w:iCs w:val="0"/>
      <w:smallCaps w:val="0"/>
      <w:strike w:val="0"/>
      <w:sz w:val="18"/>
      <w:szCs w:val="18"/>
      <w:u w:val="none"/>
    </w:rPr>
  </w:style>
  <w:style w:type="character" w:customStyle="1" w:styleId="CharStyle27">
    <w:name w:val="其他 (2)_"/>
    <w:basedOn w:val="DefaultParagraphFont"/>
    <w:link w:val="Style26"/>
    <w:rPr>
      <w:rFonts w:ascii="Gulim" w:eastAsia="Gulim" w:hAnsi="Gulim" w:cs="Gulim"/>
      <w:b w:val="0"/>
      <w:bCs w:val="0"/>
      <w:i w:val="0"/>
      <w:iCs w:val="0"/>
      <w:smallCaps w:val="0"/>
      <w:strike w:val="0"/>
      <w:sz w:val="14"/>
      <w:szCs w:val="14"/>
      <w:u w:val="none"/>
    </w:rPr>
  </w:style>
  <w:style w:type="character" w:customStyle="1" w:styleId="CharStyle33">
    <w:name w:val="图片标题 (2)_"/>
    <w:basedOn w:val="DefaultParagraphFont"/>
    <w:link w:val="Style32"/>
    <w:rPr>
      <w:rFonts w:ascii="MingLiU" w:eastAsia="MingLiU" w:hAnsi="MingLiU" w:cs="MingLiU"/>
      <w:b/>
      <w:bCs/>
      <w:i w:val="0"/>
      <w:iCs w:val="0"/>
      <w:smallCaps w:val="0"/>
      <w:strike w:val="0"/>
      <w:sz w:val="14"/>
      <w:szCs w:val="14"/>
      <w:u w:val="none"/>
    </w:rPr>
  </w:style>
  <w:style w:type="character" w:customStyle="1" w:styleId="CharStyle37">
    <w:name w:val="标题 #2_"/>
    <w:basedOn w:val="DefaultParagraphFont"/>
    <w:link w:val="Style36"/>
    <w:rPr>
      <w:rFonts w:ascii="MingLiU" w:eastAsia="MingLiU" w:hAnsi="MingLiU" w:cs="MingLiU"/>
      <w:b/>
      <w:bCs/>
      <w:i w:val="0"/>
      <w:iCs w:val="0"/>
      <w:smallCaps w:val="0"/>
      <w:strike w:val="0"/>
      <w:color w:val="26262E"/>
      <w:sz w:val="20"/>
      <w:szCs w:val="20"/>
      <w:u w:val="none"/>
      <w:lang w:val="zh-CN" w:eastAsia="zh-CN" w:bidi="zh-CN"/>
    </w:rPr>
  </w:style>
  <w:style w:type="character" w:customStyle="1" w:styleId="CharStyle44">
    <w:name w:val="页眉或页脚 (2)_"/>
    <w:basedOn w:val="DefaultParagraphFont"/>
    <w:link w:val="Style43"/>
    <w:rPr>
      <w:rFonts w:ascii="Times New Roman" w:eastAsia="Times New Roman" w:hAnsi="Times New Roman" w:cs="Times New Roman"/>
      <w:b w:val="0"/>
      <w:bCs w:val="0"/>
      <w:i w:val="0"/>
      <w:iCs w:val="0"/>
      <w:smallCaps w:val="0"/>
      <w:strike w:val="0"/>
      <w:sz w:val="20"/>
      <w:szCs w:val="20"/>
      <w:u w:val="none"/>
    </w:rPr>
  </w:style>
  <w:style w:type="character" w:customStyle="1" w:styleId="CharStyle49">
    <w:name w:val="标题 #1_"/>
    <w:basedOn w:val="DefaultParagraphFont"/>
    <w:link w:val="Style48"/>
    <w:rPr>
      <w:rFonts w:ascii="MingLiU" w:eastAsia="MingLiU" w:hAnsi="MingLiU" w:cs="MingLiU"/>
      <w:b w:val="0"/>
      <w:bCs w:val="0"/>
      <w:i w:val="0"/>
      <w:iCs w:val="0"/>
      <w:smallCaps w:val="0"/>
      <w:strike w:val="0"/>
      <w:sz w:val="44"/>
      <w:szCs w:val="44"/>
      <w:u w:val="none"/>
      <w:lang w:val="zh-CN" w:eastAsia="zh-CN" w:bidi="zh-CN"/>
    </w:rPr>
  </w:style>
  <w:style w:type="character" w:customStyle="1" w:styleId="CharStyle51">
    <w:name w:val="标题 #3_"/>
    <w:basedOn w:val="DefaultParagraphFont"/>
    <w:link w:val="Style50"/>
    <w:rPr>
      <w:rFonts w:ascii="MingLiU" w:eastAsia="MingLiU" w:hAnsi="MingLiU" w:cs="MingLiU"/>
      <w:b w:val="0"/>
      <w:bCs w:val="0"/>
      <w:i w:val="0"/>
      <w:iCs w:val="0"/>
      <w:smallCaps w:val="0"/>
      <w:strike w:val="0"/>
      <w:sz w:val="28"/>
      <w:szCs w:val="28"/>
      <w:u w:val="none"/>
      <w:lang w:val="zh-CN" w:eastAsia="zh-CN" w:bidi="zh-CN"/>
    </w:rPr>
  </w:style>
  <w:style w:type="character" w:customStyle="1" w:styleId="CharStyle57">
    <w:name w:val="正文文本 (2)_"/>
    <w:basedOn w:val="DefaultParagraphFont"/>
    <w:link w:val="Style56"/>
    <w:rPr>
      <w:rFonts w:ascii="MingLiU" w:eastAsia="MingLiU" w:hAnsi="MingLiU" w:cs="MingLiU"/>
      <w:b w:val="0"/>
      <w:bCs w:val="0"/>
      <w:i w:val="0"/>
      <w:iCs w:val="0"/>
      <w:smallCaps w:val="0"/>
      <w:strike w:val="0"/>
      <w:sz w:val="20"/>
      <w:szCs w:val="20"/>
      <w:u w:val="none"/>
      <w:lang w:val="zh-CN" w:eastAsia="zh-CN" w:bidi="zh-CN"/>
    </w:rPr>
  </w:style>
  <w:style w:type="character" w:customStyle="1" w:styleId="CharStyle62">
    <w:name w:val="标题 #5_"/>
    <w:basedOn w:val="DefaultParagraphFont"/>
    <w:link w:val="Style61"/>
    <w:rPr>
      <w:rFonts w:ascii="MingLiU" w:eastAsia="MingLiU" w:hAnsi="MingLiU" w:cs="MingLiU"/>
      <w:b w:val="0"/>
      <w:bCs w:val="0"/>
      <w:i w:val="0"/>
      <w:iCs w:val="0"/>
      <w:smallCaps w:val="0"/>
      <w:strike w:val="0"/>
      <w:u w:val="none"/>
      <w:lang w:val="zh-CN" w:eastAsia="zh-CN" w:bidi="zh-CN"/>
    </w:rPr>
  </w:style>
  <w:style w:type="character" w:customStyle="1" w:styleId="CharStyle68">
    <w:name w:val="标题 #6_"/>
    <w:basedOn w:val="DefaultParagraphFont"/>
    <w:link w:val="Style67"/>
    <w:rPr>
      <w:rFonts w:ascii="MingLiU" w:eastAsia="MingLiU" w:hAnsi="MingLiU" w:cs="MingLiU"/>
      <w:b/>
      <w:bCs/>
      <w:i w:val="0"/>
      <w:iCs w:val="0"/>
      <w:smallCaps w:val="0"/>
      <w:strike w:val="0"/>
      <w:sz w:val="20"/>
      <w:szCs w:val="20"/>
      <w:u w:val="none"/>
      <w:lang w:val="zh-CN" w:eastAsia="zh-CN" w:bidi="zh-CN"/>
    </w:rPr>
  </w:style>
  <w:style w:type="character" w:customStyle="1" w:styleId="CharStyle79">
    <w:name w:val="表格标题_"/>
    <w:basedOn w:val="DefaultParagraphFont"/>
    <w:link w:val="Style78"/>
    <w:rPr>
      <w:rFonts w:ascii="Times New Roman" w:eastAsia="Times New Roman" w:hAnsi="Times New Roman" w:cs="Times New Roman"/>
      <w:b w:val="0"/>
      <w:bCs w:val="0"/>
      <w:i w:val="0"/>
      <w:iCs w:val="0"/>
      <w:smallCaps w:val="0"/>
      <w:strike w:val="0"/>
      <w:sz w:val="18"/>
      <w:szCs w:val="18"/>
      <w:u w:val="none"/>
    </w:rPr>
  </w:style>
  <w:style w:type="character" w:customStyle="1" w:styleId="CharStyle87">
    <w:name w:val="标题 #7_"/>
    <w:basedOn w:val="DefaultParagraphFont"/>
    <w:link w:val="Style86"/>
    <w:rPr>
      <w:rFonts w:ascii="MingLiU" w:eastAsia="MingLiU" w:hAnsi="MingLiU" w:cs="MingLiU"/>
      <w:b w:val="0"/>
      <w:bCs w:val="0"/>
      <w:i w:val="0"/>
      <w:iCs w:val="0"/>
      <w:smallCaps w:val="0"/>
      <w:strike w:val="0"/>
      <w:sz w:val="20"/>
      <w:szCs w:val="20"/>
      <w:u w:val="none"/>
      <w:lang w:val="zh-CN" w:eastAsia="zh-CN" w:bidi="zh-CN"/>
    </w:rPr>
  </w:style>
  <w:style w:type="paragraph" w:customStyle="1" w:styleId="Style2">
    <w:name w:val="其他"/>
    <w:basedOn w:val="Normal"/>
    <w:link w:val="CharStyle3"/>
    <w:pPr>
      <w:widowControl w:val="0"/>
      <w:shd w:val="clear" w:color="auto" w:fill="FFFFFF"/>
      <w:spacing w:line="302" w:lineRule="auto"/>
    </w:pPr>
    <w:rPr>
      <w:rFonts w:ascii="Times New Roman" w:eastAsia="Times New Roman" w:hAnsi="Times New Roman" w:cs="Times New Roman"/>
      <w:b w:val="0"/>
      <w:bCs w:val="0"/>
      <w:i w:val="0"/>
      <w:iCs w:val="0"/>
      <w:smallCaps w:val="0"/>
      <w:strike w:val="0"/>
      <w:sz w:val="18"/>
      <w:szCs w:val="18"/>
      <w:u w:val="none"/>
      <w:lang w:val="zh-CN" w:eastAsia="zh-CN" w:bidi="zh-CN"/>
    </w:rPr>
  </w:style>
  <w:style w:type="paragraph" w:customStyle="1" w:styleId="Style6">
    <w:name w:val="正文文本"/>
    <w:basedOn w:val="Normal"/>
    <w:link w:val="CharStyle7"/>
    <w:pPr>
      <w:widowControl w:val="0"/>
      <w:shd w:val="clear" w:color="auto" w:fill="FFFFFF"/>
      <w:spacing w:line="302" w:lineRule="auto"/>
    </w:pPr>
    <w:rPr>
      <w:rFonts w:ascii="Times New Roman" w:eastAsia="Times New Roman" w:hAnsi="Times New Roman" w:cs="Times New Roman"/>
      <w:b w:val="0"/>
      <w:bCs w:val="0"/>
      <w:i w:val="0"/>
      <w:iCs w:val="0"/>
      <w:smallCaps w:val="0"/>
      <w:strike w:val="0"/>
      <w:sz w:val="18"/>
      <w:szCs w:val="18"/>
      <w:u w:val="none"/>
    </w:rPr>
  </w:style>
  <w:style w:type="paragraph" w:customStyle="1" w:styleId="Style9">
    <w:name w:val="标题 #4"/>
    <w:basedOn w:val="Normal"/>
    <w:link w:val="CharStyle10"/>
    <w:pPr>
      <w:widowControl w:val="0"/>
      <w:shd w:val="clear" w:color="auto" w:fill="FFFFFF"/>
      <w:spacing w:after="800"/>
      <w:ind w:hanging="1100"/>
      <w:outlineLvl w:val="3"/>
    </w:pPr>
    <w:rPr>
      <w:rFonts w:ascii="SimSun" w:eastAsia="SimSun" w:hAnsi="SimSun" w:cs="SimSun"/>
      <w:b/>
      <w:bCs/>
      <w:i w:val="0"/>
      <w:iCs w:val="0"/>
      <w:smallCaps w:val="0"/>
      <w:strike w:val="0"/>
      <w:sz w:val="28"/>
      <w:szCs w:val="28"/>
      <w:u w:val="none"/>
      <w:lang w:val="zh-CN" w:eastAsia="zh-CN" w:bidi="zh-CN"/>
    </w:rPr>
  </w:style>
  <w:style w:type="paragraph" w:customStyle="1" w:styleId="Style16">
    <w:name w:val="图片标题"/>
    <w:basedOn w:val="Normal"/>
    <w:link w:val="CharStyle17"/>
    <w:pPr>
      <w:widowControl w:val="0"/>
      <w:shd w:val="clear" w:color="auto" w:fill="FFFFFF"/>
      <w:jc w:val="center"/>
    </w:pPr>
    <w:rPr>
      <w:rFonts w:ascii="Times New Roman" w:eastAsia="Times New Roman" w:hAnsi="Times New Roman" w:cs="Times New Roman"/>
      <w:b w:val="0"/>
      <w:bCs w:val="0"/>
      <w:i w:val="0"/>
      <w:iCs w:val="0"/>
      <w:smallCaps w:val="0"/>
      <w:strike w:val="0"/>
      <w:sz w:val="18"/>
      <w:szCs w:val="18"/>
      <w:u w:val="none"/>
    </w:rPr>
  </w:style>
  <w:style w:type="paragraph" w:customStyle="1" w:styleId="Style26">
    <w:name w:val="其他 (2)"/>
    <w:basedOn w:val="Normal"/>
    <w:link w:val="CharStyle27"/>
    <w:pPr>
      <w:widowControl w:val="0"/>
      <w:shd w:val="clear" w:color="auto" w:fill="FFFFFF"/>
      <w:ind w:firstLine="120"/>
    </w:pPr>
    <w:rPr>
      <w:rFonts w:ascii="Gulim" w:eastAsia="Gulim" w:hAnsi="Gulim" w:cs="Gulim"/>
      <w:b w:val="0"/>
      <w:bCs w:val="0"/>
      <w:i w:val="0"/>
      <w:iCs w:val="0"/>
      <w:smallCaps w:val="0"/>
      <w:strike w:val="0"/>
      <w:sz w:val="14"/>
      <w:szCs w:val="14"/>
      <w:u w:val="none"/>
    </w:rPr>
  </w:style>
  <w:style w:type="paragraph" w:customStyle="1" w:styleId="Style32">
    <w:name w:val="图片标题 (2)"/>
    <w:basedOn w:val="Normal"/>
    <w:link w:val="CharStyle33"/>
    <w:pPr>
      <w:widowControl w:val="0"/>
      <w:shd w:val="clear" w:color="auto" w:fill="FFFFFF"/>
    </w:pPr>
    <w:rPr>
      <w:rFonts w:ascii="MingLiU" w:eastAsia="MingLiU" w:hAnsi="MingLiU" w:cs="MingLiU"/>
      <w:b/>
      <w:bCs/>
      <w:i w:val="0"/>
      <w:iCs w:val="0"/>
      <w:smallCaps w:val="0"/>
      <w:strike w:val="0"/>
      <w:sz w:val="14"/>
      <w:szCs w:val="14"/>
      <w:u w:val="none"/>
    </w:rPr>
  </w:style>
  <w:style w:type="paragraph" w:customStyle="1" w:styleId="Style36">
    <w:name w:val="标题 #2"/>
    <w:basedOn w:val="Normal"/>
    <w:link w:val="CharStyle37"/>
    <w:pPr>
      <w:widowControl w:val="0"/>
      <w:shd w:val="clear" w:color="auto" w:fill="FFFFFF"/>
      <w:ind w:firstLine="740"/>
      <w:outlineLvl w:val="1"/>
    </w:pPr>
    <w:rPr>
      <w:rFonts w:ascii="MingLiU" w:eastAsia="MingLiU" w:hAnsi="MingLiU" w:cs="MingLiU"/>
      <w:b/>
      <w:bCs/>
      <w:i w:val="0"/>
      <w:iCs w:val="0"/>
      <w:smallCaps w:val="0"/>
      <w:strike w:val="0"/>
      <w:color w:val="26262E"/>
      <w:sz w:val="20"/>
      <w:szCs w:val="20"/>
      <w:u w:val="none"/>
      <w:lang w:val="zh-CN" w:eastAsia="zh-CN" w:bidi="zh-CN"/>
    </w:rPr>
  </w:style>
  <w:style w:type="paragraph" w:customStyle="1" w:styleId="Style43">
    <w:name w:val="页眉或页脚 (2)"/>
    <w:basedOn w:val="Normal"/>
    <w:link w:val="CharStyle44"/>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48">
    <w:name w:val="标题 #1"/>
    <w:basedOn w:val="Normal"/>
    <w:link w:val="CharStyle49"/>
    <w:pPr>
      <w:widowControl w:val="0"/>
      <w:shd w:val="clear" w:color="auto" w:fill="FFFFFF"/>
      <w:spacing w:line="566" w:lineRule="exact"/>
      <w:outlineLvl w:val="0"/>
    </w:pPr>
    <w:rPr>
      <w:rFonts w:ascii="MingLiU" w:eastAsia="MingLiU" w:hAnsi="MingLiU" w:cs="MingLiU"/>
      <w:b w:val="0"/>
      <w:bCs w:val="0"/>
      <w:i w:val="0"/>
      <w:iCs w:val="0"/>
      <w:smallCaps w:val="0"/>
      <w:strike w:val="0"/>
      <w:sz w:val="44"/>
      <w:szCs w:val="44"/>
      <w:u w:val="none"/>
      <w:lang w:val="zh-CN" w:eastAsia="zh-CN" w:bidi="zh-CN"/>
    </w:rPr>
  </w:style>
  <w:style w:type="paragraph" w:customStyle="1" w:styleId="Style50">
    <w:name w:val="标题 #3"/>
    <w:basedOn w:val="Normal"/>
    <w:link w:val="CharStyle51"/>
    <w:pPr>
      <w:widowControl w:val="0"/>
      <w:shd w:val="clear" w:color="auto" w:fill="FFFFFF"/>
      <w:spacing w:after="140" w:line="566" w:lineRule="exact"/>
      <w:outlineLvl w:val="2"/>
    </w:pPr>
    <w:rPr>
      <w:rFonts w:ascii="MingLiU" w:eastAsia="MingLiU" w:hAnsi="MingLiU" w:cs="MingLiU"/>
      <w:b w:val="0"/>
      <w:bCs w:val="0"/>
      <w:i w:val="0"/>
      <w:iCs w:val="0"/>
      <w:smallCaps w:val="0"/>
      <w:strike w:val="0"/>
      <w:sz w:val="28"/>
      <w:szCs w:val="28"/>
      <w:u w:val="none"/>
      <w:lang w:val="zh-CN" w:eastAsia="zh-CN" w:bidi="zh-CN"/>
    </w:rPr>
  </w:style>
  <w:style w:type="paragraph" w:customStyle="1" w:styleId="Style56">
    <w:name w:val="正文文本 (2)"/>
    <w:basedOn w:val="Normal"/>
    <w:link w:val="CharStyle57"/>
    <w:pPr>
      <w:widowControl w:val="0"/>
      <w:shd w:val="clear" w:color="auto" w:fill="FFFFFF"/>
      <w:spacing w:line="339" w:lineRule="exact"/>
      <w:ind w:firstLine="440"/>
    </w:pPr>
    <w:rPr>
      <w:rFonts w:ascii="MingLiU" w:eastAsia="MingLiU" w:hAnsi="MingLiU" w:cs="MingLiU"/>
      <w:b w:val="0"/>
      <w:bCs w:val="0"/>
      <w:i w:val="0"/>
      <w:iCs w:val="0"/>
      <w:smallCaps w:val="0"/>
      <w:strike w:val="0"/>
      <w:sz w:val="20"/>
      <w:szCs w:val="20"/>
      <w:u w:val="none"/>
      <w:lang w:val="zh-CN" w:eastAsia="zh-CN" w:bidi="zh-CN"/>
    </w:rPr>
  </w:style>
  <w:style w:type="paragraph" w:customStyle="1" w:styleId="Style61">
    <w:name w:val="标题 #5"/>
    <w:basedOn w:val="Normal"/>
    <w:link w:val="CharStyle62"/>
    <w:pPr>
      <w:widowControl w:val="0"/>
      <w:shd w:val="clear" w:color="auto" w:fill="FFFFFF"/>
      <w:spacing w:after="150"/>
      <w:outlineLvl w:val="4"/>
    </w:pPr>
    <w:rPr>
      <w:rFonts w:ascii="MingLiU" w:eastAsia="MingLiU" w:hAnsi="MingLiU" w:cs="MingLiU"/>
      <w:b w:val="0"/>
      <w:bCs w:val="0"/>
      <w:i w:val="0"/>
      <w:iCs w:val="0"/>
      <w:smallCaps w:val="0"/>
      <w:strike w:val="0"/>
      <w:u w:val="none"/>
      <w:lang w:val="zh-CN" w:eastAsia="zh-CN" w:bidi="zh-CN"/>
    </w:rPr>
  </w:style>
  <w:style w:type="paragraph" w:customStyle="1" w:styleId="Style67">
    <w:name w:val="标题 #6"/>
    <w:basedOn w:val="Normal"/>
    <w:link w:val="CharStyle68"/>
    <w:pPr>
      <w:widowControl w:val="0"/>
      <w:shd w:val="clear" w:color="auto" w:fill="FFFFFF"/>
      <w:spacing w:line="339" w:lineRule="exact"/>
      <w:outlineLvl w:val="5"/>
    </w:pPr>
    <w:rPr>
      <w:rFonts w:ascii="MingLiU" w:eastAsia="MingLiU" w:hAnsi="MingLiU" w:cs="MingLiU"/>
      <w:b/>
      <w:bCs/>
      <w:i w:val="0"/>
      <w:iCs w:val="0"/>
      <w:smallCaps w:val="0"/>
      <w:strike w:val="0"/>
      <w:sz w:val="20"/>
      <w:szCs w:val="20"/>
      <w:u w:val="none"/>
      <w:lang w:val="zh-CN" w:eastAsia="zh-CN" w:bidi="zh-CN"/>
    </w:rPr>
  </w:style>
  <w:style w:type="paragraph" w:customStyle="1" w:styleId="Style78">
    <w:name w:val="表格标题"/>
    <w:basedOn w:val="Normal"/>
    <w:link w:val="CharStyle79"/>
    <w:pPr>
      <w:widowControl w:val="0"/>
      <w:shd w:val="clear" w:color="auto" w:fill="FFFFFF"/>
      <w:spacing w:after="30" w:line="324" w:lineRule="auto"/>
      <w:jc w:val="center"/>
    </w:pPr>
    <w:rPr>
      <w:rFonts w:ascii="Times New Roman" w:eastAsia="Times New Roman" w:hAnsi="Times New Roman" w:cs="Times New Roman"/>
      <w:b w:val="0"/>
      <w:bCs w:val="0"/>
      <w:i w:val="0"/>
      <w:iCs w:val="0"/>
      <w:smallCaps w:val="0"/>
      <w:strike w:val="0"/>
      <w:sz w:val="18"/>
      <w:szCs w:val="18"/>
      <w:u w:val="none"/>
    </w:rPr>
  </w:style>
  <w:style w:type="paragraph" w:customStyle="1" w:styleId="Style86">
    <w:name w:val="标题 #7"/>
    <w:basedOn w:val="Normal"/>
    <w:link w:val="CharStyle87"/>
    <w:pPr>
      <w:widowControl w:val="0"/>
      <w:shd w:val="clear" w:color="auto" w:fill="FFFFFF"/>
      <w:spacing w:line="346" w:lineRule="exact"/>
      <w:ind w:firstLine="500"/>
      <w:outlineLvl w:val="6"/>
    </w:pPr>
    <w:rPr>
      <w:rFonts w:ascii="MingLiU" w:eastAsia="MingLiU" w:hAnsi="MingLiU" w:cs="MingLiU"/>
      <w:b w:val="0"/>
      <w:bCs w:val="0"/>
      <w:i w:val="0"/>
      <w:iCs w:val="0"/>
      <w:smallCaps w:val="0"/>
      <w:strike w:val="0"/>
      <w:sz w:val="20"/>
      <w:szCs w:val="20"/>
      <w:u w:val="none"/>
      <w:lang w:val="zh-CN" w:eastAsia="zh-CN" w:bidi="zh-C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png"/><Relationship Id="rId8" Type="http://schemas.openxmlformats.org/officeDocument/2006/relationships/image" Target="media/image2.pn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 Id="rId19" Type="http://schemas.openxmlformats.org/officeDocument/2006/relationships/image" Target="media/image8.jpeg"/><Relationship Id="rId20" Type="http://schemas.openxmlformats.org/officeDocument/2006/relationships/image" Target="media/image8.jpeg" TargetMode="External"/><Relationship Id="rId21" Type="http://schemas.openxmlformats.org/officeDocument/2006/relationships/footer" Target="footer1.xml"/><Relationship Id="rId22" Type="http://schemas.openxmlformats.org/officeDocument/2006/relationships/image" Target="media/image9.jpeg"/><Relationship Id="rId23" Type="http://schemas.openxmlformats.org/officeDocument/2006/relationships/image" Target="media/image9.jpeg" TargetMode="External"/><Relationship Id="rId24" Type="http://schemas.openxmlformats.org/officeDocument/2006/relationships/image" Target="media/image10.jpeg"/><Relationship Id="rId25" Type="http://schemas.openxmlformats.org/officeDocument/2006/relationships/image" Target="media/image10.jpeg" TargetMode="External"/><Relationship Id="rId26" Type="http://schemas.openxmlformats.org/officeDocument/2006/relationships/image" Target="media/image11.jpeg"/><Relationship Id="rId27" Type="http://schemas.openxmlformats.org/officeDocument/2006/relationships/image" Target="media/image11.jpeg" TargetMode="External"/><Relationship Id="rId28" Type="http://schemas.openxmlformats.org/officeDocument/2006/relationships/image" Target="media/image12.jpeg"/><Relationship Id="rId29" Type="http://schemas.openxmlformats.org/officeDocument/2006/relationships/image" Target="media/image12.jpeg" TargetMode="External"/><Relationship Id="rId30" Type="http://schemas.openxmlformats.org/officeDocument/2006/relationships/image" Target="media/image13.jpeg"/><Relationship Id="rId31" Type="http://schemas.openxmlformats.org/officeDocument/2006/relationships/image" Target="media/image13.jpeg" TargetMode="External"/><Relationship Id="rId32" Type="http://schemas.openxmlformats.org/officeDocument/2006/relationships/image" Target="media/image14.jpeg"/><Relationship Id="rId33" Type="http://schemas.openxmlformats.org/officeDocument/2006/relationships/image" Target="media/image14.jpeg" TargetMode="External"/><Relationship Id="rId34" Type="http://schemas.openxmlformats.org/officeDocument/2006/relationships/image" Target="media/image15.jpeg"/><Relationship Id="rId35" Type="http://schemas.openxmlformats.org/officeDocument/2006/relationships/image" Target="media/image15.jpeg" TargetMode="External"/><Relationship Id="rId36" Type="http://schemas.openxmlformats.org/officeDocument/2006/relationships/image" Target="media/image16.jpeg"/><Relationship Id="rId37" Type="http://schemas.openxmlformats.org/officeDocument/2006/relationships/image" Target="media/image16.jpeg" TargetMode="External"/><Relationship Id="rId38" Type="http://schemas.openxmlformats.org/officeDocument/2006/relationships/image" Target="media/image17.jpeg"/><Relationship Id="rId39" Type="http://schemas.openxmlformats.org/officeDocument/2006/relationships/image" Target="media/image17.jpeg" TargetMode="External"/><Relationship Id="rId40" Type="http://schemas.openxmlformats.org/officeDocument/2006/relationships/image" Target="media/image18.jpeg"/><Relationship Id="rId41" Type="http://schemas.openxmlformats.org/officeDocument/2006/relationships/image" Target="media/image18.jpeg" TargetMode="External"/><Relationship Id="rId42" Type="http://schemas.openxmlformats.org/officeDocument/2006/relationships/image" Target="media/image19.jpeg"/><Relationship Id="rId43" Type="http://schemas.openxmlformats.org/officeDocument/2006/relationships/image" Target="media/image19.jpeg" TargetMode="External"/><Relationship Id="rId44" Type="http://schemas.openxmlformats.org/officeDocument/2006/relationships/image" Target="media/image20.jpeg"/><Relationship Id="rId45" Type="http://schemas.openxmlformats.org/officeDocument/2006/relationships/image" Target="media/image20.jpeg" TargetMode="External"/><Relationship Id="rId46" Type="http://schemas.openxmlformats.org/officeDocument/2006/relationships/image" Target="media/image21.jpeg"/><Relationship Id="rId47" Type="http://schemas.openxmlformats.org/officeDocument/2006/relationships/image" Target="media/image21.jpeg" TargetMode="External"/></Relationships>
</file>