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20" w:line="240" w:lineRule="auto"/>
        <w:ind w:left="0" w:right="0" w:firstLine="0"/>
        <w:jc w:val="left"/>
      </w:pPr>
      <w:r>
        <w:drawing>
          <wp:anchor distT="0" distB="0" distL="12700" distR="12700" simplePos="0" relativeHeight="125829378" behindDoc="0" locked="0" layoutInCell="1" allowOverlap="1">
            <wp:simplePos x="0" y="0"/>
            <wp:positionH relativeFrom="page">
              <wp:posOffset>1137285</wp:posOffset>
            </wp:positionH>
            <wp:positionV relativeFrom="paragraph">
              <wp:posOffset>-25400</wp:posOffset>
            </wp:positionV>
            <wp:extent cx="768350" cy="106680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768350" cy="1066800"/>
                    </a:xfrm>
                    <a:prstGeom prst="rect"/>
                  </pic:spPr>
                </pic:pic>
              </a:graphicData>
            </a:graphic>
          </wp:anchor>
        </w:drawing>
      </w:r>
      <w:r>
        <w:rPr>
          <w:rFonts w:ascii="SimSun" w:eastAsia="SimSun" w:hAnsi="SimSun" w:cs="SimSun"/>
          <w:color w:val="000000"/>
          <w:spacing w:val="0"/>
          <w:w w:val="100"/>
          <w:position w:val="0"/>
          <w:shd w:val="clear" w:color="auto" w:fill="auto"/>
          <w:lang w:val="zh-CN" w:eastAsia="zh-CN" w:bidi="zh-CN"/>
        </w:rPr>
        <w:t>农业环境科学学报</w:t>
      </w:r>
    </w:p>
    <w:p>
      <w:pPr>
        <w:pStyle w:val="Style6"/>
        <w:keepNext w:val="0"/>
        <w:keepLines w:val="0"/>
        <w:widowControl w:val="0"/>
        <w:shd w:val="clear" w:color="auto" w:fill="auto"/>
        <w:bidi w:val="0"/>
        <w:spacing w:before="0" w:after="60" w:line="240" w:lineRule="auto"/>
        <w:ind w:left="0" w:right="0" w:firstLine="0"/>
        <w:jc w:val="left"/>
      </w:pPr>
      <w:r>
        <w:rPr>
          <w:i/>
          <w:iCs/>
          <w:color w:val="000000"/>
          <w:spacing w:val="0"/>
          <w:w w:val="100"/>
          <w:position w:val="0"/>
          <w:shd w:val="clear" w:color="auto" w:fill="auto"/>
          <w:lang w:val="en-US" w:eastAsia="en-US" w:bidi="en-US"/>
        </w:rPr>
        <w:t>Journal of Agro-Environment Science</w:t>
      </w:r>
    </w:p>
    <w:p>
      <w:pPr>
        <w:pStyle w:val="Style6"/>
        <w:keepNext w:val="0"/>
        <w:keepLines w:val="0"/>
        <w:widowControl w:val="0"/>
        <w:shd w:val="clear" w:color="auto" w:fill="auto"/>
        <w:bidi w:val="0"/>
        <w:spacing w:before="0" w:after="1420" w:line="240" w:lineRule="auto"/>
        <w:ind w:left="0" w:right="0" w:firstLine="0"/>
        <w:jc w:val="left"/>
      </w:pPr>
      <w:r>
        <w:rPr>
          <w:color w:val="000000"/>
          <w:spacing w:val="0"/>
          <w:w w:val="100"/>
          <w:position w:val="0"/>
          <w:shd w:val="clear" w:color="auto" w:fill="auto"/>
          <w:lang w:val="en-US" w:eastAsia="en-US" w:bidi="en-US"/>
        </w:rPr>
        <w:t>ISSN 1672-2043,CN 12-1347/S</w:t>
      </w:r>
    </w:p>
    <w:p>
      <w:pPr>
        <w:pStyle w:val="Style9"/>
        <w:keepNext/>
        <w:keepLines/>
        <w:widowControl w:val="0"/>
        <w:shd w:val="clear" w:color="auto" w:fill="auto"/>
        <w:bidi w:val="0"/>
        <w:spacing w:before="0" w:after="740" w:line="240" w:lineRule="auto"/>
        <w:ind w:left="0" w:right="0" w:hanging="1100"/>
        <w:jc w:val="left"/>
      </w:pPr>
      <w:bookmarkStart w:id="0" w:name="bookmark0"/>
      <w:bookmarkStart w:id="1" w:name="bookmark1"/>
      <w:r>
        <w:rPr>
          <w:color w:val="000000"/>
          <w:spacing w:val="0"/>
          <w:w w:val="100"/>
          <w:position w:val="0"/>
          <w:shd w:val="clear" w:color="auto" w:fill="auto"/>
        </w:rPr>
        <w:t>农业环境科学学报》网络首发论文</w:t>
      </w:r>
      <w:bookmarkEnd w:id="0"/>
      <w:bookmarkEnd w:id="1"/>
    </w:p>
    <w:p>
      <w:pPr>
        <w:pStyle w:val="Style2"/>
        <w:keepNext w:val="0"/>
        <w:keepLines w:val="0"/>
        <w:widowControl w:val="0"/>
        <w:shd w:val="clear" w:color="auto" w:fill="auto"/>
        <w:bidi w:val="0"/>
        <w:spacing w:before="0" w:after="60" w:line="314" w:lineRule="exact"/>
        <w:ind w:left="260" w:right="0" w:firstLine="0"/>
        <w:jc w:val="left"/>
        <w:rPr>
          <w:sz w:val="20"/>
          <w:szCs w:val="20"/>
        </w:rPr>
      </w:pPr>
      <w:r>
        <mc:AlternateContent>
          <mc:Choice Requires="wps">
            <w:drawing>
              <wp:anchor distT="0" distB="0" distL="0" distR="0" simplePos="0" relativeHeight="125829379" behindDoc="0" locked="0" layoutInCell="1" allowOverlap="1">
                <wp:simplePos x="0" y="0"/>
                <wp:positionH relativeFrom="page">
                  <wp:posOffset>1115695</wp:posOffset>
                </wp:positionH>
                <wp:positionV relativeFrom="paragraph">
                  <wp:posOffset>0</wp:posOffset>
                </wp:positionV>
                <wp:extent cx="871855" cy="1017905"/>
                <wp:wrapSquare wrapText="bothSides"/>
                <wp:docPr id="3" name="Shape 3"/>
                <a:graphic xmlns:a="http://schemas.openxmlformats.org/drawingml/2006/main">
                  <a:graphicData uri="http://schemas.microsoft.com/office/word/2010/wordprocessingShape">
                    <wps:wsp>
                      <wps:cNvSpPr txBox="1"/>
                      <wps:spPr>
                        <a:xfrm>
                          <a:ext cx="871855" cy="1017905"/>
                        </a:xfrm>
                        <a:prstGeom prst="rect"/>
                        <a:noFill/>
                      </wps:spPr>
                      <wps:txbx>
                        <w:txbxContent>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shd w:val="clear" w:color="auto" w:fill="auto"/>
                                <w:lang w:val="zh-CN" w:eastAsia="zh-CN" w:bidi="zh-CN"/>
                              </w:rPr>
                              <w:t>题目：</w:t>
                            </w:r>
                          </w:p>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shd w:val="clear" w:color="auto" w:fill="auto"/>
                                <w:lang w:val="zh-CN" w:eastAsia="zh-CN" w:bidi="zh-CN"/>
                              </w:rPr>
                              <w:t>作者： 收稿日期： 网络首发日期： 引用格式：</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87.849999999999994pt;margin-top:0;width:68.650000000000006pt;height:80.150000000000006pt;z-index:-125829374;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shd w:val="clear" w:color="auto" w:fill="auto"/>
                          <w:lang w:val="zh-CN" w:eastAsia="zh-CN" w:bidi="zh-CN"/>
                        </w:rPr>
                        <w:t>题目：</w:t>
                      </w:r>
                    </w:p>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shd w:val="clear" w:color="auto" w:fill="auto"/>
                          <w:lang w:val="zh-CN" w:eastAsia="zh-CN" w:bidi="zh-CN"/>
                        </w:rPr>
                        <w:t>作者： 收稿日期： 网络首发日期： 引用格式：</w:t>
                      </w:r>
                    </w:p>
                  </w:txbxContent>
                </v:textbox>
                <w10:wrap type="square" anchorx="page"/>
              </v:shape>
            </w:pict>
          </mc:Fallback>
        </mc:AlternateContent>
      </w:r>
      <w:r>
        <w:rPr>
          <w:rFonts w:ascii="SimSun" w:eastAsia="SimSun" w:hAnsi="SimSun" w:cs="SimSun"/>
          <w:color w:val="000000"/>
          <w:spacing w:val="0"/>
          <w:w w:val="100"/>
          <w:position w:val="0"/>
          <w:sz w:val="20"/>
          <w:szCs w:val="20"/>
          <w:shd w:val="clear" w:color="auto" w:fill="auto"/>
          <w:lang w:val="zh-CN" w:eastAsia="zh-CN" w:bidi="zh-CN"/>
        </w:rPr>
        <w:t xml:space="preserve">虾壳生物炭对 </w:t>
      </w:r>
      <w:r>
        <w:rPr>
          <w:color w:val="000000"/>
          <w:spacing w:val="0"/>
          <w:w w:val="100"/>
          <w:position w:val="0"/>
          <w:sz w:val="20"/>
          <w:szCs w:val="20"/>
          <w:shd w:val="clear" w:color="auto" w:fill="auto"/>
          <w:lang w:val="en-US" w:eastAsia="en-US" w:bidi="en-US"/>
        </w:rPr>
        <w:t xml:space="preserve">Cd-As </w:t>
      </w:r>
      <w:r>
        <w:rPr>
          <w:rFonts w:ascii="SimSun" w:eastAsia="SimSun" w:hAnsi="SimSun" w:cs="SimSun"/>
          <w:color w:val="000000"/>
          <w:spacing w:val="0"/>
          <w:w w:val="100"/>
          <w:position w:val="0"/>
          <w:sz w:val="20"/>
          <w:szCs w:val="20"/>
          <w:shd w:val="clear" w:color="auto" w:fill="auto"/>
          <w:lang w:val="zh-CN" w:eastAsia="zh-CN" w:bidi="zh-CN"/>
        </w:rPr>
        <w:t>复合污染土壤修复效应以及可溶性有机碳含量的影响 孙涛，孙约兵，贾宏涛，吴泽赢</w:t>
      </w:r>
    </w:p>
    <w:p>
      <w:pPr>
        <w:pStyle w:val="Style2"/>
        <w:keepNext w:val="0"/>
        <w:keepLines w:val="0"/>
        <w:widowControl w:val="0"/>
        <w:shd w:val="clear" w:color="auto" w:fill="auto"/>
        <w:bidi w:val="0"/>
        <w:spacing w:before="0" w:after="0" w:line="329" w:lineRule="auto"/>
        <w:ind w:left="260" w:right="0" w:firstLine="0"/>
        <w:jc w:val="left"/>
        <w:rPr>
          <w:sz w:val="20"/>
          <w:szCs w:val="20"/>
        </w:rPr>
      </w:pPr>
      <w:r>
        <w:rPr>
          <w:color w:val="000000"/>
          <w:spacing w:val="0"/>
          <w:w w:val="100"/>
          <w:position w:val="0"/>
          <w:sz w:val="20"/>
          <w:szCs w:val="20"/>
          <w:shd w:val="clear" w:color="auto" w:fill="auto"/>
          <w:lang w:val="zh-CN" w:eastAsia="zh-CN" w:bidi="zh-CN"/>
        </w:rPr>
        <w:t>2021-01-14</w:t>
      </w:r>
    </w:p>
    <w:p>
      <w:pPr>
        <w:pStyle w:val="Style2"/>
        <w:keepNext w:val="0"/>
        <w:keepLines w:val="0"/>
        <w:widowControl w:val="0"/>
        <w:shd w:val="clear" w:color="auto" w:fill="auto"/>
        <w:bidi w:val="0"/>
        <w:spacing w:before="0" w:after="0" w:line="329" w:lineRule="auto"/>
        <w:ind w:left="0" w:right="0" w:firstLine="260"/>
        <w:jc w:val="left"/>
        <w:rPr>
          <w:sz w:val="20"/>
          <w:szCs w:val="20"/>
        </w:rPr>
      </w:pPr>
      <w:r>
        <w:rPr>
          <w:color w:val="000000"/>
          <w:spacing w:val="0"/>
          <w:w w:val="100"/>
          <w:position w:val="0"/>
          <w:sz w:val="20"/>
          <w:szCs w:val="20"/>
          <w:shd w:val="clear" w:color="auto" w:fill="auto"/>
          <w:lang w:val="zh-CN" w:eastAsia="zh-CN" w:bidi="zh-CN"/>
        </w:rPr>
        <w:t>2021-05-08</w:t>
      </w:r>
    </w:p>
    <w:p>
      <w:pPr>
        <w:pStyle w:val="Style2"/>
        <w:keepNext w:val="0"/>
        <w:keepLines w:val="0"/>
        <w:widowControl w:val="0"/>
        <w:shd w:val="clear" w:color="auto" w:fill="auto"/>
        <w:bidi w:val="0"/>
        <w:spacing w:before="0" w:after="60" w:line="314" w:lineRule="exact"/>
        <w:ind w:left="260" w:right="0" w:firstLine="0"/>
        <w:jc w:val="left"/>
        <w:rPr>
          <w:sz w:val="20"/>
          <w:szCs w:val="20"/>
        </w:rPr>
      </w:pPr>
      <w:r>
        <w:rPr>
          <w:rFonts w:ascii="SimSun" w:eastAsia="SimSun" w:hAnsi="SimSun" w:cs="SimSun"/>
          <w:color w:val="000000"/>
          <w:spacing w:val="0"/>
          <w:w w:val="100"/>
          <w:position w:val="0"/>
          <w:sz w:val="20"/>
          <w:szCs w:val="20"/>
          <w:shd w:val="clear" w:color="auto" w:fill="auto"/>
          <w:lang w:val="zh-CN" w:eastAsia="zh-CN" w:bidi="zh-CN"/>
        </w:rPr>
        <w:t xml:space="preserve">孙涛，孙约兵，贾宏涛，吴泽赢．虾壳生物炭对 </w:t>
      </w:r>
      <w:r>
        <w:rPr>
          <w:color w:val="000000"/>
          <w:spacing w:val="0"/>
          <w:w w:val="100"/>
          <w:position w:val="0"/>
          <w:sz w:val="20"/>
          <w:szCs w:val="20"/>
          <w:shd w:val="clear" w:color="auto" w:fill="auto"/>
          <w:lang w:val="en-US" w:eastAsia="en-US" w:bidi="en-US"/>
        </w:rPr>
        <w:t xml:space="preserve">Cd-As </w:t>
      </w:r>
      <w:r>
        <w:rPr>
          <w:rFonts w:ascii="SimSun" w:eastAsia="SimSun" w:hAnsi="SimSun" w:cs="SimSun"/>
          <w:color w:val="000000"/>
          <w:spacing w:val="0"/>
          <w:w w:val="100"/>
          <w:position w:val="0"/>
          <w:sz w:val="20"/>
          <w:szCs w:val="20"/>
          <w:shd w:val="clear" w:color="auto" w:fill="auto"/>
          <w:lang w:val="zh-CN" w:eastAsia="zh-CN" w:bidi="zh-CN"/>
        </w:rPr>
        <w:t>复合污染土壤修复效 应以及可溶性有机碳含量的影响．农业环境科学学报</w:t>
      </w:r>
      <w:r>
        <w:rPr>
          <w:b/>
          <w:bCs/>
          <w:color w:val="000000"/>
          <w:spacing w:val="0"/>
          <w:w w:val="100"/>
          <w:position w:val="0"/>
          <w:sz w:val="20"/>
          <w:szCs w:val="20"/>
          <w:shd w:val="clear" w:color="auto" w:fill="auto"/>
          <w:lang w:val="zh-CN" w:eastAsia="zh-CN" w:bidi="zh-CN"/>
        </w:rPr>
        <w:t>.</w:t>
      </w:r>
    </w:p>
    <w:p>
      <w:pPr>
        <w:pStyle w:val="Style2"/>
        <w:keepNext w:val="0"/>
        <w:keepLines w:val="0"/>
        <w:widowControl w:val="0"/>
        <w:shd w:val="clear" w:color="auto" w:fill="auto"/>
        <w:bidi w:val="0"/>
        <w:spacing w:before="0" w:after="0" w:line="329" w:lineRule="auto"/>
        <w:ind w:left="260" w:right="0" w:firstLine="0"/>
        <w:jc w:val="left"/>
        <w:rPr>
          <w:sz w:val="20"/>
          <w:szCs w:val="20"/>
        </w:rPr>
        <w:sectPr>
          <w:footnotePr>
            <w:pos w:val="pageBottom"/>
            <w:numFmt w:val="decimal"/>
            <w:numRestart w:val="continuous"/>
          </w:footnotePr>
          <w:pgSz w:w="11900" w:h="16840"/>
          <w:pgMar w:top="1436" w:left="3130" w:right="1767" w:bottom="1644" w:header="0" w:footer="1216" w:gutter="0"/>
          <w:pgNumType w:start="1"/>
          <w:cols w:space="720"/>
          <w:noEndnote/>
          <w:rtlGutter w:val="0"/>
          <w:docGrid w:linePitch="360"/>
        </w:sectPr>
      </w:pPr>
      <w:r>
        <w:fldChar w:fldCharType="begin"/>
      </w:r>
      <w:r>
        <w:rPr/>
        <w:instrText> HYPERLINK "https://kns.cnki.net/kcms/detail/12.1347.S.20210507.1830.004.html" </w:instrText>
      </w:r>
      <w:r>
        <w:fldChar w:fldCharType="separate"/>
      </w:r>
      <w:r>
        <w:rPr>
          <w:color w:val="000000"/>
          <w:spacing w:val="0"/>
          <w:w w:val="100"/>
          <w:position w:val="0"/>
          <w:sz w:val="20"/>
          <w:szCs w:val="20"/>
          <w:shd w:val="clear" w:color="auto" w:fill="auto"/>
          <w:lang w:val="en-US" w:eastAsia="en-US" w:bidi="en-US"/>
        </w:rPr>
        <w:t>https://kns.cnki.net/kcms/detail/12.1347.S.20210507.1830.004.html</w:t>
      </w:r>
      <w:r>
        <w:fldChar w:fldCharType="end"/>
      </w:r>
    </w:p>
    <w:p>
      <w:pPr>
        <w:widowControl w:val="0"/>
        <w:spacing w:line="360" w:lineRule="exact"/>
      </w:pPr>
      <w:r>
        <w:drawing>
          <wp:anchor distT="0" distB="0" distL="0" distR="0" simplePos="0" relativeHeight="62914690" behindDoc="1" locked="0" layoutInCell="1" allowOverlap="1">
            <wp:simplePos x="0" y="0"/>
            <wp:positionH relativeFrom="page">
              <wp:posOffset>1140460</wp:posOffset>
            </wp:positionH>
            <wp:positionV relativeFrom="paragraph">
              <wp:posOffset>12700</wp:posOffset>
            </wp:positionV>
            <wp:extent cx="762000" cy="76835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762000" cy="768350"/>
                    </a:xfrm>
                    <a:prstGeom prst="rect"/>
                  </pic:spPr>
                </pic:pic>
              </a:graphicData>
            </a:graphic>
          </wp:anchor>
        </w:drawing>
      </w:r>
    </w:p>
    <w:p>
      <w:pPr>
        <w:widowControl w:val="0"/>
        <w:spacing w:line="360" w:lineRule="exact"/>
      </w:pPr>
    </w:p>
    <w:p>
      <w:pPr>
        <w:widowControl w:val="0"/>
        <w:spacing w:after="489" w:line="1" w:lineRule="exact"/>
      </w:pPr>
    </w:p>
    <w:p>
      <w:pPr>
        <w:widowControl w:val="0"/>
        <w:spacing w:line="1" w:lineRule="exact"/>
        <w:sectPr>
          <w:footnotePr>
            <w:pos w:val="pageBottom"/>
            <w:numFmt w:val="decimal"/>
            <w:numRestart w:val="continuous"/>
          </w:footnotePr>
          <w:type w:val="continuous"/>
          <w:pgSz w:w="11900" w:h="16840"/>
          <w:pgMar w:top="1436" w:left="1757" w:right="1767" w:bottom="1644"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5" w:after="8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 w:left="0" w:right="0" w:bottom="1217" w:header="0" w:footer="3" w:gutter="0"/>
          <w:cols w:space="720"/>
          <w:noEndnote/>
          <w:rtlGutter w:val="0"/>
          <w:docGrid w:linePitch="360"/>
        </w:sectPr>
      </w:pPr>
    </w:p>
    <w:p>
      <w:pPr>
        <w:pStyle w:val="Style13"/>
        <w:keepNext/>
        <w:keepLines/>
        <w:widowControl w:val="0"/>
        <w:shd w:val="clear" w:color="auto" w:fill="auto"/>
        <w:bidi w:val="0"/>
        <w:spacing w:before="0" w:after="0" w:line="240" w:lineRule="auto"/>
        <w:ind w:left="0" w:right="0" w:firstLine="0"/>
        <w:jc w:val="left"/>
      </w:pPr>
      <w:bookmarkStart w:id="2" w:name="bookmark2"/>
      <w:bookmarkStart w:id="3" w:name="bookmark3"/>
      <w:r>
        <w:rPr>
          <w:rFonts w:ascii="Arial" w:eastAsia="Arial" w:hAnsi="Arial" w:cs="Arial"/>
          <w:b w:val="0"/>
          <w:bCs w:val="0"/>
          <w:spacing w:val="0"/>
          <w:w w:val="100"/>
          <w:position w:val="0"/>
          <w:sz w:val="40"/>
          <w:szCs w:val="40"/>
          <w:shd w:val="clear" w:color="auto" w:fill="auto"/>
          <w:lang w:val="en-US" w:eastAsia="en-US" w:bidi="en-US"/>
        </w:rPr>
        <w:t>Gna</w:t>
      </w:r>
      <w:r>
        <w:rPr>
          <w:spacing w:val="0"/>
          <w:w w:val="100"/>
          <w:position w:val="0"/>
          <w:shd w:val="clear" w:color="auto" w:fill="auto"/>
        </w:rPr>
        <w:t>啊新洌</w:t>
      </w:r>
      <w:bookmarkEnd w:id="2"/>
      <w:bookmarkEnd w:id="3"/>
    </w:p>
    <w:p>
      <w:pPr>
        <w:pStyle w:val="Style2"/>
        <w:keepNext w:val="0"/>
        <w:keepLines w:val="0"/>
        <w:widowControl w:val="0"/>
        <w:pBdr>
          <w:bottom w:val="single" w:sz="4" w:space="0" w:color="auto"/>
        </w:pBdr>
        <w:shd w:val="clear" w:color="auto" w:fill="auto"/>
        <w:bidi w:val="0"/>
        <w:spacing w:before="0" w:after="60" w:line="182" w:lineRule="auto"/>
        <w:ind w:left="0" w:right="0" w:firstLine="0"/>
        <w:jc w:val="left"/>
        <w:rPr>
          <w:sz w:val="12"/>
          <w:szCs w:val="12"/>
        </w:rPr>
      </w:pPr>
      <w:r>
        <w:rPr>
          <w:rFonts w:ascii="Arial" w:eastAsia="Arial" w:hAnsi="Arial" w:cs="Arial"/>
          <w:b/>
          <w:bCs/>
          <w:color w:val="26262E"/>
          <w:spacing w:val="0"/>
          <w:w w:val="100"/>
          <w:position w:val="0"/>
          <w:sz w:val="12"/>
          <w:szCs w:val="12"/>
          <w:shd w:val="clear" w:color="auto" w:fill="auto"/>
          <w:lang w:val="en-US" w:eastAsia="en-US" w:bidi="en-US"/>
        </w:rPr>
        <w:t xml:space="preserve">VCx </w:t>
      </w:r>
      <w:r>
        <w:fldChar w:fldCharType="begin"/>
      </w:r>
      <w:r>
        <w:rPr/>
        <w:instrText> HYPERLINK "http://www.cnki.net" </w:instrText>
      </w:r>
      <w:r>
        <w:fldChar w:fldCharType="separate"/>
      </w:r>
      <w:r>
        <w:rPr>
          <w:rFonts w:ascii="Arial" w:eastAsia="Arial" w:hAnsi="Arial" w:cs="Arial"/>
          <w:b/>
          <w:bCs/>
          <w:color w:val="4C5388"/>
          <w:spacing w:val="0"/>
          <w:w w:val="100"/>
          <w:position w:val="0"/>
          <w:sz w:val="12"/>
          <w:szCs w:val="12"/>
          <w:shd w:val="clear" w:color="auto" w:fill="auto"/>
          <w:lang w:val="en-US" w:eastAsia="en-US" w:bidi="en-US"/>
        </w:rPr>
        <w:t>www.cnki.net</w:t>
      </w:r>
      <w:r>
        <w:fldChar w:fldCharType="end"/>
      </w:r>
    </w:p>
    <w:p>
      <w:pPr>
        <w:pStyle w:val="Style2"/>
        <w:keepNext w:val="0"/>
        <w:keepLines w:val="0"/>
        <w:widowControl w:val="0"/>
        <w:shd w:val="clear" w:color="auto" w:fill="auto"/>
        <w:bidi w:val="0"/>
        <w:spacing w:before="0" w:after="0" w:line="313" w:lineRule="exact"/>
        <w:ind w:left="0" w:right="0" w:firstLine="380"/>
        <w:jc w:val="both"/>
      </w:pPr>
      <w:r>
        <w:rPr>
          <w:rFonts w:ascii="SimSun" w:eastAsia="SimSun" w:hAnsi="SimSun" w:cs="SimSun"/>
          <w:b/>
          <w:bCs/>
          <w:color w:val="000000"/>
          <w:spacing w:val="0"/>
          <w:w w:val="100"/>
          <w:position w:val="0"/>
          <w:shd w:val="clear" w:color="auto" w:fill="auto"/>
          <w:lang w:val="zh-CN" w:eastAsia="zh-CN" w:bidi="zh-CN"/>
        </w:rPr>
        <w:t>网络首发</w:t>
      </w:r>
      <w:r>
        <w:rPr>
          <w:rFonts w:ascii="SimSun" w:eastAsia="SimSun" w:hAnsi="SimSun" w:cs="SimSun"/>
          <w:color w:val="000000"/>
          <w:spacing w:val="0"/>
          <w:w w:val="100"/>
          <w:position w:val="0"/>
          <w:shd w:val="clear" w:color="auto" w:fill="auto"/>
          <w:lang w:val="zh-CN" w:eastAsia="zh-CN" w:bidi="zh-CN"/>
        </w:rPr>
        <w:t>：在编辑部工作流程中，稿件从录用到出版要经历录用定稿、排版定稿、整期汇编定稿等阶 段。录用定稿指内容己经确定，且通过同行评议、主编终审同意刊用的稿件。排版定稿指录用定稿按照期 刊特定版式（包括网络呈现版式）排版后的稿件，可暂不确定出版年、卷、期和页码。整期汇编定稿指出 版年、卷、期、页码均己确定的印刷或数字出版的整期汇编稿件。录用定稿网络首发稿件内容必须符合《出 版管理条例》和《期刊出版管理规定》的有关规定；学术研究成果具有创新性、科学性和先进性，符合编 辑部对刊文的录用要求，不存在学术不端行为及其他侵权行为；稿件内容应基本符合国家有关书刊编辑、 出版的技术标准，正确使用和统一规范语言文字、符号、数字、外文字母、法定计量单位及地图标注等。 为确保录用定稿网络首发的严肃性，录用定稿一经发布，不得修改论文题目、作者、机构名称和学术内容, 只可基于编辑规范进行少量文字的修改。</w:t>
      </w:r>
    </w:p>
    <w:p>
      <w:pPr>
        <w:pStyle w:val="Style2"/>
        <w:keepNext w:val="0"/>
        <w:keepLines w:val="0"/>
        <w:widowControl w:val="0"/>
        <w:shd w:val="clear" w:color="auto" w:fill="auto"/>
        <w:bidi w:val="0"/>
        <w:spacing w:before="0" w:after="0" w:line="313" w:lineRule="exact"/>
        <w:ind w:left="0" w:right="0" w:firstLine="380"/>
        <w:jc w:val="both"/>
      </w:pPr>
      <w:r>
        <w:rPr>
          <w:rFonts w:ascii="SimSun" w:eastAsia="SimSun" w:hAnsi="SimSun" w:cs="SimSun"/>
          <w:b/>
          <w:bCs/>
          <w:color w:val="000000"/>
          <w:spacing w:val="0"/>
          <w:w w:val="100"/>
          <w:position w:val="0"/>
          <w:shd w:val="clear" w:color="auto" w:fill="auto"/>
          <w:lang w:val="zh-CN" w:eastAsia="zh-CN" w:bidi="zh-CN"/>
        </w:rPr>
        <w:t>出版确认</w:t>
      </w:r>
      <w:r>
        <w:rPr>
          <w:rFonts w:ascii="SimSun" w:eastAsia="SimSun" w:hAnsi="SimSun" w:cs="SimSun"/>
          <w:color w:val="000000"/>
          <w:spacing w:val="0"/>
          <w:w w:val="100"/>
          <w:position w:val="0"/>
          <w:shd w:val="clear" w:color="auto" w:fill="auto"/>
          <w:lang w:val="zh-CN" w:eastAsia="zh-CN" w:bidi="zh-CN"/>
        </w:rPr>
        <w:t>：纸质期刊编辑部通过与《中国学术期刊（光盘版）》电子杂志社有限公司签约，在《中国 学术期刊（网络版）》出版传播平台上创办与纸质期刊内容一致的网络版，以单篇或整期出版形式，在印刷 出版之前刊发论文的录用定稿、排版定稿、整期汇编定稿。因为《中国学术期刊（网络版）》是国家新闻出 版广电总局批准的网络连续型出版物</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ISSN 2096-4188</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CN 11-6037/Z</w:t>
      </w:r>
      <w:r>
        <w:rPr>
          <w:rFonts w:ascii="SimSun" w:eastAsia="SimSun" w:hAnsi="SimSun" w:cs="SimSun"/>
          <w:color w:val="000000"/>
          <w:spacing w:val="0"/>
          <w:w w:val="100"/>
          <w:position w:val="0"/>
          <w:shd w:val="clear" w:color="auto" w:fill="auto"/>
          <w:lang w:val="en-US" w:eastAsia="en-US" w:bidi="en-US"/>
        </w:rPr>
        <w:t>），</w:t>
      </w:r>
      <w:r>
        <w:rPr>
          <w:rFonts w:ascii="SimSun" w:eastAsia="SimSun" w:hAnsi="SimSun" w:cs="SimSun"/>
          <w:color w:val="000000"/>
          <w:spacing w:val="0"/>
          <w:w w:val="100"/>
          <w:position w:val="0"/>
          <w:shd w:val="clear" w:color="auto" w:fill="auto"/>
          <w:lang w:val="zh-CN" w:eastAsia="zh-CN" w:bidi="zh-CN"/>
        </w:rPr>
        <w:t>所以签约期刊的网络版上网络首 发论文视为正式出版。</w:t>
      </w:r>
    </w:p>
    <w:p>
      <w:pPr>
        <w:pStyle w:val="Style6"/>
        <w:keepNext w:val="0"/>
        <w:keepLines w:val="0"/>
        <w:widowControl w:val="0"/>
        <w:shd w:val="clear" w:color="auto" w:fill="auto"/>
        <w:bidi w:val="0"/>
        <w:spacing w:before="0" w:after="0" w:line="240" w:lineRule="auto"/>
        <w:ind w:left="0" w:right="0" w:hanging="1360"/>
        <w:jc w:val="left"/>
      </w:pPr>
      <w:r>
        <w:rPr>
          <w:rFonts w:ascii="MingLiU" w:eastAsia="MingLiU" w:hAnsi="MingLiU" w:cs="MingLiU"/>
          <w:color w:val="000000"/>
          <w:spacing w:val="0"/>
          <w:w w:val="100"/>
          <w:position w:val="0"/>
          <w:shd w:val="clear" w:color="auto" w:fill="auto"/>
          <w:lang w:val="zh-CN" w:eastAsia="zh-CN" w:bidi="zh-CN"/>
        </w:rPr>
        <w:t>网络首发时间：</w:t>
      </w:r>
      <w:r>
        <w:rPr>
          <w:color w:val="000000"/>
          <w:spacing w:val="0"/>
          <w:w w:val="100"/>
          <w:position w:val="0"/>
          <w:shd w:val="clear" w:color="auto" w:fill="auto"/>
          <w:lang w:val="zh-CN" w:eastAsia="zh-CN" w:bidi="zh-CN"/>
        </w:rPr>
        <w:t>2021-05-08 14:55:22</w:t>
      </w:r>
    </w:p>
    <w:p>
      <w:pPr>
        <w:pStyle w:val="Style6"/>
        <w:keepNext w:val="0"/>
        <w:keepLines w:val="0"/>
        <w:widowControl w:val="0"/>
        <w:shd w:val="clear" w:color="auto" w:fill="auto"/>
        <w:bidi w:val="0"/>
        <w:spacing w:before="0" w:after="980" w:line="240" w:lineRule="auto"/>
        <w:ind w:left="0" w:right="0" w:hanging="1360"/>
        <w:jc w:val="left"/>
      </w:pPr>
      <w:r>
        <w:rPr>
          <w:rFonts w:ascii="MingLiU" w:eastAsia="MingLiU" w:hAnsi="MingLiU" w:cs="MingLiU"/>
          <w:color w:val="0765AB"/>
          <w:spacing w:val="0"/>
          <w:w w:val="100"/>
          <w:position w:val="0"/>
          <w:shd w:val="clear" w:color="auto" w:fill="auto"/>
          <w:lang w:val="zh-CN" w:eastAsia="zh-CN" w:bidi="zh-CN"/>
        </w:rPr>
        <w:t>网络首发地址：</w:t>
      </w:r>
      <w:r>
        <w:fldChar w:fldCharType="begin"/>
      </w:r>
      <w:r>
        <w:rPr/>
        <w:instrText> HYPERLINK "https://kns.cnki.net/kcms/detail/12.1347S20210507.1830.004.html" </w:instrText>
      </w:r>
      <w:r>
        <w:fldChar w:fldCharType="separate"/>
      </w:r>
      <w:r>
        <w:rPr>
          <w:color w:val="0765AB"/>
          <w:spacing w:val="0"/>
          <w:w w:val="100"/>
          <w:position w:val="0"/>
          <w:shd w:val="clear" w:color="auto" w:fill="auto"/>
          <w:lang w:val="en-US" w:eastAsia="en-US" w:bidi="en-US"/>
        </w:rPr>
        <w:t>https://kns.cnki.net/kcms/detail/12.1347S20210507.1830.004.html</w:t>
      </w:r>
      <w:r>
        <w:fldChar w:fldCharType="end"/>
      </w:r>
    </w:p>
    <w:p>
      <w:pPr>
        <w:pStyle w:val="Style22"/>
        <w:keepNext/>
        <w:keepLines/>
        <w:widowControl w:val="0"/>
        <w:shd w:val="clear" w:color="auto" w:fill="auto"/>
        <w:bidi w:val="0"/>
        <w:spacing w:before="0" w:after="0"/>
        <w:ind w:left="0" w:right="0" w:firstLine="0"/>
        <w:jc w:val="both"/>
        <w:rPr>
          <w:sz w:val="18"/>
          <w:szCs w:val="18"/>
        </w:rPr>
      </w:pPr>
      <w:bookmarkStart w:id="4" w:name="bookmark4"/>
      <w:bookmarkStart w:id="5" w:name="bookmark5"/>
      <w:r>
        <w:rPr>
          <w:color w:val="000000"/>
          <w:spacing w:val="0"/>
          <w:w w:val="100"/>
          <w:position w:val="0"/>
          <w:sz w:val="44"/>
          <w:szCs w:val="44"/>
          <w:shd w:val="clear" w:color="auto" w:fill="auto"/>
        </w:rPr>
        <w:t>虾壳生物炭对</w:t>
      </w:r>
      <w:r>
        <w:rPr>
          <w:rFonts w:ascii="Times New Roman" w:eastAsia="Times New Roman" w:hAnsi="Times New Roman" w:cs="Times New Roman"/>
          <w:color w:val="000000"/>
          <w:spacing w:val="0"/>
          <w:w w:val="100"/>
          <w:position w:val="0"/>
          <w:sz w:val="44"/>
          <w:szCs w:val="44"/>
          <w:shd w:val="clear" w:color="auto" w:fill="auto"/>
          <w:lang w:val="en-US" w:eastAsia="en-US" w:bidi="en-US"/>
        </w:rPr>
        <w:t>Cd-As</w:t>
      </w:r>
      <w:r>
        <w:rPr>
          <w:color w:val="000000"/>
          <w:spacing w:val="0"/>
          <w:w w:val="100"/>
          <w:position w:val="0"/>
          <w:sz w:val="44"/>
          <w:szCs w:val="44"/>
          <w:shd w:val="clear" w:color="auto" w:fill="auto"/>
        </w:rPr>
        <w:t xml:space="preserve">复合污染土壤修复效应 以及可溶性有机碳含量的影响 </w:t>
      </w:r>
      <w:r>
        <w:rPr>
          <w:color w:val="000000"/>
          <w:spacing w:val="0"/>
          <w:w w:val="100"/>
          <w:position w:val="0"/>
          <w:sz w:val="26"/>
          <w:szCs w:val="26"/>
          <w:shd w:val="clear" w:color="auto" w:fill="auto"/>
        </w:rPr>
        <w:t>孙涛</w:t>
      </w:r>
      <w:r>
        <w:rPr>
          <w:rFonts w:ascii="Times New Roman" w:eastAsia="Times New Roman" w:hAnsi="Times New Roman" w:cs="Times New Roman"/>
          <w:color w:val="000000"/>
          <w:spacing w:val="0"/>
          <w:w w:val="100"/>
          <w:position w:val="0"/>
          <w:sz w:val="18"/>
          <w:szCs w:val="18"/>
          <w:shd w:val="clear" w:color="auto" w:fill="auto"/>
          <w:vertAlign w:val="superscript"/>
        </w:rPr>
        <w:t>1</w:t>
      </w:r>
      <w:r>
        <w:rPr>
          <w:rFonts w:ascii="Times New Roman" w:eastAsia="Times New Roman" w:hAnsi="Times New Roman" w:cs="Times New Roman"/>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vertAlign w:val="superscript"/>
        </w:rPr>
        <w:t>2</w:t>
      </w:r>
      <w:r>
        <w:rPr>
          <w:color w:val="000000"/>
          <w:spacing w:val="0"/>
          <w:w w:val="100"/>
          <w:position w:val="0"/>
          <w:sz w:val="26"/>
          <w:szCs w:val="26"/>
          <w:shd w:val="clear" w:color="auto" w:fill="auto"/>
        </w:rPr>
        <w:t>,孙约兵二 贾宏涛二 吴泽赢</w:t>
      </w:r>
      <w:r>
        <w:rPr>
          <w:rFonts w:ascii="Times New Roman" w:eastAsia="Times New Roman" w:hAnsi="Times New Roman" w:cs="Times New Roman"/>
          <w:color w:val="000000"/>
          <w:spacing w:val="0"/>
          <w:w w:val="100"/>
          <w:position w:val="0"/>
          <w:sz w:val="18"/>
          <w:szCs w:val="18"/>
          <w:shd w:val="clear" w:color="auto" w:fill="auto"/>
          <w:vertAlign w:val="superscript"/>
        </w:rPr>
        <w:t>3</w:t>
      </w:r>
      <w:bookmarkEnd w:id="4"/>
      <w:bookmarkEnd w:id="5"/>
    </w:p>
    <w:p>
      <w:pPr>
        <w:pStyle w:val="Style27"/>
        <w:keepNext w:val="0"/>
        <w:keepLines w:val="0"/>
        <w:widowControl w:val="0"/>
        <w:shd w:val="clear" w:color="auto" w:fill="auto"/>
        <w:bidi w:val="0"/>
        <w:spacing w:before="0" w:after="0" w:line="468" w:lineRule="exact"/>
        <w:ind w:left="0" w:right="0" w:firstLine="0"/>
        <w:jc w:val="both"/>
      </w:pPr>
      <w:r>
        <w:rPr>
          <w:rFonts w:ascii="Times New Roman" w:eastAsia="Times New Roman" w:hAnsi="Times New Roman" w:cs="Times New Roman"/>
          <w:color w:val="000000"/>
          <w:spacing w:val="0"/>
          <w:w w:val="100"/>
          <w:position w:val="0"/>
          <w:shd w:val="clear" w:color="auto" w:fill="auto"/>
        </w:rPr>
        <w:t xml:space="preserve">（1. </w:t>
      </w:r>
      <w:r>
        <w:rPr>
          <w:color w:val="000000"/>
          <w:spacing w:val="0"/>
          <w:w w:val="100"/>
          <w:position w:val="0"/>
          <w:shd w:val="clear" w:color="auto" w:fill="auto"/>
        </w:rPr>
        <w:t xml:space="preserve">新疆农业大学草业与环境科学学院，乌鲁木齐 </w:t>
      </w:r>
      <w:r>
        <w:rPr>
          <w:rFonts w:ascii="Times New Roman" w:eastAsia="Times New Roman" w:hAnsi="Times New Roman" w:cs="Times New Roman"/>
          <w:color w:val="000000"/>
          <w:spacing w:val="0"/>
          <w:w w:val="100"/>
          <w:position w:val="0"/>
          <w:shd w:val="clear" w:color="auto" w:fill="auto"/>
        </w:rPr>
        <w:t>830052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2. </w:t>
      </w:r>
      <w:r>
        <w:rPr>
          <w:color w:val="000000"/>
          <w:spacing w:val="0"/>
          <w:w w:val="100"/>
          <w:position w:val="0"/>
          <w:shd w:val="clear" w:color="auto" w:fill="auto"/>
        </w:rPr>
        <w:t>农业农村部环境保护科研监测所，农业农村 部产地环境污染防控重点实验室</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天津市农业环境与农产品安全重点实验室，天津 </w:t>
      </w:r>
      <w:r>
        <w:rPr>
          <w:rFonts w:ascii="Times New Roman" w:eastAsia="Times New Roman" w:hAnsi="Times New Roman" w:cs="Times New Roman"/>
          <w:color w:val="000000"/>
          <w:spacing w:val="0"/>
          <w:w w:val="100"/>
          <w:position w:val="0"/>
          <w:shd w:val="clear" w:color="auto" w:fill="auto"/>
        </w:rPr>
        <w:t>300191</w:t>
      </w:r>
      <w:r>
        <w:rPr>
          <w:color w:val="000000"/>
          <w:spacing w:val="0"/>
          <w:w w:val="100"/>
          <w:position w:val="0"/>
          <w:shd w:val="clear" w:color="auto" w:fill="auto"/>
        </w:rPr>
        <w:t xml:space="preserve">；农业农村部农 业生态与资源保护总站，北京 </w:t>
      </w:r>
      <w:r>
        <w:rPr>
          <w:rFonts w:ascii="Times New Roman" w:eastAsia="Times New Roman" w:hAnsi="Times New Roman" w:cs="Times New Roman"/>
          <w:color w:val="000000"/>
          <w:spacing w:val="0"/>
          <w:w w:val="100"/>
          <w:position w:val="0"/>
          <w:shd w:val="clear" w:color="auto" w:fill="auto"/>
        </w:rPr>
        <w:t>100125）</w:t>
      </w:r>
    </w:p>
    <w:p>
      <w:pPr>
        <w:pStyle w:val="Style27"/>
        <w:keepNext w:val="0"/>
        <w:keepLines w:val="0"/>
        <w:widowControl w:val="0"/>
        <w:shd w:val="clear" w:color="auto" w:fill="auto"/>
        <w:bidi w:val="0"/>
        <w:spacing w:before="0" w:after="0" w:line="468" w:lineRule="exact"/>
        <w:ind w:left="0" w:right="0" w:firstLine="0"/>
        <w:jc w:val="both"/>
      </w:pPr>
      <w:r>
        <w:rPr>
          <w:b/>
          <w:bCs/>
          <w:color w:val="000000"/>
          <w:spacing w:val="0"/>
          <w:w w:val="100"/>
          <w:position w:val="0"/>
          <w:shd w:val="clear" w:color="auto" w:fill="auto"/>
        </w:rPr>
        <w:t>摘要：</w:t>
      </w:r>
      <w:r>
        <w:rPr>
          <w:color w:val="000000"/>
          <w:spacing w:val="0"/>
          <w:w w:val="100"/>
          <w:position w:val="0"/>
          <w:shd w:val="clear" w:color="auto" w:fill="auto"/>
        </w:rPr>
        <w:t>为探究虾壳生物炭对</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复合污染土壤的修复效果和作用机制，将小龙虾壳通过厌氧热解制备成 生物炭，通过土壤静态培养实验，在广东酸性和新疆碱性</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复合污染土壤中添加不同剂量的虾壳生物 炭（质量比为</w:t>
      </w:r>
      <w:r>
        <w:rPr>
          <w:rFonts w:ascii="Times New Roman" w:eastAsia="Times New Roman" w:hAnsi="Times New Roman" w:cs="Times New Roman"/>
          <w:color w:val="000000"/>
          <w:spacing w:val="0"/>
          <w:w w:val="100"/>
          <w:position w:val="0"/>
          <w:shd w:val="clear" w:color="auto" w:fill="auto"/>
        </w:rPr>
        <w:t>0.5%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），研究虾壳生物炭对土壤理化性质、</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有效性和形态分布特征的影响， 同时分析其对土壤可溶性有机碳的影响。结果表明，施加虾壳生物炭显著提高土壤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值、有机碳、碱解氮、 铵态氮、硝态氮、速效磷、速效钾、全氮和全磷含量</w:t>
      </w:r>
      <w:r>
        <w:rPr>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&lt;0.05</w:t>
      </w:r>
      <w:r>
        <w:rPr>
          <w:color w:val="000000"/>
          <w:spacing w:val="0"/>
          <w:w w:val="100"/>
          <w:position w:val="0"/>
          <w:shd w:val="clear" w:color="auto" w:fill="auto"/>
          <w:lang w:val="en-US" w:eastAsia="en-US" w:bidi="en-US"/>
        </w:rPr>
        <w:t>）,</w:t>
      </w:r>
      <w:r>
        <w:rPr>
          <w:color w:val="000000"/>
          <w:spacing w:val="0"/>
          <w:w w:val="100"/>
          <w:position w:val="0"/>
          <w:shd w:val="clear" w:color="auto" w:fill="auto"/>
        </w:rPr>
        <w:t>增幅随生物炭添加量的增加而增大。与对 照相比，添加</w:t>
      </w:r>
      <w:r>
        <w:rPr>
          <w:rFonts w:ascii="Times New Roman" w:eastAsia="Times New Roman" w:hAnsi="Times New Roman" w:cs="Times New Roman"/>
          <w:color w:val="000000"/>
          <w:spacing w:val="0"/>
          <w:w w:val="100"/>
          <w:position w:val="0"/>
          <w:shd w:val="clear" w:color="auto" w:fill="auto"/>
        </w:rPr>
        <w:t>0.5%~3%</w:t>
      </w:r>
      <w:r>
        <w:rPr>
          <w:color w:val="000000"/>
          <w:spacing w:val="0"/>
          <w:w w:val="100"/>
          <w:position w:val="0"/>
          <w:shd w:val="clear" w:color="auto" w:fill="auto"/>
        </w:rPr>
        <w:t>虾壳生物炭可使酸性土壤有效态</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含量显著降低</w:t>
      </w:r>
      <w:r>
        <w:rPr>
          <w:rFonts w:ascii="Times New Roman" w:eastAsia="Times New Roman" w:hAnsi="Times New Roman" w:cs="Times New Roman"/>
          <w:color w:val="000000"/>
          <w:spacing w:val="0"/>
          <w:w w:val="100"/>
          <w:position w:val="0"/>
          <w:shd w:val="clear" w:color="auto" w:fill="auto"/>
        </w:rPr>
        <w:t>15.76%~25.50%</w:t>
      </w:r>
      <w:r>
        <w:rPr>
          <w:color w:val="000000"/>
          <w:spacing w:val="0"/>
          <w:w w:val="100"/>
          <w:position w:val="0"/>
          <w:shd w:val="clear" w:color="auto" w:fill="auto"/>
        </w:rPr>
        <w:t>，却使有效态</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含 量增加</w:t>
      </w:r>
      <w:r>
        <w:rPr>
          <w:rFonts w:ascii="Times New Roman" w:eastAsia="Times New Roman" w:hAnsi="Times New Roman" w:cs="Times New Roman"/>
          <w:color w:val="000000"/>
          <w:spacing w:val="0"/>
          <w:w w:val="100"/>
          <w:position w:val="0"/>
          <w:shd w:val="clear" w:color="auto" w:fill="auto"/>
        </w:rPr>
        <w:t>11.64%~24.53%</w:t>
      </w:r>
      <w:r>
        <w:rPr>
          <w:color w:val="000000"/>
          <w:spacing w:val="0"/>
          <w:w w:val="100"/>
          <w:position w:val="0"/>
          <w:shd w:val="clear" w:color="auto" w:fill="auto"/>
        </w:rPr>
        <w:t>；而生物炭添加可显著降低碱性土壤中有效态</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含量（</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&lt;0.05</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降幅分别为 </w:t>
      </w:r>
      <w:r>
        <w:rPr>
          <w:rFonts w:ascii="Times New Roman" w:eastAsia="Times New Roman" w:hAnsi="Times New Roman" w:cs="Times New Roman"/>
          <w:color w:val="000000"/>
          <w:spacing w:val="0"/>
          <w:w w:val="100"/>
          <w:position w:val="0"/>
          <w:shd w:val="clear" w:color="auto" w:fill="auto"/>
        </w:rPr>
        <w:t>3.51%~8.12%</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4.43%~2</w:t>
      </w:r>
      <w:r>
        <w:rPr>
          <w:rFonts w:ascii="Times New Roman" w:eastAsia="Times New Roman" w:hAnsi="Times New Roman" w:cs="Times New Roman"/>
          <w:color w:val="000000"/>
          <w:spacing w:val="0"/>
          <w:w w:val="100"/>
          <w:position w:val="0"/>
          <w:shd w:val="clear" w:color="auto" w:fill="auto"/>
          <w:lang w:val="en-US" w:eastAsia="en-US" w:bidi="en-US"/>
        </w:rPr>
        <w:t>8.</w:t>
      </w:r>
      <w:r>
        <w:rPr>
          <w:rFonts w:ascii="Times New Roman" w:eastAsia="Times New Roman" w:hAnsi="Times New Roman" w:cs="Times New Roman"/>
          <w:color w:val="000000"/>
          <w:spacing w:val="0"/>
          <w:w w:val="100"/>
          <w:position w:val="0"/>
          <w:shd w:val="clear" w:color="auto" w:fill="auto"/>
        </w:rPr>
        <w:t>90%</w:t>
      </w:r>
      <w:r>
        <w:rPr>
          <w:color w:val="000000"/>
          <w:spacing w:val="0"/>
          <w:w w:val="100"/>
          <w:position w:val="0"/>
          <w:shd w:val="clear" w:color="auto" w:fill="auto"/>
        </w:rPr>
        <w:t>。在土壤</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形态分布上，添加虾壳生物炭增加了土壤中钙结合态</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的比 例，促进了土壤</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 xml:space="preserve">由可交换态向残渣态转化。另外，添加虾壳生物炭显著提高了土壤可溶性有机碳含量， 且土壤可溶性有机物的紫外光区吸收强度和芳香化程度有所增强。综上所述，虾壳生物炭可降低碱性土壤 </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有效性，同时提高土壤养分含量，是一种绿色可持续的土壤钝化修复材料，具备碱性土壤</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复合污染修复的潜在应用价值。</w:t>
      </w:r>
    </w:p>
    <w:p>
      <w:pPr>
        <w:pStyle w:val="Style27"/>
        <w:keepNext w:val="0"/>
        <w:keepLines w:val="0"/>
        <w:widowControl w:val="0"/>
        <w:shd w:val="clear" w:color="auto" w:fill="auto"/>
        <w:bidi w:val="0"/>
        <w:spacing w:before="0" w:after="60" w:line="468" w:lineRule="exact"/>
        <w:ind w:left="0" w:right="0" w:firstLine="0"/>
        <w:jc w:val="left"/>
      </w:pPr>
      <w:r>
        <w:rPr>
          <w:b/>
          <w:bCs/>
          <w:color w:val="000000"/>
          <w:spacing w:val="0"/>
          <w:w w:val="100"/>
          <w:position w:val="0"/>
          <w:shd w:val="clear" w:color="auto" w:fill="auto"/>
        </w:rPr>
        <w:t>关键词：</w:t>
      </w:r>
      <w:r>
        <w:rPr>
          <w:color w:val="000000"/>
          <w:spacing w:val="0"/>
          <w:w w:val="100"/>
          <w:position w:val="0"/>
          <w:shd w:val="clear" w:color="auto" w:fill="auto"/>
        </w:rPr>
        <w:t>虾壳生物炭；</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土壤修复；可溶性有机物</w:t>
      </w:r>
    </w:p>
    <w:p>
      <w:pPr>
        <w:pStyle w:val="Style2"/>
        <w:keepNext w:val="0"/>
        <w:keepLines w:val="0"/>
        <w:widowControl w:val="0"/>
        <w:shd w:val="clear" w:color="auto" w:fill="auto"/>
        <w:bidi w:val="0"/>
        <w:spacing w:before="0" w:after="860" w:line="468" w:lineRule="exact"/>
        <w:ind w:left="0" w:right="0" w:firstLine="0"/>
        <w:jc w:val="left"/>
        <w:rPr>
          <w:sz w:val="16"/>
          <w:szCs w:val="16"/>
        </w:rPr>
      </w:pPr>
      <w:r>
        <w:rPr>
          <w:rFonts w:ascii="Gulim" w:eastAsia="Gulim" w:hAnsi="Gulim" w:cs="Gulim"/>
          <w:color w:val="000000"/>
          <w:spacing w:val="0"/>
          <w:w w:val="100"/>
          <w:position w:val="0"/>
          <w:sz w:val="16"/>
          <w:szCs w:val="16"/>
          <w:shd w:val="clear" w:color="auto" w:fill="auto"/>
          <w:lang w:val="en-US" w:eastAsia="en-US" w:bidi="en-US"/>
        </w:rPr>
        <w:t>doi:10.11654/jaes.2020-0056</w:t>
      </w:r>
    </w:p>
    <w:p>
      <w:pPr>
        <w:pStyle w:val="Style2"/>
        <w:keepNext w:val="0"/>
        <w:keepLines w:val="0"/>
        <w:widowControl w:val="0"/>
        <w:shd w:val="clear" w:color="auto" w:fill="auto"/>
        <w:bidi w:val="0"/>
        <w:spacing w:before="0" w:after="0" w:line="326"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Effect of crayfish shell biochar on remediation of Cd-As contaminated soil and soil dissolved organic carbon</w:t>
      </w:r>
    </w:p>
    <w:p>
      <w:pPr>
        <w:pStyle w:val="Style6"/>
        <w:keepNext w:val="0"/>
        <w:keepLines w:val="0"/>
        <w:widowControl w:val="0"/>
        <w:shd w:val="clear" w:color="auto" w:fill="auto"/>
        <w:bidi w:val="0"/>
        <w:spacing w:before="0" w:after="360"/>
        <w:ind w:left="0" w:right="0" w:firstLine="0"/>
        <w:jc w:val="left"/>
      </w:pPr>
      <w:r>
        <w:rPr>
          <w:color w:val="000000"/>
          <w:spacing w:val="0"/>
          <w:w w:val="100"/>
          <w:position w:val="0"/>
          <w:shd w:val="clear" w:color="auto" w:fill="auto"/>
          <w:lang w:val="en-US" w:eastAsia="en-US" w:bidi="en-US"/>
        </w:rPr>
        <w:t>SUN Tao</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SUN Yue-bing</w:t>
      </w:r>
      <w:r>
        <w:rPr>
          <w:color w:val="000000"/>
          <w:spacing w:val="0"/>
          <w:w w:val="100"/>
          <w:position w:val="0"/>
          <w:shd w:val="clear" w:color="auto" w:fill="auto"/>
          <w:vertAlign w:val="superscript"/>
          <w:lang w:val="en-US" w:eastAsia="en-US" w:bidi="en-US"/>
        </w:rPr>
        <w:t>2</w:t>
      </w:r>
      <w:r>
        <w:rPr>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JIA Hong-tao</w:t>
      </w:r>
      <w:r>
        <w:rPr>
          <w:color w:val="000000"/>
          <w:spacing w:val="0"/>
          <w:w w:val="100"/>
          <w:position w:val="0"/>
          <w:shd w:val="clear" w:color="auto" w:fill="auto"/>
          <w:vertAlign w:val="superscript"/>
          <w:lang w:val="en-US" w:eastAsia="en-US" w:bidi="en-US"/>
        </w:rPr>
        <w:t>1</w:t>
      </w:r>
      <w:r>
        <w:rPr>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WU Ze-ying</w:t>
      </w:r>
      <w:r>
        <w:rPr>
          <w:color w:val="000000"/>
          <w:spacing w:val="0"/>
          <w:w w:val="100"/>
          <w:position w:val="0"/>
          <w:shd w:val="clear" w:color="auto" w:fill="auto"/>
          <w:vertAlign w:val="superscript"/>
          <w:lang w:val="en-US" w:eastAsia="en-US" w:bidi="en-US"/>
        </w:rPr>
        <w:t>3</w:t>
      </w:r>
    </w:p>
    <w:p>
      <w:pPr>
        <w:pStyle w:val="Style6"/>
        <w:keepNext w:val="0"/>
        <w:keepLines w:val="0"/>
        <w:widowControl w:val="0"/>
        <w:pBdr>
          <w:top w:val="single" w:sz="4" w:space="0" w:color="auto"/>
        </w:pBdr>
        <w:shd w:val="clear" w:color="auto" w:fill="auto"/>
        <w:bidi w:val="0"/>
        <w:spacing w:before="0" w:after="0" w:line="216" w:lineRule="exact"/>
        <w:ind w:left="0" w:right="0" w:firstLine="0"/>
        <w:jc w:val="left"/>
      </w:pPr>
      <w:r>
        <w:rPr>
          <w:rFonts w:ascii="MingLiU" w:eastAsia="MingLiU" w:hAnsi="MingLiU" w:cs="MingLiU"/>
          <w:b/>
          <w:bCs/>
          <w:color w:val="000000"/>
          <w:spacing w:val="0"/>
          <w:w w:val="100"/>
          <w:position w:val="0"/>
          <w:shd w:val="clear" w:color="auto" w:fill="auto"/>
          <w:lang w:val="zh-CN" w:eastAsia="zh-CN" w:bidi="zh-CN"/>
        </w:rPr>
        <w:t xml:space="preserve">收稿日期： </w:t>
      </w:r>
      <w:r>
        <w:rPr>
          <w:b/>
          <w:bCs/>
          <w:color w:val="000000"/>
          <w:spacing w:val="0"/>
          <w:w w:val="100"/>
          <w:position w:val="0"/>
          <w:shd w:val="clear" w:color="auto" w:fill="auto"/>
          <w:lang w:val="en-US" w:eastAsia="en-US" w:bidi="en-US"/>
        </w:rPr>
        <w:t>2021-01-14</w:t>
      </w:r>
    </w:p>
    <w:p>
      <w:pPr>
        <w:pStyle w:val="Style27"/>
        <w:keepNext w:val="0"/>
        <w:keepLines w:val="0"/>
        <w:widowControl w:val="0"/>
        <w:shd w:val="clear" w:color="auto" w:fill="auto"/>
        <w:bidi w:val="0"/>
        <w:spacing w:before="0" w:after="0" w:line="216" w:lineRule="exact"/>
        <w:ind w:left="940" w:right="0" w:hanging="940"/>
        <w:jc w:val="left"/>
      </w:pPr>
      <w:r>
        <w:rPr>
          <w:b/>
          <w:bCs/>
          <w:color w:val="000000"/>
          <w:spacing w:val="0"/>
          <w:w w:val="100"/>
          <w:position w:val="0"/>
          <w:shd w:val="clear" w:color="auto" w:fill="auto"/>
        </w:rPr>
        <w:t>作者简介：</w:t>
      </w:r>
      <w:r>
        <w:rPr>
          <w:color w:val="000000"/>
          <w:spacing w:val="0"/>
          <w:w w:val="100"/>
          <w:position w:val="0"/>
          <w:shd w:val="clear" w:color="auto" w:fill="auto"/>
        </w:rPr>
        <w:t>孙 涛(</w:t>
      </w:r>
      <w:r>
        <w:rPr>
          <w:rFonts w:ascii="Times New Roman" w:eastAsia="Times New Roman" w:hAnsi="Times New Roman" w:cs="Times New Roman"/>
          <w:color w:val="000000"/>
          <w:spacing w:val="0"/>
          <w:w w:val="100"/>
          <w:position w:val="0"/>
          <w:shd w:val="clear" w:color="auto" w:fill="auto"/>
        </w:rPr>
        <w:t>1995</w:t>
      </w:r>
      <w:r>
        <w:rPr>
          <w:color w:val="000000"/>
          <w:spacing w:val="0"/>
          <w:w w:val="100"/>
          <w:position w:val="0"/>
          <w:shd w:val="clear" w:color="auto" w:fill="auto"/>
        </w:rPr>
        <w:t xml:space="preserve">—)，男，江苏盐城人，硕士研究生，主要从事农业资源与环境相关研究。 </w:t>
      </w:r>
      <w:r>
        <w:rPr>
          <w:rFonts w:ascii="Times New Roman" w:eastAsia="Times New Roman" w:hAnsi="Times New Roman" w:cs="Times New Roman"/>
          <w:color w:val="000000"/>
          <w:spacing w:val="0"/>
          <w:w w:val="100"/>
          <w:position w:val="0"/>
          <w:shd w:val="clear" w:color="auto" w:fill="auto"/>
          <w:lang w:val="en-US" w:eastAsia="en-US" w:bidi="en-US"/>
        </w:rPr>
        <w:t>E-mail</w:t>
      </w:r>
      <w:r>
        <w:rPr>
          <w:color w:val="000000"/>
          <w:spacing w:val="0"/>
          <w:w w:val="100"/>
          <w:position w:val="0"/>
          <w:shd w:val="clear" w:color="auto" w:fill="auto"/>
          <w:lang w:val="en-US" w:eastAsia="en-US" w:bidi="en-US"/>
        </w:rPr>
        <w:t xml:space="preserve">： </w:t>
      </w:r>
      <w:r>
        <w:fldChar w:fldCharType="begin"/>
      </w:r>
      <w:r>
        <w:rPr/>
        <w:instrText> HYPERLINK "mailto:stao1211@163.com" </w:instrText>
      </w:r>
      <w:r>
        <w:fldChar w:fldCharType="separate"/>
      </w:r>
      <w:r>
        <w:rPr>
          <w:rFonts w:ascii="Times New Roman" w:eastAsia="Times New Roman" w:hAnsi="Times New Roman" w:cs="Times New Roman"/>
          <w:color w:val="000000"/>
          <w:spacing w:val="0"/>
          <w:w w:val="100"/>
          <w:position w:val="0"/>
          <w:shd w:val="clear" w:color="auto" w:fill="auto"/>
          <w:lang w:val="en-US" w:eastAsia="en-US" w:bidi="en-US"/>
        </w:rPr>
        <w:t>stao1211@163.com</w:t>
      </w:r>
      <w:r>
        <w:fldChar w:fldCharType="end"/>
      </w:r>
    </w:p>
    <w:p>
      <w:pPr>
        <w:pStyle w:val="Style6"/>
        <w:keepNext w:val="0"/>
        <w:keepLines w:val="0"/>
        <w:widowControl w:val="0"/>
        <w:shd w:val="clear" w:color="auto" w:fill="auto"/>
        <w:bidi w:val="0"/>
        <w:spacing w:before="0" w:after="0" w:line="216" w:lineRule="exact"/>
        <w:ind w:left="0" w:right="0" w:firstLine="0"/>
        <w:jc w:val="left"/>
      </w:pPr>
      <w:r>
        <w:rPr>
          <w:b/>
          <w:bCs/>
          <w:color w:val="000000"/>
          <w:spacing w:val="0"/>
          <w:w w:val="100"/>
          <w:position w:val="0"/>
          <w:sz w:val="19"/>
          <w:szCs w:val="19"/>
          <w:shd w:val="clear" w:color="auto" w:fill="auto"/>
          <w:lang w:val="en-US" w:eastAsia="en-US" w:bidi="en-US"/>
        </w:rPr>
        <w:t>*</w:t>
      </w:r>
      <w:r>
        <w:rPr>
          <w:rFonts w:ascii="MingLiU" w:eastAsia="MingLiU" w:hAnsi="MingLiU" w:cs="MingLiU"/>
          <w:b/>
          <w:bCs/>
          <w:color w:val="000000"/>
          <w:spacing w:val="0"/>
          <w:w w:val="100"/>
          <w:position w:val="0"/>
          <w:shd w:val="clear" w:color="auto" w:fill="auto"/>
          <w:lang w:val="zh-CN" w:eastAsia="zh-CN" w:bidi="zh-CN"/>
        </w:rPr>
        <w:t xml:space="preserve">通讯作者： </w:t>
      </w:r>
      <w:r>
        <w:rPr>
          <w:rFonts w:ascii="MingLiU" w:eastAsia="MingLiU" w:hAnsi="MingLiU" w:cs="MingLiU"/>
          <w:color w:val="000000"/>
          <w:spacing w:val="0"/>
          <w:w w:val="100"/>
          <w:position w:val="0"/>
          <w:shd w:val="clear" w:color="auto" w:fill="auto"/>
          <w:lang w:val="zh-CN" w:eastAsia="zh-CN" w:bidi="zh-CN"/>
        </w:rPr>
        <w:t xml:space="preserve">孙约兵 </w:t>
      </w:r>
      <w:r>
        <w:rPr>
          <w:color w:val="000000"/>
          <w:spacing w:val="0"/>
          <w:w w:val="100"/>
          <w:position w:val="0"/>
          <w:shd w:val="clear" w:color="auto" w:fill="auto"/>
          <w:lang w:val="en-US" w:eastAsia="en-US" w:bidi="en-US"/>
        </w:rPr>
        <w:t>E-mail</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sunyuebing@aepi.org.cn</w:t>
      </w:r>
      <w:r>
        <w:rPr>
          <w:rFonts w:ascii="MingLiU" w:eastAsia="MingLiU" w:hAnsi="MingLiU" w:cs="MingLiU"/>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hd w:val="clear" w:color="auto" w:fill="auto"/>
          <w:lang w:val="zh-CN" w:eastAsia="zh-CN" w:bidi="zh-CN"/>
        </w:rPr>
        <w:t xml:space="preserve">贾宏涛 </w:t>
      </w:r>
      <w:r>
        <w:rPr>
          <w:color w:val="000000"/>
          <w:spacing w:val="0"/>
          <w:w w:val="100"/>
          <w:position w:val="0"/>
          <w:shd w:val="clear" w:color="auto" w:fill="auto"/>
          <w:lang w:val="en-US" w:eastAsia="en-US" w:bidi="en-US"/>
        </w:rPr>
        <w:t>E-mail</w:t>
      </w:r>
      <w:r>
        <w:rPr>
          <w:rFonts w:ascii="MingLiU" w:eastAsia="MingLiU" w:hAnsi="MingLiU" w:cs="MingLiU"/>
          <w:color w:val="000000"/>
          <w:spacing w:val="0"/>
          <w:w w:val="100"/>
          <w:position w:val="0"/>
          <w:shd w:val="clear" w:color="auto" w:fill="auto"/>
          <w:lang w:val="en-US" w:eastAsia="en-US" w:bidi="en-US"/>
        </w:rPr>
        <w:t xml:space="preserve">： </w:t>
      </w:r>
      <w:r>
        <w:fldChar w:fldCharType="begin"/>
      </w:r>
      <w:r>
        <w:rPr/>
        <w:instrText> HYPERLINK "mailto:jht@xjau.edu.cn" </w:instrText>
      </w:r>
      <w:r>
        <w:fldChar w:fldCharType="separate"/>
      </w:r>
      <w:r>
        <w:rPr>
          <w:color w:val="000000"/>
          <w:spacing w:val="0"/>
          <w:w w:val="100"/>
          <w:position w:val="0"/>
          <w:shd w:val="clear" w:color="auto" w:fill="auto"/>
          <w:lang w:val="en-US" w:eastAsia="en-US" w:bidi="en-US"/>
        </w:rPr>
        <w:t>jht@xjau.edu.cn</w:t>
      </w:r>
      <w:r>
        <w:fldChar w:fldCharType="end"/>
      </w:r>
    </w:p>
    <w:p>
      <w:pPr>
        <w:pStyle w:val="Style6"/>
        <w:keepNext w:val="0"/>
        <w:keepLines w:val="0"/>
        <w:widowControl w:val="0"/>
        <w:shd w:val="clear" w:color="auto" w:fill="auto"/>
        <w:bidi w:val="0"/>
        <w:spacing w:before="0" w:after="0" w:line="240" w:lineRule="exact"/>
        <w:ind w:left="940" w:right="0" w:hanging="940"/>
        <w:jc w:val="both"/>
      </w:pPr>
      <w:r>
        <w:rPr>
          <w:rFonts w:ascii="MingLiU" w:eastAsia="MingLiU" w:hAnsi="MingLiU" w:cs="MingLiU"/>
          <w:b/>
          <w:bCs/>
          <w:color w:val="000000"/>
          <w:spacing w:val="0"/>
          <w:w w:val="100"/>
          <w:position w:val="0"/>
          <w:shd w:val="clear" w:color="auto" w:fill="auto"/>
          <w:lang w:val="zh-CN" w:eastAsia="zh-CN" w:bidi="zh-CN"/>
        </w:rPr>
        <w:t>基金项目：</w:t>
      </w:r>
      <w:r>
        <w:rPr>
          <w:rFonts w:ascii="MingLiU" w:eastAsia="MingLiU" w:hAnsi="MingLiU" w:cs="MingLiU"/>
          <w:color w:val="000000"/>
          <w:spacing w:val="0"/>
          <w:w w:val="100"/>
          <w:position w:val="0"/>
          <w:shd w:val="clear" w:color="auto" w:fill="auto"/>
          <w:lang w:val="zh-CN" w:eastAsia="zh-CN" w:bidi="zh-CN"/>
        </w:rPr>
        <w:t>国家重点研发计划(</w:t>
      </w:r>
      <w:r>
        <w:rPr>
          <w:color w:val="000000"/>
          <w:spacing w:val="0"/>
          <w:w w:val="100"/>
          <w:position w:val="0"/>
          <w:shd w:val="clear" w:color="auto" w:fill="auto"/>
          <w:lang w:val="en-US" w:eastAsia="en-US" w:bidi="en-US"/>
        </w:rPr>
        <w:t>2018YFD0800105; 2018YFD0800300</w:t>
      </w:r>
      <w:r>
        <w:rPr>
          <w:rFonts w:ascii="MingLiU" w:eastAsia="MingLiU" w:hAnsi="MingLiU" w:cs="MingLiU"/>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国家自然科学基金(</w:t>
      </w:r>
      <w:r>
        <w:rPr>
          <w:color w:val="000000"/>
          <w:spacing w:val="0"/>
          <w:w w:val="100"/>
          <w:position w:val="0"/>
          <w:shd w:val="clear" w:color="auto" w:fill="auto"/>
          <w:lang w:val="zh-CN" w:eastAsia="zh-CN" w:bidi="zh-CN"/>
        </w:rPr>
        <w:t>31971525</w:t>
      </w:r>
      <w:r>
        <w:rPr>
          <w:rFonts w:ascii="MingLiU" w:eastAsia="MingLiU" w:hAnsi="MingLiU" w:cs="MingLiU"/>
          <w:color w:val="000000"/>
          <w:spacing w:val="0"/>
          <w:w w:val="100"/>
          <w:position w:val="0"/>
          <w:shd w:val="clear" w:color="auto" w:fill="auto"/>
          <w:lang w:val="zh-CN" w:eastAsia="zh-CN" w:bidi="zh-CN"/>
        </w:rPr>
        <w:t>)；中 国农科院基本科研业务费专项院级统筹项目(</w:t>
      </w:r>
      <w:r>
        <w:rPr>
          <w:color w:val="000000"/>
          <w:spacing w:val="0"/>
          <w:w w:val="100"/>
          <w:position w:val="0"/>
          <w:shd w:val="clear" w:color="auto" w:fill="auto"/>
          <w:lang w:val="en-US" w:eastAsia="en-US" w:bidi="en-US"/>
        </w:rPr>
        <w:t>Y2020PT03</w:t>
      </w:r>
      <w:r>
        <w:rPr>
          <w:rFonts w:ascii="MingLiU" w:eastAsia="MingLiU" w:hAnsi="MingLiU" w:cs="MingLiU"/>
          <w:color w:val="000000"/>
          <w:spacing w:val="0"/>
          <w:w w:val="100"/>
          <w:position w:val="0"/>
          <w:shd w:val="clear" w:color="auto" w:fill="auto"/>
          <w:lang w:val="zh-CN" w:eastAsia="zh-CN" w:bidi="zh-CN"/>
        </w:rPr>
        <w:t>)</w:t>
      </w:r>
    </w:p>
    <w:p>
      <w:pPr>
        <w:pStyle w:val="Style6"/>
        <w:keepNext w:val="0"/>
        <w:keepLines w:val="0"/>
        <w:widowControl w:val="0"/>
        <w:shd w:val="clear" w:color="auto" w:fill="auto"/>
        <w:bidi w:val="0"/>
        <w:spacing w:before="0" w:after="0" w:line="240" w:lineRule="auto"/>
        <w:ind w:left="940" w:right="0" w:hanging="940"/>
        <w:jc w:val="both"/>
      </w:pPr>
      <w:r>
        <w:rPr>
          <w:b/>
          <w:bCs/>
          <w:color w:val="000000"/>
          <w:spacing w:val="0"/>
          <w:w w:val="100"/>
          <w:position w:val="0"/>
          <w:shd w:val="clear" w:color="auto" w:fill="auto"/>
          <w:lang w:val="en-US" w:eastAsia="en-US" w:bidi="en-US"/>
        </w:rPr>
        <w:t xml:space="preserve">Project supported: </w:t>
      </w:r>
      <w:r>
        <w:rPr>
          <w:color w:val="000000"/>
          <w:spacing w:val="0"/>
          <w:w w:val="100"/>
          <w:position w:val="0"/>
          <w:shd w:val="clear" w:color="auto" w:fill="auto"/>
          <w:lang w:val="en-US" w:eastAsia="en-US" w:bidi="en-US"/>
        </w:rPr>
        <w:t>National Key Research and Development Program of China (2018YFD0800105; 2018YFD0800300), National Natural Science Foundation of China (31971525) and Central Public</w:t>
        <w:softHyphen/>
        <w:t>Interest Scientific Institution Basal Research Fund (Y2020PT03).</w:t>
      </w:r>
    </w:p>
    <w:p>
      <w:pPr>
        <w:pStyle w:val="Style6"/>
        <w:keepNext w:val="0"/>
        <w:keepLines w:val="0"/>
        <w:widowControl w:val="0"/>
        <w:shd w:val="clear" w:color="auto" w:fill="auto"/>
        <w:bidi w:val="0"/>
        <w:spacing w:before="0" w:after="140"/>
        <w:ind w:left="0" w:right="0" w:firstLine="0"/>
        <w:jc w:val="both"/>
      </w:pP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 xml:space="preserve">College of Grassland and Environment Sciences, Xinjiang Agricultural University, Urumqi </w:t>
      </w:r>
      <w:r>
        <w:rPr>
          <w:color w:val="000000"/>
          <w:spacing w:val="0"/>
          <w:w w:val="100"/>
          <w:position w:val="0"/>
          <w:shd w:val="clear" w:color="auto" w:fill="auto"/>
          <w:lang w:val="zh-CN" w:eastAsia="zh-CN" w:bidi="zh-CN"/>
        </w:rPr>
        <w:t xml:space="preserve">830052, </w:t>
      </w:r>
      <w:r>
        <w:rPr>
          <w:color w:val="000000"/>
          <w:spacing w:val="0"/>
          <w:w w:val="100"/>
          <w:position w:val="0"/>
          <w:shd w:val="clear" w:color="auto" w:fill="auto"/>
          <w:lang w:val="en-US" w:eastAsia="en-US" w:bidi="en-US"/>
        </w:rPr>
        <w:t xml:space="preserve">China;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 xml:space="preserve">Key Laboratory of Original Agro-Environmental Pollution Prevention and Control, Ministry of Agriculture and Rural Affairs/Tianjin Key Laboratory of Agro-Environment and Agro-Product Safety, Agro-Environmental Protection Institute, Ministry of Agriculture and Rural Affairs, Tianjin </w:t>
      </w:r>
      <w:r>
        <w:rPr>
          <w:color w:val="000000"/>
          <w:spacing w:val="0"/>
          <w:w w:val="100"/>
          <w:position w:val="0"/>
          <w:shd w:val="clear" w:color="auto" w:fill="auto"/>
          <w:lang w:val="zh-CN" w:eastAsia="zh-CN" w:bidi="zh-CN"/>
        </w:rPr>
        <w:t xml:space="preserve">300191, </w:t>
      </w:r>
      <w:r>
        <w:rPr>
          <w:color w:val="000000"/>
          <w:spacing w:val="0"/>
          <w:w w:val="100"/>
          <w:position w:val="0"/>
          <w:shd w:val="clear" w:color="auto" w:fill="auto"/>
          <w:lang w:val="en-US" w:eastAsia="en-US" w:bidi="en-US"/>
        </w:rPr>
        <w:t xml:space="preserve">China; </w:t>
      </w:r>
      <w:r>
        <w:rPr>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en-US" w:eastAsia="en-US" w:bidi="en-US"/>
        </w:rPr>
        <w:t>Rural Energy and</w:t>
      </w:r>
    </w:p>
    <w:p>
      <w:pPr>
        <w:pStyle w:val="Style6"/>
        <w:keepNext w:val="0"/>
        <w:keepLines w:val="0"/>
        <w:widowControl w:val="0"/>
        <w:shd w:val="clear" w:color="auto" w:fill="auto"/>
        <w:bidi w:val="0"/>
        <w:spacing w:before="0" w:after="140"/>
        <w:ind w:left="0" w:right="0" w:firstLine="0"/>
        <w:jc w:val="both"/>
        <w:rPr>
          <w:sz w:val="16"/>
          <w:szCs w:val="16"/>
        </w:rPr>
      </w:pPr>
      <w:r>
        <w:rPr>
          <w:color w:val="000000"/>
          <w:spacing w:val="0"/>
          <w:w w:val="100"/>
          <w:position w:val="0"/>
          <w:sz w:val="18"/>
          <w:szCs w:val="18"/>
          <w:shd w:val="clear" w:color="auto" w:fill="auto"/>
          <w:lang w:val="en-US" w:eastAsia="en-US" w:bidi="en-US"/>
        </w:rPr>
        <w:t xml:space="preserve">Environment Agency, Ministry of Agriculture and Rural affairs, Beijing </w:t>
      </w:r>
      <w:r>
        <w:rPr>
          <w:color w:val="000000"/>
          <w:spacing w:val="0"/>
          <w:w w:val="100"/>
          <w:position w:val="0"/>
          <w:sz w:val="18"/>
          <w:szCs w:val="18"/>
          <w:shd w:val="clear" w:color="auto" w:fill="auto"/>
          <w:lang w:val="zh-CN" w:eastAsia="zh-CN" w:bidi="zh-CN"/>
        </w:rPr>
        <w:t xml:space="preserve">100125, </w:t>
      </w:r>
      <w:r>
        <w:rPr>
          <w:color w:val="000000"/>
          <w:spacing w:val="0"/>
          <w:w w:val="100"/>
          <w:position w:val="0"/>
          <w:sz w:val="18"/>
          <w:szCs w:val="18"/>
          <w:shd w:val="clear" w:color="auto" w:fill="auto"/>
          <w:lang w:val="en-US" w:eastAsia="en-US" w:bidi="en-US"/>
        </w:rPr>
        <w:t>China</w:t>
      </w:r>
      <w:r>
        <w:rPr>
          <w:rFonts w:ascii="Gulim" w:eastAsia="Gulim" w:hAnsi="Gulim" w:cs="Gulim"/>
          <w:color w:val="000000"/>
          <w:spacing w:val="0"/>
          <w:w w:val="100"/>
          <w:position w:val="0"/>
          <w:sz w:val="16"/>
          <w:szCs w:val="16"/>
          <w:shd w:val="clear" w:color="auto" w:fill="auto"/>
          <w:lang w:val="en-US" w:eastAsia="en-US" w:bidi="en-US"/>
        </w:rPr>
        <w:t>)</w:t>
      </w:r>
    </w:p>
    <w:p>
      <w:pPr>
        <w:pStyle w:val="Style6"/>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 xml:space="preserve">Abstract: </w:t>
      </w:r>
      <w:r>
        <w:rPr>
          <w:color w:val="000000"/>
          <w:spacing w:val="0"/>
          <w:w w:val="100"/>
          <w:position w:val="0"/>
          <w:shd w:val="clear" w:color="auto" w:fill="auto"/>
          <w:lang w:val="en-US" w:eastAsia="en-US" w:bidi="en-US"/>
        </w:rPr>
        <w:t>This study aimed to explore the remediation effect and mechanism of crayfish shell biochar (CSBC) on cadmium (Cd)- and arsenic (As)- combined contaminated soils. More precisely, the soil incubation experiment was conducted to investigate that the effect of biochar prepared from crayfish shell by anaerobic pyrolysis with different dosages (0.5%, 1% and 3%) on soil physicochemical properties, the availability and fraction of Cd and As, and the content of dissolved organic matter in acidic soil in Guangdong and alkaline soil in Xinjiang. The results showed that CSBC application significantly increased the pH value and the contents of organic carbon, alkali-hydrolyzable nitrogen, ammonium nitrogen, nitrate nitrogen, available phosphorus and potassium, and total nitrogen and phosphorus in soils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&lt;0.05). The CSBC treatments at dosages of 0.5%-3% in the acidic soil could increase the content of available As by 11.64%-24.53% compared to the control groups, whereas it decreased the amount of available Cd by 15.76%-26.50% in acidic soils. The concentration of available As and Cd in alkaline soil significantly decreased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&lt;0.05) by 3.51%-8.12% and 4.43%-28.90%, respectively, compared with CK. The fraction of calcium-bound As was increased after applying CSBC and the fractionation of exchange Cd was converted to residue fraction. Compared with the control, CSBC increased the concentration of soil dissolved organic carbon by 255.57% and 111.65% in acidic and alkaline soils, respectively. Moreover, the characteristic absorption of soil dissolved organic matter in the ultraviolet region and the dissolved organic matter aromaticity were enhanced. In summary, CSBC is a green, and sustainable candidate with promising application potential in Cd and As remediation in alkaline soil as it not only effectively reduces the availability of heavy metals in soil, but also improves soil nutrient qualities.</w:t>
      </w:r>
      <w:r>
        <w:rPr>
          <w:color w:val="5D715C"/>
          <w:spacing w:val="0"/>
          <w:w w:val="100"/>
          <w:position w:val="0"/>
          <w:shd w:val="clear" w:color="auto" w:fill="auto"/>
          <w:lang w:val="en-US" w:eastAsia="en-US" w:bidi="en-US"/>
        </w:rPr>
        <w:t>/</w:t>
      </w:r>
    </w:p>
    <w:p>
      <w:pPr>
        <w:pStyle w:val="Style6"/>
        <w:keepNext w:val="0"/>
        <w:keepLines w:val="0"/>
        <w:widowControl w:val="0"/>
        <w:shd w:val="clear" w:color="auto" w:fill="auto"/>
        <w:bidi w:val="0"/>
        <w:spacing w:before="0" w:after="440"/>
        <w:ind w:left="0" w:right="0" w:firstLine="0"/>
        <w:jc w:val="left"/>
      </w:pPr>
      <w:r>
        <w:rPr>
          <w:b/>
          <w:bCs/>
          <w:color w:val="000000"/>
          <w:spacing w:val="0"/>
          <w:w w:val="100"/>
          <w:position w:val="0"/>
          <w:shd w:val="clear" w:color="auto" w:fill="auto"/>
          <w:lang w:val="en-US" w:eastAsia="en-US" w:bidi="en-US"/>
        </w:rPr>
        <w:t xml:space="preserve">Keywords: </w:t>
      </w:r>
      <w:r>
        <w:rPr>
          <w:color w:val="000000"/>
          <w:spacing w:val="0"/>
          <w:w w:val="100"/>
          <w:position w:val="0"/>
          <w:shd w:val="clear" w:color="auto" w:fill="auto"/>
          <w:lang w:val="en-US" w:eastAsia="en-US" w:bidi="en-US"/>
        </w:rPr>
        <w:t>crayfish shell biochar, cadmium, arsenic; soil remediation, dissolved organic matter</w:t>
      </w:r>
    </w:p>
    <w:p>
      <w:pPr>
        <w:pStyle w:val="Style39"/>
        <w:keepNext w:val="0"/>
        <w:keepLines w:val="0"/>
        <w:widowControl w:val="0"/>
        <w:shd w:val="clear" w:color="auto" w:fill="auto"/>
        <w:bidi w:val="0"/>
        <w:spacing w:before="0" w:after="0" w:line="469" w:lineRule="exact"/>
        <w:ind w:left="0" w:right="0"/>
        <w:jc w:val="both"/>
      </w:pPr>
      <w:r>
        <w:rPr>
          <w:color w:val="000000"/>
          <w:spacing w:val="0"/>
          <w:w w:val="100"/>
          <w:position w:val="0"/>
          <w:shd w:val="clear" w:color="auto" w:fill="auto"/>
        </w:rPr>
        <w:t>随着工、农业化的快速发展，矿物资源开发、金属加工和冶炼、工厂排放和污水灌溉等 人为活动导致大量的重金属被排放到水环境中。根据中国环境保护部和国土资源部在</w:t>
      </w:r>
      <w:r>
        <w:rPr>
          <w:rFonts w:ascii="Times New Roman" w:eastAsia="Times New Roman" w:hAnsi="Times New Roman" w:cs="Times New Roman"/>
          <w:color w:val="000000"/>
          <w:spacing w:val="0"/>
          <w:w w:val="100"/>
          <w:position w:val="0"/>
          <w:shd w:val="clear" w:color="auto" w:fill="auto"/>
        </w:rPr>
        <w:t xml:space="preserve">2014 </w:t>
      </w:r>
      <w:r>
        <w:rPr>
          <w:color w:val="000000"/>
          <w:spacing w:val="0"/>
          <w:w w:val="100"/>
          <w:position w:val="0"/>
          <w:shd w:val="clear" w:color="auto" w:fill="auto"/>
        </w:rPr>
        <w:t>年公布的《全国土壤污染调查公报》显示，我国土壤污染较为严重，土壤重金属总体超标率 为</w:t>
      </w:r>
      <w:r>
        <w:rPr>
          <w:rFonts w:ascii="Times New Roman" w:eastAsia="Times New Roman" w:hAnsi="Times New Roman" w:cs="Times New Roman"/>
          <w:color w:val="000000"/>
          <w:spacing w:val="0"/>
          <w:w w:val="100"/>
          <w:position w:val="0"/>
          <w:shd w:val="clear" w:color="auto" w:fill="auto"/>
        </w:rPr>
        <w:t>16.1%,</w:t>
      </w:r>
      <w:r>
        <w:rPr>
          <w:color w:val="000000"/>
          <w:spacing w:val="0"/>
          <w:w w:val="100"/>
          <w:position w:val="0"/>
          <w:shd w:val="clear" w:color="auto" w:fill="auto"/>
        </w:rPr>
        <w:t>其中镉(</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w:t>
      </w:r>
      <w:r>
        <w:rPr>
          <w:color w:val="000000"/>
          <w:spacing w:val="0"/>
          <w:w w:val="100"/>
          <w:position w:val="0"/>
          <w:shd w:val="clear" w:color="auto" w:fill="auto"/>
        </w:rPr>
        <w:t>砷</w:t>
      </w:r>
      <w:r>
        <w:rPr>
          <w:rFonts w:ascii="Times New Roman" w:eastAsia="Times New Roman" w:hAnsi="Times New Roman" w:cs="Times New Roman"/>
          <w:color w:val="000000"/>
          <w:spacing w:val="0"/>
          <w:w w:val="100"/>
          <w:position w:val="0"/>
          <w:shd w:val="clear" w:color="auto" w:fill="auto"/>
        </w:rPr>
        <w:t>3(</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污染排名第一和第三，土壤点位超标率分别为</w:t>
      </w:r>
      <w:r>
        <w:rPr>
          <w:rFonts w:ascii="Times New Roman" w:eastAsia="Times New Roman" w:hAnsi="Times New Roman" w:cs="Times New Roman"/>
          <w:color w:val="000000"/>
          <w:spacing w:val="0"/>
          <w:w w:val="100"/>
          <w:position w:val="0"/>
          <w:shd w:val="clear" w:color="auto" w:fill="auto"/>
        </w:rPr>
        <w:t>7.0%</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2.7%</w:t>
      </w:r>
      <w:r>
        <w:rPr>
          <w:color w:val="000000"/>
          <w:spacing w:val="0"/>
          <w:w w:val="100"/>
          <w:position w:val="0"/>
          <w:shd w:val="clear" w:color="auto" w:fill="auto"/>
        </w:rPr>
        <w:t>。 陈文轩等</w:t>
      </w:r>
      <w:r>
        <w:rPr>
          <w:rFonts w:ascii="Times New Roman" w:eastAsia="Times New Roman" w:hAnsi="Times New Roman" w:cs="Times New Roman"/>
          <w:color w:val="000000"/>
          <w:spacing w:val="0"/>
          <w:w w:val="100"/>
          <w:position w:val="0"/>
          <w:shd w:val="clear" w:color="auto" w:fill="auto"/>
          <w:vertAlign w:val="superscript"/>
        </w:rPr>
        <w:t>［1］</w:t>
      </w:r>
      <w:r>
        <w:rPr>
          <w:color w:val="000000"/>
          <w:spacing w:val="0"/>
          <w:w w:val="100"/>
          <w:position w:val="0"/>
          <w:shd w:val="clear" w:color="auto" w:fill="auto"/>
        </w:rPr>
        <w:t>调查显示我国广西、贵州与云南三省交界地区、湖南、新疆等地区土壤</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含量均较高，这表明我国有些地区可能正岀现不同程度的</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复合污染问题。</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进 入土壤后，会降低植物产量和品质，同时会通过食物链进入到人体中，严重危害到人类的生 命与健康</w:t>
      </w:r>
      <w:r>
        <w:rPr>
          <w:rFonts w:ascii="Times New Roman" w:eastAsia="Times New Roman" w:hAnsi="Times New Roman" w:cs="Times New Roman"/>
          <w:color w:val="000000"/>
          <w:spacing w:val="0"/>
          <w:w w:val="100"/>
          <w:position w:val="0"/>
          <w:shd w:val="clear" w:color="auto" w:fill="auto"/>
          <w:vertAlign w:val="superscript"/>
        </w:rPr>
        <w:t>［2］</w:t>
      </w:r>
      <w:r>
        <w:rPr>
          <w:color w:val="000000"/>
          <w:spacing w:val="0"/>
          <w:w w:val="100"/>
          <w:position w:val="0"/>
          <w:shd w:val="clear" w:color="auto" w:fill="auto"/>
        </w:rPr>
        <w:t>。同时，在</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十四五</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规划中也明确提岀</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要深入打好污染防治攻坚战</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。因此，寻 求有效、可持续的方法来修复土壤</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污染迫在眉睫。重金属钝化修复因其成本较低、 效果快速、操作简单，在重金属污染治理中得到了广泛应用</w:t>
      </w:r>
      <w:r>
        <w:rPr>
          <w:rFonts w:ascii="Times New Roman" w:eastAsia="Times New Roman" w:hAnsi="Times New Roman" w:cs="Times New Roman"/>
          <w:color w:val="000000"/>
          <w:spacing w:val="0"/>
          <w:w w:val="100"/>
          <w:position w:val="0"/>
          <w:shd w:val="clear" w:color="auto" w:fill="auto"/>
          <w:vertAlign w:val="superscript"/>
        </w:rPr>
        <w:t>［3］</w:t>
      </w:r>
      <w:r>
        <w:rPr>
          <w:color w:val="000000"/>
          <w:spacing w:val="0"/>
          <w:w w:val="100"/>
          <w:position w:val="0"/>
          <w:shd w:val="clear" w:color="auto" w:fill="auto"/>
        </w:rPr>
        <w:t>。目前应用于</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复合污 染的土壤修复剂主要包括：生物炭、磷酸盐、金属及其氧化物、含硅材料和黏土矿物等</w:t>
      </w:r>
      <w:r>
        <w:rPr>
          <w:rFonts w:ascii="Times New Roman" w:eastAsia="Times New Roman" w:hAnsi="Times New Roman" w:cs="Times New Roman"/>
          <w:color w:val="000000"/>
          <w:spacing w:val="0"/>
          <w:w w:val="100"/>
          <w:position w:val="0"/>
          <w:shd w:val="clear" w:color="auto" w:fill="auto"/>
          <w:vertAlign w:val="superscript"/>
        </w:rPr>
        <w:t>［4］</w:t>
      </w:r>
      <w:r>
        <w:rPr>
          <w:color w:val="000000"/>
          <w:spacing w:val="0"/>
          <w:w w:val="100"/>
          <w:position w:val="0"/>
          <w:shd w:val="clear" w:color="auto" w:fill="auto"/>
        </w:rPr>
        <w:t>。</w:t>
      </w:r>
    </w:p>
    <w:p>
      <w:pPr>
        <w:pStyle w:val="Style39"/>
        <w:keepNext w:val="0"/>
        <w:keepLines w:val="0"/>
        <w:widowControl w:val="0"/>
        <w:shd w:val="clear" w:color="auto" w:fill="auto"/>
        <w:bidi w:val="0"/>
        <w:spacing w:before="0" w:after="0" w:line="469" w:lineRule="exact"/>
        <w:ind w:left="0" w:right="0"/>
        <w:jc w:val="both"/>
      </w:pPr>
      <w:r>
        <w:rPr>
          <w:color w:val="000000"/>
          <w:spacing w:val="0"/>
          <w:w w:val="100"/>
          <w:position w:val="0"/>
          <w:shd w:val="clear" w:color="auto" w:fill="auto"/>
        </w:rPr>
        <w:t>生物炭是生物质材料在厌氧或限氧条件下热解制备的一种富碳、多孔材料</w:t>
      </w:r>
      <w:r>
        <w:rPr>
          <w:rFonts w:ascii="Times New Roman" w:eastAsia="Times New Roman" w:hAnsi="Times New Roman" w:cs="Times New Roman"/>
          <w:color w:val="000000"/>
          <w:spacing w:val="0"/>
          <w:w w:val="100"/>
          <w:position w:val="0"/>
          <w:shd w:val="clear" w:color="auto" w:fill="auto"/>
          <w:vertAlign w:val="superscript"/>
        </w:rPr>
        <w:t>［5］</w:t>
      </w:r>
      <w:r>
        <w:rPr>
          <w:color w:val="000000"/>
          <w:spacing w:val="0"/>
          <w:w w:val="100"/>
          <w:position w:val="0"/>
          <w:shd w:val="clear" w:color="auto" w:fill="auto"/>
        </w:rPr>
        <w:t xml:space="preserve">。由于生物 </w:t>
      </w:r>
      <w:r>
        <w:rPr>
          <w:color w:val="000000"/>
          <w:spacing w:val="0"/>
          <w:w w:val="100"/>
          <w:position w:val="0"/>
          <w:shd w:val="clear" w:color="auto" w:fill="auto"/>
        </w:rPr>
        <w:t>炭孔隙结构发达、比表面积大、表面官能团种类丰富，己被广泛应用于重金属污染土壤修复 中</w:t>
      </w:r>
      <w:r>
        <w:rPr>
          <w:rFonts w:ascii="Times New Roman" w:eastAsia="Times New Roman" w:hAnsi="Times New Roman" w:cs="Times New Roman"/>
          <w:color w:val="000000"/>
          <w:spacing w:val="0"/>
          <w:w w:val="100"/>
          <w:position w:val="0"/>
          <w:shd w:val="clear" w:color="auto" w:fill="auto"/>
          <w:vertAlign w:val="superscript"/>
        </w:rPr>
        <w:t>［6］</w:t>
      </w:r>
      <w:r>
        <w:rPr>
          <w:color w:val="000000"/>
          <w:spacing w:val="0"/>
          <w:w w:val="100"/>
          <w:position w:val="0"/>
          <w:shd w:val="clear" w:color="auto" w:fill="auto"/>
        </w:rPr>
        <w:t>。但是不同土壤环境下</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污染状况较为复杂，进而导致生物炭的修复效果也存在 差异。陈楸健等</w:t>
      </w:r>
      <w:r>
        <w:rPr>
          <w:rFonts w:ascii="Times New Roman" w:eastAsia="Times New Roman" w:hAnsi="Times New Roman" w:cs="Times New Roman"/>
          <w:color w:val="000000"/>
          <w:spacing w:val="0"/>
          <w:w w:val="100"/>
          <w:position w:val="0"/>
          <w:shd w:val="clear" w:color="auto" w:fill="auto"/>
          <w:vertAlign w:val="superscript"/>
        </w:rPr>
        <w:t>［7］</w:t>
      </w:r>
      <w:r>
        <w:rPr>
          <w:color w:val="000000"/>
          <w:spacing w:val="0"/>
          <w:w w:val="100"/>
          <w:position w:val="0"/>
          <w:shd w:val="clear" w:color="auto" w:fill="auto"/>
        </w:rPr>
        <w:t>使用芦苇生物炭修复碱性土壤中</w:t>
      </w:r>
      <w:r>
        <w:rPr>
          <w:rFonts w:ascii="Times New Roman" w:eastAsia="Times New Roman" w:hAnsi="Times New Roman" w:cs="Times New Roman"/>
          <w:color w:val="000000"/>
          <w:spacing w:val="0"/>
          <w:w w:val="100"/>
          <w:position w:val="0"/>
          <w:shd w:val="clear" w:color="auto" w:fill="auto"/>
          <w:lang w:val="en-US" w:eastAsia="en-US" w:bidi="en-US"/>
        </w:rPr>
        <w:t>Cd-As</w:t>
      </w:r>
      <w:r>
        <w:rPr>
          <w:color w:val="000000"/>
          <w:spacing w:val="0"/>
          <w:w w:val="100"/>
          <w:position w:val="0"/>
          <w:shd w:val="clear" w:color="auto" w:fill="auto"/>
        </w:rPr>
        <w:t>复合污染，研究发现添加</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的芦苇 生物炭可以使土壤中</w:t>
      </w:r>
      <w:r>
        <w:rPr>
          <w:rFonts w:ascii="Times New Roman" w:eastAsia="Times New Roman" w:hAnsi="Times New Roman" w:cs="Times New Roman"/>
          <w:color w:val="000000"/>
          <w:spacing w:val="0"/>
          <w:w w:val="100"/>
          <w:position w:val="0"/>
          <w:shd w:val="clear" w:color="auto" w:fill="auto"/>
          <w:lang w:val="en-US" w:eastAsia="en-US" w:bidi="en-US"/>
        </w:rPr>
        <w:t>TCLP</w:t>
      </w:r>
      <w:r>
        <w:rPr>
          <w:color w:val="000000"/>
          <w:spacing w:val="0"/>
          <w:w w:val="100"/>
          <w:position w:val="0"/>
          <w:shd w:val="clear" w:color="auto" w:fill="auto"/>
        </w:rPr>
        <w:t>提取态</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降低</w:t>
      </w:r>
      <w:r>
        <w:rPr>
          <w:rFonts w:ascii="Times New Roman" w:eastAsia="Times New Roman" w:hAnsi="Times New Roman" w:cs="Times New Roman"/>
          <w:color w:val="000000"/>
          <w:spacing w:val="0"/>
          <w:w w:val="100"/>
          <w:position w:val="0"/>
          <w:shd w:val="clear" w:color="auto" w:fill="auto"/>
        </w:rPr>
        <w:t>28.23%</w:t>
      </w:r>
      <w:r>
        <w:rPr>
          <w:color w:val="000000"/>
          <w:spacing w:val="0"/>
          <w:w w:val="100"/>
          <w:position w:val="0"/>
          <w:shd w:val="clear" w:color="auto" w:fill="auto"/>
        </w:rPr>
        <w:t>，而</w:t>
      </w:r>
      <w:r>
        <w:rPr>
          <w:rFonts w:ascii="Times New Roman" w:eastAsia="Times New Roman" w:hAnsi="Times New Roman" w:cs="Times New Roman"/>
          <w:color w:val="000000"/>
          <w:spacing w:val="0"/>
          <w:w w:val="100"/>
          <w:position w:val="0"/>
          <w:shd w:val="clear" w:color="auto" w:fill="auto"/>
          <w:lang w:val="en-US" w:eastAsia="en-US" w:bidi="en-US"/>
        </w:rPr>
        <w:t>TCLP</w:t>
      </w:r>
      <w:r>
        <w:rPr>
          <w:color w:val="000000"/>
          <w:spacing w:val="0"/>
          <w:w w:val="100"/>
          <w:position w:val="0"/>
          <w:shd w:val="clear" w:color="auto" w:fill="auto"/>
        </w:rPr>
        <w:t>提取态</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并未有显著变化。</w:t>
      </w:r>
      <w:r>
        <w:rPr>
          <w:rFonts w:ascii="Times New Roman" w:eastAsia="Times New Roman" w:hAnsi="Times New Roman" w:cs="Times New Roman"/>
          <w:color w:val="000000"/>
          <w:spacing w:val="0"/>
          <w:w w:val="100"/>
          <w:position w:val="0"/>
          <w:shd w:val="clear" w:color="auto" w:fill="auto"/>
          <w:lang w:val="en-US" w:eastAsia="en-US" w:bidi="en-US"/>
        </w:rPr>
        <w:t>Li</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 xml:space="preserve">［8］ </w:t>
      </w:r>
      <w:r>
        <w:rPr>
          <w:color w:val="000000"/>
          <w:spacing w:val="0"/>
          <w:w w:val="100"/>
          <w:position w:val="0"/>
          <w:shd w:val="clear" w:color="auto" w:fill="auto"/>
        </w:rPr>
        <w:t>在中性</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污染土壤中添加</w:t>
      </w:r>
      <w:r>
        <w:rPr>
          <w:rFonts w:ascii="Times New Roman" w:eastAsia="Times New Roman" w:hAnsi="Times New Roman" w:cs="Times New Roman"/>
          <w:color w:val="000000"/>
          <w:spacing w:val="0"/>
          <w:w w:val="100"/>
          <w:position w:val="0"/>
          <w:shd w:val="clear" w:color="auto" w:fill="auto"/>
        </w:rPr>
        <w:t xml:space="preserve">3% 350 </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rPr>
        <w:t>制备的污泥生物炭、大豆秸秆生物炭、花生壳生物 炭和水稻秸秆生物炭能使土壤</w:t>
      </w:r>
      <w:r>
        <w:rPr>
          <w:rFonts w:ascii="Times New Roman" w:eastAsia="Times New Roman" w:hAnsi="Times New Roman" w:cs="Times New Roman"/>
          <w:color w:val="000000"/>
          <w:spacing w:val="0"/>
          <w:w w:val="100"/>
          <w:position w:val="0"/>
          <w:shd w:val="clear" w:color="auto" w:fill="auto"/>
          <w:lang w:val="en-US" w:eastAsia="en-US" w:bidi="en-US"/>
        </w:rPr>
        <w:t>DOM</w:t>
      </w:r>
      <w:r>
        <w:rPr>
          <w:color w:val="000000"/>
          <w:spacing w:val="0"/>
          <w:w w:val="100"/>
          <w:position w:val="0"/>
          <w:shd w:val="clear" w:color="auto" w:fill="auto"/>
        </w:rPr>
        <w:t>中有效态</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含量降低</w:t>
      </w:r>
      <w:r>
        <w:rPr>
          <w:rFonts w:ascii="Times New Roman" w:eastAsia="Times New Roman" w:hAnsi="Times New Roman" w:cs="Times New Roman"/>
          <w:color w:val="000000"/>
          <w:spacing w:val="0"/>
          <w:w w:val="100"/>
          <w:position w:val="0"/>
          <w:shd w:val="clear" w:color="auto" w:fill="auto"/>
        </w:rPr>
        <w:t>16.8%</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42.2%</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48.1%~65.7%</w:t>
      </w:r>
      <w:r>
        <w:rPr>
          <w:color w:val="000000"/>
          <w:spacing w:val="0"/>
          <w:w w:val="100"/>
          <w:position w:val="0"/>
          <w:shd w:val="clear" w:color="auto" w:fill="auto"/>
        </w:rPr>
        <w:t>。 吴萍萍等</w:t>
      </w:r>
      <w:r>
        <w:rPr>
          <w:rFonts w:ascii="Times New Roman" w:eastAsia="Times New Roman" w:hAnsi="Times New Roman" w:cs="Times New Roman"/>
          <w:color w:val="000000"/>
          <w:spacing w:val="0"/>
          <w:w w:val="100"/>
          <w:position w:val="0"/>
          <w:shd w:val="clear" w:color="auto" w:fill="auto"/>
          <w:vertAlign w:val="superscript"/>
        </w:rPr>
        <w:t>［9］</w:t>
      </w:r>
      <w:r>
        <w:rPr>
          <w:color w:val="000000"/>
          <w:spacing w:val="0"/>
          <w:w w:val="100"/>
          <w:position w:val="0"/>
          <w:shd w:val="clear" w:color="auto" w:fill="auto"/>
        </w:rPr>
        <w:t>发现在酸性土壤中添加</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小麦秸秆生物炭可以钝化土壤中的</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w:t>
      </w:r>
      <w:r>
        <w:rPr>
          <w:color w:val="000000"/>
          <w:spacing w:val="0"/>
          <w:w w:val="100"/>
          <w:position w:val="0"/>
          <w:shd w:val="clear" w:color="auto" w:fill="auto"/>
        </w:rPr>
        <w:t>但会活化土壤 中的</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lang w:val="en-US" w:eastAsia="en-US" w:bidi="en-US"/>
        </w:rPr>
        <w:t>。</w:t>
      </w:r>
      <w:r>
        <w:rPr>
          <w:color w:val="000000"/>
          <w:spacing w:val="0"/>
          <w:w w:val="100"/>
          <w:position w:val="0"/>
          <w:shd w:val="clear" w:color="auto" w:fill="auto"/>
        </w:rPr>
        <w:t>而同种生物炭对酸性和碱性土壤中</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的修复效应尚不明确。同时在碱性土壤 中添加高</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值的钝化剂，可能会导致土壤板结、土壤肥力下降等负面效应。因此，成功的 重金属钝化材料不仅能降低土壤重金属的生物有效性,还应能改善土壤肥力，促进作物生长。</w:t>
      </w:r>
    </w:p>
    <w:p>
      <w:pPr>
        <w:pStyle w:val="Style39"/>
        <w:keepNext w:val="0"/>
        <w:keepLines w:val="0"/>
        <w:widowControl w:val="0"/>
        <w:shd w:val="clear" w:color="auto" w:fill="auto"/>
        <w:bidi w:val="0"/>
        <w:spacing w:before="0" w:after="200" w:line="468" w:lineRule="exact"/>
        <w:ind w:left="0" w:right="0" w:firstLine="460"/>
        <w:jc w:val="both"/>
      </w:pPr>
      <w:r>
        <w:rPr>
          <w:color w:val="000000"/>
          <w:spacing w:val="0"/>
          <w:w w:val="100"/>
          <w:position w:val="0"/>
          <w:shd w:val="clear" w:color="auto" w:fill="auto"/>
        </w:rPr>
        <w:t>龙虾壳的主要成分有碳酸钙、甲壳素和少量的蛋白质，其中碳酸钙和甲壳素可以用于重 金属污染修复中</w:t>
      </w:r>
      <w:r>
        <w:rPr>
          <w:rFonts w:ascii="Times New Roman" w:eastAsia="Times New Roman" w:hAnsi="Times New Roman" w:cs="Times New Roman"/>
          <w:color w:val="000000"/>
          <w:spacing w:val="0"/>
          <w:w w:val="100"/>
          <w:position w:val="0"/>
          <w:shd w:val="clear" w:color="auto" w:fill="auto"/>
          <w:vertAlign w:val="superscript"/>
        </w:rPr>
        <w:t>［10</w:t>
      </w:r>
      <w:r>
        <w:rPr>
          <w:rFonts w:ascii="Times New Roman" w:eastAsia="Times New Roman" w:hAnsi="Times New Roman" w:cs="Times New Roman"/>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vertAlign w:val="superscript"/>
        </w:rPr>
        <w:t>11］</w:t>
      </w:r>
      <w:r>
        <w:rPr>
          <w:color w:val="000000"/>
          <w:spacing w:val="0"/>
          <w:w w:val="100"/>
          <w:position w:val="0"/>
          <w:shd w:val="clear" w:color="auto" w:fill="auto"/>
        </w:rPr>
        <w:t>，但利用龙虾壳作为原料制备生物炭应用于土壤重金属污染修复的研 究还较少。</w:t>
      </w:r>
      <w:r>
        <w:rPr>
          <w:rFonts w:ascii="Times New Roman" w:eastAsia="Times New Roman" w:hAnsi="Times New Roman" w:cs="Times New Roman"/>
          <w:color w:val="000000"/>
          <w:spacing w:val="0"/>
          <w:w w:val="100"/>
          <w:position w:val="0"/>
          <w:shd w:val="clear" w:color="auto" w:fill="auto"/>
        </w:rPr>
        <w:t>2019</w:t>
      </w:r>
      <w:r>
        <w:rPr>
          <w:color w:val="000000"/>
          <w:spacing w:val="0"/>
          <w:w w:val="100"/>
          <w:position w:val="0"/>
          <w:shd w:val="clear" w:color="auto" w:fill="auto"/>
        </w:rPr>
        <w:t>年,我国龙虾年产量高达</w:t>
      </w:r>
      <w:r>
        <w:rPr>
          <w:rFonts w:ascii="Times New Roman" w:eastAsia="Times New Roman" w:hAnsi="Times New Roman" w:cs="Times New Roman"/>
          <w:color w:val="000000"/>
          <w:spacing w:val="0"/>
          <w:w w:val="100"/>
          <w:position w:val="0"/>
          <w:shd w:val="clear" w:color="auto" w:fill="auto"/>
          <w:lang w:val="en-US" w:eastAsia="en-US" w:bidi="en-US"/>
        </w:rPr>
        <w:t>208.96</w:t>
      </w:r>
      <w:r>
        <w:rPr>
          <w:color w:val="000000"/>
          <w:spacing w:val="0"/>
          <w:w w:val="100"/>
          <w:position w:val="0"/>
          <w:shd w:val="clear" w:color="auto" w:fill="auto"/>
        </w:rPr>
        <w:t>万吨</w:t>
      </w:r>
      <w:r>
        <w:rPr>
          <w:rFonts w:ascii="Times New Roman" w:eastAsia="Times New Roman" w:hAnsi="Times New Roman" w:cs="Times New Roman"/>
          <w:color w:val="000000"/>
          <w:spacing w:val="0"/>
          <w:w w:val="100"/>
          <w:position w:val="0"/>
          <w:shd w:val="clear" w:color="auto" w:fill="auto"/>
          <w:vertAlign w:val="superscript"/>
        </w:rPr>
        <w:t>［12］</w:t>
      </w:r>
      <w:r>
        <w:rPr>
          <w:color w:val="000000"/>
          <w:spacing w:val="0"/>
          <w:w w:val="100"/>
          <w:position w:val="0"/>
          <w:shd w:val="clear" w:color="auto" w:fill="auto"/>
        </w:rPr>
        <w:t>，餐饮消费后会产生大量的废弃虾壳。 目前，只有少量的龙虾壳用于提取甲壳素，大多数虾壳未得到妥善的处理，进而会对环境和 人类健康构成潜在风险。因此，本研究以龙虾壳为原材料，热解制备虾壳生物炭，通过静态 培养实验，探究虾壳生物炭对酸性、碱性土壤中</w:t>
      </w:r>
      <w:r>
        <w:rPr>
          <w:rFonts w:ascii="Times New Roman" w:eastAsia="Times New Roman" w:hAnsi="Times New Roman" w:cs="Times New Roman"/>
          <w:color w:val="000000"/>
          <w:spacing w:val="0"/>
          <w:w w:val="100"/>
          <w:position w:val="0"/>
          <w:shd w:val="clear" w:color="auto" w:fill="auto"/>
          <w:lang w:val="en-US" w:eastAsia="en-US" w:bidi="en-US"/>
        </w:rPr>
        <w:t>Cd-As</w:t>
      </w:r>
      <w:r>
        <w:rPr>
          <w:color w:val="000000"/>
          <w:spacing w:val="0"/>
          <w:w w:val="100"/>
          <w:position w:val="0"/>
          <w:shd w:val="clear" w:color="auto" w:fill="auto"/>
        </w:rPr>
        <w:t>的修复效应及土壤养分的影响，以期 为土壤</w:t>
      </w:r>
      <w:r>
        <w:rPr>
          <w:rFonts w:ascii="Times New Roman" w:eastAsia="Times New Roman" w:hAnsi="Times New Roman" w:cs="Times New Roman"/>
          <w:color w:val="000000"/>
          <w:spacing w:val="0"/>
          <w:w w:val="100"/>
          <w:position w:val="0"/>
          <w:shd w:val="clear" w:color="auto" w:fill="auto"/>
          <w:lang w:val="en-US" w:eastAsia="en-US" w:bidi="en-US"/>
        </w:rPr>
        <w:t>Cd-As</w:t>
      </w:r>
      <w:r>
        <w:rPr>
          <w:color w:val="000000"/>
          <w:spacing w:val="0"/>
          <w:w w:val="100"/>
          <w:position w:val="0"/>
          <w:shd w:val="clear" w:color="auto" w:fill="auto"/>
        </w:rPr>
        <w:t>复合污染土壤修复提供理论依据和技术支撑。</w:t>
      </w:r>
    </w:p>
    <w:p>
      <w:pPr>
        <w:pStyle w:val="Style44"/>
        <w:keepNext/>
        <w:keepLines/>
        <w:widowControl w:val="0"/>
        <w:shd w:val="clear" w:color="auto" w:fill="auto"/>
        <w:bidi w:val="0"/>
        <w:spacing w:before="0" w:after="0" w:line="408" w:lineRule="auto"/>
        <w:ind w:left="0" w:right="0" w:firstLine="0"/>
        <w:jc w:val="left"/>
      </w:pPr>
      <w:bookmarkStart w:id="6" w:name="bookmark6"/>
      <w:bookmarkStart w:id="7" w:name="bookmark7"/>
      <w:r>
        <w:rPr>
          <w:rFonts w:ascii="Times New Roman" w:eastAsia="Times New Roman" w:hAnsi="Times New Roman" w:cs="Times New Roman"/>
          <w:color w:val="000000"/>
          <w:spacing w:val="0"/>
          <w:w w:val="100"/>
          <w:position w:val="0"/>
          <w:sz w:val="24"/>
          <w:szCs w:val="24"/>
          <w:shd w:val="clear" w:color="auto" w:fill="auto"/>
        </w:rPr>
        <w:t xml:space="preserve">1 </w:t>
      </w:r>
      <w:r>
        <w:rPr>
          <w:color w:val="000000"/>
          <w:spacing w:val="0"/>
          <w:w w:val="100"/>
          <w:position w:val="0"/>
          <w:sz w:val="24"/>
          <w:szCs w:val="24"/>
          <w:shd w:val="clear" w:color="auto" w:fill="auto"/>
        </w:rPr>
        <w:t>材料与方法</w:t>
      </w:r>
      <w:bookmarkEnd w:id="6"/>
      <w:bookmarkEnd w:id="7"/>
    </w:p>
    <w:p>
      <w:pPr>
        <w:pStyle w:val="Style39"/>
        <w:keepNext w:val="0"/>
        <w:keepLines w:val="0"/>
        <w:widowControl w:val="0"/>
        <w:shd w:val="clear" w:color="auto" w:fill="auto"/>
        <w:bidi w:val="0"/>
        <w:spacing w:before="0" w:after="0" w:line="480" w:lineRule="auto"/>
        <w:ind w:left="0" w:right="0" w:firstLine="0"/>
        <w:jc w:val="left"/>
      </w:pPr>
      <w:r>
        <w:rPr>
          <w:rFonts w:ascii="Times New Roman" w:eastAsia="Times New Roman" w:hAnsi="Times New Roman" w:cs="Times New Roman"/>
          <w:color w:val="000000"/>
          <w:spacing w:val="0"/>
          <w:w w:val="100"/>
          <w:position w:val="0"/>
          <w:shd w:val="clear" w:color="auto" w:fill="auto"/>
        </w:rPr>
        <w:t xml:space="preserve">1.1 </w:t>
      </w:r>
      <w:r>
        <w:rPr>
          <w:b/>
          <w:bCs/>
          <w:color w:val="000000"/>
          <w:spacing w:val="0"/>
          <w:w w:val="100"/>
          <w:position w:val="0"/>
          <w:shd w:val="clear" w:color="auto" w:fill="auto"/>
        </w:rPr>
        <w:t>供试材料</w:t>
      </w:r>
    </w:p>
    <w:p>
      <w:pPr>
        <w:pStyle w:val="Style39"/>
        <w:keepNext w:val="0"/>
        <w:keepLines w:val="0"/>
        <w:widowControl w:val="0"/>
        <w:shd w:val="clear" w:color="auto" w:fill="auto"/>
        <w:bidi w:val="0"/>
        <w:spacing w:before="0" w:after="100" w:line="468" w:lineRule="exact"/>
        <w:ind w:left="0" w:right="0" w:firstLine="460"/>
        <w:jc w:val="both"/>
      </w:pPr>
      <w:r>
        <w:rPr>
          <w:color w:val="000000"/>
          <w:spacing w:val="0"/>
          <w:w w:val="100"/>
          <w:position w:val="0"/>
          <w:shd w:val="clear" w:color="auto" w:fill="auto"/>
        </w:rPr>
        <w:t>供试酸性土壤采自广东韶关地区，土壤类型为红壤。供试碱性土壤采自新疆克拉玛依地 区，土壤类型为栗钙土。供试土壤经混匀风干后，研磨、过</w:t>
      </w:r>
      <w:r>
        <w:rPr>
          <w:rFonts w:ascii="Times New Roman" w:eastAsia="Times New Roman" w:hAnsi="Times New Roman" w:cs="Times New Roman"/>
          <w:color w:val="000000"/>
          <w:spacing w:val="0"/>
          <w:w w:val="100"/>
          <w:position w:val="0"/>
          <w:shd w:val="clear" w:color="auto" w:fill="auto"/>
        </w:rPr>
        <w:t xml:space="preserve">2 </w:t>
      </w:r>
      <w:r>
        <w:rPr>
          <w:rFonts w:ascii="Times New Roman" w:eastAsia="Times New Roman" w:hAnsi="Times New Roman" w:cs="Times New Roman"/>
          <w:color w:val="000000"/>
          <w:spacing w:val="0"/>
          <w:w w:val="100"/>
          <w:position w:val="0"/>
          <w:shd w:val="clear" w:color="auto" w:fill="auto"/>
          <w:lang w:val="en-US" w:eastAsia="en-US" w:bidi="en-US"/>
        </w:rPr>
        <w:t>mm</w:t>
      </w:r>
      <w:r>
        <w:rPr>
          <w:color w:val="000000"/>
          <w:spacing w:val="0"/>
          <w:w w:val="100"/>
          <w:position w:val="0"/>
          <w:shd w:val="clear" w:color="auto" w:fill="auto"/>
        </w:rPr>
        <w:t xml:space="preserve">尼龙筛，备用。供试土壤 的基本理化性质如表 </w:t>
      </w:r>
      <w:r>
        <w:rPr>
          <w:rFonts w:ascii="Times New Roman" w:eastAsia="Times New Roman" w:hAnsi="Times New Roman" w:cs="Times New Roman"/>
          <w:color w:val="000000"/>
          <w:spacing w:val="0"/>
          <w:w w:val="100"/>
          <w:position w:val="0"/>
          <w:shd w:val="clear" w:color="auto" w:fill="auto"/>
        </w:rPr>
        <w:t xml:space="preserve">1 </w:t>
      </w:r>
      <w:r>
        <w:rPr>
          <w:color w:val="000000"/>
          <w:spacing w:val="0"/>
          <w:w w:val="100"/>
          <w:position w:val="0"/>
          <w:shd w:val="clear" w:color="auto" w:fill="auto"/>
        </w:rPr>
        <w:t>所示。虾壳生物炭的制备：将收集的小龙虾壳去除杂质、洗净、干燥、 粉碎后放入坩埚中，置入马弗炉中。设置升温速率为</w:t>
      </w:r>
      <w:r>
        <w:rPr>
          <w:rFonts w:ascii="Times New Roman" w:eastAsia="Times New Roman" w:hAnsi="Times New Roman" w:cs="Times New Roman"/>
          <w:color w:val="000000"/>
          <w:spacing w:val="0"/>
          <w:w w:val="100"/>
          <w:position w:val="0"/>
          <w:shd w:val="clear" w:color="auto" w:fill="auto"/>
        </w:rPr>
        <w:t xml:space="preserve">15 </w:t>
      </w:r>
      <w:r>
        <w:rPr>
          <w:rFonts w:ascii="Times New Roman" w:eastAsia="Times New Roman" w:hAnsi="Times New Roman" w:cs="Times New Roman"/>
          <w:color w:val="000000"/>
          <w:spacing w:val="0"/>
          <w:w w:val="100"/>
          <w:position w:val="0"/>
          <w:shd w:val="clear" w:color="auto" w:fill="auto"/>
          <w:lang w:val="en-US" w:eastAsia="en-US" w:bidi="en-US"/>
        </w:rPr>
        <w:t>C-min</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、热解温度为</w:t>
      </w:r>
      <w:r>
        <w:rPr>
          <w:rFonts w:ascii="Times New Roman" w:eastAsia="Times New Roman" w:hAnsi="Times New Roman" w:cs="Times New Roman"/>
          <w:color w:val="000000"/>
          <w:spacing w:val="0"/>
          <w:w w:val="100"/>
          <w:position w:val="0"/>
          <w:shd w:val="clear" w:color="auto" w:fill="auto"/>
        </w:rPr>
        <w:t xml:space="preserve">300 </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rPr>
        <w:t xml:space="preserve">在 </w:t>
      </w: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r>
        <w:rPr>
          <w:color w:val="000000"/>
          <w:spacing w:val="0"/>
          <w:w w:val="100"/>
          <w:position w:val="0"/>
          <w:shd w:val="clear" w:color="auto" w:fill="auto"/>
        </w:rPr>
        <w:t>保护下热解</w:t>
      </w:r>
      <w:r>
        <w:rPr>
          <w:rFonts w:ascii="Times New Roman" w:eastAsia="Times New Roman" w:hAnsi="Times New Roman" w:cs="Times New Roman"/>
          <w:color w:val="000000"/>
          <w:spacing w:val="0"/>
          <w:w w:val="100"/>
          <w:position w:val="0"/>
          <w:shd w:val="clear" w:color="auto" w:fill="auto"/>
        </w:rPr>
        <w:t xml:space="preserve">2 </w:t>
      </w:r>
      <w:r>
        <w:rPr>
          <w:rFonts w:ascii="Times New Roman" w:eastAsia="Times New Roman" w:hAnsi="Times New Roman" w:cs="Times New Roman"/>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w:t>
      </w:r>
      <w:r>
        <w:rPr>
          <w:color w:val="000000"/>
          <w:spacing w:val="0"/>
          <w:w w:val="100"/>
          <w:position w:val="0"/>
          <w:shd w:val="clear" w:color="auto" w:fill="auto"/>
        </w:rPr>
        <w:t>待热解完成后，自然冷却至室温。将虾壳生物炭研磨、过</w:t>
      </w:r>
      <w:r>
        <w:rPr>
          <w:rFonts w:ascii="Times New Roman" w:eastAsia="Times New Roman" w:hAnsi="Times New Roman" w:cs="Times New Roman"/>
          <w:color w:val="000000"/>
          <w:spacing w:val="0"/>
          <w:w w:val="100"/>
          <w:position w:val="0"/>
          <w:shd w:val="clear" w:color="auto" w:fill="auto"/>
        </w:rPr>
        <w:t>100</w:t>
      </w:r>
      <w:r>
        <w:rPr>
          <w:color w:val="000000"/>
          <w:spacing w:val="0"/>
          <w:w w:val="100"/>
          <w:position w:val="0"/>
          <w:shd w:val="clear" w:color="auto" w:fill="auto"/>
        </w:rPr>
        <w:t>目筛，备 用。虾壳生物炭基本理化性质本课题组前期已有报道</w:t>
      </w:r>
      <w:r>
        <w:rPr>
          <w:rFonts w:ascii="Times New Roman" w:eastAsia="Times New Roman" w:hAnsi="Times New Roman" w:cs="Times New Roman"/>
          <w:color w:val="000000"/>
          <w:spacing w:val="0"/>
          <w:w w:val="100"/>
          <w:position w:val="0"/>
          <w:shd w:val="clear" w:color="auto" w:fill="auto"/>
          <w:vertAlign w:val="superscript"/>
        </w:rPr>
        <w:t>［13］</w:t>
      </w:r>
      <w:r>
        <w:rPr>
          <w:color w:val="000000"/>
          <w:spacing w:val="0"/>
          <w:w w:val="100"/>
          <w:position w:val="0"/>
          <w:shd w:val="clear" w:color="auto" w:fill="auto"/>
        </w:rPr>
        <w:t xml:space="preserve">。虾壳生物炭 </w:t>
      </w: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color w:val="000000"/>
          <w:spacing w:val="0"/>
          <w:w w:val="100"/>
          <w:position w:val="0"/>
          <w:shd w:val="clear" w:color="auto" w:fill="auto"/>
        </w:rPr>
        <w:t xml:space="preserve">值为 </w:t>
      </w:r>
      <w:r>
        <w:rPr>
          <w:rFonts w:ascii="Times New Roman" w:eastAsia="Times New Roman" w:hAnsi="Times New Roman" w:cs="Times New Roman"/>
          <w:color w:val="000000"/>
          <w:spacing w:val="0"/>
          <w:w w:val="100"/>
          <w:position w:val="0"/>
          <w:shd w:val="clear" w:color="auto" w:fill="auto"/>
        </w:rPr>
        <w:t>10.57</w:t>
      </w:r>
      <w:r>
        <w:rPr>
          <w:color w:val="000000"/>
          <w:spacing w:val="0"/>
          <w:w w:val="100"/>
          <w:position w:val="0"/>
          <w:shd w:val="clear" w:color="auto" w:fill="auto"/>
        </w:rPr>
        <w:t xml:space="preserve">，等电 点为 </w:t>
      </w:r>
      <w:r>
        <w:rPr>
          <w:rFonts w:ascii="Times New Roman" w:eastAsia="Times New Roman" w:hAnsi="Times New Roman" w:cs="Times New Roman"/>
          <w:color w:val="000000"/>
          <w:spacing w:val="0"/>
          <w:w w:val="100"/>
          <w:position w:val="0"/>
          <w:shd w:val="clear" w:color="auto" w:fill="auto"/>
        </w:rPr>
        <w:t>9.76</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 </w:t>
      </w:r>
      <w:r>
        <w:rPr>
          <w:color w:val="000000"/>
          <w:spacing w:val="0"/>
          <w:w w:val="100"/>
          <w:position w:val="0"/>
          <w:shd w:val="clear" w:color="auto" w:fill="auto"/>
        </w:rPr>
        <w:t xml:space="preserve">和灰分含量分别为 </w:t>
      </w:r>
      <w:r>
        <w:rPr>
          <w:rFonts w:ascii="Times New Roman" w:eastAsia="Times New Roman" w:hAnsi="Times New Roman" w:cs="Times New Roman"/>
          <w:color w:val="000000"/>
          <w:spacing w:val="0"/>
          <w:w w:val="100"/>
          <w:position w:val="0"/>
          <w:shd w:val="clear" w:color="auto" w:fill="auto"/>
        </w:rPr>
        <w:t>27.15%</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2.17%</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0.49%</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rPr>
        <w:t>67.82%</w:t>
      </w:r>
      <w:r>
        <w:rPr>
          <w:color w:val="000000"/>
          <w:spacing w:val="0"/>
          <w:w w:val="100"/>
          <w:position w:val="0"/>
          <w:shd w:val="clear" w:color="auto" w:fill="auto"/>
        </w:rPr>
        <w:t>。全氮、全磷、 全钾含量分别为</w:t>
      </w:r>
      <w:r>
        <w:rPr>
          <w:rFonts w:ascii="Times New Roman" w:eastAsia="Times New Roman" w:hAnsi="Times New Roman" w:cs="Times New Roman"/>
          <w:color w:val="000000"/>
          <w:spacing w:val="0"/>
          <w:w w:val="100"/>
          <w:position w:val="0"/>
          <w:shd w:val="clear" w:color="auto" w:fill="auto"/>
        </w:rPr>
        <w:t>2.36%</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1.35%</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0.80%</w:t>
      </w:r>
      <w:r>
        <w:rPr>
          <w:color w:val="000000"/>
          <w:spacing w:val="0"/>
          <w:w w:val="100"/>
          <w:position w:val="0"/>
          <w:shd w:val="clear" w:color="auto" w:fill="auto"/>
        </w:rPr>
        <w:t>。总</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和总</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含量分别为</w:t>
      </w:r>
      <w:r>
        <w:rPr>
          <w:rFonts w:ascii="Times New Roman" w:eastAsia="Times New Roman" w:hAnsi="Times New Roman" w:cs="Times New Roman"/>
          <w:color w:val="000000"/>
          <w:spacing w:val="0"/>
          <w:w w:val="100"/>
          <w:position w:val="0"/>
          <w:shd w:val="clear" w:color="auto" w:fill="auto"/>
          <w:lang w:val="en-US" w:eastAsia="en-US" w:bidi="en-US"/>
        </w:rPr>
        <w:t>0.22 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9.69 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 有效态</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和有效态</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含量分别为</w:t>
      </w:r>
      <w:r>
        <w:rPr>
          <w:rFonts w:ascii="Times New Roman" w:eastAsia="Times New Roman" w:hAnsi="Times New Roman" w:cs="Times New Roman"/>
          <w:color w:val="000000"/>
          <w:spacing w:val="0"/>
          <w:w w:val="100"/>
          <w:position w:val="0"/>
          <w:shd w:val="clear" w:color="auto" w:fill="auto"/>
          <w:lang w:val="en-US" w:eastAsia="en-US" w:bidi="en-US"/>
        </w:rPr>
        <w:t>0.01 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0.11 mg</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按照水炭比</w:t>
      </w:r>
      <w:r>
        <w:rPr>
          <w:rFonts w:ascii="Times New Roman" w:eastAsia="Times New Roman" w:hAnsi="Times New Roman" w:cs="Times New Roman"/>
          <w:color w:val="000000"/>
          <w:spacing w:val="0"/>
          <w:w w:val="100"/>
          <w:position w:val="0"/>
          <w:shd w:val="clear" w:color="auto" w:fill="auto"/>
        </w:rPr>
        <w:t>100:1</w:t>
      </w:r>
      <w:r>
        <w:rPr>
          <w:color w:val="000000"/>
          <w:spacing w:val="0"/>
          <w:w w:val="100"/>
          <w:position w:val="0"/>
          <w:shd w:val="clear" w:color="auto" w:fill="auto"/>
        </w:rPr>
        <w:t>,在</w:t>
      </w:r>
      <w:r>
        <w:rPr>
          <w:rFonts w:ascii="Times New Roman" w:eastAsia="Times New Roman" w:hAnsi="Times New Roman" w:cs="Times New Roman"/>
          <w:color w:val="000000"/>
          <w:spacing w:val="0"/>
          <w:w w:val="100"/>
          <w:position w:val="0"/>
          <w:shd w:val="clear" w:color="auto" w:fill="auto"/>
        </w:rPr>
        <w:t xml:space="preserve">25 </w:t>
      </w:r>
      <w:r>
        <w:rPr>
          <w:rFonts w:ascii="Times New Roman" w:eastAsia="Times New Roman" w:hAnsi="Times New Roman" w:cs="Times New Roman"/>
          <w:color w:val="000000"/>
          <w:spacing w:val="0"/>
          <w:w w:val="100"/>
          <w:position w:val="0"/>
          <w:shd w:val="clear" w:color="auto" w:fill="auto"/>
          <w:lang w:val="en-US" w:eastAsia="en-US" w:bidi="en-US"/>
        </w:rPr>
        <w:t xml:space="preserve">C </w:t>
      </w:r>
      <w:r>
        <w:rPr>
          <w:color w:val="000000"/>
          <w:spacing w:val="0"/>
          <w:w w:val="100"/>
          <w:position w:val="0"/>
          <w:shd w:val="clear" w:color="auto" w:fill="auto"/>
        </w:rPr>
        <w:t>下</w:t>
      </w:r>
      <w:r>
        <w:rPr>
          <w:rFonts w:ascii="Times New Roman" w:eastAsia="Times New Roman" w:hAnsi="Times New Roman" w:cs="Times New Roman"/>
          <w:color w:val="000000"/>
          <w:spacing w:val="0"/>
          <w:w w:val="100"/>
          <w:position w:val="0"/>
          <w:shd w:val="clear" w:color="auto" w:fill="auto"/>
        </w:rPr>
        <w:t xml:space="preserve">250 </w:t>
      </w:r>
      <w:r>
        <w:rPr>
          <w:rFonts w:ascii="Times New Roman" w:eastAsia="Times New Roman" w:hAnsi="Times New Roman" w:cs="Times New Roman"/>
          <w:color w:val="000000"/>
          <w:spacing w:val="0"/>
          <w:w w:val="100"/>
          <w:position w:val="0"/>
          <w:shd w:val="clear" w:color="auto" w:fill="auto"/>
          <w:lang w:val="en-US" w:eastAsia="en-US" w:bidi="en-US"/>
        </w:rPr>
        <w:t>rmin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震荡</w:t>
      </w:r>
      <w:r>
        <w:rPr>
          <w:rFonts w:ascii="Times New Roman" w:eastAsia="Times New Roman" w:hAnsi="Times New Roman" w:cs="Times New Roman"/>
          <w:color w:val="000000"/>
          <w:spacing w:val="0"/>
          <w:w w:val="100"/>
          <w:position w:val="0"/>
          <w:shd w:val="clear" w:color="auto" w:fill="auto"/>
        </w:rPr>
        <w:t xml:space="preserve">2 </w:t>
      </w:r>
      <w:r>
        <w:rPr>
          <w:rFonts w:ascii="Times New Roman" w:eastAsia="Times New Roman" w:hAnsi="Times New Roman" w:cs="Times New Roman"/>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 xml:space="preserve">4000 </w:t>
      </w:r>
      <w:r>
        <w:rPr>
          <w:rFonts w:ascii="Times New Roman" w:eastAsia="Times New Roman" w:hAnsi="Times New Roman" w:cs="Times New Roman"/>
          <w:color w:val="000000"/>
          <w:spacing w:val="0"/>
          <w:w w:val="100"/>
          <w:position w:val="0"/>
          <w:shd w:val="clear" w:color="auto" w:fill="auto"/>
          <w:lang w:val="en-US" w:eastAsia="en-US" w:bidi="en-US"/>
        </w:rPr>
        <w:t>rmin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离心</w:t>
      </w:r>
      <w:r>
        <w:rPr>
          <w:rFonts w:ascii="Times New Roman" w:eastAsia="Times New Roman" w:hAnsi="Times New Roman" w:cs="Times New Roman"/>
          <w:color w:val="000000"/>
          <w:spacing w:val="0"/>
          <w:w w:val="100"/>
          <w:position w:val="0"/>
          <w:shd w:val="clear" w:color="auto" w:fill="auto"/>
        </w:rPr>
        <w:t xml:space="preserve">20 </w:t>
      </w:r>
      <w:r>
        <w:rPr>
          <w:rFonts w:ascii="Times New Roman" w:eastAsia="Times New Roman" w:hAnsi="Times New Roman" w:cs="Times New Roman"/>
          <w:color w:val="000000"/>
          <w:spacing w:val="0"/>
          <w:w w:val="100"/>
          <w:position w:val="0"/>
          <w:shd w:val="clear" w:color="auto" w:fill="auto"/>
          <w:lang w:val="en-US" w:eastAsia="en-US" w:bidi="en-US"/>
        </w:rPr>
        <w:t>min</w:t>
      </w:r>
      <w:r>
        <w:rPr>
          <w:color w:val="000000"/>
          <w:spacing w:val="0"/>
          <w:w w:val="100"/>
          <w:position w:val="0"/>
          <w:shd w:val="clear" w:color="auto" w:fill="auto"/>
          <w:lang w:val="en-US" w:eastAsia="en-US" w:bidi="en-US"/>
        </w:rPr>
        <w:t>,</w:t>
      </w:r>
      <w:r>
        <w:rPr>
          <w:color w:val="000000"/>
          <w:spacing w:val="0"/>
          <w:w w:val="100"/>
          <w:position w:val="0"/>
          <w:shd w:val="clear" w:color="auto" w:fill="auto"/>
        </w:rPr>
        <w:t>过</w:t>
      </w:r>
      <w:r>
        <w:rPr>
          <w:rFonts w:ascii="Times New Roman" w:eastAsia="Times New Roman" w:hAnsi="Times New Roman" w:cs="Times New Roman"/>
          <w:color w:val="000000"/>
          <w:spacing w:val="0"/>
          <w:w w:val="100"/>
          <w:position w:val="0"/>
          <w:shd w:val="clear" w:color="auto" w:fill="auto"/>
          <w:lang w:val="en-US" w:eastAsia="en-US" w:bidi="en-US"/>
        </w:rPr>
        <w:t>0.45 gm</w:t>
      </w:r>
      <w:r>
        <w:rPr>
          <w:color w:val="000000"/>
          <w:spacing w:val="0"/>
          <w:w w:val="100"/>
          <w:position w:val="0"/>
          <w:shd w:val="clear" w:color="auto" w:fill="auto"/>
        </w:rPr>
        <w:t xml:space="preserve">的滤膜，使用紫外可见分光光 度计在 </w:t>
      </w:r>
      <w:r>
        <w:rPr>
          <w:rFonts w:ascii="Times New Roman" w:eastAsia="Times New Roman" w:hAnsi="Times New Roman" w:cs="Times New Roman"/>
          <w:color w:val="000000"/>
          <w:spacing w:val="0"/>
          <w:w w:val="100"/>
          <w:position w:val="0"/>
          <w:shd w:val="clear" w:color="auto" w:fill="auto"/>
        </w:rPr>
        <w:t xml:space="preserve">200~600 </w:t>
      </w:r>
      <w:r>
        <w:rPr>
          <w:rFonts w:ascii="Times New Roman" w:eastAsia="Times New Roman" w:hAnsi="Times New Roman" w:cs="Times New Roman"/>
          <w:color w:val="000000"/>
          <w:spacing w:val="0"/>
          <w:w w:val="100"/>
          <w:position w:val="0"/>
          <w:shd w:val="clear" w:color="auto" w:fill="auto"/>
          <w:lang w:val="en-US" w:eastAsia="en-US" w:bidi="en-US"/>
        </w:rPr>
        <w:t xml:space="preserve">nm </w:t>
      </w:r>
      <w:r>
        <w:rPr>
          <w:color w:val="000000"/>
          <w:spacing w:val="0"/>
          <w:w w:val="100"/>
          <w:position w:val="0"/>
          <w:shd w:val="clear" w:color="auto" w:fill="auto"/>
        </w:rPr>
        <w:t xml:space="preserve">范围测定生物炭可溶性有机物紫外可见吸收光谱（图 </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w:t>
      </w:r>
      <w:r>
        <w:br w:type="page"/>
      </w:r>
    </w:p>
    <w:p>
      <w:pPr>
        <w:pStyle w:val="Style48"/>
        <w:keepNext/>
        <w:keepLines/>
        <w:widowControl w:val="0"/>
        <w:shd w:val="clear" w:color="auto" w:fill="auto"/>
        <w:bidi w:val="0"/>
        <w:spacing w:before="0" w:after="220" w:line="240" w:lineRule="auto"/>
        <w:ind w:left="0" w:right="0" w:firstLine="0"/>
        <w:jc w:val="center"/>
      </w:pPr>
      <w:bookmarkStart w:id="8" w:name="bookmark8"/>
      <w:bookmarkStart w:id="9" w:name="bookmark9"/>
      <w:r>
        <w:rPr>
          <w:color w:val="000000"/>
          <w:spacing w:val="0"/>
          <w:w w:val="100"/>
          <w:position w:val="0"/>
          <w:shd w:val="clear" w:color="auto" w:fill="auto"/>
        </w:rPr>
        <w:t xml:space="preserve">表 </w:t>
      </w:r>
      <w:r>
        <w:rPr>
          <w:rFonts w:ascii="Times New Roman" w:eastAsia="Times New Roman" w:hAnsi="Times New Roman" w:cs="Times New Roman"/>
          <w:color w:val="000000"/>
          <w:spacing w:val="0"/>
          <w:w w:val="100"/>
          <w:position w:val="0"/>
          <w:shd w:val="clear" w:color="auto" w:fill="auto"/>
        </w:rPr>
        <w:t xml:space="preserve">1 </w:t>
      </w:r>
      <w:r>
        <w:rPr>
          <w:color w:val="000000"/>
          <w:spacing w:val="0"/>
          <w:w w:val="100"/>
          <w:position w:val="0"/>
          <w:shd w:val="clear" w:color="auto" w:fill="auto"/>
        </w:rPr>
        <w:t>土壤理化性质</w:t>
      </w:r>
      <w:bookmarkEnd w:id="8"/>
      <w:bookmarkEnd w:id="9"/>
    </w:p>
    <w:p>
      <w:pPr>
        <w:pStyle w:val="Style51"/>
        <w:keepNext w:val="0"/>
        <w:keepLines w:val="0"/>
        <w:widowControl w:val="0"/>
        <w:shd w:val="clear" w:color="auto" w:fill="auto"/>
        <w:bidi w:val="0"/>
        <w:spacing w:before="0" w:after="0" w:line="240" w:lineRule="auto"/>
        <w:ind w:left="1954" w:right="0" w:firstLine="0"/>
        <w:jc w:val="left"/>
        <w:rPr>
          <w:sz w:val="18"/>
          <w:szCs w:val="18"/>
        </w:rPr>
      </w:pPr>
      <w:r>
        <w:rPr>
          <w:color w:val="000000"/>
          <w:spacing w:val="0"/>
          <w:w w:val="100"/>
          <w:position w:val="0"/>
          <w:sz w:val="18"/>
          <w:szCs w:val="18"/>
          <w:shd w:val="clear" w:color="auto" w:fill="auto"/>
          <w:lang w:val="en-US" w:eastAsia="en-US" w:bidi="en-US"/>
        </w:rPr>
        <w:t xml:space="preserve">Table </w:t>
      </w:r>
      <w:r>
        <w:rPr>
          <w:color w:val="000000"/>
          <w:spacing w:val="0"/>
          <w:w w:val="100"/>
          <w:position w:val="0"/>
          <w:sz w:val="18"/>
          <w:szCs w:val="18"/>
          <w:shd w:val="clear" w:color="auto" w:fill="auto"/>
          <w:lang w:val="zh-CN" w:eastAsia="zh-CN" w:bidi="zh-CN"/>
        </w:rPr>
        <w:t xml:space="preserve">1 </w:t>
      </w:r>
      <w:r>
        <w:rPr>
          <w:color w:val="000000"/>
          <w:spacing w:val="0"/>
          <w:w w:val="100"/>
          <w:position w:val="0"/>
          <w:sz w:val="18"/>
          <w:szCs w:val="18"/>
          <w:shd w:val="clear" w:color="auto" w:fill="auto"/>
          <w:lang w:val="en-US" w:eastAsia="en-US" w:bidi="en-US"/>
        </w:rPr>
        <w:t>Physicochemical property of soil</w:t>
      </w:r>
    </w:p>
    <w:tbl>
      <w:tblPr>
        <w:tblOverlap w:val="never"/>
        <w:jc w:val="center"/>
        <w:tblLayout w:type="fixed"/>
      </w:tblPr>
      <w:tblGrid>
        <w:gridCol w:w="3312"/>
        <w:gridCol w:w="1728"/>
        <w:gridCol w:w="1872"/>
      </w:tblGrid>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color w:val="000000"/>
                <w:spacing w:val="0"/>
                <w:w w:val="100"/>
                <w:position w:val="0"/>
                <w:sz w:val="14"/>
                <w:szCs w:val="14"/>
                <w:shd w:val="clear" w:color="auto" w:fill="auto"/>
                <w:lang w:val="zh-CN" w:eastAsia="zh-CN" w:bidi="zh-CN"/>
              </w:rPr>
              <w:t xml:space="preserve">性质 </w:t>
            </w:r>
            <w:r>
              <w:rPr>
                <w:color w:val="000000"/>
                <w:spacing w:val="0"/>
                <w:w w:val="100"/>
                <w:position w:val="0"/>
                <w:sz w:val="15"/>
                <w:szCs w:val="15"/>
                <w:shd w:val="clear" w:color="auto" w:fill="auto"/>
                <w:lang w:val="en-US" w:eastAsia="en-US" w:bidi="en-US"/>
              </w:rPr>
              <w:t>Property</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MingLiU" w:eastAsia="MingLiU" w:hAnsi="MingLiU" w:cs="MingLiU"/>
                <w:color w:val="000000"/>
                <w:spacing w:val="0"/>
                <w:w w:val="100"/>
                <w:position w:val="0"/>
                <w:sz w:val="14"/>
                <w:szCs w:val="14"/>
                <w:shd w:val="clear" w:color="auto" w:fill="auto"/>
                <w:lang w:val="zh-CN" w:eastAsia="zh-CN" w:bidi="zh-CN"/>
              </w:rPr>
              <w:t>酸性土壤</w:t>
            </w:r>
            <w:r>
              <w:rPr>
                <w:color w:val="000000"/>
                <w:spacing w:val="0"/>
                <w:w w:val="100"/>
                <w:position w:val="0"/>
                <w:sz w:val="15"/>
                <w:szCs w:val="15"/>
                <w:shd w:val="clear" w:color="auto" w:fill="auto"/>
                <w:lang w:val="en-US" w:eastAsia="en-US" w:bidi="en-US"/>
              </w:rPr>
              <w:t>Acid soil</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MingLiU" w:eastAsia="MingLiU" w:hAnsi="MingLiU" w:cs="MingLiU"/>
                <w:color w:val="000000"/>
                <w:spacing w:val="0"/>
                <w:w w:val="100"/>
                <w:position w:val="0"/>
                <w:sz w:val="14"/>
                <w:szCs w:val="14"/>
                <w:shd w:val="clear" w:color="auto" w:fill="auto"/>
                <w:lang w:val="zh-CN" w:eastAsia="zh-CN" w:bidi="zh-CN"/>
              </w:rPr>
              <w:t xml:space="preserve">碱性土壤 </w:t>
            </w:r>
            <w:r>
              <w:rPr>
                <w:color w:val="000000"/>
                <w:spacing w:val="0"/>
                <w:w w:val="100"/>
                <w:position w:val="0"/>
                <w:sz w:val="15"/>
                <w:szCs w:val="15"/>
                <w:shd w:val="clear" w:color="auto" w:fill="auto"/>
                <w:lang w:val="en-US" w:eastAsia="en-US" w:bidi="en-US"/>
              </w:rPr>
              <w:t>Alkaline soil</w:t>
            </w:r>
          </w:p>
        </w:tc>
      </w:tr>
      <w:tr>
        <w:trPr>
          <w:trHeight w:val="32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 xml:space="preserve">pH </w:t>
            </w:r>
            <w:r>
              <w:rPr>
                <w:rFonts w:ascii="MingLiU" w:eastAsia="MingLiU" w:hAnsi="MingLiU" w:cs="MingLiU"/>
                <w:color w:val="000000"/>
                <w:spacing w:val="0"/>
                <w:w w:val="100"/>
                <w:position w:val="0"/>
                <w:sz w:val="14"/>
                <w:szCs w:val="14"/>
                <w:shd w:val="clear" w:color="auto" w:fill="auto"/>
                <w:lang w:val="zh-CN" w:eastAsia="zh-CN" w:bidi="zh-CN"/>
              </w:rPr>
              <w:t xml:space="preserve">值 </w:t>
            </w:r>
            <w:r>
              <w:rPr>
                <w:color w:val="000000"/>
                <w:spacing w:val="0"/>
                <w:w w:val="100"/>
                <w:position w:val="0"/>
                <w:sz w:val="15"/>
                <w:szCs w:val="15"/>
                <w:shd w:val="clear" w:color="auto" w:fill="auto"/>
                <w:lang w:val="en-US" w:eastAsia="en-US" w:bidi="en-US"/>
              </w:rPr>
              <w:t>pH value</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5"/>
                <w:szCs w:val="15"/>
              </w:rPr>
            </w:pPr>
            <w:r>
              <w:rPr>
                <w:color w:val="000000"/>
                <w:spacing w:val="0"/>
                <w:w w:val="100"/>
                <w:position w:val="0"/>
                <w:sz w:val="15"/>
                <w:szCs w:val="15"/>
                <w:shd w:val="clear" w:color="auto" w:fill="auto"/>
                <w:lang w:val="en-US" w:eastAsia="en-US" w:bidi="en-US"/>
              </w:rPr>
              <w:t>4.74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5"/>
                <w:szCs w:val="15"/>
              </w:rPr>
            </w:pPr>
            <w:r>
              <w:rPr>
                <w:color w:val="000000"/>
                <w:spacing w:val="0"/>
                <w:w w:val="100"/>
                <w:position w:val="0"/>
                <w:sz w:val="15"/>
                <w:szCs w:val="15"/>
                <w:shd w:val="clear" w:color="auto" w:fill="auto"/>
                <w:lang w:val="en-US" w:eastAsia="en-US" w:bidi="en-US"/>
              </w:rPr>
              <w:t>7.81</w:t>
            </w:r>
          </w:p>
        </w:tc>
      </w:tr>
      <w:tr>
        <w:trPr>
          <w:trHeight w:val="30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MingLiU" w:eastAsia="MingLiU" w:hAnsi="MingLiU" w:cs="MingLiU"/>
                <w:color w:val="000000"/>
                <w:spacing w:val="0"/>
                <w:w w:val="100"/>
                <w:position w:val="0"/>
                <w:sz w:val="14"/>
                <w:szCs w:val="14"/>
                <w:shd w:val="clear" w:color="auto" w:fill="auto"/>
                <w:lang w:val="zh-CN" w:eastAsia="zh-CN" w:bidi="zh-CN"/>
              </w:rPr>
              <w:t xml:space="preserve">有机碳 </w:t>
            </w:r>
            <w:r>
              <w:rPr>
                <w:color w:val="000000"/>
                <w:spacing w:val="0"/>
                <w:w w:val="100"/>
                <w:position w:val="0"/>
                <w:sz w:val="15"/>
                <w:szCs w:val="15"/>
                <w:shd w:val="clear" w:color="auto" w:fill="auto"/>
                <w:lang w:val="en-US" w:eastAsia="en-US" w:bidi="en-US"/>
              </w:rPr>
              <w:t>Organic carbon/g-kg</w:t>
            </w:r>
            <w:r>
              <w:rPr>
                <w:color w:val="000000"/>
                <w:spacing w:val="0"/>
                <w:w w:val="100"/>
                <w:position w:val="0"/>
                <w:sz w:val="10"/>
                <w:szCs w:val="10"/>
                <w:shd w:val="clear" w:color="auto" w:fill="auto"/>
                <w:lang w:val="en-US" w:eastAsia="en-US" w:bidi="en-US"/>
              </w:rPr>
              <w:t>'</w:t>
            </w:r>
            <w:r>
              <w:rPr>
                <w:color w:val="000000"/>
                <w:spacing w:val="0"/>
                <w:w w:val="100"/>
                <w:position w:val="0"/>
                <w:sz w:val="15"/>
                <w:szCs w:val="15"/>
                <w:shd w:val="clear" w:color="auto" w:fill="auto"/>
                <w:vertAlign w:val="superscript"/>
                <w:lang w:val="en-US" w:eastAsia="en-US" w:bidi="en-US"/>
              </w:rPr>
              <w:t>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5"/>
                <w:szCs w:val="15"/>
              </w:rPr>
            </w:pPr>
            <w:r>
              <w:rPr>
                <w:color w:val="000000"/>
                <w:spacing w:val="0"/>
                <w:w w:val="100"/>
                <w:position w:val="0"/>
                <w:sz w:val="15"/>
                <w:szCs w:val="15"/>
                <w:shd w:val="clear" w:color="auto" w:fill="auto"/>
                <w:lang w:val="en-US" w:eastAsia="en-US" w:bidi="en-US"/>
              </w:rPr>
              <w:t>13.82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5"/>
                <w:szCs w:val="15"/>
              </w:rPr>
            </w:pPr>
            <w:r>
              <w:rPr>
                <w:color w:val="000000"/>
                <w:spacing w:val="0"/>
                <w:w w:val="100"/>
                <w:position w:val="0"/>
                <w:sz w:val="15"/>
                <w:szCs w:val="15"/>
                <w:shd w:val="clear" w:color="auto" w:fill="auto"/>
                <w:lang w:val="en-US" w:eastAsia="en-US" w:bidi="en-US"/>
              </w:rPr>
              <w:t>18.00</w:t>
            </w:r>
          </w:p>
        </w:tc>
      </w:tr>
      <w:tr>
        <w:trPr>
          <w:trHeight w:val="31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MingLiU" w:eastAsia="MingLiU" w:hAnsi="MingLiU" w:cs="MingLiU"/>
                <w:color w:val="000000"/>
                <w:spacing w:val="0"/>
                <w:w w:val="100"/>
                <w:position w:val="0"/>
                <w:sz w:val="14"/>
                <w:szCs w:val="14"/>
                <w:shd w:val="clear" w:color="auto" w:fill="auto"/>
                <w:lang w:val="zh-CN" w:eastAsia="zh-CN" w:bidi="zh-CN"/>
              </w:rPr>
              <w:t xml:space="preserve">碱解氮 </w:t>
            </w:r>
            <w:r>
              <w:rPr>
                <w:color w:val="000000"/>
                <w:spacing w:val="0"/>
                <w:w w:val="100"/>
                <w:position w:val="0"/>
                <w:sz w:val="15"/>
                <w:szCs w:val="15"/>
                <w:shd w:val="clear" w:color="auto" w:fill="auto"/>
                <w:lang w:val="en-US" w:eastAsia="en-US" w:bidi="en-US"/>
              </w:rPr>
              <w:t>Alkali-hydrolyzable nitrogen/mg-kg</w:t>
            </w:r>
            <w:r>
              <w:rPr>
                <w:color w:val="000000"/>
                <w:spacing w:val="0"/>
                <w:w w:val="100"/>
                <w:position w:val="0"/>
                <w:sz w:val="15"/>
                <w:szCs w:val="15"/>
                <w:shd w:val="clear" w:color="auto" w:fill="auto"/>
                <w:vertAlign w:val="superscript"/>
                <w:lang w:val="en-US" w:eastAsia="en-US" w:bidi="en-US"/>
              </w:rPr>
              <w:t>-1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5"/>
                <w:szCs w:val="15"/>
              </w:rPr>
            </w:pPr>
            <w:r>
              <w:rPr>
                <w:color w:val="000000"/>
                <w:spacing w:val="0"/>
                <w:w w:val="100"/>
                <w:position w:val="0"/>
                <w:sz w:val="15"/>
                <w:szCs w:val="15"/>
                <w:shd w:val="clear" w:color="auto" w:fill="auto"/>
                <w:lang w:val="en-US" w:eastAsia="en-US" w:bidi="en-US"/>
              </w:rPr>
              <w:t>134.56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5"/>
                <w:szCs w:val="15"/>
              </w:rPr>
            </w:pPr>
            <w:r>
              <w:rPr>
                <w:color w:val="000000"/>
                <w:spacing w:val="0"/>
                <w:w w:val="100"/>
                <w:position w:val="0"/>
                <w:sz w:val="15"/>
                <w:szCs w:val="15"/>
                <w:shd w:val="clear" w:color="auto" w:fill="auto"/>
                <w:lang w:val="en-US" w:eastAsia="en-US" w:bidi="en-US"/>
              </w:rPr>
              <w:t>64.77</w:t>
            </w:r>
          </w:p>
        </w:tc>
      </w:tr>
      <w:tr>
        <w:trPr>
          <w:trHeight w:val="31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5"/>
                <w:szCs w:val="15"/>
              </w:rPr>
            </w:pPr>
            <w:r>
              <w:rPr>
                <w:rFonts w:ascii="MingLiU" w:eastAsia="MingLiU" w:hAnsi="MingLiU" w:cs="MingLiU"/>
                <w:color w:val="000000"/>
                <w:spacing w:val="0"/>
                <w:w w:val="100"/>
                <w:position w:val="0"/>
                <w:sz w:val="14"/>
                <w:szCs w:val="14"/>
                <w:shd w:val="clear" w:color="auto" w:fill="auto"/>
                <w:lang w:val="zh-CN" w:eastAsia="zh-CN" w:bidi="zh-CN"/>
              </w:rPr>
              <w:t xml:space="preserve">铵态氮 </w:t>
            </w:r>
            <w:r>
              <w:rPr>
                <w:color w:val="000000"/>
                <w:spacing w:val="0"/>
                <w:w w:val="100"/>
                <w:position w:val="0"/>
                <w:sz w:val="15"/>
                <w:szCs w:val="15"/>
                <w:shd w:val="clear" w:color="auto" w:fill="auto"/>
                <w:lang w:val="en-US" w:eastAsia="en-US" w:bidi="en-US"/>
              </w:rPr>
              <w:t>Ammonium nitrogen/mg-kg</w:t>
            </w:r>
            <w:r>
              <w:rPr>
                <w:color w:val="000000"/>
                <w:spacing w:val="0"/>
                <w:w w:val="100"/>
                <w:position w:val="0"/>
                <w:sz w:val="15"/>
                <w:szCs w:val="15"/>
                <w:shd w:val="clear" w:color="auto" w:fill="auto"/>
                <w:vertAlign w:val="superscript"/>
                <w:lang w:val="en-US" w:eastAsia="en-US" w:bidi="en-US"/>
              </w:rPr>
              <w:t>-1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5"/>
                <w:szCs w:val="15"/>
              </w:rPr>
            </w:pPr>
            <w:r>
              <w:rPr>
                <w:color w:val="000000"/>
                <w:spacing w:val="0"/>
                <w:w w:val="100"/>
                <w:position w:val="0"/>
                <w:sz w:val="15"/>
                <w:szCs w:val="15"/>
                <w:shd w:val="clear" w:color="auto" w:fill="auto"/>
                <w:lang w:val="en-US" w:eastAsia="en-US" w:bidi="en-US"/>
              </w:rPr>
              <w:t>94.11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5"/>
                <w:szCs w:val="15"/>
              </w:rPr>
            </w:pPr>
            <w:r>
              <w:rPr>
                <w:color w:val="000000"/>
                <w:spacing w:val="0"/>
                <w:w w:val="100"/>
                <w:position w:val="0"/>
                <w:sz w:val="15"/>
                <w:szCs w:val="15"/>
                <w:shd w:val="clear" w:color="auto" w:fill="auto"/>
                <w:lang w:val="en-US" w:eastAsia="en-US" w:bidi="en-US"/>
              </w:rPr>
              <w:t>27.99</w:t>
            </w:r>
          </w:p>
        </w:tc>
      </w:tr>
      <w:tr>
        <w:trPr>
          <w:trHeight w:val="31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5"/>
                <w:szCs w:val="15"/>
              </w:rPr>
            </w:pPr>
            <w:r>
              <w:rPr>
                <w:rFonts w:ascii="MingLiU" w:eastAsia="MingLiU" w:hAnsi="MingLiU" w:cs="MingLiU"/>
                <w:color w:val="000000"/>
                <w:spacing w:val="0"/>
                <w:w w:val="100"/>
                <w:position w:val="0"/>
                <w:sz w:val="14"/>
                <w:szCs w:val="14"/>
                <w:shd w:val="clear" w:color="auto" w:fill="auto"/>
                <w:lang w:val="zh-CN" w:eastAsia="zh-CN" w:bidi="zh-CN"/>
              </w:rPr>
              <w:t xml:space="preserve">硝态氮 </w:t>
            </w:r>
            <w:r>
              <w:rPr>
                <w:color w:val="000000"/>
                <w:spacing w:val="0"/>
                <w:w w:val="100"/>
                <w:position w:val="0"/>
                <w:sz w:val="15"/>
                <w:szCs w:val="15"/>
                <w:shd w:val="clear" w:color="auto" w:fill="auto"/>
                <w:lang w:val="en-US" w:eastAsia="en-US" w:bidi="en-US"/>
              </w:rPr>
              <w:t>Nitrate nitrogen/mg</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en-US" w:eastAsia="en-US" w:bidi="en-US"/>
              </w:rPr>
              <w:t>kg</w:t>
            </w:r>
            <w:r>
              <w:rPr>
                <w:color w:val="000000"/>
                <w:spacing w:val="0"/>
                <w:w w:val="100"/>
                <w:position w:val="0"/>
                <w:sz w:val="15"/>
                <w:szCs w:val="15"/>
                <w:shd w:val="clear" w:color="auto" w:fill="auto"/>
                <w:vertAlign w:val="superscript"/>
                <w:lang w:val="en-US" w:eastAsia="en-US" w:bidi="en-US"/>
              </w:rPr>
              <w:t>-1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5"/>
                <w:szCs w:val="15"/>
              </w:rPr>
            </w:pPr>
            <w:r>
              <w:rPr>
                <w:color w:val="000000"/>
                <w:spacing w:val="0"/>
                <w:w w:val="100"/>
                <w:position w:val="0"/>
                <w:sz w:val="15"/>
                <w:szCs w:val="15"/>
                <w:shd w:val="clear" w:color="auto" w:fill="auto"/>
                <w:lang w:val="en-US" w:eastAsia="en-US" w:bidi="en-US"/>
              </w:rPr>
              <w:t>80.56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5"/>
                <w:szCs w:val="15"/>
              </w:rPr>
            </w:pPr>
            <w:r>
              <w:rPr>
                <w:color w:val="000000"/>
                <w:spacing w:val="0"/>
                <w:w w:val="100"/>
                <w:position w:val="0"/>
                <w:sz w:val="15"/>
                <w:szCs w:val="15"/>
                <w:shd w:val="clear" w:color="auto" w:fill="auto"/>
                <w:lang w:val="en-US" w:eastAsia="en-US" w:bidi="en-US"/>
              </w:rPr>
              <w:t>113.79</w:t>
            </w:r>
          </w:p>
        </w:tc>
      </w:tr>
      <w:tr>
        <w:trPr>
          <w:trHeight w:val="30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5"/>
                <w:szCs w:val="15"/>
              </w:rPr>
            </w:pPr>
            <w:r>
              <w:rPr>
                <w:rFonts w:ascii="MingLiU" w:eastAsia="MingLiU" w:hAnsi="MingLiU" w:cs="MingLiU"/>
                <w:color w:val="000000"/>
                <w:spacing w:val="0"/>
                <w:w w:val="100"/>
                <w:position w:val="0"/>
                <w:sz w:val="14"/>
                <w:szCs w:val="14"/>
                <w:shd w:val="clear" w:color="auto" w:fill="auto"/>
                <w:lang w:val="zh-CN" w:eastAsia="zh-CN" w:bidi="zh-CN"/>
              </w:rPr>
              <w:t xml:space="preserve">速效磷 </w:t>
            </w:r>
            <w:r>
              <w:rPr>
                <w:color w:val="000000"/>
                <w:spacing w:val="0"/>
                <w:w w:val="100"/>
                <w:position w:val="0"/>
                <w:sz w:val="15"/>
                <w:szCs w:val="15"/>
                <w:shd w:val="clear" w:color="auto" w:fill="auto"/>
                <w:lang w:val="en-US" w:eastAsia="en-US" w:bidi="en-US"/>
              </w:rPr>
              <w:t>Available phosphorus/mg -kg</w:t>
            </w:r>
            <w:r>
              <w:rPr>
                <w:color w:val="000000"/>
                <w:spacing w:val="0"/>
                <w:w w:val="100"/>
                <w:position w:val="0"/>
                <w:sz w:val="15"/>
                <w:szCs w:val="15"/>
                <w:shd w:val="clear" w:color="auto" w:fill="auto"/>
                <w:vertAlign w:val="superscript"/>
                <w:lang w:val="en-US" w:eastAsia="en-US" w:bidi="en-US"/>
              </w:rPr>
              <w:t>-1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5"/>
                <w:szCs w:val="15"/>
              </w:rPr>
            </w:pPr>
            <w:r>
              <w:rPr>
                <w:color w:val="000000"/>
                <w:spacing w:val="0"/>
                <w:w w:val="100"/>
                <w:position w:val="0"/>
                <w:sz w:val="15"/>
                <w:szCs w:val="15"/>
                <w:shd w:val="clear" w:color="auto" w:fill="auto"/>
                <w:lang w:val="en-US" w:eastAsia="en-US" w:bidi="en-US"/>
              </w:rPr>
              <w:t>61.91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5"/>
                <w:szCs w:val="15"/>
              </w:rPr>
            </w:pPr>
            <w:r>
              <w:rPr>
                <w:color w:val="000000"/>
                <w:spacing w:val="0"/>
                <w:w w:val="100"/>
                <w:position w:val="0"/>
                <w:sz w:val="15"/>
                <w:szCs w:val="15"/>
                <w:shd w:val="clear" w:color="auto" w:fill="auto"/>
                <w:lang w:val="en-US" w:eastAsia="en-US" w:bidi="en-US"/>
              </w:rPr>
              <w:t>139.52</w:t>
            </w:r>
          </w:p>
        </w:tc>
      </w:tr>
      <w:tr>
        <w:trPr>
          <w:trHeight w:val="31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5"/>
                <w:szCs w:val="15"/>
              </w:rPr>
            </w:pPr>
            <w:r>
              <w:rPr>
                <w:rFonts w:ascii="MingLiU" w:eastAsia="MingLiU" w:hAnsi="MingLiU" w:cs="MingLiU"/>
                <w:color w:val="000000"/>
                <w:spacing w:val="0"/>
                <w:w w:val="100"/>
                <w:position w:val="0"/>
                <w:sz w:val="14"/>
                <w:szCs w:val="14"/>
                <w:shd w:val="clear" w:color="auto" w:fill="auto"/>
                <w:lang w:val="zh-CN" w:eastAsia="zh-CN" w:bidi="zh-CN"/>
              </w:rPr>
              <w:t xml:space="preserve">速效钾 </w:t>
            </w:r>
            <w:r>
              <w:rPr>
                <w:color w:val="000000"/>
                <w:spacing w:val="0"/>
                <w:w w:val="100"/>
                <w:position w:val="0"/>
                <w:sz w:val="15"/>
                <w:szCs w:val="15"/>
                <w:shd w:val="clear" w:color="auto" w:fill="auto"/>
                <w:lang w:val="en-US" w:eastAsia="en-US" w:bidi="en-US"/>
              </w:rPr>
              <w:t>Available potassium/mg-kg</w:t>
            </w:r>
            <w:r>
              <w:rPr>
                <w:color w:val="000000"/>
                <w:spacing w:val="0"/>
                <w:w w:val="100"/>
                <w:position w:val="0"/>
                <w:sz w:val="15"/>
                <w:szCs w:val="15"/>
                <w:shd w:val="clear" w:color="auto" w:fill="auto"/>
                <w:vertAlign w:val="superscript"/>
                <w:lang w:val="en-US" w:eastAsia="en-US" w:bidi="en-US"/>
              </w:rPr>
              <w:t>-1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5"/>
                <w:szCs w:val="15"/>
              </w:rPr>
            </w:pPr>
            <w:r>
              <w:rPr>
                <w:color w:val="000000"/>
                <w:spacing w:val="0"/>
                <w:w w:val="100"/>
                <w:position w:val="0"/>
                <w:sz w:val="15"/>
                <w:szCs w:val="15"/>
                <w:shd w:val="clear" w:color="auto" w:fill="auto"/>
                <w:lang w:val="en-US" w:eastAsia="en-US" w:bidi="en-US"/>
              </w:rPr>
              <w:t>111.67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5"/>
                <w:szCs w:val="15"/>
              </w:rPr>
            </w:pPr>
            <w:r>
              <w:rPr>
                <w:color w:val="000000"/>
                <w:spacing w:val="0"/>
                <w:w w:val="100"/>
                <w:position w:val="0"/>
                <w:sz w:val="15"/>
                <w:szCs w:val="15"/>
                <w:shd w:val="clear" w:color="auto" w:fill="auto"/>
                <w:lang w:val="en-US" w:eastAsia="en-US" w:bidi="en-US"/>
              </w:rPr>
              <w:t>283.93</w:t>
            </w:r>
          </w:p>
        </w:tc>
      </w:tr>
      <w:tr>
        <w:trPr>
          <w:trHeight w:val="31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color w:val="000000"/>
                <w:spacing w:val="0"/>
                <w:w w:val="100"/>
                <w:position w:val="0"/>
                <w:sz w:val="14"/>
                <w:szCs w:val="14"/>
                <w:shd w:val="clear" w:color="auto" w:fill="auto"/>
                <w:lang w:val="zh-CN" w:eastAsia="zh-CN" w:bidi="zh-CN"/>
              </w:rPr>
              <w:t xml:space="preserve">全氮 </w:t>
            </w:r>
            <w:r>
              <w:rPr>
                <w:color w:val="000000"/>
                <w:spacing w:val="0"/>
                <w:w w:val="100"/>
                <w:position w:val="0"/>
                <w:sz w:val="15"/>
                <w:szCs w:val="15"/>
                <w:shd w:val="clear" w:color="auto" w:fill="auto"/>
                <w:lang w:val="en-US" w:eastAsia="en-US" w:bidi="en-US"/>
              </w:rPr>
              <w:t>Total nitrogen/g-kg</w:t>
            </w:r>
            <w:r>
              <w:rPr>
                <w:color w:val="000000"/>
                <w:spacing w:val="0"/>
                <w:w w:val="100"/>
                <w:position w:val="0"/>
                <w:sz w:val="15"/>
                <w:szCs w:val="15"/>
                <w:shd w:val="clear" w:color="auto" w:fill="auto"/>
                <w:vertAlign w:val="superscript"/>
                <w:lang w:val="en-US" w:eastAsia="en-US" w:bidi="en-US"/>
              </w:rPr>
              <w:t>-1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5"/>
                <w:szCs w:val="15"/>
              </w:rPr>
            </w:pPr>
            <w:r>
              <w:rPr>
                <w:color w:val="000000"/>
                <w:spacing w:val="0"/>
                <w:w w:val="100"/>
                <w:position w:val="0"/>
                <w:sz w:val="15"/>
                <w:szCs w:val="15"/>
                <w:shd w:val="clear" w:color="auto" w:fill="auto"/>
                <w:lang w:val="en-US" w:eastAsia="en-US" w:bidi="en-US"/>
              </w:rPr>
              <w:t>1.20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5"/>
                <w:szCs w:val="15"/>
              </w:rPr>
            </w:pPr>
            <w:r>
              <w:rPr>
                <w:color w:val="000000"/>
                <w:spacing w:val="0"/>
                <w:w w:val="100"/>
                <w:position w:val="0"/>
                <w:sz w:val="15"/>
                <w:szCs w:val="15"/>
                <w:shd w:val="clear" w:color="auto" w:fill="auto"/>
                <w:lang w:val="en-US" w:eastAsia="en-US" w:bidi="en-US"/>
              </w:rPr>
              <w:t>1.48</w:t>
            </w:r>
            <w:r>
              <w:rPr>
                <w:color w:val="89A288"/>
                <w:spacing w:val="0"/>
                <w:w w:val="100"/>
                <w:position w:val="0"/>
                <w:sz w:val="15"/>
                <w:szCs w:val="15"/>
                <w:shd w:val="clear" w:color="auto" w:fill="auto"/>
                <w:lang w:val="en-US" w:eastAsia="en-US" w:bidi="en-US"/>
              </w:rPr>
              <w:t>\</w:t>
            </w:r>
          </w:p>
        </w:tc>
      </w:tr>
      <w:tr>
        <w:trPr>
          <w:trHeight w:val="30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MingLiU" w:eastAsia="MingLiU" w:hAnsi="MingLiU" w:cs="MingLiU"/>
                <w:color w:val="000000"/>
                <w:spacing w:val="0"/>
                <w:w w:val="100"/>
                <w:position w:val="0"/>
                <w:sz w:val="14"/>
                <w:szCs w:val="14"/>
                <w:shd w:val="clear" w:color="auto" w:fill="auto"/>
                <w:lang w:val="zh-CN" w:eastAsia="zh-CN" w:bidi="zh-CN"/>
              </w:rPr>
              <w:t xml:space="preserve">全磷 </w:t>
            </w:r>
            <w:r>
              <w:rPr>
                <w:color w:val="000000"/>
                <w:spacing w:val="0"/>
                <w:w w:val="100"/>
                <w:position w:val="0"/>
                <w:sz w:val="15"/>
                <w:szCs w:val="15"/>
                <w:shd w:val="clear" w:color="auto" w:fill="auto"/>
                <w:lang w:val="en-US" w:eastAsia="en-US" w:bidi="en-US"/>
              </w:rPr>
              <w:t>Total phosphorus/g-kg</w:t>
            </w:r>
            <w:r>
              <w:rPr>
                <w:color w:val="000000"/>
                <w:spacing w:val="0"/>
                <w:w w:val="100"/>
                <w:position w:val="0"/>
                <w:sz w:val="15"/>
                <w:szCs w:val="15"/>
                <w:shd w:val="clear" w:color="auto" w:fill="auto"/>
                <w:vertAlign w:val="superscript"/>
                <w:lang w:val="en-US" w:eastAsia="en-US" w:bidi="en-US"/>
              </w:rPr>
              <w:t>-1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5"/>
                <w:szCs w:val="15"/>
              </w:rPr>
            </w:pPr>
            <w:r>
              <w:rPr>
                <w:color w:val="000000"/>
                <w:spacing w:val="0"/>
                <w:w w:val="100"/>
                <w:position w:val="0"/>
                <w:sz w:val="15"/>
                <w:szCs w:val="15"/>
                <w:shd w:val="clear" w:color="auto" w:fill="auto"/>
                <w:lang w:val="en-US" w:eastAsia="en-US" w:bidi="en-US"/>
              </w:rPr>
              <w:t>0.90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5"/>
                <w:szCs w:val="15"/>
              </w:rPr>
            </w:pPr>
            <w:r>
              <w:rPr>
                <w:color w:val="000000"/>
                <w:spacing w:val="0"/>
                <w:w w:val="100"/>
                <w:position w:val="0"/>
                <w:sz w:val="15"/>
                <w:szCs w:val="15"/>
                <w:shd w:val="clear" w:color="auto" w:fill="auto"/>
                <w:lang w:val="en-US" w:eastAsia="en-US" w:bidi="en-US"/>
              </w:rPr>
              <w:t>1.35</w:t>
            </w:r>
          </w:p>
        </w:tc>
      </w:tr>
      <w:tr>
        <w:trPr>
          <w:trHeight w:val="30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5"/>
                <w:szCs w:val="15"/>
              </w:rPr>
            </w:pPr>
            <w:r>
              <w:rPr>
                <w:rFonts w:ascii="MingLiU" w:eastAsia="MingLiU" w:hAnsi="MingLiU" w:cs="MingLiU"/>
                <w:color w:val="000000"/>
                <w:spacing w:val="0"/>
                <w:w w:val="100"/>
                <w:position w:val="0"/>
                <w:sz w:val="14"/>
                <w:szCs w:val="14"/>
                <w:shd w:val="clear" w:color="auto" w:fill="auto"/>
                <w:lang w:val="zh-CN" w:eastAsia="zh-CN" w:bidi="zh-CN"/>
              </w:rPr>
              <w:t xml:space="preserve">全钾 </w:t>
            </w:r>
            <w:r>
              <w:rPr>
                <w:color w:val="000000"/>
                <w:spacing w:val="0"/>
                <w:w w:val="100"/>
                <w:position w:val="0"/>
                <w:sz w:val="15"/>
                <w:szCs w:val="15"/>
                <w:shd w:val="clear" w:color="auto" w:fill="auto"/>
                <w:lang w:val="en-US" w:eastAsia="en-US" w:bidi="en-US"/>
              </w:rPr>
              <w:t>Total potassium/g-kg</w:t>
            </w:r>
            <w:r>
              <w:rPr>
                <w:color w:val="000000"/>
                <w:spacing w:val="0"/>
                <w:w w:val="100"/>
                <w:position w:val="0"/>
                <w:sz w:val="15"/>
                <w:szCs w:val="15"/>
                <w:shd w:val="clear" w:color="auto" w:fill="auto"/>
                <w:vertAlign w:val="superscript"/>
                <w:lang w:val="en-US" w:eastAsia="en-US" w:bidi="en-US"/>
              </w:rPr>
              <w:t>-1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5"/>
                <w:szCs w:val="15"/>
              </w:rPr>
            </w:pPr>
            <w:r>
              <w:rPr>
                <w:color w:val="000000"/>
                <w:spacing w:val="0"/>
                <w:w w:val="100"/>
                <w:position w:val="0"/>
                <w:sz w:val="15"/>
                <w:szCs w:val="15"/>
                <w:shd w:val="clear" w:color="auto" w:fill="auto"/>
                <w:lang w:val="en-US" w:eastAsia="en-US" w:bidi="en-US"/>
              </w:rPr>
              <w:t>16.38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5"/>
                <w:szCs w:val="15"/>
              </w:rPr>
            </w:pPr>
            <w:r>
              <w:rPr>
                <w:color w:val="000000"/>
                <w:spacing w:val="0"/>
                <w:w w:val="100"/>
                <w:position w:val="0"/>
                <w:sz w:val="15"/>
                <w:szCs w:val="15"/>
                <w:shd w:val="clear" w:color="auto" w:fill="auto"/>
                <w:lang w:val="en-US" w:eastAsia="en-US" w:bidi="en-US"/>
              </w:rPr>
              <w:t>10.21</w:t>
            </w:r>
          </w:p>
        </w:tc>
      </w:tr>
      <w:tr>
        <w:trPr>
          <w:trHeight w:val="30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5"/>
                <w:szCs w:val="15"/>
              </w:rPr>
            </w:pPr>
            <w:r>
              <w:rPr>
                <w:rFonts w:ascii="MingLiU" w:eastAsia="MingLiU" w:hAnsi="MingLiU" w:cs="MingLiU"/>
                <w:color w:val="000000"/>
                <w:spacing w:val="0"/>
                <w:w w:val="100"/>
                <w:position w:val="0"/>
                <w:sz w:val="14"/>
                <w:szCs w:val="14"/>
                <w:shd w:val="clear" w:color="auto" w:fill="auto"/>
                <w:lang w:val="zh-CN" w:eastAsia="zh-CN" w:bidi="zh-CN"/>
              </w:rPr>
              <w:t xml:space="preserve">总 </w:t>
            </w:r>
            <w:r>
              <w:rPr>
                <w:color w:val="000000"/>
                <w:spacing w:val="0"/>
                <w:w w:val="100"/>
                <w:position w:val="0"/>
                <w:sz w:val="15"/>
                <w:szCs w:val="15"/>
                <w:shd w:val="clear" w:color="auto" w:fill="auto"/>
                <w:lang w:val="en-US" w:eastAsia="en-US" w:bidi="en-US"/>
              </w:rPr>
              <w:t>As Total arsenic/mg-kg</w:t>
            </w:r>
            <w:r>
              <w:rPr>
                <w:color w:val="000000"/>
                <w:spacing w:val="0"/>
                <w:w w:val="100"/>
                <w:position w:val="0"/>
                <w:sz w:val="15"/>
                <w:szCs w:val="15"/>
                <w:shd w:val="clear" w:color="auto" w:fill="auto"/>
                <w:vertAlign w:val="superscript"/>
                <w:lang w:val="en-US" w:eastAsia="en-US" w:bidi="en-US"/>
              </w:rPr>
              <w:t>-1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5"/>
                <w:szCs w:val="15"/>
              </w:rPr>
            </w:pPr>
            <w:r>
              <w:rPr>
                <w:color w:val="000000"/>
                <w:spacing w:val="0"/>
                <w:w w:val="100"/>
                <w:position w:val="0"/>
                <w:sz w:val="15"/>
                <w:szCs w:val="15"/>
                <w:shd w:val="clear" w:color="auto" w:fill="auto"/>
                <w:lang w:val="en-US" w:eastAsia="en-US" w:bidi="en-US"/>
              </w:rPr>
              <w:t>198.39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5"/>
                <w:szCs w:val="15"/>
              </w:rPr>
            </w:pPr>
            <w:r>
              <w:rPr>
                <w:color w:val="000000"/>
                <w:spacing w:val="0"/>
                <w:w w:val="100"/>
                <w:position w:val="0"/>
                <w:sz w:val="15"/>
                <w:szCs w:val="15"/>
                <w:shd w:val="clear" w:color="auto" w:fill="auto"/>
                <w:lang w:val="en-US" w:eastAsia="en-US" w:bidi="en-US"/>
              </w:rPr>
              <w:t>910.15</w:t>
            </w:r>
          </w:p>
        </w:tc>
      </w:tr>
      <w:tr>
        <w:trPr>
          <w:trHeight w:val="350"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color w:val="000000"/>
                <w:spacing w:val="0"/>
                <w:w w:val="100"/>
                <w:position w:val="0"/>
                <w:sz w:val="14"/>
                <w:szCs w:val="14"/>
                <w:shd w:val="clear" w:color="auto" w:fill="auto"/>
                <w:lang w:val="zh-CN" w:eastAsia="zh-CN" w:bidi="zh-CN"/>
              </w:rPr>
              <w:t xml:space="preserve">总 </w:t>
            </w:r>
            <w:r>
              <w:rPr>
                <w:color w:val="000000"/>
                <w:spacing w:val="0"/>
                <w:w w:val="100"/>
                <w:position w:val="0"/>
                <w:sz w:val="15"/>
                <w:szCs w:val="15"/>
                <w:shd w:val="clear" w:color="auto" w:fill="auto"/>
                <w:lang w:val="en-US" w:eastAsia="en-US" w:bidi="en-US"/>
              </w:rPr>
              <w:t>Cd Total Cd/mg-kg</w:t>
            </w:r>
            <w:r>
              <w:rPr>
                <w:color w:val="000000"/>
                <w:spacing w:val="0"/>
                <w:w w:val="100"/>
                <w:position w:val="0"/>
                <w:sz w:val="15"/>
                <w:szCs w:val="15"/>
                <w:shd w:val="clear" w:color="auto" w:fill="auto"/>
                <w:vertAlign w:val="superscript"/>
                <w:lang w:val="en-US" w:eastAsia="en-US" w:bidi="en-US"/>
              </w:rPr>
              <w:t>-1</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5"/>
                <w:szCs w:val="15"/>
              </w:rPr>
            </w:pPr>
            <w:r>
              <w:rPr>
                <w:color w:val="000000"/>
                <w:spacing w:val="0"/>
                <w:w w:val="100"/>
                <w:position w:val="0"/>
                <w:sz w:val="15"/>
                <w:szCs w:val="15"/>
                <w:shd w:val="clear" w:color="auto" w:fill="auto"/>
                <w:lang w:val="en-US" w:eastAsia="en-US" w:bidi="en-US"/>
              </w:rPr>
              <w:t>0.58</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5"/>
                <w:szCs w:val="15"/>
              </w:rPr>
            </w:pPr>
            <w:r>
              <w:rPr>
                <w:color w:val="000000"/>
                <w:spacing w:val="0"/>
                <w:w w:val="100"/>
                <w:position w:val="0"/>
                <w:sz w:val="15"/>
                <w:szCs w:val="15"/>
                <w:shd w:val="clear" w:color="auto" w:fill="auto"/>
                <w:lang w:val="en-US" w:eastAsia="en-US" w:bidi="en-US"/>
              </w:rPr>
              <w:t>1.90</w:t>
            </w:r>
          </w:p>
        </w:tc>
      </w:tr>
    </w:tbl>
    <w:p>
      <w:pPr>
        <w:widowControl w:val="0"/>
        <w:spacing w:after="659" w:line="1" w:lineRule="exact"/>
      </w:pPr>
    </w:p>
    <w:p>
      <w:pPr>
        <w:widowControl w:val="0"/>
        <w:spacing w:line="1" w:lineRule="exact"/>
      </w:pPr>
    </w:p>
    <w:p>
      <w:pPr>
        <w:widowControl w:val="0"/>
        <w:jc w:val="center"/>
        <w:rPr>
          <w:sz w:val="2"/>
          <w:szCs w:val="2"/>
        </w:rPr>
      </w:pPr>
      <w:r>
        <w:drawing>
          <wp:inline>
            <wp:extent cx="2359025" cy="210947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pic:blipFill>
                  <pic:spPr>
                    <a:xfrm>
                      <a:ext cx="2359025" cy="2109470"/>
                    </a:xfrm>
                    <a:prstGeom prst="rect"/>
                  </pic:spPr>
                </pic:pic>
              </a:graphicData>
            </a:graphic>
          </wp:inline>
        </w:drawing>
      </w:r>
    </w:p>
    <w:p>
      <w:pPr>
        <w:widowControl w:val="0"/>
        <w:spacing w:after="99" w:line="1" w:lineRule="exact"/>
      </w:pPr>
    </w:p>
    <w:p>
      <w:pPr>
        <w:pStyle w:val="Style2"/>
        <w:keepNext w:val="0"/>
        <w:keepLines w:val="0"/>
        <w:widowControl w:val="0"/>
        <w:shd w:val="clear" w:color="auto" w:fill="auto"/>
        <w:bidi w:val="0"/>
        <w:spacing w:before="0" w:after="500" w:line="240" w:lineRule="auto"/>
        <w:ind w:left="0" w:right="0" w:firstLine="0"/>
        <w:jc w:val="center"/>
        <w:rPr>
          <w:sz w:val="20"/>
          <w:szCs w:val="20"/>
        </w:rPr>
      </w:pPr>
      <w:r>
        <w:rPr>
          <w:rFonts w:ascii="MingLiU" w:eastAsia="MingLiU" w:hAnsi="MingLiU" w:cs="MingLiU"/>
          <w:b/>
          <w:bCs/>
          <w:color w:val="000000"/>
          <w:spacing w:val="0"/>
          <w:w w:val="100"/>
          <w:position w:val="0"/>
          <w:sz w:val="20"/>
          <w:szCs w:val="20"/>
          <w:shd w:val="clear" w:color="auto" w:fill="auto"/>
          <w:lang w:val="zh-CN" w:eastAsia="zh-CN" w:bidi="zh-CN"/>
        </w:rPr>
        <w:t xml:space="preserve">波长 </w:t>
      </w:r>
      <w:r>
        <w:rPr>
          <w:b/>
          <w:bCs/>
          <w:color w:val="000000"/>
          <w:spacing w:val="0"/>
          <w:w w:val="100"/>
          <w:position w:val="0"/>
          <w:sz w:val="20"/>
          <w:szCs w:val="20"/>
          <w:shd w:val="clear" w:color="auto" w:fill="auto"/>
          <w:lang w:val="en-US" w:eastAsia="en-US" w:bidi="en-US"/>
        </w:rPr>
        <w:t>Wavelenght/nm</w:t>
      </w:r>
    </w:p>
    <w:p>
      <w:pPr>
        <w:pStyle w:val="Style48"/>
        <w:keepNext/>
        <w:keepLines/>
        <w:widowControl w:val="0"/>
        <w:shd w:val="clear" w:color="auto" w:fill="auto"/>
        <w:bidi w:val="0"/>
        <w:spacing w:before="0" w:line="240" w:lineRule="auto"/>
        <w:ind w:left="0" w:right="0" w:firstLine="0"/>
        <w:jc w:val="center"/>
      </w:pPr>
      <w:bookmarkStart w:id="10" w:name="bookmark10"/>
      <w:bookmarkStart w:id="11" w:name="bookmark11"/>
      <w:r>
        <w:rPr>
          <w:color w:val="000000"/>
          <w:spacing w:val="0"/>
          <w:w w:val="100"/>
          <w:position w:val="0"/>
          <w:shd w:val="clear" w:color="auto" w:fill="auto"/>
        </w:rPr>
        <w:t xml:space="preserve">图 </w:t>
      </w:r>
      <w:r>
        <w:rPr>
          <w:rFonts w:ascii="Times New Roman" w:eastAsia="Times New Roman" w:hAnsi="Times New Roman" w:cs="Times New Roman"/>
          <w:color w:val="000000"/>
          <w:spacing w:val="0"/>
          <w:w w:val="100"/>
          <w:position w:val="0"/>
          <w:shd w:val="clear" w:color="auto" w:fill="auto"/>
        </w:rPr>
        <w:t xml:space="preserve">1 </w:t>
      </w:r>
      <w:r>
        <w:rPr>
          <w:color w:val="000000"/>
          <w:spacing w:val="0"/>
          <w:w w:val="100"/>
          <w:position w:val="0"/>
          <w:shd w:val="clear" w:color="auto" w:fill="auto"/>
        </w:rPr>
        <w:t>虾壳生物炭可溶性有机物的紫外可见吸收光谱</w:t>
      </w:r>
      <w:bookmarkEnd w:id="10"/>
      <w:bookmarkEnd w:id="11"/>
    </w:p>
    <w:p>
      <w:pPr>
        <w:pStyle w:val="Style6"/>
        <w:keepNext w:val="0"/>
        <w:keepLines w:val="0"/>
        <w:widowControl w:val="0"/>
        <w:shd w:val="clear" w:color="auto" w:fill="auto"/>
        <w:bidi w:val="0"/>
        <w:spacing w:before="0" w:after="220" w:line="240" w:lineRule="auto"/>
        <w:ind w:left="0" w:right="0" w:firstLine="0"/>
        <w:jc w:val="center"/>
      </w:pPr>
      <w:r>
        <w:rPr>
          <w:color w:val="000000"/>
          <w:spacing w:val="0"/>
          <w:w w:val="100"/>
          <w:position w:val="0"/>
          <w:shd w:val="clear" w:color="auto" w:fill="auto"/>
          <w:lang w:val="en-US" w:eastAsia="en-US" w:bidi="en-US"/>
        </w:rPr>
        <w:t>Fig.1 The UV-vis spectrum of DOM derived from crayfish shell biochar.</w:t>
      </w:r>
    </w:p>
    <w:p>
      <w:pPr>
        <w:pStyle w:val="Style59"/>
        <w:keepNext/>
        <w:keepLines/>
        <w:widowControl w:val="0"/>
        <w:shd w:val="clear" w:color="auto" w:fill="auto"/>
        <w:bidi w:val="0"/>
        <w:spacing w:before="0" w:after="0" w:line="469" w:lineRule="exact"/>
        <w:ind w:left="0" w:right="0" w:firstLine="0"/>
        <w:jc w:val="left"/>
      </w:pPr>
      <w:bookmarkStart w:id="12" w:name="bookmark12"/>
      <w:bookmarkStart w:id="13" w:name="bookmark13"/>
      <w:r>
        <w:rPr>
          <w:rFonts w:ascii="Times New Roman" w:eastAsia="Times New Roman" w:hAnsi="Times New Roman" w:cs="Times New Roman"/>
          <w:b w:val="0"/>
          <w:bCs w:val="0"/>
          <w:color w:val="000000"/>
          <w:spacing w:val="0"/>
          <w:w w:val="100"/>
          <w:position w:val="0"/>
          <w:shd w:val="clear" w:color="auto" w:fill="auto"/>
        </w:rPr>
        <w:t xml:space="preserve">1.2 </w:t>
      </w:r>
      <w:r>
        <w:rPr>
          <w:color w:val="000000"/>
          <w:spacing w:val="0"/>
          <w:w w:val="100"/>
          <w:position w:val="0"/>
          <w:shd w:val="clear" w:color="auto" w:fill="auto"/>
        </w:rPr>
        <w:t>土壤培养实验</w:t>
      </w:r>
      <w:bookmarkEnd w:id="12"/>
      <w:bookmarkEnd w:id="13"/>
    </w:p>
    <w:p>
      <w:pPr>
        <w:pStyle w:val="Style39"/>
        <w:keepNext w:val="0"/>
        <w:keepLines w:val="0"/>
        <w:widowControl w:val="0"/>
        <w:shd w:val="clear" w:color="auto" w:fill="auto"/>
        <w:bidi w:val="0"/>
        <w:spacing w:before="0" w:after="220" w:line="469" w:lineRule="exact"/>
        <w:ind w:left="0" w:right="0"/>
        <w:jc w:val="both"/>
        <w:sectPr>
          <w:footnotePr>
            <w:pos w:val="pageBottom"/>
            <w:numFmt w:val="decimal"/>
            <w:numRestart w:val="continuous"/>
          </w:footnotePr>
          <w:type w:val="continuous"/>
          <w:pgSz w:w="11900" w:h="16840"/>
          <w:pgMar w:top="1" w:left="1729" w:right="1703" w:bottom="1217" w:header="0" w:footer="789" w:gutter="0"/>
          <w:cols w:space="720"/>
          <w:noEndnote/>
          <w:rtlGutter w:val="0"/>
          <w:docGrid w:linePitch="360"/>
        </w:sectPr>
      </w:pPr>
      <w:r>
        <w:rPr>
          <w:color w:val="000000"/>
          <w:spacing w:val="0"/>
          <w:w w:val="100"/>
          <w:position w:val="0"/>
          <w:shd w:val="clear" w:color="auto" w:fill="auto"/>
        </w:rPr>
        <w:t>分别将</w:t>
      </w:r>
      <w:r>
        <w:rPr>
          <w:rFonts w:ascii="Times New Roman" w:eastAsia="Times New Roman" w:hAnsi="Times New Roman" w:cs="Times New Roman"/>
          <w:color w:val="000000"/>
          <w:spacing w:val="0"/>
          <w:w w:val="100"/>
          <w:position w:val="0"/>
          <w:shd w:val="clear" w:color="auto" w:fill="auto"/>
        </w:rPr>
        <w:t xml:space="preserve">100 </w:t>
      </w:r>
      <w:r>
        <w:rPr>
          <w:rFonts w:ascii="Times New Roman" w:eastAsia="Times New Roman" w:hAnsi="Times New Roman" w:cs="Times New Roman"/>
          <w:color w:val="000000"/>
          <w:spacing w:val="0"/>
          <w:w w:val="100"/>
          <w:position w:val="0"/>
          <w:shd w:val="clear" w:color="auto" w:fill="auto"/>
          <w:lang w:val="en-US" w:eastAsia="en-US" w:bidi="en-US"/>
        </w:rPr>
        <w:t>g</w:t>
      </w:r>
      <w:r>
        <w:rPr>
          <w:color w:val="000000"/>
          <w:spacing w:val="0"/>
          <w:w w:val="100"/>
          <w:position w:val="0"/>
          <w:shd w:val="clear" w:color="auto" w:fill="auto"/>
        </w:rPr>
        <w:t>酸性土壤和碱性土壤装入培养瓶中（高度</w:t>
      </w:r>
      <w:r>
        <w:rPr>
          <w:rFonts w:ascii="Times New Roman" w:eastAsia="Times New Roman" w:hAnsi="Times New Roman" w:cs="Times New Roman"/>
          <w:color w:val="000000"/>
          <w:spacing w:val="0"/>
          <w:w w:val="100"/>
          <w:position w:val="0"/>
          <w:shd w:val="clear" w:color="auto" w:fill="auto"/>
          <w:lang w:val="en-US" w:eastAsia="en-US" w:bidi="en-US"/>
        </w:rPr>
        <w:t>14.3 cm</w:t>
      </w:r>
      <w:r>
        <w:rPr>
          <w:color w:val="000000"/>
          <w:spacing w:val="0"/>
          <w:w w:val="100"/>
          <w:position w:val="0"/>
          <w:shd w:val="clear" w:color="auto" w:fill="auto"/>
          <w:lang w:val="en-US" w:eastAsia="en-US" w:bidi="en-US"/>
        </w:rPr>
        <w:t>，</w:t>
      </w:r>
      <w:r>
        <w:rPr>
          <w:color w:val="000000"/>
          <w:spacing w:val="0"/>
          <w:w w:val="100"/>
          <w:position w:val="0"/>
          <w:shd w:val="clear" w:color="auto" w:fill="auto"/>
        </w:rPr>
        <w:t>直径</w:t>
      </w:r>
      <w:r>
        <w:rPr>
          <w:rFonts w:ascii="Times New Roman" w:eastAsia="Times New Roman" w:hAnsi="Times New Roman" w:cs="Times New Roman"/>
          <w:color w:val="000000"/>
          <w:spacing w:val="0"/>
          <w:w w:val="100"/>
          <w:position w:val="0"/>
          <w:shd w:val="clear" w:color="auto" w:fill="auto"/>
          <w:lang w:val="en-US" w:eastAsia="en-US" w:bidi="en-US"/>
        </w:rPr>
        <w:t>7.7 cm</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并向土 壤中添加质量分数 </w:t>
      </w:r>
      <w:r>
        <w:rPr>
          <w:rFonts w:ascii="Times New Roman" w:eastAsia="Times New Roman" w:hAnsi="Times New Roman" w:cs="Times New Roman"/>
          <w:color w:val="000000"/>
          <w:spacing w:val="0"/>
          <w:w w:val="100"/>
          <w:position w:val="0"/>
          <w:shd w:val="clear" w:color="auto" w:fill="auto"/>
        </w:rPr>
        <w:t>0.5%</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的虾壳生物炭，充分混匀，并设置空白对照组，每个处 理</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次重复，添加去离子水保持田间持水量为</w:t>
      </w:r>
      <w:r>
        <w:rPr>
          <w:rFonts w:ascii="Times New Roman" w:eastAsia="Times New Roman" w:hAnsi="Times New Roman" w:cs="Times New Roman"/>
          <w:color w:val="000000"/>
          <w:spacing w:val="0"/>
          <w:w w:val="100"/>
          <w:position w:val="0"/>
          <w:shd w:val="clear" w:color="auto" w:fill="auto"/>
        </w:rPr>
        <w:t>60%</w:t>
      </w:r>
      <w:r>
        <w:rPr>
          <w:color w:val="000000"/>
          <w:spacing w:val="0"/>
          <w:w w:val="100"/>
          <w:position w:val="0"/>
          <w:shd w:val="clear" w:color="auto" w:fill="auto"/>
        </w:rPr>
        <w:t>。将培养瓶放置在恒温培养箱中，</w:t>
      </w:r>
      <w:r>
        <w:rPr>
          <w:rFonts w:ascii="Times New Roman" w:eastAsia="Times New Roman" w:hAnsi="Times New Roman" w:cs="Times New Roman"/>
          <w:color w:val="000000"/>
          <w:spacing w:val="0"/>
          <w:w w:val="100"/>
          <w:position w:val="0"/>
          <w:shd w:val="clear" w:color="auto" w:fill="auto"/>
        </w:rPr>
        <w:t xml:space="preserve">25 </w:t>
      </w:r>
      <w:r>
        <w:rPr>
          <w:rFonts w:ascii="Times New Roman" w:eastAsia="Times New Roman" w:hAnsi="Times New Roman" w:cs="Times New Roman"/>
          <w:color w:val="000000"/>
          <w:spacing w:val="0"/>
          <w:w w:val="100"/>
          <w:position w:val="0"/>
          <w:shd w:val="clear" w:color="auto" w:fill="auto"/>
          <w:lang w:val="en-US" w:eastAsia="en-US" w:bidi="en-US"/>
        </w:rPr>
        <w:t xml:space="preserve">°C </w:t>
      </w:r>
      <w:r>
        <w:rPr>
          <w:color w:val="000000"/>
          <w:spacing w:val="0"/>
          <w:w w:val="100"/>
          <w:position w:val="0"/>
          <w:shd w:val="clear" w:color="auto" w:fill="auto"/>
        </w:rPr>
        <w:t>培养</w:t>
      </w:r>
      <w:r>
        <w:rPr>
          <w:rFonts w:ascii="Times New Roman" w:eastAsia="Times New Roman" w:hAnsi="Times New Roman" w:cs="Times New Roman"/>
          <w:color w:val="000000"/>
          <w:spacing w:val="0"/>
          <w:w w:val="100"/>
          <w:position w:val="0"/>
          <w:shd w:val="clear" w:color="auto" w:fill="auto"/>
        </w:rPr>
        <w:t xml:space="preserve">15 </w:t>
      </w: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w:t>
      </w:r>
      <w:r>
        <w:rPr>
          <w:color w:val="000000"/>
          <w:spacing w:val="0"/>
          <w:w w:val="100"/>
          <w:position w:val="0"/>
          <w:shd w:val="clear" w:color="auto" w:fill="auto"/>
        </w:rPr>
        <w:t>每</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天通过称重法补充水分，培养结束后，收集样品测定相关指标。</w:t>
      </w:r>
    </w:p>
    <w:p>
      <w:pPr>
        <w:pStyle w:val="Style59"/>
        <w:keepNext/>
        <w:keepLines/>
        <w:widowControl w:val="0"/>
        <w:shd w:val="clear" w:color="auto" w:fill="auto"/>
        <w:bidi w:val="0"/>
        <w:spacing w:before="140" w:after="0" w:line="240" w:lineRule="auto"/>
        <w:ind w:left="0" w:right="0" w:firstLine="740"/>
        <w:jc w:val="left"/>
      </w:pPr>
      <w:bookmarkStart w:id="14" w:name="bookmark14"/>
      <w:bookmarkStart w:id="15" w:name="bookmark15"/>
      <w:r>
        <w:rPr>
          <w:rFonts w:ascii="Times New Roman" w:eastAsia="Times New Roman" w:hAnsi="Times New Roman" w:cs="Times New Roman"/>
          <w:b w:val="0"/>
          <w:bCs w:val="0"/>
          <w:color w:val="000000"/>
          <w:spacing w:val="0"/>
          <w:w w:val="100"/>
          <w:position w:val="0"/>
          <w:shd w:val="clear" w:color="auto" w:fill="auto"/>
        </w:rPr>
        <w:t xml:space="preserve">1.3 </w:t>
      </w:r>
      <w:r>
        <w:rPr>
          <w:color w:val="000000"/>
          <w:spacing w:val="0"/>
          <w:w w:val="100"/>
          <w:position w:val="0"/>
          <w:shd w:val="clear" w:color="auto" w:fill="auto"/>
        </w:rPr>
        <w:t>土壤样品分析</w:t>
      </w:r>
      <w:bookmarkEnd w:id="14"/>
      <w:bookmarkEnd w:id="15"/>
    </w:p>
    <w:p>
      <w:pPr>
        <w:pStyle w:val="Style39"/>
        <w:keepNext w:val="0"/>
        <w:keepLines w:val="0"/>
        <w:widowControl w:val="0"/>
        <w:shd w:val="clear" w:color="auto" w:fill="auto"/>
        <w:bidi w:val="0"/>
        <w:spacing w:before="0" w:after="0" w:line="467" w:lineRule="exact"/>
        <w:ind w:left="0" w:right="0" w:firstLine="740"/>
        <w:jc w:val="left"/>
      </w:pPr>
      <w:r>
        <w:rPr>
          <w:rFonts w:ascii="Times New Roman" w:eastAsia="Times New Roman" w:hAnsi="Times New Roman" w:cs="Times New Roman"/>
          <w:color w:val="000000"/>
          <w:spacing w:val="0"/>
          <w:w w:val="100"/>
          <w:position w:val="0"/>
          <w:shd w:val="clear" w:color="auto" w:fill="auto"/>
        </w:rPr>
        <w:t xml:space="preserve">1.3.1 </w:t>
      </w:r>
      <w:r>
        <w:rPr>
          <w:color w:val="000000"/>
          <w:spacing w:val="0"/>
          <w:w w:val="100"/>
          <w:position w:val="0"/>
          <w:shd w:val="clear" w:color="auto" w:fill="auto"/>
        </w:rPr>
        <w:t>土壤理化性质测定</w:t>
      </w:r>
    </w:p>
    <w:p>
      <w:pPr>
        <w:pStyle w:val="Style39"/>
        <w:keepNext w:val="0"/>
        <w:keepLines w:val="0"/>
        <w:widowControl w:val="0"/>
        <w:shd w:val="clear" w:color="auto" w:fill="auto"/>
        <w:bidi w:val="0"/>
        <w:spacing w:before="0" w:after="0" w:line="467" w:lineRule="exact"/>
        <w:ind w:left="740" w:right="0" w:firstLine="420"/>
        <w:jc w:val="both"/>
      </w:pPr>
      <w:r>
        <w:rPr>
          <w:color w:val="000000"/>
          <w:spacing w:val="0"/>
          <w:w w:val="100"/>
          <w:position w:val="0"/>
          <w:shd w:val="clear" w:color="auto" w:fill="auto"/>
        </w:rPr>
        <w:t>土壤理化性质测定参照《土壤农业化学分析方法》</w:t>
      </w:r>
      <w:r>
        <w:rPr>
          <w:rFonts w:ascii="Times New Roman" w:eastAsia="Times New Roman" w:hAnsi="Times New Roman" w:cs="Times New Roman"/>
          <w:color w:val="000000"/>
          <w:spacing w:val="0"/>
          <w:w w:val="100"/>
          <w:position w:val="0"/>
          <w:shd w:val="clear" w:color="auto" w:fill="auto"/>
          <w:vertAlign w:val="superscript"/>
        </w:rPr>
        <w:t>［14］</w:t>
      </w:r>
      <w:r>
        <w:rPr>
          <w:color w:val="000000"/>
          <w:spacing w:val="0"/>
          <w:w w:val="100"/>
          <w:position w:val="0"/>
          <w:shd w:val="clear" w:color="auto" w:fill="auto"/>
        </w:rPr>
        <w:t>。土壤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值采用</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 xml:space="preserve">计测定（水 土比 </w:t>
      </w:r>
      <w:r>
        <w:rPr>
          <w:rFonts w:ascii="Times New Roman" w:eastAsia="Times New Roman" w:hAnsi="Times New Roman" w:cs="Times New Roman"/>
          <w:color w:val="000000"/>
          <w:spacing w:val="0"/>
          <w:w w:val="100"/>
          <w:position w:val="0"/>
          <w:shd w:val="clear" w:color="auto" w:fill="auto"/>
        </w:rPr>
        <w:t>2.5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）。土壤有机碳含量采用高温外热重铬酸钾氧化</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容量法测定。土壤碱解氮采用碱 解扩散法测定。土壤全氮、铵态氮和硝态氮采用全自动流动注射分析仪测定</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FIA-6000+</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土壤全磷采用酸溶</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钼锑抗比色法。土壤速效磷采用碳酸氢钠浸提比色法。土壤全钾含量采 用酸溶</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火焰光度计发测定。土壤速效钾采用乙酸铵浸提</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火焰光度计发测定。</w:t>
      </w:r>
    </w:p>
    <w:p>
      <w:pPr>
        <w:pStyle w:val="Style39"/>
        <w:keepNext w:val="0"/>
        <w:keepLines w:val="0"/>
        <w:widowControl w:val="0"/>
        <w:numPr>
          <w:ilvl w:val="0"/>
          <w:numId w:val="1"/>
        </w:numPr>
        <w:shd w:val="clear" w:color="auto" w:fill="auto"/>
        <w:tabs>
          <w:tab w:pos="1269" w:val="left"/>
        </w:tabs>
        <w:bidi w:val="0"/>
        <w:spacing w:before="0" w:after="0" w:line="467" w:lineRule="exact"/>
        <w:ind w:left="0" w:right="0" w:firstLine="740"/>
        <w:jc w:val="left"/>
      </w:pPr>
      <w:r>
        <w:rPr>
          <w:color w:val="000000"/>
          <w:spacing w:val="0"/>
          <w:w w:val="100"/>
          <w:position w:val="0"/>
          <w:shd w:val="clear" w:color="auto" w:fill="auto"/>
        </w:rPr>
        <w:t>土壤</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有效态及形态的测定</w:t>
      </w:r>
    </w:p>
    <w:p>
      <w:pPr>
        <w:pStyle w:val="Style39"/>
        <w:keepNext w:val="0"/>
        <w:keepLines w:val="0"/>
        <w:widowControl w:val="0"/>
        <w:shd w:val="clear" w:color="auto" w:fill="auto"/>
        <w:bidi w:val="0"/>
        <w:spacing w:before="0" w:after="0" w:line="467" w:lineRule="exact"/>
        <w:ind w:left="740" w:right="0" w:firstLine="420"/>
        <w:jc w:val="both"/>
      </w:pPr>
      <w:r>
        <w:rPr>
          <w:color w:val="000000"/>
          <w:spacing w:val="0"/>
          <w:w w:val="100"/>
          <w:position w:val="0"/>
          <w:shd w:val="clear" w:color="auto" w:fill="auto"/>
        </w:rPr>
        <w:t>土壤有效态</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含量采用</w:t>
      </w:r>
      <w:r>
        <w:rPr>
          <w:rFonts w:ascii="Times New Roman" w:eastAsia="Times New Roman" w:hAnsi="Times New Roman" w:cs="Times New Roman"/>
          <w:color w:val="000000"/>
          <w:spacing w:val="0"/>
          <w:w w:val="100"/>
          <w:position w:val="0"/>
          <w:shd w:val="clear" w:color="auto" w:fill="auto"/>
          <w:lang w:val="en-US" w:eastAsia="en-US" w:bidi="en-US"/>
        </w:rPr>
        <w:t>0.05 mol-L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磷酸二氢铵溶液提取</w:t>
      </w:r>
      <w:r>
        <w:rPr>
          <w:rFonts w:ascii="Times New Roman" w:eastAsia="Times New Roman" w:hAnsi="Times New Roman" w:cs="Times New Roman"/>
          <w:color w:val="000000"/>
          <w:spacing w:val="0"/>
          <w:w w:val="100"/>
          <w:position w:val="0"/>
          <w:shd w:val="clear" w:color="auto" w:fill="auto"/>
          <w:vertAlign w:val="superscript"/>
        </w:rPr>
        <w:t>［15］</w:t>
      </w:r>
      <w:r>
        <w:rPr>
          <w:color w:val="000000"/>
          <w:spacing w:val="0"/>
          <w:w w:val="100"/>
          <w:position w:val="0"/>
          <w:shd w:val="clear" w:color="auto" w:fill="auto"/>
        </w:rPr>
        <w:t>。土壤</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形态测试参照董双 快等</w:t>
      </w:r>
      <w:r>
        <w:rPr>
          <w:rFonts w:ascii="Times New Roman" w:eastAsia="Times New Roman" w:hAnsi="Times New Roman" w:cs="Times New Roman"/>
          <w:color w:val="000000"/>
          <w:spacing w:val="0"/>
          <w:w w:val="100"/>
          <w:position w:val="0"/>
          <w:shd w:val="clear" w:color="auto" w:fill="auto"/>
          <w:vertAlign w:val="superscript"/>
        </w:rPr>
        <w:t>［16］</w:t>
      </w:r>
      <w:r>
        <w:rPr>
          <w:color w:val="000000"/>
          <w:spacing w:val="0"/>
          <w:w w:val="100"/>
          <w:position w:val="0"/>
          <w:shd w:val="clear" w:color="auto" w:fill="auto"/>
        </w:rPr>
        <w:t>连续提取，采用原子荧光光谱仪</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AFS-8520</w:t>
      </w:r>
      <w:r>
        <w:rPr>
          <w:color w:val="000000"/>
          <w:spacing w:val="0"/>
          <w:w w:val="100"/>
          <w:position w:val="0"/>
          <w:shd w:val="clear" w:color="auto" w:fill="auto"/>
          <w:lang w:val="en-US" w:eastAsia="en-US" w:bidi="en-US"/>
        </w:rPr>
        <w:t>,</w:t>
      </w:r>
      <w:r>
        <w:rPr>
          <w:color w:val="000000"/>
          <w:spacing w:val="0"/>
          <w:w w:val="100"/>
          <w:position w:val="0"/>
          <w:shd w:val="clear" w:color="auto" w:fill="auto"/>
        </w:rPr>
        <w:t>北京海光仪器）进行测定。土壤</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价 态用</w:t>
      </w:r>
      <w:r>
        <w:rPr>
          <w:rFonts w:ascii="Times New Roman" w:eastAsia="Times New Roman" w:hAnsi="Times New Roman" w:cs="Times New Roman"/>
          <w:color w:val="000000"/>
          <w:spacing w:val="0"/>
          <w:w w:val="100"/>
          <w:position w:val="0"/>
          <w:shd w:val="clear" w:color="auto" w:fill="auto"/>
        </w:rPr>
        <w:t xml:space="preserve">1 </w:t>
      </w:r>
      <w:r>
        <w:rPr>
          <w:rFonts w:ascii="Times New Roman" w:eastAsia="Times New Roman" w:hAnsi="Times New Roman" w:cs="Times New Roman"/>
          <w:color w:val="000000"/>
          <w:spacing w:val="0"/>
          <w:w w:val="100"/>
          <w:position w:val="0"/>
          <w:shd w:val="clear" w:color="auto" w:fill="auto"/>
          <w:lang w:val="en-US" w:eastAsia="en-US" w:bidi="en-US"/>
        </w:rPr>
        <w:t>molL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磷酸和</w:t>
      </w:r>
      <w:r>
        <w:rPr>
          <w:rFonts w:ascii="Times New Roman" w:eastAsia="Times New Roman" w:hAnsi="Times New Roman" w:cs="Times New Roman"/>
          <w:color w:val="000000"/>
          <w:spacing w:val="0"/>
          <w:w w:val="100"/>
          <w:position w:val="0"/>
          <w:shd w:val="clear" w:color="auto" w:fill="auto"/>
          <w:lang w:val="en-US" w:eastAsia="en-US" w:bidi="en-US"/>
        </w:rPr>
        <w:t>0.5 mol-L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抗坏血酸混合溶液进行三步微波消解法提取口，采用液相色 谱</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原子荧光联用仪</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LC-AFS </w:t>
      </w:r>
      <w:r>
        <w:rPr>
          <w:rFonts w:ascii="Times New Roman" w:eastAsia="Times New Roman" w:hAnsi="Times New Roman" w:cs="Times New Roman"/>
          <w:color w:val="000000"/>
          <w:spacing w:val="0"/>
          <w:w w:val="100"/>
          <w:position w:val="0"/>
          <w:shd w:val="clear" w:color="auto" w:fill="auto"/>
        </w:rPr>
        <w:t>9770</w:t>
      </w:r>
      <w:r>
        <w:rPr>
          <w:color w:val="000000"/>
          <w:spacing w:val="0"/>
          <w:w w:val="100"/>
          <w:position w:val="0"/>
          <w:shd w:val="clear" w:color="auto" w:fill="auto"/>
        </w:rPr>
        <w:t>,北京海光仪器）进行测定。土壤有效态</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含量采用</w:t>
      </w:r>
      <w:r>
        <w:rPr>
          <w:rFonts w:ascii="Times New Roman" w:eastAsia="Times New Roman" w:hAnsi="Times New Roman" w:cs="Times New Roman"/>
          <w:color w:val="000000"/>
          <w:spacing w:val="0"/>
          <w:w w:val="100"/>
          <w:position w:val="0"/>
          <w:shd w:val="clear" w:color="auto" w:fill="auto"/>
          <w:lang w:val="en-US" w:eastAsia="en-US" w:bidi="en-US"/>
        </w:rPr>
        <w:t xml:space="preserve">DTPA </w:t>
      </w:r>
      <w:r>
        <w:rPr>
          <w:color w:val="000000"/>
          <w:spacing w:val="0"/>
          <w:w w:val="100"/>
          <w:position w:val="0"/>
          <w:shd w:val="clear" w:color="auto" w:fill="auto"/>
        </w:rPr>
        <w:t>浸提法提取，土壤</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形态分布采用</w:t>
      </w:r>
      <w:r>
        <w:rPr>
          <w:rFonts w:ascii="Times New Roman" w:eastAsia="Times New Roman" w:hAnsi="Times New Roman" w:cs="Times New Roman"/>
          <w:color w:val="000000"/>
          <w:spacing w:val="0"/>
          <w:w w:val="100"/>
          <w:position w:val="0"/>
          <w:shd w:val="clear" w:color="auto" w:fill="auto"/>
          <w:lang w:val="en-US" w:eastAsia="en-US" w:bidi="en-US"/>
        </w:rPr>
        <w:t>Tessier</w:t>
      </w:r>
      <w:r>
        <w:rPr>
          <w:color w:val="000000"/>
          <w:spacing w:val="0"/>
          <w:w w:val="100"/>
          <w:position w:val="0"/>
          <w:shd w:val="clear" w:color="auto" w:fill="auto"/>
        </w:rPr>
        <w:t>连续提取法提取</w:t>
      </w:r>
      <w:r>
        <w:rPr>
          <w:rFonts w:ascii="Times New Roman" w:eastAsia="Times New Roman" w:hAnsi="Times New Roman" w:cs="Times New Roman"/>
          <w:color w:val="000000"/>
          <w:spacing w:val="0"/>
          <w:w w:val="100"/>
          <w:position w:val="0"/>
          <w:shd w:val="clear" w:color="auto" w:fill="auto"/>
          <w:vertAlign w:val="superscript"/>
        </w:rPr>
        <w:t>［18］</w:t>
      </w:r>
      <w:r>
        <w:rPr>
          <w:color w:val="000000"/>
          <w:spacing w:val="0"/>
          <w:w w:val="100"/>
          <w:position w:val="0"/>
          <w:shd w:val="clear" w:color="auto" w:fill="auto"/>
        </w:rPr>
        <w:t>,使用电感耦合等离子体质谱 仪</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iCAP Q</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Thermo Scientific</w:t>
      </w:r>
      <w:r>
        <w:rPr>
          <w:color w:val="000000"/>
          <w:spacing w:val="0"/>
          <w:w w:val="100"/>
          <w:position w:val="0"/>
          <w:shd w:val="clear" w:color="auto" w:fill="auto"/>
        </w:rPr>
        <w:t>）进行测定。</w:t>
      </w:r>
    </w:p>
    <w:p>
      <w:pPr>
        <w:pStyle w:val="Style39"/>
        <w:keepNext w:val="0"/>
        <w:keepLines w:val="0"/>
        <w:widowControl w:val="0"/>
        <w:numPr>
          <w:ilvl w:val="0"/>
          <w:numId w:val="1"/>
        </w:numPr>
        <w:shd w:val="clear" w:color="auto" w:fill="auto"/>
        <w:tabs>
          <w:tab w:pos="1269" w:val="left"/>
        </w:tabs>
        <w:bidi w:val="0"/>
        <w:spacing w:before="0" w:after="0" w:line="467" w:lineRule="exact"/>
        <w:ind w:left="0" w:right="0" w:firstLine="740"/>
        <w:jc w:val="left"/>
      </w:pPr>
      <w:r>
        <w:rPr>
          <w:color w:val="000000"/>
          <w:spacing w:val="0"/>
          <w:w w:val="100"/>
          <w:position w:val="0"/>
          <w:shd w:val="clear" w:color="auto" w:fill="auto"/>
        </w:rPr>
        <w:t>土壤可溶性有机物的提取、测定及光谱表征</w:t>
      </w:r>
    </w:p>
    <w:p>
      <w:pPr>
        <w:pStyle w:val="Style39"/>
        <w:keepNext w:val="0"/>
        <w:keepLines w:val="0"/>
        <w:widowControl w:val="0"/>
        <w:shd w:val="clear" w:color="auto" w:fill="auto"/>
        <w:bidi w:val="0"/>
        <w:spacing w:before="0" w:after="160" w:line="468" w:lineRule="exact"/>
        <w:ind w:left="740" w:right="0" w:firstLine="420"/>
        <w:jc w:val="both"/>
      </w:pPr>
      <w:r>
        <w:rPr>
          <w:color w:val="000000"/>
          <w:spacing w:val="0"/>
          <w:w w:val="100"/>
          <w:position w:val="0"/>
          <w:shd w:val="clear" w:color="auto" w:fill="auto"/>
        </w:rPr>
        <w:t>称取新鲜土样</w:t>
      </w:r>
      <w:r>
        <w:rPr>
          <w:rFonts w:ascii="Times New Roman" w:eastAsia="Times New Roman" w:hAnsi="Times New Roman" w:cs="Times New Roman"/>
          <w:color w:val="000000"/>
          <w:spacing w:val="0"/>
          <w:w w:val="100"/>
          <w:position w:val="0"/>
          <w:shd w:val="clear" w:color="auto" w:fill="auto"/>
        </w:rPr>
        <w:t xml:space="preserve">5 </w:t>
      </w:r>
      <w:r>
        <w:rPr>
          <w:rFonts w:ascii="Times New Roman" w:eastAsia="Times New Roman" w:hAnsi="Times New Roman" w:cs="Times New Roman"/>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w:t>
      </w:r>
      <w:r>
        <w:rPr>
          <w:color w:val="000000"/>
          <w:spacing w:val="0"/>
          <w:w w:val="100"/>
          <w:position w:val="0"/>
          <w:shd w:val="clear" w:color="auto" w:fill="auto"/>
        </w:rPr>
        <w:t>按照水土比</w:t>
      </w:r>
      <w:r>
        <w:rPr>
          <w:rFonts w:ascii="Times New Roman" w:eastAsia="Times New Roman" w:hAnsi="Times New Roman" w:cs="Times New Roman"/>
          <w:color w:val="000000"/>
          <w:spacing w:val="0"/>
          <w:w w:val="100"/>
          <w:position w:val="0"/>
          <w:shd w:val="clear" w:color="auto" w:fill="auto"/>
        </w:rPr>
        <w:t>5</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加入超纯水,</w:t>
      </w:r>
      <w:r>
        <w:rPr>
          <w:rFonts w:ascii="Times New Roman" w:eastAsia="Times New Roman" w:hAnsi="Times New Roman" w:cs="Times New Roman"/>
          <w:color w:val="000000"/>
          <w:spacing w:val="0"/>
          <w:w w:val="100"/>
          <w:position w:val="0"/>
          <w:shd w:val="clear" w:color="auto" w:fill="auto"/>
        </w:rPr>
        <w:t xml:space="preserve">5 </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rPr>
        <w:t>下</w:t>
      </w:r>
      <w:r>
        <w:rPr>
          <w:rFonts w:ascii="Times New Roman" w:eastAsia="Times New Roman" w:hAnsi="Times New Roman" w:cs="Times New Roman"/>
          <w:color w:val="000000"/>
          <w:spacing w:val="0"/>
          <w:w w:val="100"/>
          <w:position w:val="0"/>
          <w:shd w:val="clear" w:color="auto" w:fill="auto"/>
        </w:rPr>
        <w:t xml:space="preserve">250 </w:t>
      </w:r>
      <w:r>
        <w:rPr>
          <w:rFonts w:ascii="Times New Roman" w:eastAsia="Times New Roman" w:hAnsi="Times New Roman" w:cs="Times New Roman"/>
          <w:color w:val="000000"/>
          <w:spacing w:val="0"/>
          <w:w w:val="100"/>
          <w:position w:val="0"/>
          <w:shd w:val="clear" w:color="auto" w:fill="auto"/>
          <w:lang w:val="en-US" w:eastAsia="en-US" w:bidi="en-US"/>
        </w:rPr>
        <w:t>rmin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震荡</w:t>
      </w:r>
      <w:r>
        <w:rPr>
          <w:rFonts w:ascii="Times New Roman" w:eastAsia="Times New Roman" w:hAnsi="Times New Roman" w:cs="Times New Roman"/>
          <w:color w:val="000000"/>
          <w:spacing w:val="0"/>
          <w:w w:val="100"/>
          <w:position w:val="0"/>
          <w:shd w:val="clear" w:color="auto" w:fill="auto"/>
        </w:rPr>
        <w:t xml:space="preserve">2 </w:t>
      </w:r>
      <w:r>
        <w:rPr>
          <w:rFonts w:ascii="Times New Roman" w:eastAsia="Times New Roman" w:hAnsi="Times New Roman" w:cs="Times New Roman"/>
          <w:color w:val="000000"/>
          <w:spacing w:val="0"/>
          <w:w w:val="100"/>
          <w:position w:val="0"/>
          <w:shd w:val="clear" w:color="auto" w:fill="auto"/>
          <w:lang w:val="en-US" w:eastAsia="en-US" w:bidi="en-US"/>
        </w:rPr>
        <w:t>h,4000 rmin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rPr>
        <w:t>离心</w:t>
      </w:r>
      <w:r>
        <w:rPr>
          <w:rFonts w:ascii="Times New Roman" w:eastAsia="Times New Roman" w:hAnsi="Times New Roman" w:cs="Times New Roman"/>
          <w:color w:val="000000"/>
          <w:spacing w:val="0"/>
          <w:w w:val="100"/>
          <w:position w:val="0"/>
          <w:shd w:val="clear" w:color="auto" w:fill="auto"/>
        </w:rPr>
        <w:t xml:space="preserve">20 </w:t>
      </w:r>
      <w:r>
        <w:rPr>
          <w:rFonts w:ascii="Times New Roman" w:eastAsia="Times New Roman" w:hAnsi="Times New Roman" w:cs="Times New Roman"/>
          <w:color w:val="000000"/>
          <w:spacing w:val="0"/>
          <w:w w:val="100"/>
          <w:position w:val="0"/>
          <w:shd w:val="clear" w:color="auto" w:fill="auto"/>
          <w:lang w:val="en-US" w:eastAsia="en-US" w:bidi="en-US"/>
        </w:rPr>
        <w:t>min</w:t>
      </w:r>
      <w:r>
        <w:rPr>
          <w:color w:val="000000"/>
          <w:spacing w:val="0"/>
          <w:w w:val="100"/>
          <w:position w:val="0"/>
          <w:shd w:val="clear" w:color="auto" w:fill="auto"/>
          <w:lang w:val="en-US" w:eastAsia="en-US" w:bidi="en-US"/>
        </w:rPr>
        <w:t>,</w:t>
      </w:r>
      <w:r>
        <w:rPr>
          <w:color w:val="000000"/>
          <w:spacing w:val="0"/>
          <w:w w:val="100"/>
          <w:position w:val="0"/>
          <w:shd w:val="clear" w:color="auto" w:fill="auto"/>
        </w:rPr>
        <w:t>过</w:t>
      </w:r>
      <w:r>
        <w:rPr>
          <w:rFonts w:ascii="Times New Roman" w:eastAsia="Times New Roman" w:hAnsi="Times New Roman" w:cs="Times New Roman"/>
          <w:color w:val="000000"/>
          <w:spacing w:val="0"/>
          <w:w w:val="100"/>
          <w:position w:val="0"/>
          <w:shd w:val="clear" w:color="auto" w:fill="auto"/>
          <w:lang w:val="en-US" w:eastAsia="en-US" w:bidi="en-US"/>
        </w:rPr>
        <w:t>0.45</w:t>
      </w:r>
      <w:r>
        <w:rPr>
          <w:color w:val="000000"/>
          <w:spacing w:val="0"/>
          <w:w w:val="100"/>
          <w:position w:val="0"/>
          <w:shd w:val="clear" w:color="auto" w:fill="auto"/>
        </w:rPr>
        <w:t>阴的滤膜，取上清液。用</w:t>
      </w:r>
      <w:r>
        <w:rPr>
          <w:rFonts w:ascii="Times New Roman" w:eastAsia="Times New Roman" w:hAnsi="Times New Roman" w:cs="Times New Roman"/>
          <w:color w:val="000000"/>
          <w:spacing w:val="0"/>
          <w:w w:val="100"/>
          <w:position w:val="0"/>
          <w:shd w:val="clear" w:color="auto" w:fill="auto"/>
          <w:lang w:val="en-US" w:eastAsia="en-US" w:bidi="en-US"/>
        </w:rPr>
        <w:t>TOC</w:t>
      </w:r>
      <w:r>
        <w:rPr>
          <w:color w:val="000000"/>
          <w:spacing w:val="0"/>
          <w:w w:val="100"/>
          <w:position w:val="0"/>
          <w:shd w:val="clear" w:color="auto" w:fill="auto"/>
        </w:rPr>
        <w:t>分析仪（</w:t>
      </w:r>
      <w:r>
        <w:rPr>
          <w:rFonts w:ascii="Times New Roman" w:eastAsia="Times New Roman" w:hAnsi="Times New Roman" w:cs="Times New Roman"/>
          <w:color w:val="000000"/>
          <w:spacing w:val="0"/>
          <w:w w:val="100"/>
          <w:position w:val="0"/>
          <w:shd w:val="clear" w:color="auto" w:fill="auto"/>
          <w:lang w:val="en-US" w:eastAsia="en-US" w:bidi="en-US"/>
        </w:rPr>
        <w:t xml:space="preserve">Multi N/C </w:t>
      </w:r>
      <w:r>
        <w:rPr>
          <w:rFonts w:ascii="Times New Roman" w:eastAsia="Times New Roman" w:hAnsi="Times New Roman" w:cs="Times New Roman"/>
          <w:color w:val="000000"/>
          <w:spacing w:val="0"/>
          <w:w w:val="100"/>
          <w:position w:val="0"/>
          <w:shd w:val="clear" w:color="auto" w:fill="auto"/>
        </w:rPr>
        <w:t>3000</w:t>
      </w:r>
      <w:r>
        <w:rPr>
          <w:color w:val="000000"/>
          <w:spacing w:val="0"/>
          <w:w w:val="100"/>
          <w:position w:val="0"/>
          <w:shd w:val="clear" w:color="auto" w:fill="auto"/>
        </w:rPr>
        <w:t>，德国耶拿） 测定土壤可溶性有机碳含量。用紫外</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可见分光光度计（</w:t>
      </w:r>
      <w:r>
        <w:rPr>
          <w:rFonts w:ascii="Times New Roman" w:eastAsia="Times New Roman" w:hAnsi="Times New Roman" w:cs="Times New Roman"/>
          <w:color w:val="000000"/>
          <w:spacing w:val="0"/>
          <w:w w:val="100"/>
          <w:position w:val="0"/>
          <w:shd w:val="clear" w:color="auto" w:fill="auto"/>
          <w:lang w:val="en-US" w:eastAsia="en-US" w:bidi="en-US"/>
        </w:rPr>
        <w:t>TU-1810</w:t>
      </w:r>
      <w:r>
        <w:rPr>
          <w:color w:val="000000"/>
          <w:spacing w:val="0"/>
          <w:w w:val="100"/>
          <w:position w:val="0"/>
          <w:shd w:val="clear" w:color="auto" w:fill="auto"/>
        </w:rPr>
        <w:t>，北京普析），以超纯水为 空白，用</w:t>
      </w:r>
      <w:r>
        <w:rPr>
          <w:rFonts w:ascii="Times New Roman" w:eastAsia="Times New Roman" w:hAnsi="Times New Roman" w:cs="Times New Roman"/>
          <w:color w:val="000000"/>
          <w:spacing w:val="0"/>
          <w:w w:val="100"/>
          <w:position w:val="0"/>
          <w:shd w:val="clear" w:color="auto" w:fill="auto"/>
        </w:rPr>
        <w:t xml:space="preserve">1 </w:t>
      </w:r>
      <w:r>
        <w:rPr>
          <w:rFonts w:ascii="Times New Roman" w:eastAsia="Times New Roman" w:hAnsi="Times New Roman" w:cs="Times New Roman"/>
          <w:color w:val="000000"/>
          <w:spacing w:val="0"/>
          <w:w w:val="100"/>
          <w:position w:val="0"/>
          <w:shd w:val="clear" w:color="auto" w:fill="auto"/>
          <w:lang w:val="en-US" w:eastAsia="en-US" w:bidi="en-US"/>
        </w:rPr>
        <w:t>cm</w:t>
      </w:r>
      <w:r>
        <w:rPr>
          <w:color w:val="000000"/>
          <w:spacing w:val="0"/>
          <w:w w:val="100"/>
          <w:position w:val="0"/>
          <w:shd w:val="clear" w:color="auto" w:fill="auto"/>
        </w:rPr>
        <w:t>的石英比色皿在</w:t>
      </w:r>
      <w:r>
        <w:rPr>
          <w:rFonts w:ascii="Times New Roman" w:eastAsia="Times New Roman" w:hAnsi="Times New Roman" w:cs="Times New Roman"/>
          <w:color w:val="000000"/>
          <w:spacing w:val="0"/>
          <w:w w:val="100"/>
          <w:position w:val="0"/>
          <w:shd w:val="clear" w:color="auto" w:fill="auto"/>
        </w:rPr>
        <w:t xml:space="preserve">200~600 </w:t>
      </w:r>
      <w:r>
        <w:rPr>
          <w:rFonts w:ascii="Times New Roman" w:eastAsia="Times New Roman" w:hAnsi="Times New Roman" w:cs="Times New Roman"/>
          <w:color w:val="000000"/>
          <w:spacing w:val="0"/>
          <w:w w:val="100"/>
          <w:position w:val="0"/>
          <w:shd w:val="clear" w:color="auto" w:fill="auto"/>
          <w:lang w:val="en-US" w:eastAsia="en-US" w:bidi="en-US"/>
        </w:rPr>
        <w:t>nm</w:t>
      </w:r>
      <w:r>
        <w:rPr>
          <w:color w:val="000000"/>
          <w:spacing w:val="0"/>
          <w:w w:val="100"/>
          <w:position w:val="0"/>
          <w:shd w:val="clear" w:color="auto" w:fill="auto"/>
        </w:rPr>
        <w:t>范围内，扫描间隔为</w:t>
      </w:r>
      <w:r>
        <w:rPr>
          <w:rFonts w:ascii="Times New Roman" w:eastAsia="Times New Roman" w:hAnsi="Times New Roman" w:cs="Times New Roman"/>
          <w:color w:val="000000"/>
          <w:spacing w:val="0"/>
          <w:w w:val="100"/>
          <w:position w:val="0"/>
          <w:shd w:val="clear" w:color="auto" w:fill="auto"/>
        </w:rPr>
        <w:t xml:space="preserve">1 </w:t>
      </w:r>
      <w:r>
        <w:rPr>
          <w:rFonts w:ascii="Times New Roman" w:eastAsia="Times New Roman" w:hAnsi="Times New Roman" w:cs="Times New Roman"/>
          <w:color w:val="000000"/>
          <w:spacing w:val="0"/>
          <w:w w:val="100"/>
          <w:position w:val="0"/>
          <w:shd w:val="clear" w:color="auto" w:fill="auto"/>
          <w:lang w:val="en-US" w:eastAsia="en-US" w:bidi="en-US"/>
        </w:rPr>
        <w:t>nm</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测定可溶性有机物 </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DOM</w:t>
      </w:r>
      <w:r>
        <w:rPr>
          <w:color w:val="000000"/>
          <w:spacing w:val="0"/>
          <w:w w:val="100"/>
          <w:position w:val="0"/>
          <w:shd w:val="clear" w:color="auto" w:fill="auto"/>
          <w:lang w:val="en-US" w:eastAsia="en-US" w:bidi="en-US"/>
        </w:rPr>
        <w:t>）</w:t>
      </w:r>
      <w:r>
        <w:rPr>
          <w:color w:val="000000"/>
          <w:spacing w:val="0"/>
          <w:w w:val="100"/>
          <w:position w:val="0"/>
          <w:shd w:val="clear" w:color="auto" w:fill="auto"/>
        </w:rPr>
        <w:t>的紫外可见吸收光谱曲线。相关指标计算方法如下表</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所示。</w:t>
      </w:r>
    </w:p>
    <w:tbl>
      <w:tblPr>
        <w:tblOverlap w:val="never"/>
        <w:jc w:val="center"/>
        <w:tblLayout w:type="fixed"/>
      </w:tblPr>
      <w:tblGrid>
        <w:gridCol w:w="2059"/>
        <w:gridCol w:w="6374"/>
      </w:tblGrid>
      <w:tr>
        <w:trPr>
          <w:trHeight w:val="59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80" w:line="240" w:lineRule="auto"/>
              <w:ind w:left="1220" w:right="0" w:firstLine="0"/>
              <w:jc w:val="left"/>
            </w:pPr>
            <w:r>
              <w:rPr>
                <w:rFonts w:ascii="MingLiU" w:eastAsia="MingLiU" w:hAnsi="MingLiU" w:cs="MingLiU"/>
                <w:color w:val="000000"/>
                <w:spacing w:val="0"/>
                <w:w w:val="100"/>
                <w:position w:val="0"/>
                <w:shd w:val="clear" w:color="auto" w:fill="auto"/>
                <w:lang w:val="zh-CN" w:eastAsia="zh-CN" w:bidi="zh-CN"/>
              </w:rPr>
              <w:t xml:space="preserve">表 </w:t>
            </w:r>
            <w:r>
              <w:rPr>
                <w:color w:val="000000"/>
                <w:spacing w:val="0"/>
                <w:w w:val="100"/>
                <w:position w:val="0"/>
                <w:shd w:val="clear" w:color="auto" w:fill="auto"/>
                <w:lang w:val="en-US" w:eastAsia="en-US" w:bidi="en-US"/>
              </w:rPr>
              <w:t xml:space="preserve">2 </w:t>
            </w:r>
            <w:r>
              <w:rPr>
                <w:rFonts w:ascii="MingLiU" w:eastAsia="MingLiU" w:hAnsi="MingLiU" w:cs="MingLiU"/>
                <w:color w:val="000000"/>
                <w:spacing w:val="0"/>
                <w:w w:val="100"/>
                <w:position w:val="0"/>
                <w:shd w:val="clear" w:color="auto" w:fill="auto"/>
                <w:lang w:val="zh-CN" w:eastAsia="zh-CN" w:bidi="zh-CN"/>
              </w:rPr>
              <w:t>相关指标计算方法</w:t>
            </w:r>
          </w:p>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Table 2 Calculation method of relevant indexes</w:t>
            </w:r>
          </w:p>
        </w:tc>
      </w:tr>
      <w:tr>
        <w:trPr>
          <w:trHeight w:val="64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140" w:line="240" w:lineRule="auto"/>
              <w:ind w:left="0" w:right="0" w:firstLine="90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指标</w:t>
            </w:r>
          </w:p>
          <w:p>
            <w:pPr>
              <w:pStyle w:val="Style2"/>
              <w:keepNext w:val="0"/>
              <w:keepLines w:val="0"/>
              <w:widowControl w:val="0"/>
              <w:shd w:val="clear" w:color="auto" w:fill="auto"/>
              <w:bidi w:val="0"/>
              <w:spacing w:before="0" w:after="0" w:line="240" w:lineRule="auto"/>
              <w:ind w:left="0" w:right="0" w:firstLine="820"/>
              <w:jc w:val="left"/>
              <w:rPr>
                <w:sz w:val="15"/>
                <w:szCs w:val="15"/>
              </w:rPr>
            </w:pPr>
            <w:r>
              <w:rPr>
                <w:color w:val="000000"/>
                <w:spacing w:val="0"/>
                <w:w w:val="100"/>
                <w:position w:val="0"/>
                <w:sz w:val="15"/>
                <w:szCs w:val="15"/>
                <w:shd w:val="clear" w:color="auto" w:fill="auto"/>
                <w:lang w:val="en-US" w:eastAsia="en-US" w:bidi="en-US"/>
              </w:rPr>
              <w:t>Indexes</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计算方法</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Calculation method</w:t>
            </w:r>
          </w:p>
        </w:tc>
      </w:tr>
      <w:tr>
        <w:trPr>
          <w:trHeight w:val="2208"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44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土壤可溶性有机碳</w:t>
            </w:r>
          </w:p>
          <w:p>
            <w:pPr>
              <w:pStyle w:val="Style2"/>
              <w:keepNext w:val="0"/>
              <w:keepLines w:val="0"/>
              <w:widowControl w:val="0"/>
              <w:shd w:val="clear" w:color="auto" w:fill="auto"/>
              <w:bidi w:val="0"/>
              <w:spacing w:before="0" w:after="0" w:line="312" w:lineRule="exact"/>
              <w:ind w:left="0" w:right="0" w:firstLine="0"/>
              <w:jc w:val="center"/>
              <w:rPr>
                <w:sz w:val="15"/>
                <w:szCs w:val="15"/>
              </w:rPr>
            </w:pPr>
            <w:r>
              <w:rPr>
                <w:color w:val="000000"/>
                <w:spacing w:val="0"/>
                <w:w w:val="100"/>
                <w:position w:val="0"/>
                <w:sz w:val="15"/>
                <w:szCs w:val="15"/>
                <w:shd w:val="clear" w:color="auto" w:fill="auto"/>
                <w:lang w:val="en-US" w:eastAsia="en-US" w:bidi="en-US"/>
              </w:rPr>
              <w:t xml:space="preserve">Soil dissolved organic carbon </w:t>
            </w:r>
            <w:r>
              <w:rPr>
                <w:rFonts w:ascii="MingLiU" w:eastAsia="MingLiU" w:hAnsi="MingLiU" w:cs="MingLiU"/>
                <w:color w:val="000000"/>
                <w:spacing w:val="0"/>
                <w:w w:val="100"/>
                <w:position w:val="0"/>
                <w:sz w:val="14"/>
                <w:szCs w:val="14"/>
                <w:shd w:val="clear" w:color="auto" w:fill="auto"/>
                <w:lang w:val="zh-CN" w:eastAsia="zh-CN" w:bidi="zh-CN"/>
              </w:rPr>
              <w:t xml:space="preserve">吸收系数 </w:t>
            </w:r>
            <w:r>
              <w:rPr>
                <w:color w:val="000000"/>
                <w:spacing w:val="0"/>
                <w:w w:val="100"/>
                <w:position w:val="0"/>
                <w:sz w:val="15"/>
                <w:szCs w:val="15"/>
                <w:shd w:val="clear" w:color="auto" w:fill="auto"/>
                <w:lang w:val="en-US" w:eastAsia="en-US" w:bidi="en-US"/>
              </w:rPr>
              <w:t>a</w:t>
            </w:r>
            <w:r>
              <w:rPr>
                <w:color w:val="000000"/>
                <w:spacing w:val="0"/>
                <w:w w:val="100"/>
                <w:position w:val="0"/>
                <w:sz w:val="10"/>
                <w:szCs w:val="10"/>
                <w:shd w:val="clear" w:color="auto" w:fill="auto"/>
                <w:lang w:val="en-US" w:eastAsia="en-US" w:bidi="en-US"/>
              </w:rPr>
              <w:t>254</w:t>
            </w:r>
            <w:r>
              <w:rPr>
                <w:color w:val="000000"/>
                <w:spacing w:val="0"/>
                <w:w w:val="100"/>
                <w:position w:val="0"/>
                <w:sz w:val="15"/>
                <w:szCs w:val="15"/>
                <w:shd w:val="clear" w:color="auto" w:fill="auto"/>
                <w:lang w:val="en-US" w:eastAsia="en-US" w:bidi="en-US"/>
              </w:rPr>
              <w:t>/m</w:t>
            </w:r>
            <w:r>
              <w:rPr>
                <w:color w:val="000000"/>
                <w:spacing w:val="0"/>
                <w:w w:val="100"/>
                <w:position w:val="0"/>
                <w:sz w:val="15"/>
                <w:szCs w:val="15"/>
                <w:shd w:val="clear" w:color="auto" w:fill="auto"/>
                <w:vertAlign w:val="superscript"/>
                <w:lang w:val="en-US" w:eastAsia="en-US" w:bidi="en-US"/>
              </w:rPr>
              <w:t xml:space="preserve">-1 </w:t>
            </w:r>
            <w:r>
              <w:rPr>
                <w:color w:val="000000"/>
                <w:spacing w:val="0"/>
                <w:w w:val="100"/>
                <w:position w:val="0"/>
                <w:sz w:val="15"/>
                <w:szCs w:val="15"/>
                <w:shd w:val="clear" w:color="auto" w:fill="auto"/>
                <w:lang w:val="en-US" w:eastAsia="en-US" w:bidi="en-US"/>
              </w:rPr>
              <w:t>Absorption coefficient/m</w:t>
            </w:r>
            <w:r>
              <w:rPr>
                <w:color w:val="000000"/>
                <w:spacing w:val="0"/>
                <w:w w:val="100"/>
                <w:position w:val="0"/>
                <w:sz w:val="15"/>
                <w:szCs w:val="15"/>
                <w:shd w:val="clear" w:color="auto" w:fill="auto"/>
                <w:vertAlign w:val="superscript"/>
                <w:lang w:val="en-US" w:eastAsia="en-US" w:bidi="en-US"/>
              </w:rPr>
              <w:t xml:space="preserve">-1 </w:t>
            </w:r>
            <w:r>
              <w:rPr>
                <w:rFonts w:ascii="MingLiU" w:eastAsia="MingLiU" w:hAnsi="MingLiU" w:cs="MingLiU"/>
                <w:color w:val="000000"/>
                <w:spacing w:val="0"/>
                <w:w w:val="100"/>
                <w:position w:val="0"/>
                <w:sz w:val="14"/>
                <w:szCs w:val="14"/>
                <w:shd w:val="clear" w:color="auto" w:fill="auto"/>
                <w:lang w:val="zh-CN" w:eastAsia="zh-CN" w:bidi="zh-CN"/>
              </w:rPr>
              <w:t xml:space="preserve">光谱斜率比 </w:t>
            </w:r>
            <w:r>
              <w:rPr>
                <w:color w:val="000000"/>
                <w:spacing w:val="0"/>
                <w:w w:val="100"/>
                <w:position w:val="0"/>
                <w:sz w:val="15"/>
                <w:szCs w:val="15"/>
                <w:shd w:val="clear" w:color="auto" w:fill="auto"/>
                <w:lang w:val="en-US" w:eastAsia="en-US" w:bidi="en-US"/>
              </w:rPr>
              <w:t>S</w:t>
            </w:r>
            <w:r>
              <w:rPr>
                <w:color w:val="000000"/>
                <w:spacing w:val="0"/>
                <w:w w:val="100"/>
                <w:position w:val="0"/>
                <w:sz w:val="10"/>
                <w:szCs w:val="10"/>
                <w:shd w:val="clear" w:color="auto" w:fill="auto"/>
                <w:lang w:val="en-US" w:eastAsia="en-US" w:bidi="en-US"/>
              </w:rPr>
              <w:t xml:space="preserve">R </w:t>
            </w:r>
            <w:r>
              <w:rPr>
                <w:color w:val="000000"/>
                <w:spacing w:val="0"/>
                <w:w w:val="100"/>
                <w:position w:val="0"/>
                <w:sz w:val="15"/>
                <w:szCs w:val="15"/>
                <w:shd w:val="clear" w:color="auto" w:fill="auto"/>
                <w:lang w:val="en-US" w:eastAsia="en-US" w:bidi="en-US"/>
              </w:rPr>
              <w:t>Spectral slope ratio SUVA</w:t>
            </w:r>
            <w:r>
              <w:rPr>
                <w:color w:val="000000"/>
                <w:spacing w:val="0"/>
                <w:w w:val="100"/>
                <w:position w:val="0"/>
                <w:sz w:val="10"/>
                <w:szCs w:val="10"/>
                <w:shd w:val="clear" w:color="auto" w:fill="auto"/>
                <w:lang w:val="en-US" w:eastAsia="en-US" w:bidi="en-US"/>
              </w:rPr>
              <w:t>254</w:t>
            </w:r>
            <w:r>
              <w:rPr>
                <w:color w:val="000000"/>
                <w:spacing w:val="0"/>
                <w:w w:val="100"/>
                <w:position w:val="0"/>
                <w:sz w:val="15"/>
                <w:szCs w:val="15"/>
                <w:shd w:val="clear" w:color="auto" w:fill="auto"/>
                <w:lang w:val="en-US" w:eastAsia="en-US" w:bidi="en-US"/>
              </w:rPr>
              <w:t>/L-mg</w:t>
            </w:r>
            <w:r>
              <w:rPr>
                <w:color w:val="000000"/>
                <w:spacing w:val="0"/>
                <w:w w:val="100"/>
                <w:position w:val="0"/>
                <w:sz w:val="15"/>
                <w:szCs w:val="15"/>
                <w:shd w:val="clear" w:color="auto" w:fill="auto"/>
                <w:vertAlign w:val="superscript"/>
                <w:lang w:val="en-US" w:eastAsia="en-US" w:bidi="en-US"/>
              </w:rPr>
              <w:t>-1</w:t>
            </w:r>
            <w:r>
              <w:rPr>
                <w:color w:val="000000"/>
                <w:spacing w:val="0"/>
                <w:w w:val="100"/>
                <w:position w:val="0"/>
                <w:sz w:val="15"/>
                <w:szCs w:val="15"/>
                <w:shd w:val="clear" w:color="auto" w:fill="auto"/>
                <w:lang w:val="en-US" w:eastAsia="en-US" w:bidi="en-US"/>
              </w:rPr>
              <w:t>-m</w:t>
            </w:r>
            <w:r>
              <w:rPr>
                <w:color w:val="000000"/>
                <w:spacing w:val="0"/>
                <w:w w:val="100"/>
                <w:position w:val="0"/>
                <w:sz w:val="15"/>
                <w:szCs w:val="15"/>
                <w:shd w:val="clear" w:color="auto" w:fill="auto"/>
                <w:vertAlign w:val="superscript"/>
                <w:lang w:val="en-US" w:eastAsia="en-US" w:bidi="en-US"/>
              </w:rPr>
              <w:t>-1</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140" w:line="312" w:lineRule="exact"/>
              <w:ind w:left="160" w:right="0" w:firstLine="0"/>
              <w:jc w:val="left"/>
              <w:rPr>
                <w:sz w:val="14"/>
                <w:szCs w:val="14"/>
              </w:rPr>
            </w:pPr>
            <w:r>
              <w:rPr>
                <w:color w:val="000000"/>
                <w:spacing w:val="0"/>
                <w:w w:val="100"/>
                <w:position w:val="0"/>
                <w:sz w:val="15"/>
                <w:szCs w:val="15"/>
                <w:shd w:val="clear" w:color="auto" w:fill="auto"/>
                <w:lang w:val="en-US" w:eastAsia="en-US" w:bidi="en-US"/>
              </w:rPr>
              <w:t>SDOC=VxDOC/M</w:t>
            </w:r>
            <w:r>
              <w:rPr>
                <w:rFonts w:ascii="MingLiU" w:eastAsia="MingLiU" w:hAnsi="MingLiU" w:cs="MingLiU"/>
                <w:color w:val="000000"/>
                <w:spacing w:val="0"/>
                <w:w w:val="100"/>
                <w:position w:val="0"/>
                <w:sz w:val="14"/>
                <w:szCs w:val="14"/>
                <w:shd w:val="clear" w:color="auto" w:fill="auto"/>
                <w:lang w:val="zh-CN" w:eastAsia="zh-CN" w:bidi="zh-CN"/>
              </w:rPr>
              <w:t>，式中</w:t>
            </w:r>
            <w:r>
              <w:rPr>
                <w:color w:val="000000"/>
                <w:spacing w:val="0"/>
                <w:w w:val="100"/>
                <w:position w:val="0"/>
                <w:sz w:val="15"/>
                <w:szCs w:val="15"/>
                <w:shd w:val="clear" w:color="auto" w:fill="auto"/>
                <w:lang w:val="zh-CN" w:eastAsia="zh-CN" w:bidi="zh-CN"/>
              </w:rPr>
              <w:t>V</w:t>
            </w:r>
            <w:r>
              <w:rPr>
                <w:rFonts w:ascii="MingLiU" w:eastAsia="MingLiU" w:hAnsi="MingLiU" w:cs="MingLiU"/>
                <w:color w:val="000000"/>
                <w:spacing w:val="0"/>
                <w:w w:val="100"/>
                <w:position w:val="0"/>
                <w:sz w:val="14"/>
                <w:szCs w:val="14"/>
                <w:shd w:val="clear" w:color="auto" w:fill="auto"/>
                <w:lang w:val="zh-CN" w:eastAsia="zh-CN" w:bidi="zh-CN"/>
              </w:rPr>
              <w:t>代表提取液体积（</w:t>
            </w:r>
            <w:r>
              <w:rPr>
                <w:color w:val="000000"/>
                <w:spacing w:val="0"/>
                <w:w w:val="100"/>
                <w:position w:val="0"/>
                <w:sz w:val="15"/>
                <w:szCs w:val="15"/>
                <w:shd w:val="clear" w:color="auto" w:fill="auto"/>
                <w:lang w:val="en-US" w:eastAsia="en-US" w:bidi="en-US"/>
              </w:rPr>
              <w:t>mL</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DOC</w:t>
            </w:r>
            <w:r>
              <w:rPr>
                <w:rFonts w:ascii="MingLiU" w:eastAsia="MingLiU" w:hAnsi="MingLiU" w:cs="MingLiU"/>
                <w:color w:val="000000"/>
                <w:spacing w:val="0"/>
                <w:w w:val="100"/>
                <w:position w:val="0"/>
                <w:sz w:val="14"/>
                <w:szCs w:val="14"/>
                <w:shd w:val="clear" w:color="auto" w:fill="auto"/>
                <w:lang w:val="zh-CN" w:eastAsia="zh-CN" w:bidi="zh-CN"/>
              </w:rPr>
              <w:t>为可溶性有机碳含量（</w:t>
            </w:r>
            <w:r>
              <w:rPr>
                <w:color w:val="000000"/>
                <w:spacing w:val="0"/>
                <w:w w:val="100"/>
                <w:position w:val="0"/>
                <w:sz w:val="15"/>
                <w:szCs w:val="15"/>
                <w:shd w:val="clear" w:color="auto" w:fill="auto"/>
                <w:lang w:val="en-US" w:eastAsia="en-US" w:bidi="en-US"/>
              </w:rPr>
              <w:t>mg-L</w:t>
            </w:r>
            <w:r>
              <w:rPr>
                <w:color w:val="000000"/>
                <w:spacing w:val="0"/>
                <w:w w:val="100"/>
                <w:position w:val="0"/>
                <w:sz w:val="15"/>
                <w:szCs w:val="15"/>
                <w:shd w:val="clear" w:color="auto" w:fill="auto"/>
                <w:vertAlign w:val="superscript"/>
                <w:lang w:val="en-US" w:eastAsia="en-US" w:bidi="en-US"/>
              </w:rPr>
              <w:t>-1</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 xml:space="preserve">M </w:t>
            </w:r>
            <w:r>
              <w:rPr>
                <w:rFonts w:ascii="MingLiU" w:eastAsia="MingLiU" w:hAnsi="MingLiU" w:cs="MingLiU"/>
                <w:color w:val="000000"/>
                <w:spacing w:val="0"/>
                <w:w w:val="100"/>
                <w:position w:val="0"/>
                <w:sz w:val="14"/>
                <w:szCs w:val="14"/>
                <w:shd w:val="clear" w:color="auto" w:fill="auto"/>
                <w:lang w:val="zh-CN" w:eastAsia="zh-CN" w:bidi="zh-CN"/>
              </w:rPr>
              <w:t>为干土重</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g</w:t>
            </w:r>
            <w:r>
              <w:rPr>
                <w:rFonts w:ascii="MingLiU" w:eastAsia="MingLiU" w:hAnsi="MingLiU" w:cs="MingLiU"/>
                <w:color w:val="000000"/>
                <w:spacing w:val="0"/>
                <w:w w:val="100"/>
                <w:position w:val="0"/>
                <w:sz w:val="14"/>
                <w:szCs w:val="14"/>
                <w:shd w:val="clear" w:color="auto" w:fill="auto"/>
                <w:lang w:val="en-US" w:eastAsia="en-US" w:bidi="en-US"/>
              </w:rPr>
              <w:t>）。</w:t>
            </w:r>
          </w:p>
          <w:p>
            <w:pPr>
              <w:pStyle w:val="Style2"/>
              <w:keepNext w:val="0"/>
              <w:keepLines w:val="0"/>
              <w:widowControl w:val="0"/>
              <w:shd w:val="clear" w:color="auto" w:fill="auto"/>
              <w:bidi w:val="0"/>
              <w:spacing w:before="0" w:after="140" w:line="312" w:lineRule="exact"/>
              <w:ind w:left="0" w:right="0" w:firstLine="160"/>
              <w:jc w:val="left"/>
              <w:rPr>
                <w:sz w:val="14"/>
                <w:szCs w:val="14"/>
              </w:rPr>
            </w:pPr>
            <w:r>
              <w:rPr>
                <w:color w:val="000000"/>
                <w:spacing w:val="0"/>
                <w:w w:val="100"/>
                <w:position w:val="0"/>
                <w:sz w:val="15"/>
                <w:szCs w:val="15"/>
                <w:shd w:val="clear" w:color="auto" w:fill="auto"/>
                <w:lang w:val="en-US" w:eastAsia="en-US" w:bidi="en-US"/>
              </w:rPr>
              <w:t>a</w:t>
            </w:r>
            <w:r>
              <w:rPr>
                <w:color w:val="000000"/>
                <w:spacing w:val="0"/>
                <w:w w:val="100"/>
                <w:position w:val="0"/>
                <w:sz w:val="10"/>
                <w:szCs w:val="10"/>
                <w:shd w:val="clear" w:color="auto" w:fill="auto"/>
                <w:lang w:val="en-US" w:eastAsia="en-US" w:bidi="en-US"/>
              </w:rPr>
              <w:t>254</w:t>
            </w:r>
            <w:r>
              <w:rPr>
                <w:color w:val="000000"/>
                <w:spacing w:val="0"/>
                <w:w w:val="100"/>
                <w:position w:val="0"/>
                <w:sz w:val="15"/>
                <w:szCs w:val="15"/>
                <w:shd w:val="clear" w:color="auto" w:fill="auto"/>
                <w:lang w:val="en-US" w:eastAsia="en-US" w:bidi="en-US"/>
              </w:rPr>
              <w:t>=2.303xUV</w:t>
            </w:r>
            <w:r>
              <w:rPr>
                <w:color w:val="000000"/>
                <w:spacing w:val="0"/>
                <w:w w:val="100"/>
                <w:position w:val="0"/>
                <w:sz w:val="10"/>
                <w:szCs w:val="10"/>
                <w:shd w:val="clear" w:color="auto" w:fill="auto"/>
                <w:lang w:val="en-US" w:eastAsia="en-US" w:bidi="en-US"/>
              </w:rPr>
              <w:t>254</w:t>
            </w:r>
            <w:r>
              <w:rPr>
                <w:color w:val="000000"/>
                <w:spacing w:val="0"/>
                <w:w w:val="100"/>
                <w:position w:val="0"/>
                <w:sz w:val="15"/>
                <w:szCs w:val="15"/>
                <w:shd w:val="clear" w:color="auto" w:fill="auto"/>
                <w:lang w:val="en-US" w:eastAsia="en-US" w:bidi="en-US"/>
              </w:rPr>
              <w:t>/r</w:t>
            </w:r>
            <w:r>
              <w:rPr>
                <w:rFonts w:ascii="MingLiU" w:eastAsia="MingLiU" w:hAnsi="MingLiU" w:cs="MingLiU"/>
                <w:color w:val="000000"/>
                <w:spacing w:val="0"/>
                <w:w w:val="100"/>
                <w:position w:val="0"/>
                <w:sz w:val="14"/>
                <w:szCs w:val="14"/>
                <w:shd w:val="clear" w:color="auto" w:fill="auto"/>
                <w:lang w:val="zh-CN" w:eastAsia="zh-CN" w:bidi="zh-CN"/>
              </w:rPr>
              <w:t>，式中，</w:t>
            </w:r>
            <w:r>
              <w:rPr>
                <w:color w:val="000000"/>
                <w:spacing w:val="0"/>
                <w:w w:val="100"/>
                <w:position w:val="0"/>
                <w:sz w:val="15"/>
                <w:szCs w:val="15"/>
                <w:shd w:val="clear" w:color="auto" w:fill="auto"/>
                <w:lang w:val="en-US" w:eastAsia="en-US" w:bidi="en-US"/>
              </w:rPr>
              <w:t>UV</w:t>
            </w:r>
            <w:r>
              <w:rPr>
                <w:color w:val="000000"/>
                <w:spacing w:val="0"/>
                <w:w w:val="100"/>
                <w:position w:val="0"/>
                <w:sz w:val="10"/>
                <w:szCs w:val="10"/>
                <w:shd w:val="clear" w:color="auto" w:fill="auto"/>
                <w:lang w:val="en-US" w:eastAsia="en-US" w:bidi="en-US"/>
              </w:rPr>
              <w:t>254</w:t>
            </w:r>
            <w:r>
              <w:rPr>
                <w:rFonts w:ascii="MingLiU" w:eastAsia="MingLiU" w:hAnsi="MingLiU" w:cs="MingLiU"/>
                <w:color w:val="000000"/>
                <w:spacing w:val="0"/>
                <w:w w:val="100"/>
                <w:position w:val="0"/>
                <w:sz w:val="14"/>
                <w:szCs w:val="14"/>
                <w:shd w:val="clear" w:color="auto" w:fill="auto"/>
                <w:lang w:val="zh-CN" w:eastAsia="zh-CN" w:bidi="zh-CN"/>
              </w:rPr>
              <w:t>为波长</w:t>
            </w:r>
            <w:r>
              <w:rPr>
                <w:color w:val="000000"/>
                <w:spacing w:val="0"/>
                <w:w w:val="100"/>
                <w:position w:val="0"/>
                <w:sz w:val="15"/>
                <w:szCs w:val="15"/>
                <w:shd w:val="clear" w:color="auto" w:fill="auto"/>
                <w:lang w:val="zh-CN" w:eastAsia="zh-CN" w:bidi="zh-CN"/>
              </w:rPr>
              <w:t xml:space="preserve">254 </w:t>
            </w:r>
            <w:r>
              <w:rPr>
                <w:color w:val="000000"/>
                <w:spacing w:val="0"/>
                <w:w w:val="100"/>
                <w:position w:val="0"/>
                <w:sz w:val="15"/>
                <w:szCs w:val="15"/>
                <w:shd w:val="clear" w:color="auto" w:fill="auto"/>
                <w:lang w:val="en-US" w:eastAsia="en-US" w:bidi="en-US"/>
              </w:rPr>
              <w:t>nm</w:t>
            </w:r>
            <w:r>
              <w:rPr>
                <w:rFonts w:ascii="MingLiU" w:eastAsia="MingLiU" w:hAnsi="MingLiU" w:cs="MingLiU"/>
                <w:color w:val="000000"/>
                <w:spacing w:val="0"/>
                <w:w w:val="100"/>
                <w:position w:val="0"/>
                <w:sz w:val="14"/>
                <w:szCs w:val="14"/>
                <w:shd w:val="clear" w:color="auto" w:fill="auto"/>
                <w:lang w:val="zh-CN" w:eastAsia="zh-CN" w:bidi="zh-CN"/>
              </w:rPr>
              <w:t>处的吸光度，</w:t>
            </w:r>
            <w:r>
              <w:rPr>
                <w:color w:val="000000"/>
                <w:spacing w:val="0"/>
                <w:w w:val="100"/>
                <w:position w:val="0"/>
                <w:sz w:val="15"/>
                <w:szCs w:val="15"/>
                <w:shd w:val="clear" w:color="auto" w:fill="auto"/>
                <w:lang w:val="en-US" w:eastAsia="en-US" w:bidi="en-US"/>
              </w:rPr>
              <w:t>r</w:t>
            </w:r>
            <w:r>
              <w:rPr>
                <w:rFonts w:ascii="MingLiU" w:eastAsia="MingLiU" w:hAnsi="MingLiU" w:cs="MingLiU"/>
                <w:color w:val="000000"/>
                <w:spacing w:val="0"/>
                <w:w w:val="100"/>
                <w:position w:val="0"/>
                <w:sz w:val="14"/>
                <w:szCs w:val="14"/>
                <w:shd w:val="clear" w:color="auto" w:fill="auto"/>
                <w:lang w:val="zh-CN" w:eastAsia="zh-CN" w:bidi="zh-CN"/>
              </w:rPr>
              <w:t>为光程路径（</w:t>
            </w:r>
            <w:r>
              <w:rPr>
                <w:color w:val="000000"/>
                <w:spacing w:val="0"/>
                <w:w w:val="100"/>
                <w:position w:val="0"/>
                <w:sz w:val="15"/>
                <w:szCs w:val="15"/>
                <w:shd w:val="clear" w:color="auto" w:fill="auto"/>
                <w:lang w:val="en-US" w:eastAsia="en-US" w:bidi="en-US"/>
              </w:rPr>
              <w:t>m</w:t>
            </w:r>
            <w:r>
              <w:rPr>
                <w:rFonts w:ascii="MingLiU" w:eastAsia="MingLiU" w:hAnsi="MingLiU" w:cs="MingLiU"/>
                <w:color w:val="000000"/>
                <w:spacing w:val="0"/>
                <w:w w:val="100"/>
                <w:position w:val="0"/>
                <w:sz w:val="14"/>
                <w:szCs w:val="14"/>
                <w:shd w:val="clear" w:color="auto" w:fill="auto"/>
                <w:lang w:val="en-US" w:eastAsia="en-US" w:bidi="en-US"/>
              </w:rPr>
              <w:t>）。</w:t>
            </w:r>
          </w:p>
          <w:p>
            <w:pPr>
              <w:pStyle w:val="Style2"/>
              <w:keepNext w:val="0"/>
              <w:keepLines w:val="0"/>
              <w:widowControl w:val="0"/>
              <w:shd w:val="clear" w:color="auto" w:fill="auto"/>
              <w:bidi w:val="0"/>
              <w:spacing w:before="0" w:after="0" w:line="312" w:lineRule="exact"/>
              <w:ind w:left="0" w:right="0" w:firstLine="160"/>
              <w:jc w:val="left"/>
              <w:rPr>
                <w:sz w:val="15"/>
                <w:szCs w:val="15"/>
              </w:rPr>
            </w:pPr>
            <w:r>
              <w:rPr>
                <w:smallCaps/>
                <w:color w:val="000000"/>
                <w:spacing w:val="0"/>
                <w:w w:val="100"/>
                <w:position w:val="0"/>
                <w:sz w:val="14"/>
                <w:szCs w:val="14"/>
                <w:shd w:val="clear" w:color="auto" w:fill="auto"/>
                <w:lang w:val="en-US" w:eastAsia="en-US" w:bidi="en-US"/>
              </w:rPr>
              <w:t>S</w:t>
            </w:r>
            <w:r>
              <w:rPr>
                <w:smallCaps/>
                <w:color w:val="000000"/>
                <w:spacing w:val="0"/>
                <w:w w:val="100"/>
                <w:position w:val="0"/>
                <w:sz w:val="10"/>
                <w:szCs w:val="10"/>
                <w:shd w:val="clear" w:color="auto" w:fill="auto"/>
                <w:lang w:val="en-US" w:eastAsia="en-US" w:bidi="en-US"/>
              </w:rPr>
              <w:t>r</w:t>
            </w:r>
            <w:r>
              <w:rPr>
                <w:smallCaps/>
                <w:color w:val="000000"/>
                <w:spacing w:val="0"/>
                <w:w w:val="100"/>
                <w:position w:val="0"/>
                <w:sz w:val="14"/>
                <w:szCs w:val="14"/>
                <w:shd w:val="clear" w:color="auto" w:fill="auto"/>
                <w:lang w:val="en-US" w:eastAsia="en-US" w:bidi="en-US"/>
              </w:rPr>
              <w:t>=S</w:t>
            </w:r>
            <w:r>
              <w:rPr>
                <w:smallCaps/>
                <w:color w:val="000000"/>
                <w:spacing w:val="0"/>
                <w:w w:val="100"/>
                <w:position w:val="0"/>
                <w:sz w:val="10"/>
                <w:szCs w:val="10"/>
                <w:shd w:val="clear" w:color="auto" w:fill="auto"/>
                <w:lang w:val="en-US" w:eastAsia="en-US" w:bidi="en-US"/>
              </w:rPr>
              <w:t>275-295</w:t>
            </w:r>
            <w:r>
              <w:rPr>
                <w:smallCaps/>
                <w:color w:val="000000"/>
                <w:spacing w:val="0"/>
                <w:w w:val="100"/>
                <w:position w:val="0"/>
                <w:sz w:val="14"/>
                <w:szCs w:val="14"/>
                <w:shd w:val="clear" w:color="auto" w:fill="auto"/>
                <w:lang w:val="en-US" w:eastAsia="en-US" w:bidi="en-US"/>
              </w:rPr>
              <w:t>/S</w:t>
            </w:r>
            <w:r>
              <w:rPr>
                <w:smallCaps/>
                <w:color w:val="000000"/>
                <w:spacing w:val="0"/>
                <w:w w:val="100"/>
                <w:position w:val="0"/>
                <w:sz w:val="10"/>
                <w:szCs w:val="10"/>
                <w:shd w:val="clear" w:color="auto" w:fill="auto"/>
                <w:lang w:val="en-US" w:eastAsia="en-US" w:bidi="en-US"/>
              </w:rPr>
              <w:t>350-400</w:t>
            </w:r>
            <w:r>
              <w:rPr>
                <w:rFonts w:ascii="SimSun" w:eastAsia="SimSun" w:hAnsi="SimSun" w:cs="SimSun"/>
                <w:smallCaps/>
                <w:color w:val="000000"/>
                <w:spacing w:val="0"/>
                <w:w w:val="100"/>
                <w:position w:val="0"/>
                <w:sz w:val="20"/>
                <w:szCs w:val="20"/>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a</w:t>
            </w:r>
            <w:r>
              <w:rPr>
                <w:color w:val="000000"/>
                <w:spacing w:val="0"/>
                <w:w w:val="100"/>
                <w:position w:val="0"/>
                <w:sz w:val="15"/>
                <w:szCs w:val="15"/>
                <w:shd w:val="clear" w:color="auto" w:fill="auto"/>
                <w:lang w:val="zh-CN" w:eastAsia="zh-CN" w:bidi="zh-CN"/>
              </w:rPr>
              <w:t>（</w:t>
            </w:r>
            <w:r>
              <w:rPr>
                <w:rFonts w:ascii="SimSun" w:eastAsia="SimSun" w:hAnsi="SimSun" w:cs="SimSun"/>
                <w:color w:val="000000"/>
                <w:spacing w:val="0"/>
                <w:w w:val="100"/>
                <w:position w:val="0"/>
                <w:sz w:val="15"/>
                <w:szCs w:val="15"/>
                <w:shd w:val="clear" w:color="auto" w:fill="auto"/>
                <w:lang w:val="zh-CN" w:eastAsia="zh-CN" w:bidi="zh-CN"/>
              </w:rPr>
              <w:t>九</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en-US" w:eastAsia="en-US" w:bidi="en-US"/>
              </w:rPr>
              <w:t>=a</w:t>
            </w:r>
            <w:r>
              <w:rPr>
                <w:color w:val="000000"/>
                <w:spacing w:val="0"/>
                <w:w w:val="100"/>
                <w:position w:val="0"/>
                <w:sz w:val="15"/>
                <w:szCs w:val="15"/>
                <w:shd w:val="clear" w:color="auto" w:fill="auto"/>
                <w:lang w:val="zh-CN" w:eastAsia="zh-CN" w:bidi="zh-CN"/>
              </w:rPr>
              <w:t>（</w:t>
            </w:r>
            <w:r>
              <w:rPr>
                <w:rFonts w:ascii="SimSun" w:eastAsia="SimSun" w:hAnsi="SimSun" w:cs="SimSun"/>
                <w:color w:val="000000"/>
                <w:spacing w:val="0"/>
                <w:w w:val="100"/>
                <w:position w:val="0"/>
                <w:sz w:val="15"/>
                <w:szCs w:val="15"/>
                <w:shd w:val="clear" w:color="auto" w:fill="auto"/>
                <w:lang w:val="zh-CN" w:eastAsia="zh-CN" w:bidi="zh-CN"/>
              </w:rPr>
              <w:t>九</w:t>
            </w:r>
            <w:r>
              <w:rPr>
                <w:color w:val="000000"/>
                <w:spacing w:val="0"/>
                <w:w w:val="100"/>
                <w:position w:val="0"/>
                <w:sz w:val="10"/>
                <w:szCs w:val="10"/>
                <w:shd w:val="clear" w:color="auto" w:fill="auto"/>
                <w:lang w:val="en-US" w:eastAsia="en-US" w:bidi="en-US"/>
              </w:rPr>
              <w:t>0</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xexp［Sx</w:t>
            </w:r>
            <w:r>
              <w:rPr>
                <w:color w:val="000000"/>
                <w:spacing w:val="0"/>
                <w:w w:val="100"/>
                <w:position w:val="0"/>
                <w:sz w:val="15"/>
                <w:szCs w:val="15"/>
                <w:shd w:val="clear" w:color="auto" w:fill="auto"/>
                <w:lang w:val="zh-CN" w:eastAsia="zh-CN" w:bidi="zh-CN"/>
              </w:rPr>
              <w:t>（</w:t>
            </w:r>
            <w:r>
              <w:rPr>
                <w:rFonts w:ascii="SimSun" w:eastAsia="SimSun" w:hAnsi="SimSun" w:cs="SimSun"/>
                <w:color w:val="000000"/>
                <w:spacing w:val="0"/>
                <w:w w:val="100"/>
                <w:position w:val="0"/>
                <w:sz w:val="15"/>
                <w:szCs w:val="15"/>
                <w:shd w:val="clear" w:color="auto" w:fill="auto"/>
                <w:lang w:val="zh-CN" w:eastAsia="zh-CN" w:bidi="zh-CN"/>
              </w:rPr>
              <w:t>九</w:t>
            </w:r>
            <w:r>
              <w:rPr>
                <w:color w:val="000000"/>
                <w:spacing w:val="0"/>
                <w:w w:val="100"/>
                <w:position w:val="0"/>
                <w:sz w:val="10"/>
                <w:szCs w:val="10"/>
                <w:shd w:val="clear" w:color="auto" w:fill="auto"/>
                <w:lang w:val="en-US" w:eastAsia="en-US" w:bidi="en-US"/>
              </w:rPr>
              <w:t>°</w:t>
            </w:r>
            <w:r>
              <w:rPr>
                <w:color w:val="000000"/>
                <w:spacing w:val="0"/>
                <w:w w:val="100"/>
                <w:position w:val="0"/>
                <w:sz w:val="15"/>
                <w:szCs w:val="15"/>
                <w:shd w:val="clear" w:color="auto" w:fill="auto"/>
                <w:lang w:val="en-US" w:eastAsia="en-US" w:bidi="en-US"/>
              </w:rPr>
              <w:t>-</w:t>
            </w:r>
            <w:r>
              <w:rPr>
                <w:rFonts w:ascii="SimSun" w:eastAsia="SimSun" w:hAnsi="SimSun" w:cs="SimSun"/>
                <w:color w:val="000000"/>
                <w:spacing w:val="0"/>
                <w:w w:val="100"/>
                <w:position w:val="0"/>
                <w:sz w:val="15"/>
                <w:szCs w:val="15"/>
                <w:shd w:val="clear" w:color="auto" w:fill="auto"/>
                <w:lang w:val="zh-CN" w:eastAsia="zh-CN" w:bidi="zh-CN"/>
              </w:rPr>
              <w:t>九</w:t>
            </w:r>
            <w:r>
              <w:rPr>
                <w:color w:val="000000"/>
                <w:spacing w:val="0"/>
                <w:w w:val="100"/>
                <w:position w:val="0"/>
                <w:sz w:val="15"/>
                <w:szCs w:val="15"/>
                <w:shd w:val="clear" w:color="auto" w:fill="auto"/>
                <w:lang w:val="zh-CN" w:eastAsia="zh-CN" w:bidi="zh-CN"/>
              </w:rPr>
              <w:t>）］</w:t>
            </w:r>
          </w:p>
          <w:p>
            <w:pPr>
              <w:pStyle w:val="Style2"/>
              <w:keepNext w:val="0"/>
              <w:keepLines w:val="0"/>
              <w:widowControl w:val="0"/>
              <w:shd w:val="clear" w:color="auto" w:fill="auto"/>
              <w:bidi w:val="0"/>
              <w:spacing w:before="0" w:after="0" w:line="312" w:lineRule="exact"/>
              <w:ind w:left="0" w:right="0" w:firstLine="16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式中</w:t>
            </w:r>
            <w:r>
              <w:rPr>
                <w:color w:val="000000"/>
                <w:spacing w:val="0"/>
                <w:w w:val="100"/>
                <w:position w:val="0"/>
                <w:sz w:val="15"/>
                <w:szCs w:val="15"/>
                <w:shd w:val="clear" w:color="auto" w:fill="auto"/>
                <w:lang w:val="en-US" w:eastAsia="en-US" w:bidi="en-US"/>
              </w:rPr>
              <w:t>S</w:t>
            </w:r>
            <w:r>
              <w:rPr>
                <w:rFonts w:ascii="MingLiU" w:eastAsia="MingLiU" w:hAnsi="MingLiU" w:cs="MingLiU"/>
                <w:color w:val="000000"/>
                <w:spacing w:val="0"/>
                <w:w w:val="100"/>
                <w:position w:val="0"/>
                <w:sz w:val="14"/>
                <w:szCs w:val="14"/>
                <w:shd w:val="clear" w:color="auto" w:fill="auto"/>
                <w:lang w:val="zh-CN" w:eastAsia="zh-CN" w:bidi="zh-CN"/>
              </w:rPr>
              <w:t>为光谱斜率，</w:t>
            </w:r>
            <w:r>
              <w:rPr>
                <w:color w:val="000000"/>
                <w:spacing w:val="0"/>
                <w:w w:val="100"/>
                <w:position w:val="0"/>
                <w:sz w:val="15"/>
                <w:szCs w:val="15"/>
                <w:shd w:val="clear" w:color="auto" w:fill="auto"/>
                <w:lang w:val="en-US" w:eastAsia="en-US" w:bidi="en-US"/>
              </w:rPr>
              <w:t>a</w:t>
            </w:r>
            <w:r>
              <w:rPr>
                <w:color w:val="000000"/>
                <w:spacing w:val="0"/>
                <w:w w:val="100"/>
                <w:position w:val="0"/>
                <w:sz w:val="15"/>
                <w:szCs w:val="15"/>
                <w:shd w:val="clear" w:color="auto" w:fill="auto"/>
                <w:lang w:val="zh-CN" w:eastAsia="zh-CN" w:bidi="zh-CN"/>
              </w:rPr>
              <w:t>（</w:t>
            </w:r>
            <w:r>
              <w:rPr>
                <w:rFonts w:ascii="SimSun" w:eastAsia="SimSun" w:hAnsi="SimSun" w:cs="SimSun"/>
                <w:color w:val="000000"/>
                <w:spacing w:val="0"/>
                <w:w w:val="100"/>
                <w:position w:val="0"/>
                <w:sz w:val="15"/>
                <w:szCs w:val="15"/>
                <w:shd w:val="clear" w:color="auto" w:fill="auto"/>
                <w:lang w:val="zh-CN" w:eastAsia="zh-CN" w:bidi="zh-CN"/>
              </w:rPr>
              <w:t>九</w:t>
            </w:r>
            <w:r>
              <w:rPr>
                <w:color w:val="000000"/>
                <w:spacing w:val="0"/>
                <w:w w:val="100"/>
                <w:position w:val="0"/>
                <w:sz w:val="15"/>
                <w:szCs w:val="15"/>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是波长为</w:t>
            </w:r>
            <w:r>
              <w:rPr>
                <w:rFonts w:ascii="SimSun" w:eastAsia="SimSun" w:hAnsi="SimSun" w:cs="SimSun"/>
                <w:color w:val="000000"/>
                <w:spacing w:val="0"/>
                <w:w w:val="100"/>
                <w:position w:val="0"/>
                <w:sz w:val="15"/>
                <w:szCs w:val="15"/>
                <w:shd w:val="clear" w:color="auto" w:fill="auto"/>
                <w:lang w:val="zh-CN" w:eastAsia="zh-CN" w:bidi="zh-CN"/>
              </w:rPr>
              <w:t>九</w:t>
            </w:r>
            <w:r>
              <w:rPr>
                <w:rFonts w:ascii="MingLiU" w:eastAsia="MingLiU" w:hAnsi="MingLiU" w:cs="MingLiU"/>
                <w:color w:val="000000"/>
                <w:spacing w:val="0"/>
                <w:w w:val="100"/>
                <w:position w:val="0"/>
                <w:sz w:val="14"/>
                <w:szCs w:val="14"/>
                <w:shd w:val="clear" w:color="auto" w:fill="auto"/>
                <w:lang w:val="zh-CN" w:eastAsia="zh-CN" w:bidi="zh-CN"/>
              </w:rPr>
              <w:t>时的吸收系数</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m</w:t>
            </w:r>
            <w:r>
              <w:rPr>
                <w:color w:val="000000"/>
                <w:spacing w:val="0"/>
                <w:w w:val="100"/>
                <w:position w:val="0"/>
                <w:sz w:val="15"/>
                <w:szCs w:val="15"/>
                <w:shd w:val="clear" w:color="auto" w:fill="auto"/>
                <w:vertAlign w:val="superscript"/>
                <w:lang w:val="en-US" w:eastAsia="en-US" w:bidi="en-US"/>
              </w:rPr>
              <w:t>-1</w:t>
            </w:r>
            <w:r>
              <w:rPr>
                <w:rFonts w:ascii="MingLiU" w:eastAsia="MingLiU" w:hAnsi="MingLiU" w:cs="MingLiU"/>
                <w:color w:val="000000"/>
                <w:spacing w:val="0"/>
                <w:w w:val="100"/>
                <w:position w:val="0"/>
                <w:sz w:val="14"/>
                <w:szCs w:val="14"/>
                <w:shd w:val="clear" w:color="auto" w:fill="auto"/>
                <w:lang w:val="en-US" w:eastAsia="en-US" w:bidi="en-US"/>
              </w:rPr>
              <w:t>）,</w:t>
            </w:r>
            <w:r>
              <w:rPr>
                <w:rFonts w:ascii="SimSun" w:eastAsia="SimSun" w:hAnsi="SimSun" w:cs="SimSun"/>
                <w:color w:val="000000"/>
                <w:spacing w:val="0"/>
                <w:w w:val="100"/>
                <w:position w:val="0"/>
                <w:sz w:val="15"/>
                <w:szCs w:val="15"/>
                <w:shd w:val="clear" w:color="auto" w:fill="auto"/>
                <w:lang w:val="zh-CN" w:eastAsia="zh-CN" w:bidi="zh-CN"/>
              </w:rPr>
              <w:t>九</w:t>
            </w:r>
            <w:r>
              <w:rPr>
                <w:color w:val="000000"/>
                <w:spacing w:val="0"/>
                <w:w w:val="100"/>
                <w:position w:val="0"/>
                <w:sz w:val="10"/>
                <w:szCs w:val="10"/>
                <w:shd w:val="clear" w:color="auto" w:fill="auto"/>
                <w:lang w:val="zh-CN" w:eastAsia="zh-CN" w:bidi="zh-CN"/>
              </w:rPr>
              <w:t>0</w:t>
            </w:r>
            <w:r>
              <w:rPr>
                <w:rFonts w:ascii="MingLiU" w:eastAsia="MingLiU" w:hAnsi="MingLiU" w:cs="MingLiU"/>
                <w:color w:val="000000"/>
                <w:spacing w:val="0"/>
                <w:w w:val="100"/>
                <w:position w:val="0"/>
                <w:sz w:val="14"/>
                <w:szCs w:val="14"/>
                <w:shd w:val="clear" w:color="auto" w:fill="auto"/>
                <w:lang w:val="zh-CN" w:eastAsia="zh-CN" w:bidi="zh-CN"/>
              </w:rPr>
              <w:t>为参照波长</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nm</w:t>
            </w:r>
            <w:r>
              <w:rPr>
                <w:rFonts w:ascii="MingLiU" w:eastAsia="MingLiU" w:hAnsi="MingLiU" w:cs="MingLiU"/>
                <w:color w:val="000000"/>
                <w:spacing w:val="0"/>
                <w:w w:val="100"/>
                <w:position w:val="0"/>
                <w:sz w:val="14"/>
                <w:szCs w:val="14"/>
                <w:shd w:val="clear" w:color="auto" w:fill="auto"/>
                <w:lang w:val="en-US" w:eastAsia="en-US" w:bidi="en-US"/>
              </w:rPr>
              <w:t>）。</w:t>
            </w:r>
          </w:p>
          <w:p>
            <w:pPr>
              <w:pStyle w:val="Style2"/>
              <w:keepNext w:val="0"/>
              <w:keepLines w:val="0"/>
              <w:widowControl w:val="0"/>
              <w:shd w:val="clear" w:color="auto" w:fill="auto"/>
              <w:bidi w:val="0"/>
              <w:spacing w:before="0" w:after="140" w:line="312" w:lineRule="exact"/>
              <w:ind w:left="0" w:right="0" w:firstLine="160"/>
              <w:jc w:val="left"/>
              <w:rPr>
                <w:sz w:val="9"/>
                <w:szCs w:val="9"/>
              </w:rPr>
            </w:pPr>
            <w:r>
              <w:rPr>
                <w:color w:val="000000"/>
                <w:spacing w:val="0"/>
                <w:w w:val="100"/>
                <w:position w:val="0"/>
                <w:sz w:val="15"/>
                <w:szCs w:val="15"/>
                <w:shd w:val="clear" w:color="auto" w:fill="auto"/>
                <w:lang w:val="en-US" w:eastAsia="en-US" w:bidi="en-US"/>
              </w:rPr>
              <w:t>SUVA</w:t>
            </w:r>
            <w:r>
              <w:rPr>
                <w:color w:val="000000"/>
                <w:spacing w:val="0"/>
                <w:w w:val="100"/>
                <w:position w:val="0"/>
                <w:sz w:val="10"/>
                <w:szCs w:val="10"/>
                <w:shd w:val="clear" w:color="auto" w:fill="auto"/>
                <w:lang w:val="en-US" w:eastAsia="en-US" w:bidi="en-US"/>
              </w:rPr>
              <w:t>254</w:t>
            </w:r>
            <w:r>
              <w:rPr>
                <w:color w:val="000000"/>
                <w:spacing w:val="0"/>
                <w:w w:val="100"/>
                <w:position w:val="0"/>
                <w:sz w:val="15"/>
                <w:szCs w:val="15"/>
                <w:shd w:val="clear" w:color="auto" w:fill="auto"/>
                <w:lang w:val="en-US" w:eastAsia="en-US" w:bidi="en-US"/>
              </w:rPr>
              <w:t>=a</w:t>
            </w:r>
            <w:r>
              <w:rPr>
                <w:color w:val="000000"/>
                <w:spacing w:val="0"/>
                <w:w w:val="100"/>
                <w:position w:val="0"/>
                <w:sz w:val="10"/>
                <w:szCs w:val="10"/>
                <w:shd w:val="clear" w:color="auto" w:fill="auto"/>
                <w:lang w:val="en-US" w:eastAsia="en-US" w:bidi="en-US"/>
              </w:rPr>
              <w:t>254</w:t>
            </w:r>
            <w:r>
              <w:rPr>
                <w:color w:val="000000"/>
                <w:spacing w:val="0"/>
                <w:w w:val="100"/>
                <w:position w:val="0"/>
                <w:sz w:val="15"/>
                <w:szCs w:val="15"/>
                <w:shd w:val="clear" w:color="auto" w:fill="auto"/>
                <w:lang w:val="en-US" w:eastAsia="en-US" w:bidi="en-US"/>
              </w:rPr>
              <w:t>/DOC</w:t>
            </w:r>
            <w:r>
              <w:rPr>
                <w:rFonts w:ascii="MingLiU" w:eastAsia="MingLiU" w:hAnsi="MingLiU" w:cs="MingLiU"/>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lang w:val="zh-CN" w:eastAsia="zh-CN" w:bidi="zh-CN"/>
              </w:rPr>
              <w:t>式中</w:t>
            </w:r>
            <w:r>
              <w:rPr>
                <w:color w:val="000000"/>
                <w:spacing w:val="0"/>
                <w:w w:val="100"/>
                <w:position w:val="0"/>
                <w:sz w:val="15"/>
                <w:szCs w:val="15"/>
                <w:shd w:val="clear" w:color="auto" w:fill="auto"/>
                <w:lang w:val="en-US" w:eastAsia="en-US" w:bidi="en-US"/>
              </w:rPr>
              <w:t>a</w:t>
            </w:r>
            <w:r>
              <w:rPr>
                <w:rFonts w:ascii="MingLiU" w:eastAsia="MingLiU" w:hAnsi="MingLiU" w:cs="MingLiU"/>
                <w:color w:val="000000"/>
                <w:spacing w:val="0"/>
                <w:w w:val="100"/>
                <w:position w:val="0"/>
                <w:sz w:val="14"/>
                <w:szCs w:val="14"/>
                <w:shd w:val="clear" w:color="auto" w:fill="auto"/>
                <w:lang w:val="zh-CN" w:eastAsia="zh-CN" w:bidi="zh-CN"/>
              </w:rPr>
              <w:t>为吸收系数（</w:t>
            </w:r>
            <w:r>
              <w:rPr>
                <w:color w:val="000000"/>
                <w:spacing w:val="0"/>
                <w:w w:val="100"/>
                <w:position w:val="0"/>
                <w:sz w:val="15"/>
                <w:szCs w:val="15"/>
                <w:shd w:val="clear" w:color="auto" w:fill="auto"/>
                <w:lang w:val="en-US" w:eastAsia="en-US" w:bidi="en-US"/>
              </w:rPr>
              <w:t>m</w:t>
            </w:r>
            <w:r>
              <w:rPr>
                <w:color w:val="000000"/>
                <w:spacing w:val="0"/>
                <w:w w:val="100"/>
                <w:position w:val="0"/>
                <w:sz w:val="15"/>
                <w:szCs w:val="15"/>
                <w:shd w:val="clear" w:color="auto" w:fill="auto"/>
                <w:vertAlign w:val="superscript"/>
                <w:lang w:val="en-US" w:eastAsia="en-US" w:bidi="en-US"/>
              </w:rPr>
              <w:t>-1</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DOC</w:t>
            </w:r>
            <w:r>
              <w:rPr>
                <w:rFonts w:ascii="MingLiU" w:eastAsia="MingLiU" w:hAnsi="MingLiU" w:cs="MingLiU"/>
                <w:color w:val="000000"/>
                <w:spacing w:val="0"/>
                <w:w w:val="100"/>
                <w:position w:val="0"/>
                <w:sz w:val="14"/>
                <w:szCs w:val="14"/>
                <w:shd w:val="clear" w:color="auto" w:fill="auto"/>
                <w:lang w:val="zh-CN" w:eastAsia="zh-CN" w:bidi="zh-CN"/>
              </w:rPr>
              <w:t>为可溶性有机碳含量（</w:t>
            </w:r>
            <w:r>
              <w:rPr>
                <w:color w:val="000000"/>
                <w:spacing w:val="0"/>
                <w:w w:val="100"/>
                <w:position w:val="0"/>
                <w:sz w:val="15"/>
                <w:szCs w:val="15"/>
                <w:shd w:val="clear" w:color="auto" w:fill="auto"/>
                <w:lang w:val="en-US" w:eastAsia="en-US" w:bidi="en-US"/>
              </w:rPr>
              <w:t>mg-L</w:t>
            </w:r>
            <w:r>
              <w:rPr>
                <w:color w:val="000000"/>
                <w:spacing w:val="0"/>
                <w:w w:val="100"/>
                <w:position w:val="0"/>
                <w:sz w:val="15"/>
                <w:szCs w:val="15"/>
                <w:shd w:val="clear" w:color="auto" w:fill="auto"/>
                <w:vertAlign w:val="superscript"/>
                <w:lang w:val="en-US" w:eastAsia="en-US" w:bidi="en-US"/>
              </w:rPr>
              <w:t>-1</w:t>
            </w:r>
            <w:r>
              <w:rPr>
                <w:rFonts w:ascii="Arial" w:eastAsia="Arial" w:hAnsi="Arial" w:cs="Arial"/>
                <w:color w:val="000000"/>
                <w:spacing w:val="0"/>
                <w:w w:val="100"/>
                <w:position w:val="0"/>
                <w:sz w:val="9"/>
                <w:szCs w:val="9"/>
                <w:shd w:val="clear" w:color="auto" w:fill="auto"/>
                <w:lang w:val="en-US" w:eastAsia="en-US" w:bidi="en-US"/>
              </w:rPr>
              <w:t>）o</w:t>
            </w:r>
          </w:p>
        </w:tc>
      </w:tr>
    </w:tbl>
    <w:p>
      <w:pPr>
        <w:widowControl w:val="0"/>
        <w:spacing w:after="99" w:line="1" w:lineRule="exact"/>
      </w:pPr>
    </w:p>
    <w:p>
      <w:pPr>
        <w:pStyle w:val="Style51"/>
        <w:keepNext w:val="0"/>
        <w:keepLines w:val="0"/>
        <w:widowControl w:val="0"/>
        <w:shd w:val="clear" w:color="auto" w:fill="auto"/>
        <w:bidi w:val="0"/>
        <w:spacing w:before="0" w:after="0" w:line="240" w:lineRule="auto"/>
        <w:ind w:left="58" w:right="0" w:firstLine="0"/>
        <w:jc w:val="left"/>
        <w:rPr>
          <w:sz w:val="20"/>
          <w:szCs w:val="20"/>
        </w:rPr>
      </w:pPr>
      <w:r>
        <w:rPr>
          <w:color w:val="000000"/>
          <w:spacing w:val="0"/>
          <w:w w:val="100"/>
          <w:position w:val="0"/>
          <w:sz w:val="20"/>
          <w:szCs w:val="20"/>
          <w:shd w:val="clear" w:color="auto" w:fill="auto"/>
          <w:lang w:val="zh-CN" w:eastAsia="zh-CN" w:bidi="zh-CN"/>
        </w:rPr>
        <w:t xml:space="preserve">1.4 </w:t>
      </w:r>
      <w:r>
        <w:rPr>
          <w:rFonts w:ascii="MingLiU" w:eastAsia="MingLiU" w:hAnsi="MingLiU" w:cs="MingLiU"/>
          <w:b/>
          <w:bCs/>
          <w:color w:val="000000"/>
          <w:spacing w:val="0"/>
          <w:w w:val="100"/>
          <w:position w:val="0"/>
          <w:sz w:val="20"/>
          <w:szCs w:val="20"/>
          <w:shd w:val="clear" w:color="auto" w:fill="auto"/>
          <w:lang w:val="zh-CN" w:eastAsia="zh-CN" w:bidi="zh-CN"/>
        </w:rPr>
        <w:t>数据处理及分析</w:t>
      </w:r>
    </w:p>
    <w:tbl>
      <w:tblPr>
        <w:tblOverlap w:val="never"/>
        <w:jc w:val="center"/>
        <w:tblLayout w:type="fixed"/>
      </w:tblPr>
      <w:tblGrid>
        <w:gridCol w:w="2059"/>
        <w:gridCol w:w="6374"/>
      </w:tblGrid>
      <w:tr>
        <w:trPr>
          <w:trHeight w:val="41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MingLiU" w:eastAsia="MingLiU" w:hAnsi="MingLiU" w:cs="MingLiU"/>
                <w:color w:val="000000"/>
                <w:spacing w:val="0"/>
                <w:w w:val="100"/>
                <w:position w:val="0"/>
                <w:sz w:val="20"/>
                <w:szCs w:val="20"/>
                <w:shd w:val="clear" w:color="auto" w:fill="auto"/>
                <w:lang w:val="zh-CN" w:eastAsia="zh-CN" w:bidi="zh-CN"/>
              </w:rPr>
              <w:t xml:space="preserve">使用 </w:t>
            </w:r>
            <w:r>
              <w:rPr>
                <w:color w:val="000000"/>
                <w:spacing w:val="0"/>
                <w:w w:val="100"/>
                <w:position w:val="0"/>
                <w:sz w:val="20"/>
                <w:szCs w:val="20"/>
                <w:shd w:val="clear" w:color="auto" w:fill="auto"/>
                <w:lang w:val="en-US" w:eastAsia="en-US" w:bidi="en-US"/>
              </w:rPr>
              <w:t>Excel 2019</w:t>
            </w:r>
            <w:r>
              <w:rPr>
                <w:rFonts w:ascii="MingLiU" w:eastAsia="MingLiU" w:hAnsi="MingLiU" w:cs="MingLiU"/>
                <w:color w:val="000000"/>
                <w:spacing w:val="0"/>
                <w:w w:val="100"/>
                <w:position w:val="0"/>
                <w:sz w:val="20"/>
                <w:szCs w:val="20"/>
                <w:shd w:val="clear" w:color="auto" w:fill="auto"/>
                <w:lang w:val="en-US" w:eastAsia="en-US" w:bidi="en-US"/>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Origin 2019 </w:t>
            </w:r>
            <w:r>
              <w:rPr>
                <w:rFonts w:ascii="MingLiU" w:eastAsia="MingLiU" w:hAnsi="MingLiU" w:cs="MingLiU"/>
                <w:color w:val="000000"/>
                <w:spacing w:val="0"/>
                <w:w w:val="100"/>
                <w:position w:val="0"/>
                <w:sz w:val="20"/>
                <w:szCs w:val="20"/>
                <w:shd w:val="clear" w:color="auto" w:fill="auto"/>
                <w:lang w:val="zh-CN" w:eastAsia="zh-CN" w:bidi="zh-CN"/>
              </w:rPr>
              <w:t xml:space="preserve">和 </w:t>
            </w:r>
            <w:r>
              <w:rPr>
                <w:color w:val="000000"/>
                <w:spacing w:val="0"/>
                <w:w w:val="100"/>
                <w:position w:val="0"/>
                <w:sz w:val="20"/>
                <w:szCs w:val="20"/>
                <w:shd w:val="clear" w:color="auto" w:fill="auto"/>
                <w:lang w:val="en-US" w:eastAsia="en-US" w:bidi="en-US"/>
              </w:rPr>
              <w:t xml:space="preserve">SPSS 25.0 </w:t>
            </w:r>
            <w:r>
              <w:rPr>
                <w:rFonts w:ascii="MingLiU" w:eastAsia="MingLiU" w:hAnsi="MingLiU" w:cs="MingLiU"/>
                <w:color w:val="000000"/>
                <w:spacing w:val="0"/>
                <w:w w:val="100"/>
                <w:position w:val="0"/>
                <w:sz w:val="20"/>
                <w:szCs w:val="20"/>
                <w:shd w:val="clear" w:color="auto" w:fill="auto"/>
                <w:lang w:val="zh-CN" w:eastAsia="zh-CN" w:bidi="zh-CN"/>
              </w:rPr>
              <w:t>进行数据整理、绘图与统计分析。采用单因</w:t>
            </w:r>
          </w:p>
        </w:tc>
      </w:tr>
    </w:tbl>
    <w:p>
      <w:pPr>
        <w:pStyle w:val="Style39"/>
        <w:keepNext w:val="0"/>
        <w:keepLines w:val="0"/>
        <w:widowControl w:val="0"/>
        <w:shd w:val="clear" w:color="auto" w:fill="auto"/>
        <w:bidi w:val="0"/>
        <w:spacing w:before="0" w:after="200" w:line="467" w:lineRule="exact"/>
        <w:ind w:left="0" w:right="0" w:firstLine="720"/>
        <w:jc w:val="left"/>
      </w:pPr>
      <w:r>
        <w:rPr>
          <w:color w:val="000000"/>
          <w:spacing w:val="0"/>
          <w:w w:val="100"/>
          <w:position w:val="0"/>
          <w:shd w:val="clear" w:color="auto" w:fill="auto"/>
        </w:rPr>
        <w:t xml:space="preserve">素方差分析对不同处理进行差异分析，利用 </w:t>
      </w:r>
      <w:r>
        <w:rPr>
          <w:rFonts w:ascii="Times New Roman" w:eastAsia="Times New Roman" w:hAnsi="Times New Roman" w:cs="Times New Roman"/>
          <w:color w:val="000000"/>
          <w:spacing w:val="0"/>
          <w:w w:val="100"/>
          <w:position w:val="0"/>
          <w:shd w:val="clear" w:color="auto" w:fill="auto"/>
          <w:lang w:val="en-US" w:eastAsia="en-US" w:bidi="en-US"/>
        </w:rPr>
        <w:t xml:space="preserve">LSD </w:t>
      </w:r>
      <w:r>
        <w:rPr>
          <w:color w:val="000000"/>
          <w:spacing w:val="0"/>
          <w:w w:val="100"/>
          <w:position w:val="0"/>
          <w:shd w:val="clear" w:color="auto" w:fill="auto"/>
        </w:rPr>
        <w:t>进行多重比较。</w:t>
      </w:r>
    </w:p>
    <w:p>
      <w:pPr>
        <w:pStyle w:val="Style44"/>
        <w:keepNext/>
        <w:keepLines/>
        <w:widowControl w:val="0"/>
        <w:shd w:val="clear" w:color="auto" w:fill="auto"/>
        <w:bidi w:val="0"/>
        <w:spacing w:before="0" w:after="0" w:line="406" w:lineRule="auto"/>
        <w:ind w:left="0" w:right="0" w:firstLine="720"/>
        <w:jc w:val="left"/>
      </w:pPr>
      <w:bookmarkStart w:id="16" w:name="bookmark16"/>
      <w:bookmarkStart w:id="17" w:name="bookmark17"/>
      <w:r>
        <w:rPr>
          <w:rFonts w:ascii="Times New Roman" w:eastAsia="Times New Roman" w:hAnsi="Times New Roman" w:cs="Times New Roman"/>
          <w:color w:val="000000"/>
          <w:spacing w:val="0"/>
          <w:w w:val="100"/>
          <w:position w:val="0"/>
          <w:sz w:val="24"/>
          <w:szCs w:val="24"/>
          <w:shd w:val="clear" w:color="auto" w:fill="auto"/>
        </w:rPr>
        <w:t xml:space="preserve">2 </w:t>
      </w:r>
      <w:r>
        <w:rPr>
          <w:color w:val="000000"/>
          <w:spacing w:val="0"/>
          <w:w w:val="100"/>
          <w:position w:val="0"/>
          <w:sz w:val="24"/>
          <w:szCs w:val="24"/>
          <w:shd w:val="clear" w:color="auto" w:fill="auto"/>
        </w:rPr>
        <w:t>结果与分析</w:t>
      </w:r>
      <w:bookmarkEnd w:id="16"/>
      <w:bookmarkEnd w:id="17"/>
    </w:p>
    <w:p>
      <w:pPr>
        <w:pStyle w:val="Style59"/>
        <w:keepNext/>
        <w:keepLines/>
        <w:widowControl w:val="0"/>
        <w:shd w:val="clear" w:color="auto" w:fill="auto"/>
        <w:bidi w:val="0"/>
        <w:spacing w:before="0" w:after="0" w:line="467" w:lineRule="exact"/>
        <w:ind w:left="0" w:right="0" w:firstLine="720"/>
        <w:jc w:val="left"/>
      </w:pPr>
      <w:bookmarkStart w:id="18" w:name="bookmark18"/>
      <w:bookmarkStart w:id="19" w:name="bookmark19"/>
      <w:r>
        <w:rPr>
          <w:rFonts w:ascii="Times New Roman" w:eastAsia="Times New Roman" w:hAnsi="Times New Roman" w:cs="Times New Roman"/>
          <w:b w:val="0"/>
          <w:bCs w:val="0"/>
          <w:color w:val="000000"/>
          <w:spacing w:val="0"/>
          <w:w w:val="100"/>
          <w:position w:val="0"/>
          <w:shd w:val="clear" w:color="auto" w:fill="auto"/>
        </w:rPr>
        <w:t xml:space="preserve">2.1 </w:t>
      </w:r>
      <w:r>
        <w:rPr>
          <w:color w:val="000000"/>
          <w:spacing w:val="0"/>
          <w:w w:val="100"/>
          <w:position w:val="0"/>
          <w:shd w:val="clear" w:color="auto" w:fill="auto"/>
        </w:rPr>
        <w:t>施用虾壳生物炭对土壤理化性质的影响</w:t>
      </w:r>
      <w:bookmarkEnd w:id="18"/>
      <w:bookmarkEnd w:id="19"/>
    </w:p>
    <w:p>
      <w:pPr>
        <w:pStyle w:val="Style39"/>
        <w:keepNext w:val="0"/>
        <w:keepLines w:val="0"/>
        <w:widowControl w:val="0"/>
        <w:shd w:val="clear" w:color="auto" w:fill="auto"/>
        <w:bidi w:val="0"/>
        <w:spacing w:before="0" w:after="0" w:line="467" w:lineRule="exact"/>
        <w:ind w:left="720" w:right="0"/>
        <w:jc w:val="both"/>
      </w:pPr>
      <w:r>
        <w:rPr>
          <w:color w:val="000000"/>
          <w:spacing w:val="0"/>
          <w:w w:val="100"/>
          <w:position w:val="0"/>
          <w:shd w:val="clear" w:color="auto" w:fill="auto"/>
        </w:rPr>
        <w:t xml:space="preserve">表 </w:t>
      </w:r>
      <w:r>
        <w:rPr>
          <w:rFonts w:ascii="Times New Roman" w:eastAsia="Times New Roman" w:hAnsi="Times New Roman" w:cs="Times New Roman"/>
          <w:color w:val="000000"/>
          <w:spacing w:val="0"/>
          <w:w w:val="100"/>
          <w:position w:val="0"/>
          <w:shd w:val="clear" w:color="auto" w:fill="auto"/>
        </w:rPr>
        <w:t xml:space="preserve">3 </w:t>
      </w:r>
      <w:r>
        <w:rPr>
          <w:color w:val="000000"/>
          <w:spacing w:val="0"/>
          <w:w w:val="100"/>
          <w:position w:val="0"/>
          <w:shd w:val="clear" w:color="auto" w:fill="auto"/>
        </w:rPr>
        <w:t>为虾壳生物炭对酸性、碱性土壤理化性质的影响。与对照相比，添加虾壳生物炭显 著增加了酸性、碱性土壤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值</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&lt;0.05</w:t>
      </w:r>
      <w:r>
        <w:rPr>
          <w:color w:val="000000"/>
          <w:spacing w:val="0"/>
          <w:w w:val="100"/>
          <w:position w:val="0"/>
          <w:shd w:val="clear" w:color="auto" w:fill="auto"/>
          <w:lang w:val="en-US" w:eastAsia="en-US" w:bidi="en-US"/>
        </w:rPr>
        <w:t>),</w:t>
      </w:r>
      <w:r>
        <w:rPr>
          <w:color w:val="000000"/>
          <w:spacing w:val="0"/>
          <w:w w:val="100"/>
          <w:position w:val="0"/>
          <w:shd w:val="clear" w:color="auto" w:fill="auto"/>
        </w:rPr>
        <w:t>酸性土壤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 xml:space="preserve">增加了 </w:t>
      </w:r>
      <w:r>
        <w:rPr>
          <w:rFonts w:ascii="Times New Roman" w:eastAsia="Times New Roman" w:hAnsi="Times New Roman" w:cs="Times New Roman"/>
          <w:color w:val="000000"/>
          <w:spacing w:val="0"/>
          <w:w w:val="100"/>
          <w:position w:val="0"/>
          <w:shd w:val="clear" w:color="auto" w:fill="auto"/>
        </w:rPr>
        <w:t>1.55~3.21</w:t>
      </w:r>
      <w:r>
        <w:rPr>
          <w:color w:val="000000"/>
          <w:spacing w:val="0"/>
          <w:w w:val="100"/>
          <w:position w:val="0"/>
          <w:shd w:val="clear" w:color="auto" w:fill="auto"/>
        </w:rPr>
        <w:t xml:space="preserve">个单位，而碱性 土壤 </w:t>
      </w: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color w:val="000000"/>
          <w:spacing w:val="0"/>
          <w:w w:val="100"/>
          <w:position w:val="0"/>
          <w:shd w:val="clear" w:color="auto" w:fill="auto"/>
        </w:rPr>
        <w:t xml:space="preserve">仅提高了 </w:t>
      </w:r>
      <w:r>
        <w:rPr>
          <w:rFonts w:ascii="Times New Roman" w:eastAsia="Times New Roman" w:hAnsi="Times New Roman" w:cs="Times New Roman"/>
          <w:color w:val="000000"/>
          <w:spacing w:val="0"/>
          <w:w w:val="100"/>
          <w:position w:val="0"/>
          <w:shd w:val="clear" w:color="auto" w:fill="auto"/>
        </w:rPr>
        <w:t xml:space="preserve">0.14~0.31 </w:t>
      </w:r>
      <w:r>
        <w:rPr>
          <w:color w:val="000000"/>
          <w:spacing w:val="0"/>
          <w:w w:val="100"/>
          <w:position w:val="0"/>
          <w:shd w:val="clear" w:color="auto" w:fill="auto"/>
        </w:rPr>
        <w:t>个单位。</w:t>
      </w:r>
    </w:p>
    <w:p>
      <w:pPr>
        <w:pStyle w:val="Style39"/>
        <w:keepNext w:val="0"/>
        <w:keepLines w:val="0"/>
        <w:widowControl w:val="0"/>
        <w:shd w:val="clear" w:color="auto" w:fill="auto"/>
        <w:bidi w:val="0"/>
        <w:spacing w:before="0" w:after="0" w:line="467" w:lineRule="exact"/>
        <w:ind w:left="720" w:right="0"/>
        <w:jc w:val="both"/>
      </w:pPr>
      <w:r>
        <w:rPr>
          <w:color w:val="000000"/>
          <w:spacing w:val="0"/>
          <w:w w:val="100"/>
          <w:position w:val="0"/>
          <w:shd w:val="clear" w:color="auto" w:fill="auto"/>
        </w:rPr>
        <w:t>添加虾壳生物炭能够显著增加酸性土壤和碱性土壤中有机碳、碱解氮、铵态氮、硝态氮、 速效磷、速效钾、全氮和全磷含量(</w:t>
      </w:r>
      <w:r>
        <w:rPr>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&lt;0.05</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且土壤养分含量随着生物炭添加量呈现岀剂 量效应。在酸性土壤中，土壤有机碳含量较对照相比增加了 </w:t>
      </w:r>
      <w:r>
        <w:rPr>
          <w:rFonts w:ascii="Times New Roman" w:eastAsia="Times New Roman" w:hAnsi="Times New Roman" w:cs="Times New Roman"/>
          <w:color w:val="000000"/>
          <w:spacing w:val="0"/>
          <w:w w:val="100"/>
          <w:position w:val="0"/>
          <w:shd w:val="clear" w:color="auto" w:fill="auto"/>
        </w:rPr>
        <w:t>16.39%~40.23%</w:t>
      </w:r>
      <w:r>
        <w:rPr>
          <w:color w:val="000000"/>
          <w:spacing w:val="0"/>
          <w:w w:val="100"/>
          <w:position w:val="0"/>
          <w:shd w:val="clear" w:color="auto" w:fill="auto"/>
        </w:rPr>
        <w:t xml:space="preserve">；速效氮、磷、 钾含量分别增加了 </w:t>
      </w:r>
      <w:r>
        <w:rPr>
          <w:rFonts w:ascii="Times New Roman" w:eastAsia="Times New Roman" w:hAnsi="Times New Roman" w:cs="Times New Roman"/>
          <w:color w:val="000000"/>
          <w:spacing w:val="0"/>
          <w:w w:val="100"/>
          <w:position w:val="0"/>
          <w:shd w:val="clear" w:color="auto" w:fill="auto"/>
        </w:rPr>
        <w:t>0.76%~14.91%</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21.29%~364.04%</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rPr>
        <w:t>19.22%~139.72%</w:t>
      </w:r>
      <w:r>
        <w:rPr>
          <w:color w:val="000000"/>
          <w:spacing w:val="0"/>
          <w:w w:val="100"/>
          <w:position w:val="0"/>
          <w:shd w:val="clear" w:color="auto" w:fill="auto"/>
        </w:rPr>
        <w:t xml:space="preserve">；铵态氮和硝态氮 含量分别提高了 </w:t>
      </w:r>
      <w:r>
        <w:rPr>
          <w:rFonts w:ascii="Times New Roman" w:eastAsia="Times New Roman" w:hAnsi="Times New Roman" w:cs="Times New Roman"/>
          <w:color w:val="000000"/>
          <w:spacing w:val="0"/>
          <w:w w:val="100"/>
          <w:position w:val="0"/>
          <w:shd w:val="clear" w:color="auto" w:fill="auto"/>
        </w:rPr>
        <w:t xml:space="preserve">20.91~162.09 </w:t>
      </w:r>
      <w:r>
        <w:rPr>
          <w:rFonts w:ascii="Times New Roman" w:eastAsia="Times New Roman" w:hAnsi="Times New Roman" w:cs="Times New Roman"/>
          <w:color w:val="000000"/>
          <w:spacing w:val="0"/>
          <w:w w:val="100"/>
          <w:position w:val="0"/>
          <w:shd w:val="clear" w:color="auto" w:fill="auto"/>
          <w:lang w:val="en-US" w:eastAsia="en-US" w:bidi="en-US"/>
        </w:rPr>
        <w:t>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 xml:space="preserve">19.31~25.35 </w:t>
      </w:r>
      <w:r>
        <w:rPr>
          <w:rFonts w:ascii="Times New Roman" w:eastAsia="Times New Roman" w:hAnsi="Times New Roman" w:cs="Times New Roman"/>
          <w:color w:val="000000"/>
          <w:spacing w:val="0"/>
          <w:w w:val="100"/>
          <w:position w:val="0"/>
          <w:shd w:val="clear" w:color="auto" w:fill="auto"/>
          <w:lang w:val="en-US" w:eastAsia="en-US" w:bidi="en-US"/>
        </w:rPr>
        <w:t>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全量氮、磷、钾含量分别增 长了 </w:t>
      </w:r>
      <w:r>
        <w:rPr>
          <w:rFonts w:ascii="Times New Roman" w:eastAsia="Times New Roman" w:hAnsi="Times New Roman" w:cs="Times New Roman"/>
          <w:color w:val="000000"/>
          <w:spacing w:val="0"/>
          <w:w w:val="100"/>
          <w:position w:val="0"/>
          <w:shd w:val="clear" w:color="auto" w:fill="auto"/>
        </w:rPr>
        <w:t xml:space="preserve">0.25~0.52 </w:t>
      </w:r>
      <w:r>
        <w:rPr>
          <w:rFonts w:ascii="Times New Roman" w:eastAsia="Times New Roman" w:hAnsi="Times New Roman" w:cs="Times New Roman"/>
          <w:color w:val="000000"/>
          <w:spacing w:val="0"/>
          <w:w w:val="100"/>
          <w:position w:val="0"/>
          <w:shd w:val="clear" w:color="auto" w:fill="auto"/>
          <w:lang w:val="en-US" w:eastAsia="en-US" w:bidi="en-US"/>
        </w:rPr>
        <w:t>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&gt; </w:t>
      </w:r>
      <w:r>
        <w:rPr>
          <w:rFonts w:ascii="Times New Roman" w:eastAsia="Times New Roman" w:hAnsi="Times New Roman" w:cs="Times New Roman"/>
          <w:color w:val="000000"/>
          <w:spacing w:val="0"/>
          <w:w w:val="100"/>
          <w:position w:val="0"/>
          <w:shd w:val="clear" w:color="auto" w:fill="auto"/>
        </w:rPr>
        <w:t xml:space="preserve">0.07~0.21 </w:t>
      </w:r>
      <w:r>
        <w:rPr>
          <w:rFonts w:ascii="Times New Roman" w:eastAsia="Times New Roman" w:hAnsi="Times New Roman" w:cs="Times New Roman"/>
          <w:color w:val="000000"/>
          <w:spacing w:val="0"/>
          <w:w w:val="100"/>
          <w:position w:val="0"/>
          <w:shd w:val="clear" w:color="auto" w:fill="auto"/>
          <w:lang w:val="en-US" w:eastAsia="en-US" w:bidi="en-US"/>
        </w:rPr>
        <w:t>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0.09</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1.02 g-kg</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其增幅表现为全氮</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全磷</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全钾。</w:t>
      </w:r>
    </w:p>
    <w:p>
      <w:pPr>
        <w:pStyle w:val="Style2"/>
        <w:keepNext w:val="0"/>
        <w:keepLines w:val="0"/>
        <w:widowControl w:val="0"/>
        <w:shd w:val="clear" w:color="auto" w:fill="auto"/>
        <w:bidi w:val="0"/>
        <w:spacing w:before="0" w:after="140" w:line="467" w:lineRule="exact"/>
        <w:ind w:left="720" w:right="0" w:firstLine="440"/>
        <w:jc w:val="both"/>
        <w:rPr>
          <w:sz w:val="20"/>
          <w:szCs w:val="20"/>
        </w:rPr>
      </w:pPr>
      <w:r>
        <w:rPr>
          <w:rFonts w:ascii="MingLiU" w:eastAsia="MingLiU" w:hAnsi="MingLiU" w:cs="MingLiU"/>
          <w:color w:val="000000"/>
          <w:spacing w:val="0"/>
          <w:w w:val="100"/>
          <w:position w:val="0"/>
          <w:sz w:val="20"/>
          <w:szCs w:val="20"/>
          <w:shd w:val="clear" w:color="auto" w:fill="auto"/>
          <w:lang w:val="zh-CN" w:eastAsia="zh-CN" w:bidi="zh-CN"/>
        </w:rPr>
        <w:t xml:space="preserve">在碱性土壤中，添加虾壳生物炭也表现岀一定的土壤培肥作用，其中土壤有机碳含量与 对照相 比增 加 了 </w:t>
      </w:r>
      <w:r>
        <w:rPr>
          <w:color w:val="000000"/>
          <w:spacing w:val="0"/>
          <w:w w:val="100"/>
          <w:position w:val="0"/>
          <w:sz w:val="20"/>
          <w:szCs w:val="20"/>
          <w:shd w:val="clear" w:color="auto" w:fill="auto"/>
          <w:lang w:val="zh-CN" w:eastAsia="zh-CN" w:bidi="zh-CN"/>
        </w:rPr>
        <w:t>9.79%</w:t>
      </w:r>
      <w:r>
        <w:rPr>
          <w:rFonts w:ascii="SimSun" w:eastAsia="SimSun" w:hAnsi="SimSun" w:cs="SimSun"/>
          <w:color w:val="000000"/>
          <w:spacing w:val="0"/>
          <w:w w:val="100"/>
          <w:position w:val="0"/>
          <w:sz w:val="20"/>
          <w:szCs w:val="20"/>
          <w:shd w:val="clear" w:color="auto" w:fill="auto"/>
          <w:lang w:val="zh-CN" w:eastAsia="zh-CN" w:bidi="zh-CN"/>
        </w:rPr>
        <w:t>〜</w:t>
      </w:r>
      <w:r>
        <w:rPr>
          <w:color w:val="000000"/>
          <w:spacing w:val="0"/>
          <w:w w:val="100"/>
          <w:position w:val="0"/>
          <w:sz w:val="20"/>
          <w:szCs w:val="20"/>
          <w:shd w:val="clear" w:color="auto" w:fill="auto"/>
          <w:lang w:val="zh-CN" w:eastAsia="zh-CN" w:bidi="zh-CN"/>
        </w:rPr>
        <w:t>32.22%</w:t>
      </w:r>
      <w:r>
        <w:rPr>
          <w:rFonts w:ascii="MingLiU" w:eastAsia="MingLiU" w:hAnsi="MingLiU" w:cs="MingLiU"/>
          <w:color w:val="000000"/>
          <w:spacing w:val="0"/>
          <w:w w:val="100"/>
          <w:position w:val="0"/>
          <w:sz w:val="20"/>
          <w:szCs w:val="20"/>
          <w:shd w:val="clear" w:color="auto" w:fill="auto"/>
          <w:lang w:val="zh-CN" w:eastAsia="zh-CN" w:bidi="zh-CN"/>
        </w:rPr>
        <w:t xml:space="preserve">； 速效氮、 磷、 钾含 量分别增 加了 </w:t>
      </w:r>
      <w:r>
        <w:rPr>
          <w:color w:val="000000"/>
          <w:spacing w:val="0"/>
          <w:w w:val="100"/>
          <w:position w:val="0"/>
          <w:sz w:val="20"/>
          <w:szCs w:val="20"/>
          <w:shd w:val="clear" w:color="auto" w:fill="auto"/>
          <w:lang w:val="zh-CN" w:eastAsia="zh-CN" w:bidi="zh-CN"/>
        </w:rPr>
        <w:t>34.15%</w:t>
      </w:r>
      <w:r>
        <w:rPr>
          <w:rFonts w:ascii="SimSun" w:eastAsia="SimSun" w:hAnsi="SimSun" w:cs="SimSun"/>
          <w:color w:val="000000"/>
          <w:spacing w:val="0"/>
          <w:w w:val="100"/>
          <w:position w:val="0"/>
          <w:sz w:val="20"/>
          <w:szCs w:val="20"/>
          <w:shd w:val="clear" w:color="auto" w:fill="auto"/>
          <w:lang w:val="zh-CN" w:eastAsia="zh-CN" w:bidi="zh-CN"/>
        </w:rPr>
        <w:t>〜</w:t>
      </w:r>
      <w:r>
        <w:rPr>
          <w:color w:val="000000"/>
          <w:spacing w:val="0"/>
          <w:w w:val="100"/>
          <w:position w:val="0"/>
          <w:sz w:val="20"/>
          <w:szCs w:val="20"/>
          <w:shd w:val="clear" w:color="auto" w:fill="auto"/>
          <w:lang w:val="zh-CN" w:eastAsia="zh-CN" w:bidi="zh-CN"/>
        </w:rPr>
        <w:t xml:space="preserve">58.98% </w:t>
      </w:r>
      <w:r>
        <w:rPr>
          <w:rFonts w:ascii="MingLiU" w:eastAsia="MingLiU" w:hAnsi="MingLiU" w:cs="MingLiU"/>
          <w:color w:val="000000"/>
          <w:spacing w:val="0"/>
          <w:w w:val="100"/>
          <w:position w:val="0"/>
          <w:sz w:val="20"/>
          <w:szCs w:val="20"/>
          <w:shd w:val="clear" w:color="auto" w:fill="auto"/>
          <w:lang w:val="zh-CN" w:eastAsia="zh-CN" w:bidi="zh-CN"/>
        </w:rPr>
        <w:t xml:space="preserve">、 </w:t>
      </w:r>
      <w:r>
        <w:rPr>
          <w:color w:val="000000"/>
          <w:spacing w:val="0"/>
          <w:w w:val="100"/>
          <w:position w:val="0"/>
          <w:sz w:val="20"/>
          <w:szCs w:val="20"/>
          <w:shd w:val="clear" w:color="auto" w:fill="auto"/>
          <w:lang w:val="zh-CN" w:eastAsia="zh-CN" w:bidi="zh-CN"/>
        </w:rPr>
        <w:t>41.05%</w:t>
      </w:r>
      <w:r>
        <w:rPr>
          <w:rFonts w:ascii="SimSun" w:eastAsia="SimSun" w:hAnsi="SimSun" w:cs="SimSun"/>
          <w:color w:val="000000"/>
          <w:spacing w:val="0"/>
          <w:w w:val="100"/>
          <w:position w:val="0"/>
          <w:sz w:val="20"/>
          <w:szCs w:val="20"/>
          <w:shd w:val="clear" w:color="auto" w:fill="auto"/>
          <w:lang w:val="zh-CN" w:eastAsia="zh-CN" w:bidi="zh-CN"/>
        </w:rPr>
        <w:t>〜</w:t>
      </w:r>
      <w:r>
        <w:rPr>
          <w:color w:val="000000"/>
          <w:spacing w:val="0"/>
          <w:w w:val="100"/>
          <w:position w:val="0"/>
          <w:sz w:val="20"/>
          <w:szCs w:val="20"/>
          <w:shd w:val="clear" w:color="auto" w:fill="auto"/>
          <w:lang w:val="zh-CN" w:eastAsia="zh-CN" w:bidi="zh-CN"/>
        </w:rPr>
        <w:t>172.82%</w:t>
      </w:r>
      <w:r>
        <w:rPr>
          <w:rFonts w:ascii="MingLiU" w:eastAsia="MingLiU" w:hAnsi="MingLiU" w:cs="MingLiU"/>
          <w:color w:val="000000"/>
          <w:spacing w:val="0"/>
          <w:w w:val="100"/>
          <w:position w:val="0"/>
          <w:sz w:val="20"/>
          <w:szCs w:val="20"/>
          <w:shd w:val="clear" w:color="auto" w:fill="auto"/>
          <w:lang w:val="zh-CN" w:eastAsia="zh-CN" w:bidi="zh-CN"/>
        </w:rPr>
        <w:t>和</w:t>
      </w:r>
      <w:r>
        <w:rPr>
          <w:color w:val="000000"/>
          <w:spacing w:val="0"/>
          <w:w w:val="100"/>
          <w:position w:val="0"/>
          <w:sz w:val="20"/>
          <w:szCs w:val="20"/>
          <w:shd w:val="clear" w:color="auto" w:fill="auto"/>
          <w:lang w:val="zh-CN" w:eastAsia="zh-CN" w:bidi="zh-CN"/>
        </w:rPr>
        <w:t>9.44%</w:t>
      </w:r>
      <w:r>
        <w:rPr>
          <w:rFonts w:ascii="SimSun" w:eastAsia="SimSun" w:hAnsi="SimSun" w:cs="SimSun"/>
          <w:color w:val="000000"/>
          <w:spacing w:val="0"/>
          <w:w w:val="100"/>
          <w:position w:val="0"/>
          <w:sz w:val="20"/>
          <w:szCs w:val="20"/>
          <w:shd w:val="clear" w:color="auto" w:fill="auto"/>
          <w:lang w:val="zh-CN" w:eastAsia="zh-CN" w:bidi="zh-CN"/>
        </w:rPr>
        <w:t>〜</w:t>
      </w:r>
      <w:r>
        <w:rPr>
          <w:color w:val="000000"/>
          <w:spacing w:val="0"/>
          <w:w w:val="100"/>
          <w:position w:val="0"/>
          <w:sz w:val="20"/>
          <w:szCs w:val="20"/>
          <w:shd w:val="clear" w:color="auto" w:fill="auto"/>
          <w:lang w:val="zh-CN" w:eastAsia="zh-CN" w:bidi="zh-CN"/>
        </w:rPr>
        <w:t>34.32%</w:t>
      </w:r>
      <w:r>
        <w:rPr>
          <w:rFonts w:ascii="MingLiU" w:eastAsia="MingLiU" w:hAnsi="MingLiU" w:cs="MingLiU"/>
          <w:color w:val="000000"/>
          <w:spacing w:val="0"/>
          <w:w w:val="100"/>
          <w:position w:val="0"/>
          <w:sz w:val="20"/>
          <w:szCs w:val="20"/>
          <w:shd w:val="clear" w:color="auto" w:fill="auto"/>
          <w:lang w:val="zh-CN" w:eastAsia="zh-CN" w:bidi="zh-CN"/>
        </w:rPr>
        <w:t xml:space="preserve">；硝态氮和铵态氮含量分别增加了 </w:t>
      </w:r>
      <w:r>
        <w:rPr>
          <w:color w:val="000000"/>
          <w:spacing w:val="0"/>
          <w:w w:val="100"/>
          <w:position w:val="0"/>
          <w:sz w:val="20"/>
          <w:szCs w:val="20"/>
          <w:shd w:val="clear" w:color="auto" w:fill="auto"/>
          <w:lang w:val="en-US" w:eastAsia="en-US" w:bidi="en-US"/>
        </w:rPr>
        <w:t>16.88</w:t>
      </w:r>
      <w:r>
        <w:rPr>
          <w:rFonts w:ascii="SimSun" w:eastAsia="SimSun" w:hAnsi="SimSun" w:cs="SimSun"/>
          <w:color w:val="000000"/>
          <w:spacing w:val="0"/>
          <w:w w:val="100"/>
          <w:position w:val="0"/>
          <w:sz w:val="20"/>
          <w:szCs w:val="20"/>
          <w:shd w:val="clear" w:color="auto" w:fill="auto"/>
          <w:lang w:val="zh-CN" w:eastAsia="zh-CN" w:bidi="zh-CN"/>
        </w:rPr>
        <w:t>〜</w:t>
      </w:r>
      <w:r>
        <w:rPr>
          <w:color w:val="000000"/>
          <w:spacing w:val="0"/>
          <w:w w:val="100"/>
          <w:position w:val="0"/>
          <w:sz w:val="20"/>
          <w:szCs w:val="20"/>
          <w:shd w:val="clear" w:color="auto" w:fill="auto"/>
          <w:lang w:val="en-US" w:eastAsia="en-US" w:bidi="en-US"/>
        </w:rPr>
        <w:t>164.36 mg-kg</w:t>
      </w:r>
      <w:r>
        <w:rPr>
          <w:color w:val="000000"/>
          <w:spacing w:val="0"/>
          <w:w w:val="100"/>
          <w:position w:val="0"/>
          <w:sz w:val="20"/>
          <w:szCs w:val="20"/>
          <w:shd w:val="clear" w:color="auto" w:fill="auto"/>
          <w:vertAlign w:val="superscript"/>
          <w:lang w:val="en-US" w:eastAsia="en-US" w:bidi="en-US"/>
        </w:rPr>
        <w:t xml:space="preserve">-1 </w:t>
      </w:r>
      <w:r>
        <w:rPr>
          <w:rFonts w:ascii="MingLiU" w:eastAsia="MingLiU" w:hAnsi="MingLiU" w:cs="MingLiU"/>
          <w:color w:val="000000"/>
          <w:spacing w:val="0"/>
          <w:w w:val="100"/>
          <w:position w:val="0"/>
          <w:sz w:val="20"/>
          <w:szCs w:val="20"/>
          <w:shd w:val="clear" w:color="auto" w:fill="auto"/>
          <w:lang w:val="zh-CN" w:eastAsia="zh-CN" w:bidi="zh-CN"/>
        </w:rPr>
        <w:t xml:space="preserve">和 </w:t>
      </w:r>
      <w:r>
        <w:rPr>
          <w:color w:val="000000"/>
          <w:spacing w:val="0"/>
          <w:w w:val="100"/>
          <w:position w:val="0"/>
          <w:sz w:val="20"/>
          <w:szCs w:val="20"/>
          <w:shd w:val="clear" w:color="auto" w:fill="auto"/>
          <w:lang w:val="zh-CN" w:eastAsia="zh-CN" w:bidi="zh-CN"/>
        </w:rPr>
        <w:t xml:space="preserve">13.44~28.66 </w:t>
      </w:r>
      <w:r>
        <w:rPr>
          <w:color w:val="000000"/>
          <w:spacing w:val="0"/>
          <w:w w:val="100"/>
          <w:position w:val="0"/>
          <w:sz w:val="20"/>
          <w:szCs w:val="20"/>
          <w:shd w:val="clear" w:color="auto" w:fill="auto"/>
          <w:lang w:val="en-US" w:eastAsia="en-US" w:bidi="en-US"/>
        </w:rPr>
        <w:t>mg-kg</w:t>
      </w:r>
      <w:r>
        <w:rPr>
          <w:color w:val="000000"/>
          <w:spacing w:val="0"/>
          <w:w w:val="100"/>
          <w:position w:val="0"/>
          <w:sz w:val="20"/>
          <w:szCs w:val="20"/>
          <w:shd w:val="clear" w:color="auto" w:fill="auto"/>
          <w:vertAlign w:val="superscript"/>
          <w:lang w:val="en-US" w:eastAsia="en-US" w:bidi="en-US"/>
        </w:rPr>
        <w:t>-1</w:t>
      </w:r>
      <w:r>
        <w:rPr>
          <w:rFonts w:ascii="MingLiU" w:eastAsia="MingLiU" w:hAnsi="MingLiU" w:cs="MingLiU"/>
          <w:color w:val="000000"/>
          <w:spacing w:val="0"/>
          <w:w w:val="100"/>
          <w:position w:val="0"/>
          <w:sz w:val="20"/>
          <w:szCs w:val="20"/>
          <w:shd w:val="clear" w:color="auto" w:fill="auto"/>
          <w:lang w:val="en-US" w:eastAsia="en-US" w:bidi="en-US"/>
        </w:rPr>
        <w:t>；</w:t>
      </w:r>
      <w:r>
        <w:rPr>
          <w:rFonts w:ascii="MingLiU" w:eastAsia="MingLiU" w:hAnsi="MingLiU" w:cs="MingLiU"/>
          <w:color w:val="000000"/>
          <w:spacing w:val="0"/>
          <w:w w:val="100"/>
          <w:position w:val="0"/>
          <w:sz w:val="20"/>
          <w:szCs w:val="20"/>
          <w:shd w:val="clear" w:color="auto" w:fill="auto"/>
          <w:lang w:val="zh-CN" w:eastAsia="zh-CN" w:bidi="zh-CN"/>
        </w:rPr>
        <w:t xml:space="preserve">全量氮、磷、钾含量分别提高了 </w:t>
      </w:r>
      <w:r>
        <w:rPr>
          <w:color w:val="000000"/>
          <w:spacing w:val="0"/>
          <w:w w:val="100"/>
          <w:position w:val="0"/>
          <w:sz w:val="20"/>
          <w:szCs w:val="20"/>
          <w:shd w:val="clear" w:color="auto" w:fill="auto"/>
          <w:lang w:val="zh-CN" w:eastAsia="zh-CN" w:bidi="zh-CN"/>
        </w:rPr>
        <w:t xml:space="preserve">0.11~0.76 </w:t>
      </w:r>
      <w:r>
        <w:rPr>
          <w:color w:val="000000"/>
          <w:spacing w:val="0"/>
          <w:w w:val="100"/>
          <w:position w:val="0"/>
          <w:sz w:val="20"/>
          <w:szCs w:val="20"/>
          <w:shd w:val="clear" w:color="auto" w:fill="auto"/>
          <w:lang w:val="en-US" w:eastAsia="en-US" w:bidi="en-US"/>
        </w:rPr>
        <w:t>g-kg</w:t>
      </w:r>
      <w:r>
        <w:rPr>
          <w:color w:val="000000"/>
          <w:spacing w:val="0"/>
          <w:w w:val="100"/>
          <w:position w:val="0"/>
          <w:sz w:val="20"/>
          <w:szCs w:val="20"/>
          <w:shd w:val="clear" w:color="auto" w:fill="auto"/>
          <w:vertAlign w:val="superscript"/>
          <w:lang w:val="en-US" w:eastAsia="en-US" w:bidi="en-US"/>
        </w:rPr>
        <w:t>-1</w:t>
      </w:r>
      <w:r>
        <w:rPr>
          <w:rFonts w:ascii="MingLiU" w:eastAsia="MingLiU" w:hAnsi="MingLiU" w:cs="MingLiU"/>
          <w:color w:val="000000"/>
          <w:spacing w:val="0"/>
          <w:w w:val="100"/>
          <w:position w:val="0"/>
          <w:sz w:val="20"/>
          <w:szCs w:val="20"/>
          <w:shd w:val="clear" w:color="auto" w:fill="auto"/>
          <w:lang w:val="en-US" w:eastAsia="en-US" w:bidi="en-US"/>
        </w:rPr>
        <w:t xml:space="preserve">&gt; </w:t>
      </w:r>
      <w:r>
        <w:rPr>
          <w:color w:val="000000"/>
          <w:spacing w:val="0"/>
          <w:w w:val="100"/>
          <w:position w:val="0"/>
          <w:sz w:val="20"/>
          <w:szCs w:val="20"/>
          <w:shd w:val="clear" w:color="auto" w:fill="auto"/>
          <w:lang w:val="zh-CN" w:eastAsia="zh-CN" w:bidi="zh-CN"/>
        </w:rPr>
        <w:t xml:space="preserve">0.07~0.15 </w:t>
      </w:r>
      <w:r>
        <w:rPr>
          <w:color w:val="000000"/>
          <w:spacing w:val="0"/>
          <w:w w:val="100"/>
          <w:position w:val="0"/>
          <w:sz w:val="20"/>
          <w:szCs w:val="20"/>
          <w:shd w:val="clear" w:color="auto" w:fill="auto"/>
          <w:lang w:val="en-US" w:eastAsia="en-US" w:bidi="en-US"/>
        </w:rPr>
        <w:t>g-kg</w:t>
      </w:r>
      <w:r>
        <w:rPr>
          <w:color w:val="000000"/>
          <w:spacing w:val="0"/>
          <w:w w:val="100"/>
          <w:position w:val="0"/>
          <w:sz w:val="20"/>
          <w:szCs w:val="20"/>
          <w:shd w:val="clear" w:color="auto" w:fill="auto"/>
          <w:vertAlign w:val="superscript"/>
          <w:lang w:val="en-US" w:eastAsia="en-US" w:bidi="en-US"/>
        </w:rPr>
        <w:t xml:space="preserve">-1 </w:t>
      </w:r>
      <w:r>
        <w:rPr>
          <w:rFonts w:ascii="MingLiU" w:eastAsia="MingLiU" w:hAnsi="MingLiU" w:cs="MingLiU"/>
          <w:color w:val="000000"/>
          <w:spacing w:val="0"/>
          <w:w w:val="100"/>
          <w:position w:val="0"/>
          <w:sz w:val="20"/>
          <w:szCs w:val="20"/>
          <w:shd w:val="clear" w:color="auto" w:fill="auto"/>
          <w:lang w:val="zh-CN" w:eastAsia="zh-CN" w:bidi="zh-CN"/>
        </w:rPr>
        <w:t xml:space="preserve">和 </w:t>
      </w:r>
      <w:r>
        <w:rPr>
          <w:color w:val="000000"/>
          <w:spacing w:val="0"/>
          <w:w w:val="100"/>
          <w:position w:val="0"/>
          <w:sz w:val="20"/>
          <w:szCs w:val="20"/>
          <w:shd w:val="clear" w:color="auto" w:fill="auto"/>
          <w:lang w:val="en-US" w:eastAsia="en-US" w:bidi="en-US"/>
        </w:rPr>
        <w:t>0.31</w:t>
      </w:r>
      <w:r>
        <w:rPr>
          <w:rFonts w:ascii="SimSun" w:eastAsia="SimSun" w:hAnsi="SimSun" w:cs="SimSun"/>
          <w:color w:val="000000"/>
          <w:spacing w:val="0"/>
          <w:w w:val="100"/>
          <w:position w:val="0"/>
          <w:sz w:val="20"/>
          <w:szCs w:val="20"/>
          <w:shd w:val="clear" w:color="auto" w:fill="auto"/>
          <w:lang w:val="zh-CN" w:eastAsia="zh-CN" w:bidi="zh-CN"/>
        </w:rPr>
        <w:t>〜</w:t>
      </w:r>
      <w:r>
        <w:rPr>
          <w:color w:val="000000"/>
          <w:spacing w:val="0"/>
          <w:w w:val="100"/>
          <w:position w:val="0"/>
          <w:sz w:val="20"/>
          <w:szCs w:val="20"/>
          <w:shd w:val="clear" w:color="auto" w:fill="auto"/>
          <w:lang w:val="en-US" w:eastAsia="en-US" w:bidi="en-US"/>
        </w:rPr>
        <w:t>0.75 g-kg</w:t>
      </w:r>
      <w:r>
        <w:rPr>
          <w:color w:val="000000"/>
          <w:spacing w:val="0"/>
          <w:w w:val="100"/>
          <w:position w:val="0"/>
          <w:sz w:val="20"/>
          <w:szCs w:val="20"/>
          <w:shd w:val="clear" w:color="auto" w:fill="auto"/>
          <w:vertAlign w:val="superscript"/>
          <w:lang w:val="en-US" w:eastAsia="en-US" w:bidi="en-US"/>
        </w:rPr>
        <w:t>-1</w:t>
      </w:r>
      <w:r>
        <w:rPr>
          <w:rFonts w:ascii="MingLiU" w:eastAsia="MingLiU" w:hAnsi="MingLiU" w:cs="MingLiU"/>
          <w:color w:val="000000"/>
          <w:spacing w:val="0"/>
          <w:w w:val="100"/>
          <w:position w:val="0"/>
          <w:sz w:val="20"/>
          <w:szCs w:val="20"/>
          <w:shd w:val="clear" w:color="auto" w:fill="auto"/>
          <w:lang w:val="en-US" w:eastAsia="en-US" w:bidi="en-US"/>
        </w:rPr>
        <w:t>„</w:t>
      </w:r>
    </w:p>
    <w:p>
      <w:pPr>
        <w:pStyle w:val="Style27"/>
        <w:keepNext w:val="0"/>
        <w:keepLines w:val="0"/>
        <w:widowControl w:val="0"/>
        <w:shd w:val="clear" w:color="auto" w:fill="auto"/>
        <w:bidi w:val="0"/>
        <w:spacing w:before="0" w:after="140" w:line="240" w:lineRule="auto"/>
        <w:ind w:left="0" w:right="0" w:firstLine="0"/>
        <w:jc w:val="center"/>
      </w:pPr>
      <w:r>
        <w:rPr>
          <w:color w:val="000000"/>
          <w:spacing w:val="0"/>
          <w:w w:val="100"/>
          <w:position w:val="0"/>
          <w:shd w:val="clear" w:color="auto" w:fill="auto"/>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color w:val="000000"/>
          <w:spacing w:val="0"/>
          <w:w w:val="100"/>
          <w:position w:val="0"/>
          <w:shd w:val="clear" w:color="auto" w:fill="auto"/>
        </w:rPr>
        <w:t>虾壳生物炭对土壤理化性质的影响</w:t>
      </w:r>
    </w:p>
    <w:p>
      <w:pPr>
        <w:pStyle w:val="Style5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Table 3 Effects of crayfish shell biochar on soil physicochemical property</w:t>
      </w:r>
    </w:p>
    <w:p>
      <w:pPr>
        <w:pStyle w:val="Style51"/>
        <w:keepNext w:val="0"/>
        <w:keepLines w:val="0"/>
        <w:widowControl w:val="0"/>
        <w:shd w:val="clear" w:color="auto" w:fill="auto"/>
        <w:bidi w:val="0"/>
        <w:spacing w:before="0" w:after="0" w:line="240" w:lineRule="auto"/>
        <w:ind w:left="710"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碱解氮</w:t>
      </w:r>
    </w:p>
    <w:tbl>
      <w:tblPr>
        <w:tblOverlap w:val="never"/>
        <w:jc w:val="center"/>
        <w:tblLayout w:type="fixed"/>
      </w:tblPr>
      <w:tblGrid>
        <w:gridCol w:w="874"/>
        <w:gridCol w:w="610"/>
        <w:gridCol w:w="734"/>
        <w:gridCol w:w="1080"/>
        <w:gridCol w:w="1066"/>
        <w:gridCol w:w="941"/>
        <w:gridCol w:w="984"/>
        <w:gridCol w:w="893"/>
        <w:gridCol w:w="811"/>
        <w:gridCol w:w="989"/>
        <w:gridCol w:w="826"/>
      </w:tblGrid>
      <w:tr>
        <w:trPr>
          <w:trHeight w:val="178" w:hRule="exact"/>
        </w:trPr>
        <w:tc>
          <w:tcPr>
            <w:vMerge w:val="restart"/>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处理</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Treatments</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pH</w:t>
            </w:r>
          </w:p>
        </w:tc>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有机碳</w:t>
            </w:r>
          </w:p>
        </w:tc>
        <w:tc>
          <w:tcPr>
            <w:vMerge w:val="restart"/>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铵态氮</w:t>
            </w:r>
          </w:p>
          <w:p>
            <w:pPr>
              <w:pStyle w:val="Style2"/>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Ammonium</w:t>
            </w:r>
          </w:p>
          <w:p>
            <w:pPr>
              <w:pStyle w:val="Style2"/>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nitrogen</w:t>
            </w:r>
          </w:p>
          <w:p>
            <w:pPr>
              <w:pStyle w:val="Style2"/>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/mg-kg</w:t>
            </w:r>
            <w:r>
              <w:rPr>
                <w:color w:val="000000"/>
                <w:spacing w:val="0"/>
                <w:w w:val="100"/>
                <w:position w:val="0"/>
                <w:sz w:val="15"/>
                <w:szCs w:val="15"/>
                <w:shd w:val="clear" w:color="auto" w:fill="auto"/>
                <w:vertAlign w:val="superscript"/>
                <w:lang w:val="en-US" w:eastAsia="en-US" w:bidi="en-US"/>
              </w:rPr>
              <w:t>-1</w:t>
            </w:r>
          </w:p>
        </w:tc>
        <w:tc>
          <w:tcPr>
            <w:vMerge w:val="restart"/>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硝态氮</w:t>
            </w:r>
          </w:p>
          <w:p>
            <w:pPr>
              <w:pStyle w:val="Style2"/>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Nitrate</w:t>
            </w:r>
          </w:p>
          <w:p>
            <w:pPr>
              <w:pStyle w:val="Style2"/>
              <w:keepNext w:val="0"/>
              <w:keepLines w:val="0"/>
              <w:widowControl w:val="0"/>
              <w:shd w:val="clear" w:color="auto" w:fill="auto"/>
              <w:bidi w:val="0"/>
              <w:spacing w:before="0" w:after="12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nitrogen</w:t>
            </w:r>
          </w:p>
          <w:p>
            <w:pPr>
              <w:pStyle w:val="Style2"/>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/mg-kg</w:t>
            </w:r>
            <w:r>
              <w:rPr>
                <w:color w:val="000000"/>
                <w:spacing w:val="0"/>
                <w:w w:val="100"/>
                <w:position w:val="0"/>
                <w:sz w:val="15"/>
                <w:szCs w:val="15"/>
                <w:shd w:val="clear" w:color="auto" w:fill="auto"/>
                <w:vertAlign w:val="superscript"/>
                <w:lang w:val="en-US" w:eastAsia="en-US" w:bidi="en-US"/>
              </w:rPr>
              <w:t>-1</w:t>
            </w:r>
          </w:p>
        </w:tc>
        <w:tc>
          <w:tcPr>
            <w:vMerge w:val="restart"/>
            <w:tcBorders/>
            <w:shd w:val="clear" w:color="auto" w:fill="FFFFFF"/>
            <w:vAlign w:val="top"/>
          </w:tcPr>
          <w:p>
            <w:pPr>
              <w:pStyle w:val="Style2"/>
              <w:keepNext w:val="0"/>
              <w:keepLines w:val="0"/>
              <w:widowControl w:val="0"/>
              <w:shd w:val="clear" w:color="auto" w:fill="auto"/>
              <w:bidi w:val="0"/>
              <w:spacing w:before="0" w:after="120" w:line="312" w:lineRule="exact"/>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速效磷</w:t>
            </w:r>
          </w:p>
          <w:p>
            <w:pPr>
              <w:pStyle w:val="Style2"/>
              <w:keepNext w:val="0"/>
              <w:keepLines w:val="0"/>
              <w:widowControl w:val="0"/>
              <w:shd w:val="clear" w:color="auto" w:fill="auto"/>
              <w:bidi w:val="0"/>
              <w:spacing w:before="0" w:after="0" w:line="434" w:lineRule="auto"/>
              <w:ind w:left="0" w:right="0" w:firstLine="0"/>
              <w:jc w:val="center"/>
              <w:rPr>
                <w:sz w:val="15"/>
                <w:szCs w:val="15"/>
              </w:rPr>
            </w:pPr>
            <w:r>
              <w:rPr>
                <w:color w:val="000000"/>
                <w:spacing w:val="0"/>
                <w:w w:val="100"/>
                <w:position w:val="0"/>
                <w:sz w:val="15"/>
                <w:szCs w:val="15"/>
                <w:shd w:val="clear" w:color="auto" w:fill="auto"/>
                <w:lang w:val="en-US" w:eastAsia="en-US" w:bidi="en-US"/>
              </w:rPr>
              <w:t>Available phosphorus</w:t>
            </w:r>
          </w:p>
          <w:p>
            <w:pPr>
              <w:pStyle w:val="Style2"/>
              <w:keepNext w:val="0"/>
              <w:keepLines w:val="0"/>
              <w:widowControl w:val="0"/>
              <w:shd w:val="clear" w:color="auto" w:fill="auto"/>
              <w:bidi w:val="0"/>
              <w:spacing w:before="0" w:after="0" w:line="434" w:lineRule="auto"/>
              <w:ind w:left="0" w:right="0" w:firstLine="0"/>
              <w:jc w:val="center"/>
              <w:rPr>
                <w:sz w:val="15"/>
                <w:szCs w:val="15"/>
              </w:rPr>
            </w:pPr>
            <w:r>
              <w:rPr>
                <w:color w:val="000000"/>
                <w:spacing w:val="0"/>
                <w:w w:val="100"/>
                <w:position w:val="0"/>
                <w:sz w:val="15"/>
                <w:szCs w:val="15"/>
                <w:shd w:val="clear" w:color="auto" w:fill="auto"/>
                <w:lang w:val="en-US" w:eastAsia="en-US" w:bidi="en-US"/>
              </w:rPr>
              <w:t>/mg-kg</w:t>
            </w:r>
            <w:r>
              <w:rPr>
                <w:color w:val="000000"/>
                <w:spacing w:val="0"/>
                <w:w w:val="100"/>
                <w:position w:val="0"/>
                <w:sz w:val="15"/>
                <w:szCs w:val="15"/>
                <w:shd w:val="clear" w:color="auto" w:fill="auto"/>
                <w:vertAlign w:val="superscript"/>
                <w:lang w:val="en-US" w:eastAsia="en-US" w:bidi="en-US"/>
              </w:rPr>
              <w:t>-1</w:t>
            </w:r>
          </w:p>
        </w:tc>
        <w:tc>
          <w:tcPr>
            <w:vMerge w:val="restart"/>
            <w:tcBorders/>
            <w:shd w:val="clear" w:color="auto" w:fill="FFFFFF"/>
            <w:vAlign w:val="top"/>
          </w:tcPr>
          <w:p>
            <w:pPr>
              <w:pStyle w:val="Style2"/>
              <w:keepNext w:val="0"/>
              <w:keepLines w:val="0"/>
              <w:widowControl w:val="0"/>
              <w:shd w:val="clear" w:color="auto" w:fill="auto"/>
              <w:bidi w:val="0"/>
              <w:spacing w:before="0" w:after="120" w:line="312" w:lineRule="exact"/>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速效钾</w:t>
            </w:r>
          </w:p>
          <w:p>
            <w:pPr>
              <w:pStyle w:val="Style2"/>
              <w:keepNext w:val="0"/>
              <w:keepLines w:val="0"/>
              <w:widowControl w:val="0"/>
              <w:shd w:val="clear" w:color="auto" w:fill="auto"/>
              <w:bidi w:val="0"/>
              <w:spacing w:before="0" w:after="0" w:line="434" w:lineRule="auto"/>
              <w:ind w:left="0" w:right="0" w:firstLine="0"/>
              <w:jc w:val="center"/>
              <w:rPr>
                <w:sz w:val="15"/>
                <w:szCs w:val="15"/>
              </w:rPr>
            </w:pPr>
            <w:r>
              <w:rPr>
                <w:color w:val="000000"/>
                <w:spacing w:val="0"/>
                <w:w w:val="100"/>
                <w:position w:val="0"/>
                <w:sz w:val="15"/>
                <w:szCs w:val="15"/>
                <w:shd w:val="clear" w:color="auto" w:fill="auto"/>
                <w:lang w:val="en-US" w:eastAsia="en-US" w:bidi="en-US"/>
              </w:rPr>
              <w:t>Available potassium /mg-kg</w:t>
            </w:r>
            <w:r>
              <w:rPr>
                <w:color w:val="000000"/>
                <w:spacing w:val="0"/>
                <w:w w:val="100"/>
                <w:position w:val="0"/>
                <w:sz w:val="15"/>
                <w:szCs w:val="15"/>
                <w:shd w:val="clear" w:color="auto" w:fill="auto"/>
                <w:vertAlign w:val="superscript"/>
                <w:lang w:val="en-US" w:eastAsia="en-US" w:bidi="en-US"/>
              </w:rPr>
              <w:t>-1</w:t>
            </w:r>
          </w:p>
        </w:tc>
        <w:tc>
          <w:tcPr>
            <w:vMerge w:val="restart"/>
            <w:tcBorders/>
            <w:shd w:val="clear" w:color="auto" w:fill="FFFFFF"/>
            <w:vAlign w:val="top"/>
          </w:tcPr>
          <w:p>
            <w:pPr>
              <w:pStyle w:val="Style2"/>
              <w:keepNext w:val="0"/>
              <w:keepLines w:val="0"/>
              <w:widowControl w:val="0"/>
              <w:shd w:val="clear" w:color="auto" w:fill="auto"/>
              <w:bidi w:val="0"/>
              <w:spacing w:before="0" w:after="120" w:line="324" w:lineRule="exact"/>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全氮</w:t>
            </w:r>
          </w:p>
          <w:p>
            <w:pPr>
              <w:pStyle w:val="Style2"/>
              <w:keepNext w:val="0"/>
              <w:keepLines w:val="0"/>
              <w:widowControl w:val="0"/>
              <w:shd w:val="clear" w:color="auto" w:fill="auto"/>
              <w:bidi w:val="0"/>
              <w:spacing w:before="0" w:after="0" w:line="451" w:lineRule="auto"/>
              <w:ind w:left="0" w:right="0" w:firstLine="0"/>
              <w:jc w:val="center"/>
              <w:rPr>
                <w:sz w:val="15"/>
                <w:szCs w:val="15"/>
              </w:rPr>
            </w:pPr>
            <w:r>
              <w:rPr>
                <w:color w:val="000000"/>
                <w:spacing w:val="0"/>
                <w:w w:val="100"/>
                <w:position w:val="0"/>
                <w:sz w:val="15"/>
                <w:szCs w:val="15"/>
                <w:shd w:val="clear" w:color="auto" w:fill="auto"/>
                <w:lang w:val="en-US" w:eastAsia="en-US" w:bidi="en-US"/>
              </w:rPr>
              <w:t>Total nitrogen /g'kg</w:t>
            </w:r>
            <w:r>
              <w:rPr>
                <w:color w:val="000000"/>
                <w:spacing w:val="0"/>
                <w:w w:val="100"/>
                <w:position w:val="0"/>
                <w:sz w:val="15"/>
                <w:szCs w:val="15"/>
                <w:shd w:val="clear" w:color="auto" w:fill="auto"/>
                <w:vertAlign w:val="superscript"/>
                <w:lang w:val="en-US" w:eastAsia="en-US" w:bidi="en-US"/>
              </w:rPr>
              <w:t>-1</w:t>
            </w:r>
          </w:p>
        </w:tc>
        <w:tc>
          <w:tcPr>
            <w:vMerge w:val="restart"/>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320"/>
              <w:jc w:val="both"/>
              <w:rPr>
                <w:sz w:val="14"/>
                <w:szCs w:val="14"/>
              </w:rPr>
            </w:pPr>
            <w:r>
              <w:rPr>
                <w:rFonts w:ascii="MingLiU" w:eastAsia="MingLiU" w:hAnsi="MingLiU" w:cs="MingLiU"/>
                <w:color w:val="000000"/>
                <w:spacing w:val="0"/>
                <w:w w:val="100"/>
                <w:position w:val="0"/>
                <w:sz w:val="14"/>
                <w:szCs w:val="14"/>
                <w:shd w:val="clear" w:color="auto" w:fill="auto"/>
                <w:lang w:val="zh-CN" w:eastAsia="zh-CN" w:bidi="zh-CN"/>
              </w:rPr>
              <w:t>全磷</w:t>
            </w:r>
          </w:p>
          <w:p>
            <w:pPr>
              <w:pStyle w:val="Style2"/>
              <w:keepNext w:val="0"/>
              <w:keepLines w:val="0"/>
              <w:widowControl w:val="0"/>
              <w:shd w:val="clear" w:color="auto" w:fill="auto"/>
              <w:bidi w:val="0"/>
              <w:spacing w:before="0" w:after="12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Total</w:t>
            </w:r>
          </w:p>
          <w:p>
            <w:pPr>
              <w:pStyle w:val="Style2"/>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phosphorus</w:t>
            </w:r>
          </w:p>
          <w:p>
            <w:pPr>
              <w:pStyle w:val="Style2"/>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/g'kg</w:t>
            </w:r>
            <w:r>
              <w:rPr>
                <w:color w:val="000000"/>
                <w:spacing w:val="0"/>
                <w:w w:val="100"/>
                <w:position w:val="0"/>
                <w:sz w:val="15"/>
                <w:szCs w:val="15"/>
                <w:shd w:val="clear" w:color="auto" w:fill="auto"/>
                <w:vertAlign w:val="superscript"/>
                <w:lang w:val="en-US" w:eastAsia="en-US" w:bidi="en-US"/>
              </w:rPr>
              <w:t>-1</w:t>
            </w:r>
          </w:p>
        </w:tc>
        <w:tc>
          <w:tcPr>
            <w:vMerge w:val="restart"/>
            <w:tcBorders/>
            <w:shd w:val="clear" w:color="auto" w:fill="FFFFFF"/>
            <w:vAlign w:val="top"/>
          </w:tcPr>
          <w:p>
            <w:pPr>
              <w:pStyle w:val="Style2"/>
              <w:keepNext w:val="0"/>
              <w:keepLines w:val="0"/>
              <w:widowControl w:val="0"/>
              <w:shd w:val="clear" w:color="auto" w:fill="auto"/>
              <w:bidi w:val="0"/>
              <w:spacing w:before="0" w:after="120" w:line="312" w:lineRule="exact"/>
              <w:ind w:left="0" w:right="0" w:firstLine="260"/>
              <w:jc w:val="both"/>
              <w:rPr>
                <w:sz w:val="14"/>
                <w:szCs w:val="14"/>
              </w:rPr>
            </w:pPr>
            <w:r>
              <w:rPr>
                <w:rFonts w:ascii="MingLiU" w:eastAsia="MingLiU" w:hAnsi="MingLiU" w:cs="MingLiU"/>
                <w:color w:val="000000"/>
                <w:spacing w:val="0"/>
                <w:w w:val="100"/>
                <w:position w:val="0"/>
                <w:sz w:val="14"/>
                <w:szCs w:val="14"/>
                <w:shd w:val="clear" w:color="auto" w:fill="auto"/>
                <w:lang w:val="zh-CN" w:eastAsia="zh-CN" w:bidi="zh-CN"/>
              </w:rPr>
              <w:t>全钾</w:t>
            </w:r>
          </w:p>
          <w:p>
            <w:pPr>
              <w:pStyle w:val="Style2"/>
              <w:keepNext w:val="0"/>
              <w:keepLines w:val="0"/>
              <w:widowControl w:val="0"/>
              <w:shd w:val="clear" w:color="auto" w:fill="auto"/>
              <w:bidi w:val="0"/>
              <w:spacing w:before="0" w:after="0" w:line="434" w:lineRule="auto"/>
              <w:ind w:left="0" w:right="0" w:firstLine="0"/>
              <w:jc w:val="center"/>
              <w:rPr>
                <w:sz w:val="15"/>
                <w:szCs w:val="15"/>
              </w:rPr>
            </w:pPr>
            <w:r>
              <w:rPr>
                <w:color w:val="000000"/>
                <w:spacing w:val="0"/>
                <w:w w:val="100"/>
                <w:position w:val="0"/>
                <w:sz w:val="15"/>
                <w:szCs w:val="15"/>
                <w:shd w:val="clear" w:color="auto" w:fill="auto"/>
                <w:lang w:val="en-US" w:eastAsia="en-US" w:bidi="en-US"/>
              </w:rPr>
              <w:t>Total potassium</w:t>
            </w:r>
          </w:p>
          <w:p>
            <w:pPr>
              <w:pStyle w:val="Style2"/>
              <w:keepNext w:val="0"/>
              <w:keepLines w:val="0"/>
              <w:widowControl w:val="0"/>
              <w:shd w:val="clear" w:color="auto" w:fill="auto"/>
              <w:bidi w:val="0"/>
              <w:spacing w:before="0" w:after="0" w:line="434" w:lineRule="auto"/>
              <w:ind w:left="0" w:right="0" w:firstLine="220"/>
              <w:jc w:val="both"/>
              <w:rPr>
                <w:sz w:val="15"/>
                <w:szCs w:val="15"/>
              </w:rPr>
            </w:pPr>
            <w:r>
              <w:rPr>
                <w:color w:val="000000"/>
                <w:spacing w:val="0"/>
                <w:w w:val="100"/>
                <w:position w:val="0"/>
                <w:sz w:val="15"/>
                <w:szCs w:val="15"/>
                <w:shd w:val="clear" w:color="auto" w:fill="auto"/>
                <w:lang w:val="en-US" w:eastAsia="en-US" w:bidi="en-US"/>
              </w:rPr>
              <w:t>/g'kg</w:t>
            </w:r>
            <w:r>
              <w:rPr>
                <w:color w:val="000000"/>
                <w:spacing w:val="0"/>
                <w:w w:val="100"/>
                <w:position w:val="0"/>
                <w:sz w:val="15"/>
                <w:szCs w:val="15"/>
                <w:shd w:val="clear" w:color="auto" w:fill="auto"/>
                <w:vertAlign w:val="superscript"/>
                <w:lang w:val="en-US" w:eastAsia="en-US" w:bidi="en-US"/>
              </w:rPr>
              <w:t>-1</w:t>
            </w:r>
          </w:p>
        </w:tc>
      </w:tr>
      <w:tr>
        <w:trPr>
          <w:trHeight w:val="1166" w:hRule="exact"/>
        </w:trPr>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center"/>
          </w:tcPr>
          <w:p>
            <w:pPr>
              <w:pStyle w:val="Style2"/>
              <w:keepNext w:val="0"/>
              <w:keepLines w:val="0"/>
              <w:widowControl w:val="0"/>
              <w:shd w:val="clear" w:color="auto" w:fill="auto"/>
              <w:bidi w:val="0"/>
              <w:spacing w:before="0" w:after="0" w:line="451" w:lineRule="auto"/>
              <w:ind w:left="0" w:right="0" w:firstLine="0"/>
              <w:jc w:val="center"/>
              <w:rPr>
                <w:sz w:val="15"/>
                <w:szCs w:val="15"/>
              </w:rPr>
            </w:pPr>
            <w:r>
              <w:rPr>
                <w:color w:val="000000"/>
                <w:spacing w:val="0"/>
                <w:w w:val="100"/>
                <w:position w:val="0"/>
                <w:sz w:val="15"/>
                <w:szCs w:val="15"/>
                <w:shd w:val="clear" w:color="auto" w:fill="auto"/>
                <w:lang w:val="en-US" w:eastAsia="en-US" w:bidi="en-US"/>
              </w:rPr>
              <w:t>Organic carbon /g'kg</w:t>
            </w:r>
            <w:r>
              <w:rPr>
                <w:color w:val="000000"/>
                <w:spacing w:val="0"/>
                <w:w w:val="100"/>
                <w:position w:val="0"/>
                <w:sz w:val="15"/>
                <w:szCs w:val="15"/>
                <w:shd w:val="clear" w:color="auto" w:fill="auto"/>
                <w:vertAlign w:val="superscript"/>
                <w:lang w:val="en-US" w:eastAsia="en-US" w:bidi="en-US"/>
              </w:rPr>
              <w:t>-1</w:t>
            </w:r>
          </w:p>
        </w:tc>
        <w:tc>
          <w:tcPr>
            <w:tcBorders/>
            <w:shd w:val="clear" w:color="auto" w:fill="FFFFFF"/>
            <w:vAlign w:val="top"/>
          </w:tcPr>
          <w:p>
            <w:pPr>
              <w:pStyle w:val="Style2"/>
              <w:keepNext w:val="0"/>
              <w:keepLines w:val="0"/>
              <w:widowControl w:val="0"/>
              <w:shd w:val="clear" w:color="auto" w:fill="auto"/>
              <w:bidi w:val="0"/>
              <w:spacing w:before="0" w:after="0" w:line="437" w:lineRule="auto"/>
              <w:ind w:left="0" w:right="0" w:firstLine="0"/>
              <w:jc w:val="center"/>
              <w:rPr>
                <w:sz w:val="15"/>
                <w:szCs w:val="15"/>
              </w:rPr>
            </w:pPr>
            <w:r>
              <w:rPr>
                <w:color w:val="000000"/>
                <w:spacing w:val="0"/>
                <w:w w:val="100"/>
                <w:position w:val="0"/>
                <w:sz w:val="15"/>
                <w:szCs w:val="15"/>
                <w:shd w:val="clear" w:color="auto" w:fill="auto"/>
                <w:lang w:val="en-US" w:eastAsia="en-US" w:bidi="en-US"/>
              </w:rPr>
              <w:t>Alkali- hydrolyzable nitrogen /mg-kg</w:t>
            </w:r>
            <w:r>
              <w:rPr>
                <w:color w:val="000000"/>
                <w:spacing w:val="0"/>
                <w:w w:val="100"/>
                <w:position w:val="0"/>
                <w:sz w:val="15"/>
                <w:szCs w:val="15"/>
                <w:shd w:val="clear" w:color="auto" w:fill="auto"/>
                <w:vertAlign w:val="superscript"/>
                <w:lang w:val="en-US" w:eastAsia="en-US" w:bidi="en-US"/>
              </w:rPr>
              <w:t>-1</w:t>
            </w: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r>
      <w:tr>
        <w:trPr>
          <w:trHeight w:val="317"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lang w:val="en-US" w:eastAsia="en-US" w:bidi="en-US"/>
              </w:rPr>
              <w:t>S0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zh-CN" w:eastAsia="zh-CN" w:bidi="zh-CN"/>
              </w:rPr>
              <w:t>4.74±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13.82±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134.56±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94.11±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80.56±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61.91±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111.67±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0.90±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en-US" w:eastAsia="en-US" w:bidi="en-US"/>
              </w:rPr>
              <w:t>16.38±</w:t>
            </w:r>
          </w:p>
        </w:tc>
      </w:tr>
      <w:tr>
        <w:trPr>
          <w:trHeight w:val="317" w:hRule="exact"/>
        </w:trPr>
        <w:tc>
          <w:tcPr>
            <w:vMerge/>
            <w:tcBorders/>
            <w:shd w:val="clear" w:color="auto" w:fill="FFFFFF"/>
            <w:vAlign w:val="center"/>
          </w:tcPr>
          <w:p>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0.09d</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0.35c</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2.23c</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2.24d</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2.91b</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0.50d</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8.56d</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0.09c</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0.01c</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0.69a</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zh-CN" w:eastAsia="zh-CN" w:bidi="zh-CN"/>
              </w:rPr>
              <w:t>6.29±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16.08±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135.58±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115.02±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99.87±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75.09±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133.13±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0.97±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en-US" w:eastAsia="en-US" w:bidi="en-US"/>
              </w:rPr>
              <w:t>16.47±</w:t>
            </w:r>
          </w:p>
        </w:tc>
      </w:tr>
      <w:tr>
        <w:trPr>
          <w:trHeight w:val="389"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S0.5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0.01c</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0.59b</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2.28c</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2.4c</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6.63a</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0.86c</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3.41c</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0.03b</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0.03b</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0.68a</w:t>
            </w:r>
          </w:p>
        </w:tc>
      </w:tr>
      <w:tr>
        <w:trPr>
          <w:trHeight w:val="307" w:hRule="exact"/>
        </w:trPr>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lang w:val="en-US" w:eastAsia="en-US" w:bidi="en-US"/>
              </w:rPr>
              <w:t>S1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zh-CN" w:eastAsia="zh-CN" w:bidi="zh-CN"/>
              </w:rPr>
              <w:t>7.18±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16.13±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143.91±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163.80±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102.55±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104.30±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238.87±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0.99±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en-US" w:eastAsia="en-US" w:bidi="en-US"/>
              </w:rPr>
              <w:t>16.92±</w:t>
            </w:r>
          </w:p>
        </w:tc>
      </w:tr>
      <w:tr>
        <w:trPr>
          <w:trHeight w:val="317" w:hRule="exact"/>
        </w:trPr>
        <w:tc>
          <w:tcPr>
            <w:vMerge/>
            <w:tcBorders/>
            <w:shd w:val="clear" w:color="auto" w:fill="FFFFFF"/>
            <w:vAlign w:val="center"/>
          </w:tcPr>
          <w:p>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0.05b</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0.55b</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3.89b</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9.75b</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7.32a</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3.10b</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8.32b</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0.03b</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0.01b</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0.28a</w:t>
            </w:r>
          </w:p>
        </w:tc>
      </w:tr>
      <w:tr>
        <w:trPr>
          <w:trHeight w:val="312" w:hRule="exact"/>
        </w:trPr>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lang w:val="en-US" w:eastAsia="en-US" w:bidi="en-US"/>
              </w:rPr>
              <w:t>S3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zh-CN" w:eastAsia="zh-CN" w:bidi="zh-CN"/>
              </w:rPr>
              <w:t>7.95±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19.38±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154.62±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256.20±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105.91±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287.29±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267.70±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1.72±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1.11±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en-US" w:eastAsia="en-US" w:bidi="en-US"/>
              </w:rPr>
              <w:t>17.40±</w:t>
            </w:r>
          </w:p>
        </w:tc>
      </w:tr>
      <w:tr>
        <w:trPr>
          <w:trHeight w:val="312" w:hRule="exact"/>
        </w:trPr>
        <w:tc>
          <w:tcPr>
            <w:vMerge/>
            <w:tcBorders/>
            <w:shd w:val="clear" w:color="auto" w:fill="FFFFFF"/>
            <w:vAlign w:val="center"/>
          </w:tcPr>
          <w:p>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0.04a</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0.47a</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2.47a</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7.41a</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3.22a</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3.10a</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2.45a</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0.05a</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0.01a</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en-US" w:eastAsia="en-US" w:bidi="en-US"/>
              </w:rPr>
              <w:t>1.27a</w:t>
            </w:r>
          </w:p>
        </w:tc>
      </w:tr>
      <w:tr>
        <w:trPr>
          <w:trHeight w:val="307" w:hRule="exact"/>
        </w:trPr>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lang w:val="en-US" w:eastAsia="en-US" w:bidi="en-US"/>
              </w:rPr>
              <w:t>J0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zh-CN" w:eastAsia="zh-CN" w:bidi="zh-CN"/>
              </w:rPr>
              <w:t>7.81±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18.00±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64.77±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27.99±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113.79±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139.52±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283.93±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1.35±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en-US" w:eastAsia="en-US" w:bidi="en-US"/>
              </w:rPr>
              <w:t>10.21±</w:t>
            </w:r>
          </w:p>
        </w:tc>
      </w:tr>
      <w:tr>
        <w:trPr>
          <w:trHeight w:val="317" w:hRule="exact"/>
        </w:trPr>
        <w:tc>
          <w:tcPr>
            <w:vMerge/>
            <w:tcBorders/>
            <w:shd w:val="clear" w:color="auto" w:fill="FFFFFF"/>
            <w:vAlign w:val="center"/>
          </w:tcPr>
          <w:p>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0.02d</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1.01c</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2.85d</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2.76d</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4.42c</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6.49d</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10.63c</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0.02d</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0.04c</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0.5a</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zh-CN" w:eastAsia="zh-CN" w:bidi="zh-CN"/>
              </w:rPr>
              <w:t>7.95±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19.76±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86.89±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44.87±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127.23±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196.79±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310.73±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1.42±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en-US" w:eastAsia="en-US" w:bidi="en-US"/>
              </w:rPr>
              <w:t>10.52±</w:t>
            </w:r>
          </w:p>
        </w:tc>
      </w:tr>
      <w:tr>
        <w:trPr>
          <w:trHeight w:val="31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J0.5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0.02c</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0.68b</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2.80c</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0.68c</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5.47b</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8.65c</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5.31b</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0.04c</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shd w:val="clear" w:color="auto" w:fill="auto"/>
                <w:lang w:val="en-US" w:eastAsia="en-US" w:bidi="en-US"/>
              </w:rPr>
              <w:t>0.03b</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0.41a</w:t>
            </w:r>
          </w:p>
        </w:tc>
      </w:tr>
    </w:tbl>
    <w:tbl>
      <w:tblPr>
        <w:tblOverlap w:val="never"/>
        <w:jc w:val="center"/>
        <w:tblLayout w:type="fixed"/>
      </w:tblPr>
      <w:tblGrid>
        <w:gridCol w:w="389"/>
        <w:gridCol w:w="744"/>
        <w:gridCol w:w="792"/>
        <w:gridCol w:w="1003"/>
        <w:gridCol w:w="1027"/>
        <w:gridCol w:w="994"/>
        <w:gridCol w:w="960"/>
        <w:gridCol w:w="922"/>
        <w:gridCol w:w="840"/>
        <w:gridCol w:w="931"/>
        <w:gridCol w:w="667"/>
      </w:tblGrid>
      <w:tr>
        <w:trPr>
          <w:trHeight w:val="202" w:hRule="exact"/>
        </w:trPr>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J1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zh-CN" w:eastAsia="zh-CN" w:bidi="zh-CN"/>
              </w:rPr>
              <w:t>8.02±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zh-CN" w:eastAsia="zh-CN" w:bidi="zh-CN"/>
              </w:rPr>
              <w:t>20.17±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94.87±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77.73±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136.59±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224.57</w:t>
            </w:r>
            <w:r>
              <w:rPr>
                <w:rFonts w:ascii="SimSun" w:eastAsia="SimSun" w:hAnsi="SimSun" w:cs="SimSun"/>
                <w:color w:val="000000"/>
                <w:spacing w:val="0"/>
                <w:w w:val="100"/>
                <w:position w:val="0"/>
                <w:sz w:val="15"/>
                <w:szCs w:val="15"/>
                <w:shd w:val="clear" w:color="auto" w:fill="auto"/>
                <w:lang w:val="zh-CN" w:eastAsia="zh-CN" w:bidi="zh-CN"/>
              </w:rPr>
              <w:t>土</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376.27±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1.74±</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1.46±</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zh-CN" w:eastAsia="zh-CN" w:bidi="zh-CN"/>
              </w:rPr>
              <w:t>10.56±</w:t>
            </w:r>
          </w:p>
        </w:tc>
      </w:tr>
      <w:tr>
        <w:trPr>
          <w:trHeight w:val="317" w:hRule="exact"/>
        </w:trPr>
        <w:tc>
          <w:tcPr>
            <w:vMerge/>
            <w:tcBorders/>
            <w:shd w:val="clear" w:color="auto" w:fill="FFFFFF"/>
            <w:vAlign w:val="center"/>
          </w:tcPr>
          <w:p>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0.01b</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0.53b</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2.61b</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4.57b</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1.19a</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3.10b</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12.50a</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0.07b</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0.02ab</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0.39a</w:t>
            </w:r>
          </w:p>
        </w:tc>
      </w:tr>
      <w:tr>
        <w:trPr>
          <w:trHeight w:val="312" w:hRule="exact"/>
        </w:trPr>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J3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zh-CN" w:eastAsia="zh-CN" w:bidi="zh-CN"/>
              </w:rPr>
              <w:t>8.12±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zh-CN" w:eastAsia="zh-CN" w:bidi="zh-CN"/>
              </w:rPr>
              <w:t>23.80±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102.97±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192.35±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142.45±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380.64±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381.37±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shd w:val="clear" w:color="auto" w:fill="auto"/>
                <w:lang w:val="zh-CN" w:eastAsia="zh-CN" w:bidi="zh-CN"/>
              </w:rPr>
              <w:t>2.24±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1.50±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zh-CN" w:eastAsia="zh-CN" w:bidi="zh-CN"/>
              </w:rPr>
              <w:t>10.96±</w:t>
            </w:r>
          </w:p>
        </w:tc>
      </w:tr>
      <w:tr>
        <w:trPr>
          <w:trHeight w:val="206" w:hRule="exact"/>
        </w:trPr>
        <w:tc>
          <w:tcPr>
            <w:vMerge/>
            <w:tcBorders/>
            <w:shd w:val="clear" w:color="auto" w:fill="FFFFFF"/>
            <w:vAlign w:val="center"/>
          </w:tcPr>
          <w:p>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lang w:val="en-US" w:eastAsia="en-US" w:bidi="en-US"/>
              </w:rPr>
              <w:t>0.01a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0.69a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shd w:val="clear" w:color="auto" w:fill="auto"/>
                <w:lang w:val="en-US" w:eastAsia="en-US" w:bidi="en-US"/>
              </w:rPr>
              <w:t>2.47a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22.51a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3.88a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1.31a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10.10a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0.09a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0.01a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0.21a</w:t>
            </w:r>
          </w:p>
        </w:tc>
      </w:tr>
    </w:tbl>
    <w:p>
      <w:pPr>
        <w:pStyle w:val="Style51"/>
        <w:keepNext w:val="0"/>
        <w:keepLines w:val="0"/>
        <w:widowControl w:val="0"/>
        <w:shd w:val="clear" w:color="auto" w:fill="auto"/>
        <w:bidi w:val="0"/>
        <w:spacing w:before="0" w:after="120" w:line="312" w:lineRule="exact"/>
        <w:ind w:left="360"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注：</w:t>
      </w:r>
      <w:r>
        <w:rPr>
          <w:color w:val="000000"/>
          <w:spacing w:val="0"/>
          <w:w w:val="100"/>
          <w:position w:val="0"/>
          <w:sz w:val="15"/>
          <w:szCs w:val="15"/>
          <w:shd w:val="clear" w:color="auto" w:fill="auto"/>
          <w:lang w:val="en-US" w:eastAsia="en-US" w:bidi="en-US"/>
        </w:rPr>
        <w:t>S</w:t>
      </w:r>
      <w:r>
        <w:rPr>
          <w:rFonts w:ascii="MingLiU" w:eastAsia="MingLiU" w:hAnsi="MingLiU" w:cs="MingLiU"/>
          <w:color w:val="000000"/>
          <w:spacing w:val="0"/>
          <w:w w:val="100"/>
          <w:position w:val="0"/>
          <w:sz w:val="14"/>
          <w:szCs w:val="14"/>
          <w:shd w:val="clear" w:color="auto" w:fill="auto"/>
          <w:lang w:val="zh-CN" w:eastAsia="zh-CN" w:bidi="zh-CN"/>
        </w:rPr>
        <w:t>和</w:t>
      </w:r>
      <w:r>
        <w:rPr>
          <w:color w:val="000000"/>
          <w:spacing w:val="0"/>
          <w:w w:val="100"/>
          <w:position w:val="0"/>
          <w:sz w:val="15"/>
          <w:szCs w:val="15"/>
          <w:shd w:val="clear" w:color="auto" w:fill="auto"/>
          <w:lang w:val="en-US" w:eastAsia="en-US" w:bidi="en-US"/>
        </w:rPr>
        <w:t>J</w:t>
      </w:r>
      <w:r>
        <w:rPr>
          <w:rFonts w:ascii="MingLiU" w:eastAsia="MingLiU" w:hAnsi="MingLiU" w:cs="MingLiU"/>
          <w:color w:val="000000"/>
          <w:spacing w:val="0"/>
          <w:w w:val="100"/>
          <w:position w:val="0"/>
          <w:sz w:val="14"/>
          <w:szCs w:val="14"/>
          <w:shd w:val="clear" w:color="auto" w:fill="auto"/>
          <w:lang w:val="zh-CN" w:eastAsia="zh-CN" w:bidi="zh-CN"/>
        </w:rPr>
        <w:t>表示酸性土壤和碱性土壤，数字表示生物炭添加量。不同小写字母表示处理间存在显著性差异(</w:t>
      </w:r>
      <w:r>
        <w:rPr>
          <w:rFonts w:ascii="SimSun" w:eastAsia="SimSun" w:hAnsi="SimSun" w:cs="SimSun"/>
          <w:i/>
          <w:iCs/>
          <w:color w:val="000000"/>
          <w:spacing w:val="0"/>
          <w:w w:val="100"/>
          <w:position w:val="0"/>
          <w:sz w:val="16"/>
          <w:szCs w:val="16"/>
          <w:shd w:val="clear" w:color="auto" w:fill="auto"/>
          <w:lang w:val="zh-CN" w:eastAsia="zh-CN" w:bidi="zh-CN"/>
        </w:rPr>
        <w:t>尸</w:t>
      </w:r>
      <w:r>
        <w:rPr>
          <w:color w:val="000000"/>
          <w:spacing w:val="0"/>
          <w:w w:val="100"/>
          <w:position w:val="0"/>
          <w:sz w:val="15"/>
          <w:szCs w:val="15"/>
          <w:shd w:val="clear" w:color="auto" w:fill="auto"/>
          <w:lang w:val="en-US" w:eastAsia="en-US" w:bidi="en-US"/>
        </w:rPr>
        <w:t>＜0.05</w:t>
      </w:r>
      <w:r>
        <w:rPr>
          <w:rFonts w:ascii="MingLiU" w:eastAsia="MingLiU" w:hAnsi="MingLiU" w:cs="MingLiU"/>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lang w:val="zh-CN" w:eastAsia="zh-CN" w:bidi="zh-CN"/>
        </w:rPr>
        <w:t>。下同</w:t>
      </w:r>
    </w:p>
    <w:p>
      <w:pPr>
        <w:pStyle w:val="Style51"/>
        <w:keepNext w:val="0"/>
        <w:keepLines w:val="0"/>
        <w:widowControl w:val="0"/>
        <w:shd w:val="clear" w:color="auto" w:fill="auto"/>
        <w:bidi w:val="0"/>
        <w:spacing w:before="0" w:after="0" w:line="434" w:lineRule="auto"/>
        <w:ind w:left="360" w:right="0" w:firstLine="0"/>
        <w:jc w:val="left"/>
      </w:pPr>
      <w:r>
        <w:rPr>
          <w:color w:val="000000"/>
          <w:spacing w:val="0"/>
          <w:w w:val="100"/>
          <w:position w:val="0"/>
          <w:shd w:val="clear" w:color="auto" w:fill="auto"/>
          <w:lang w:val="en-US" w:eastAsia="en-US" w:bidi="en-US"/>
        </w:rPr>
        <w:t>Note: S and J represented acidic soil and alkaline soil, respectively, and the numbers after letter indicated the dosage of biochar. The different lowercase letters indicated significance differences among treatment at the 0.05 level. The same below.</w:t>
      </w:r>
    </w:p>
    <w:p>
      <w:pPr>
        <w:pStyle w:val="Style59"/>
        <w:keepNext/>
        <w:keepLines/>
        <w:widowControl w:val="0"/>
        <w:shd w:val="clear" w:color="auto" w:fill="auto"/>
        <w:bidi w:val="0"/>
        <w:spacing w:before="0" w:after="240" w:line="469" w:lineRule="exact"/>
        <w:ind w:left="0" w:right="0" w:firstLine="700"/>
        <w:jc w:val="left"/>
      </w:pPr>
      <w:bookmarkStart w:id="20" w:name="bookmark20"/>
      <w:bookmarkStart w:id="21" w:name="bookmark21"/>
      <w:r>
        <w:rPr>
          <w:rFonts w:ascii="Times New Roman" w:eastAsia="Times New Roman" w:hAnsi="Times New Roman" w:cs="Times New Roman"/>
          <w:b w:val="0"/>
          <w:bCs w:val="0"/>
          <w:color w:val="000000"/>
          <w:spacing w:val="0"/>
          <w:w w:val="100"/>
          <w:position w:val="0"/>
          <w:shd w:val="clear" w:color="auto" w:fill="auto"/>
          <w:lang w:val="en-US" w:eastAsia="en-US" w:bidi="en-US"/>
        </w:rPr>
        <w:t>2.2</w:t>
      </w:r>
      <w:r>
        <w:rPr>
          <w:color w:val="000000"/>
          <w:spacing w:val="0"/>
          <w:w w:val="100"/>
          <w:position w:val="0"/>
          <w:shd w:val="clear" w:color="auto" w:fill="auto"/>
        </w:rPr>
        <w:t>添加虾壳生物炭后土壤</w:t>
      </w:r>
      <w:r>
        <w:rPr>
          <w:rFonts w:ascii="Times New Roman" w:eastAsia="Times New Roman" w:hAnsi="Times New Roman" w:cs="Times New Roman"/>
          <w:b w:val="0"/>
          <w:bCs w:val="0"/>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b w:val="0"/>
          <w:bCs w:val="0"/>
          <w:color w:val="000000"/>
          <w:spacing w:val="0"/>
          <w:w w:val="100"/>
          <w:position w:val="0"/>
          <w:shd w:val="clear" w:color="auto" w:fill="auto"/>
          <w:lang w:val="en-US" w:eastAsia="en-US" w:bidi="en-US"/>
        </w:rPr>
        <w:t>As</w:t>
      </w:r>
      <w:r>
        <w:rPr>
          <w:color w:val="000000"/>
          <w:spacing w:val="0"/>
          <w:w w:val="100"/>
          <w:position w:val="0"/>
          <w:shd w:val="clear" w:color="auto" w:fill="auto"/>
        </w:rPr>
        <w:t>有效态和形态分布特征</w:t>
      </w:r>
      <w:bookmarkEnd w:id="20"/>
      <w:bookmarkEnd w:id="21"/>
    </w:p>
    <w:p>
      <w:pPr>
        <w:pStyle w:val="Style39"/>
        <w:keepNext w:val="0"/>
        <w:keepLines w:val="0"/>
        <w:widowControl w:val="0"/>
        <w:shd w:val="clear" w:color="auto" w:fill="auto"/>
        <w:bidi w:val="0"/>
        <w:spacing w:before="0" w:after="0" w:line="480" w:lineRule="auto"/>
        <w:ind w:left="0" w:right="0" w:firstLine="70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2.2.1 </w:t>
      </w:r>
      <w:r>
        <w:rPr>
          <w:color w:val="000000"/>
          <w:spacing w:val="0"/>
          <w:w w:val="100"/>
          <w:position w:val="0"/>
          <w:shd w:val="clear" w:color="auto" w:fill="auto"/>
        </w:rPr>
        <w:t>土壤有效态</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含量与形态分布</w:t>
      </w:r>
    </w:p>
    <w:p>
      <w:pPr>
        <w:pStyle w:val="Style39"/>
        <w:keepNext w:val="0"/>
        <w:keepLines w:val="0"/>
        <w:widowControl w:val="0"/>
        <w:shd w:val="clear" w:color="auto" w:fill="auto"/>
        <w:bidi w:val="0"/>
        <w:spacing w:before="0" w:after="120" w:line="469" w:lineRule="exact"/>
        <w:ind w:left="700" w:right="0" w:firstLine="460"/>
        <w:jc w:val="both"/>
      </w:pPr>
      <w:r>
        <w:rPr>
          <w:color w:val="000000"/>
          <w:spacing w:val="0"/>
          <w:w w:val="100"/>
          <w:position w:val="0"/>
          <w:shd w:val="clear" w:color="auto" w:fill="auto"/>
        </w:rPr>
        <w:t>广东韶关酸性土壤总</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含量为</w:t>
      </w:r>
      <w:r>
        <w:rPr>
          <w:rFonts w:ascii="Times New Roman" w:eastAsia="Times New Roman" w:hAnsi="Times New Roman" w:cs="Times New Roman"/>
          <w:color w:val="000000"/>
          <w:spacing w:val="0"/>
          <w:w w:val="100"/>
          <w:position w:val="0"/>
          <w:shd w:val="clear" w:color="auto" w:fill="auto"/>
          <w:lang w:val="en-US" w:eastAsia="en-US" w:bidi="en-US"/>
        </w:rPr>
        <w:t>0.58 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，土壤有效态</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含量为</w:t>
      </w:r>
      <w:r>
        <w:rPr>
          <w:rFonts w:ascii="Times New Roman" w:eastAsia="Times New Roman" w:hAnsi="Times New Roman" w:cs="Times New Roman"/>
          <w:color w:val="000000"/>
          <w:spacing w:val="0"/>
          <w:w w:val="100"/>
          <w:position w:val="0"/>
          <w:shd w:val="clear" w:color="auto" w:fill="auto"/>
          <w:lang w:val="en-US" w:eastAsia="en-US" w:bidi="en-US"/>
        </w:rPr>
        <w:t>0.21 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，占 总量的</w:t>
      </w:r>
      <w:r>
        <w:rPr>
          <w:rFonts w:ascii="Times New Roman" w:eastAsia="Times New Roman" w:hAnsi="Times New Roman" w:cs="Times New Roman"/>
          <w:color w:val="000000"/>
          <w:spacing w:val="0"/>
          <w:w w:val="100"/>
          <w:position w:val="0"/>
          <w:shd w:val="clear" w:color="auto" w:fill="auto"/>
        </w:rPr>
        <w:t>36.21%</w:t>
      </w:r>
      <w:r>
        <w:rPr>
          <w:color w:val="000000"/>
          <w:spacing w:val="0"/>
          <w:w w:val="100"/>
          <w:position w:val="0"/>
          <w:shd w:val="clear" w:color="auto" w:fill="auto"/>
        </w:rPr>
        <w:t>。新疆克拉玛依碱性土壤总</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含量为</w:t>
      </w:r>
      <w:r>
        <w:rPr>
          <w:rFonts w:ascii="Times New Roman" w:eastAsia="Times New Roman" w:hAnsi="Times New Roman" w:cs="Times New Roman"/>
          <w:color w:val="000000"/>
          <w:spacing w:val="0"/>
          <w:w w:val="100"/>
          <w:position w:val="0"/>
          <w:shd w:val="clear" w:color="auto" w:fill="auto"/>
          <w:lang w:val="en-US" w:eastAsia="en-US" w:bidi="en-US"/>
        </w:rPr>
        <w:t>1.90 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土壤有效态</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 xml:space="preserve">含量为 </w:t>
      </w:r>
      <w:r>
        <w:rPr>
          <w:rFonts w:ascii="Times New Roman" w:eastAsia="Times New Roman" w:hAnsi="Times New Roman" w:cs="Times New Roman"/>
          <w:color w:val="000000"/>
          <w:spacing w:val="0"/>
          <w:w w:val="100"/>
          <w:position w:val="0"/>
          <w:shd w:val="clear" w:color="auto" w:fill="auto"/>
          <w:lang w:val="en-US" w:eastAsia="en-US" w:bidi="en-US"/>
        </w:rPr>
        <w:t>0.66 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占总量的</w:t>
      </w:r>
      <w:r>
        <w:rPr>
          <w:rFonts w:ascii="Times New Roman" w:eastAsia="Times New Roman" w:hAnsi="Times New Roman" w:cs="Times New Roman"/>
          <w:color w:val="000000"/>
          <w:spacing w:val="0"/>
          <w:w w:val="100"/>
          <w:position w:val="0"/>
          <w:shd w:val="clear" w:color="auto" w:fill="auto"/>
        </w:rPr>
        <w:t>34.74%</w:t>
      </w:r>
      <w:r>
        <w:rPr>
          <w:color w:val="000000"/>
          <w:spacing w:val="0"/>
          <w:w w:val="100"/>
          <w:position w:val="0"/>
          <w:shd w:val="clear" w:color="auto" w:fill="auto"/>
        </w:rPr>
        <w:t>。施用虾壳生物炭降低了土壤</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的活性，且土壤有效态</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含量随生物炭添加量的增加而降低(图</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 xml:space="preserve">)。添加 </w:t>
      </w:r>
      <w:r>
        <w:rPr>
          <w:rFonts w:ascii="Times New Roman" w:eastAsia="Times New Roman" w:hAnsi="Times New Roman" w:cs="Times New Roman"/>
          <w:color w:val="000000"/>
          <w:spacing w:val="0"/>
          <w:w w:val="100"/>
          <w:position w:val="0"/>
          <w:shd w:val="clear" w:color="auto" w:fill="auto"/>
          <w:lang w:val="en-US" w:eastAsia="en-US" w:bidi="en-US"/>
        </w:rPr>
        <w:t>0.5%</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的虾壳生物炭后，酸性土 壤中有效态</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 xml:space="preserve">含量较对照处理分别降低了 </w:t>
      </w:r>
      <w:r>
        <w:rPr>
          <w:rFonts w:ascii="Times New Roman" w:eastAsia="Times New Roman" w:hAnsi="Times New Roman" w:cs="Times New Roman"/>
          <w:color w:val="000000"/>
          <w:spacing w:val="0"/>
          <w:w w:val="100"/>
          <w:position w:val="0"/>
          <w:shd w:val="clear" w:color="auto" w:fill="auto"/>
        </w:rPr>
        <w:t>15.76%</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23.51%</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26.50%</w:t>
      </w:r>
      <w:r>
        <w:rPr>
          <w:color w:val="000000"/>
          <w:spacing w:val="0"/>
          <w:w w:val="100"/>
          <w:position w:val="0"/>
          <w:shd w:val="clear" w:color="auto" w:fill="auto"/>
        </w:rPr>
        <w:t xml:space="preserve">；碱性土壤中有效态 </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 xml:space="preserve">含量分别降低了 </w:t>
      </w:r>
      <w:r>
        <w:rPr>
          <w:rFonts w:ascii="Times New Roman" w:eastAsia="Times New Roman" w:hAnsi="Times New Roman" w:cs="Times New Roman"/>
          <w:color w:val="000000"/>
          <w:spacing w:val="0"/>
          <w:w w:val="100"/>
          <w:position w:val="0"/>
          <w:shd w:val="clear" w:color="auto" w:fill="auto"/>
          <w:lang w:val="en-US" w:eastAsia="en-US" w:bidi="en-US"/>
        </w:rPr>
        <w:t>0.03 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＞0.07 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0.19 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其钝化率分别为</w:t>
      </w:r>
      <w:r>
        <w:rPr>
          <w:rFonts w:ascii="Times New Roman" w:eastAsia="Times New Roman" w:hAnsi="Times New Roman" w:cs="Times New Roman"/>
          <w:color w:val="000000"/>
          <w:spacing w:val="0"/>
          <w:w w:val="100"/>
          <w:position w:val="0"/>
          <w:shd w:val="clear" w:color="auto" w:fill="auto"/>
        </w:rPr>
        <w:t>4.43%</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10.96% </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28.90%</w:t>
      </w:r>
      <w:r>
        <w:rPr>
          <w:color w:val="000000"/>
          <w:spacing w:val="0"/>
          <w:w w:val="100"/>
          <w:position w:val="0"/>
          <w:shd w:val="clear" w:color="auto" w:fill="auto"/>
        </w:rPr>
        <w:t>。在生物炭浓度达到</w:t>
      </w:r>
      <w:r>
        <w:rPr>
          <w:rFonts w:ascii="Times New Roman" w:eastAsia="Times New Roman" w:hAnsi="Times New Roman" w:cs="Times New Roman"/>
          <w:color w:val="000000"/>
          <w:spacing w:val="0"/>
          <w:w w:val="100"/>
          <w:position w:val="0"/>
          <w:sz w:val="24"/>
          <w:szCs w:val="24"/>
          <w:shd w:val="clear" w:color="auto" w:fill="auto"/>
        </w:rPr>
        <w:t>＞</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时，土壤有效态</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含量显著降低(</w:t>
      </w:r>
      <w:r>
        <w:rPr>
          <w:i/>
          <w:iCs/>
          <w:color w:val="000000"/>
          <w:spacing w:val="0"/>
          <w:w w:val="100"/>
          <w:position w:val="0"/>
          <w:shd w:val="clear" w:color="auto" w:fill="auto"/>
        </w:rPr>
        <w:t>卩</w:t>
      </w:r>
      <w:r>
        <w:rPr>
          <w:rFonts w:ascii="Times New Roman" w:eastAsia="Times New Roman" w:hAnsi="Times New Roman" w:cs="Times New Roman"/>
          <w:color w:val="000000"/>
          <w:spacing w:val="0"/>
          <w:w w:val="100"/>
          <w:position w:val="0"/>
          <w:shd w:val="clear" w:color="auto" w:fill="auto"/>
        </w:rPr>
        <w:t>＜0.05</w:t>
      </w:r>
      <w:r>
        <w:rPr>
          <w:color w:val="000000"/>
          <w:spacing w:val="0"/>
          <w:w w:val="100"/>
          <w:position w:val="0"/>
          <w:shd w:val="clear" w:color="auto" w:fill="auto"/>
        </w:rPr>
        <w:t>)。</w:t>
      </w:r>
    </w:p>
    <w:p>
      <w:pPr>
        <w:framePr w:w="5755" w:h="3125" w:hSpace="1176" w:vSpace="854" w:wrap="notBeside" w:vAnchor="text" w:hAnchor="text" w:x="2165" w:y="1"/>
        <w:widowControl w:val="0"/>
        <w:rPr>
          <w:sz w:val="2"/>
          <w:szCs w:val="2"/>
        </w:rPr>
      </w:pPr>
      <w:r>
        <w:drawing>
          <wp:inline>
            <wp:extent cx="3657600" cy="198755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stretch/>
                  </pic:blipFill>
                  <pic:spPr>
                    <a:xfrm>
                      <a:ext cx="3657600" cy="1987550"/>
                    </a:xfrm>
                    <a:prstGeom prst="rect"/>
                  </pic:spPr>
                </pic:pic>
              </a:graphicData>
            </a:graphic>
          </wp:inline>
        </w:drawing>
      </w:r>
    </w:p>
    <w:p>
      <w:pPr>
        <w:widowControl w:val="0"/>
        <w:spacing w:line="1" w:lineRule="exact"/>
      </w:pPr>
      <w:r>
        <mc:AlternateContent>
          <mc:Choice Requires="wps">
            <w:drawing>
              <wp:anchor distT="0" distB="0" distL="450850" distR="450850" simplePos="0" relativeHeight="125829381" behindDoc="0" locked="0" layoutInCell="1" allowOverlap="1">
                <wp:simplePos x="0" y="0"/>
                <wp:positionH relativeFrom="column">
                  <wp:posOffset>450850</wp:posOffset>
                </wp:positionH>
                <wp:positionV relativeFrom="paragraph">
                  <wp:posOffset>2002790</wp:posOffset>
                </wp:positionV>
                <wp:extent cx="5325110" cy="524510"/>
                <wp:wrapTopAndBottom/>
                <wp:docPr id="9" name="Shape 9"/>
                <a:graphic xmlns:a="http://schemas.openxmlformats.org/drawingml/2006/main">
                  <a:graphicData uri="http://schemas.microsoft.com/office/word/2010/wordprocessingShape">
                    <wps:wsp>
                      <wps:cNvSpPr txBox="1"/>
                      <wps:spPr>
                        <a:xfrm>
                          <a:ext cx="5325110" cy="524510"/>
                        </a:xfrm>
                        <a:prstGeom prst="rect"/>
                        <a:noFill/>
                      </wps:spPr>
                      <wps:txbx>
                        <w:txbxContent>
                          <w:p>
                            <w:pPr>
                              <w:pStyle w:val="Style76"/>
                              <w:keepNext w:val="0"/>
                              <w:keepLines w:val="0"/>
                              <w:widowControl w:val="0"/>
                              <w:shd w:val="clear" w:color="auto" w:fill="auto"/>
                              <w:tabs>
                                <w:tab w:pos="4856" w:val="left"/>
                              </w:tabs>
                              <w:bidi w:val="0"/>
                              <w:spacing w:before="0" w:after="80" w:line="240" w:lineRule="auto"/>
                              <w:ind w:left="2120" w:right="0" w:firstLine="0"/>
                              <w:jc w:val="both"/>
                            </w:pPr>
                            <w:r>
                              <w:rPr>
                                <w:b/>
                                <w:bCs/>
                                <w:color w:val="000000"/>
                                <w:spacing w:val="0"/>
                                <w:w w:val="100"/>
                                <w:position w:val="0"/>
                                <w:shd w:val="clear" w:color="auto" w:fill="auto"/>
                                <w:lang w:val="en-US" w:eastAsia="en-US" w:bidi="en-US"/>
                              </w:rPr>
                              <w:t>adding biochar amount/%</w:t>
                              <w:tab/>
                              <w:t>adding biochar amount/%</w:t>
                            </w:r>
                          </w:p>
                          <w:p>
                            <w:pPr>
                              <w:pStyle w:val="Style76"/>
                              <w:keepNext w:val="0"/>
                              <w:keepLines w:val="0"/>
                              <w:widowControl w:val="0"/>
                              <w:shd w:val="clear" w:color="auto" w:fill="auto"/>
                              <w:bidi w:val="0"/>
                              <w:spacing w:before="0" w:after="8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 xml:space="preserve">图 </w:t>
                            </w:r>
                            <w:r>
                              <w:rPr>
                                <w:color w:val="000000"/>
                                <w:spacing w:val="0"/>
                                <w:w w:val="100"/>
                                <w:position w:val="0"/>
                                <w:shd w:val="clear" w:color="auto" w:fill="auto"/>
                                <w:lang w:val="zh-CN" w:eastAsia="zh-CN" w:bidi="zh-CN"/>
                              </w:rPr>
                              <w:t xml:space="preserve">2 </w:t>
                            </w:r>
                            <w:r>
                              <w:rPr>
                                <w:rFonts w:ascii="MingLiU" w:eastAsia="MingLiU" w:hAnsi="MingLiU" w:cs="MingLiU"/>
                                <w:color w:val="000000"/>
                                <w:spacing w:val="0"/>
                                <w:w w:val="100"/>
                                <w:position w:val="0"/>
                                <w:shd w:val="clear" w:color="auto" w:fill="auto"/>
                                <w:lang w:val="zh-CN" w:eastAsia="zh-CN" w:bidi="zh-CN"/>
                              </w:rPr>
                              <w:t xml:space="preserve">虾壳生物炭对土壤中有效态 </w:t>
                            </w:r>
                            <w:r>
                              <w:rPr>
                                <w:color w:val="000000"/>
                                <w:spacing w:val="0"/>
                                <w:w w:val="100"/>
                                <w:position w:val="0"/>
                                <w:shd w:val="clear" w:color="auto" w:fill="auto"/>
                                <w:lang w:val="en-US" w:eastAsia="en-US" w:bidi="en-US"/>
                              </w:rPr>
                              <w:t xml:space="preserve">Cd </w:t>
                            </w:r>
                            <w:r>
                              <w:rPr>
                                <w:rFonts w:ascii="MingLiU" w:eastAsia="MingLiU" w:hAnsi="MingLiU" w:cs="MingLiU"/>
                                <w:color w:val="000000"/>
                                <w:spacing w:val="0"/>
                                <w:w w:val="100"/>
                                <w:position w:val="0"/>
                                <w:shd w:val="clear" w:color="auto" w:fill="auto"/>
                                <w:lang w:val="zh-CN" w:eastAsia="zh-CN" w:bidi="zh-CN"/>
                              </w:rPr>
                              <w:t>含量的影响</w:t>
                            </w:r>
                          </w:p>
                          <w:p>
                            <w:pPr>
                              <w:pStyle w:val="Style76"/>
                              <w:keepNext w:val="0"/>
                              <w:keepLines w:val="0"/>
                              <w:widowControl w:val="0"/>
                              <w:shd w:val="clear" w:color="auto" w:fill="auto"/>
                              <w:bidi w:val="0"/>
                              <w:spacing w:before="0" w:after="80" w:line="240" w:lineRule="auto"/>
                              <w:ind w:left="0" w:right="0" w:firstLine="0"/>
                              <w:jc w:val="center"/>
                            </w:pPr>
                            <w:r>
                              <w:rPr>
                                <w:color w:val="000000"/>
                                <w:spacing w:val="0"/>
                                <w:w w:val="100"/>
                                <w:position w:val="0"/>
                                <w:shd w:val="clear" w:color="auto" w:fill="auto"/>
                                <w:lang w:val="en-US" w:eastAsia="en-US" w:bidi="en-US"/>
                              </w:rPr>
                              <w:t>Fig.2 Effect of crayfish shell biochar on available Cd concentration in soils</w:t>
                            </w:r>
                          </w:p>
                        </w:txbxContent>
                      </wps:txbx>
                      <wps:bodyPr lIns="0" tIns="0" rIns="0" bIns="0">
                        <a:noAutoFit/>
                      </wps:bodyPr>
                    </wps:wsp>
                  </a:graphicData>
                </a:graphic>
              </wp:anchor>
            </w:drawing>
          </mc:Choice>
          <mc:Fallback>
            <w:pict>
              <v:shape id="_x0000_s1035" type="#_x0000_t202" style="position:absolute;margin-left:35.5pt;margin-top:157.69999999999999pt;width:419.30000000000001pt;height:41.299999999999997pt;z-index:-125829372;mso-wrap-distance-left:35.5pt;mso-wrap-distance-right:35.5pt" filled="f" stroked="f">
                <v:textbox inset="0,0,0,0">
                  <w:txbxContent>
                    <w:p>
                      <w:pPr>
                        <w:pStyle w:val="Style76"/>
                        <w:keepNext w:val="0"/>
                        <w:keepLines w:val="0"/>
                        <w:widowControl w:val="0"/>
                        <w:shd w:val="clear" w:color="auto" w:fill="auto"/>
                        <w:tabs>
                          <w:tab w:pos="4856" w:val="left"/>
                        </w:tabs>
                        <w:bidi w:val="0"/>
                        <w:spacing w:before="0" w:after="80" w:line="240" w:lineRule="auto"/>
                        <w:ind w:left="2120" w:right="0" w:firstLine="0"/>
                        <w:jc w:val="both"/>
                      </w:pPr>
                      <w:r>
                        <w:rPr>
                          <w:b/>
                          <w:bCs/>
                          <w:color w:val="000000"/>
                          <w:spacing w:val="0"/>
                          <w:w w:val="100"/>
                          <w:position w:val="0"/>
                          <w:shd w:val="clear" w:color="auto" w:fill="auto"/>
                          <w:lang w:val="en-US" w:eastAsia="en-US" w:bidi="en-US"/>
                        </w:rPr>
                        <w:t>adding biochar amount/%</w:t>
                        <w:tab/>
                        <w:t>adding biochar amount/%</w:t>
                      </w:r>
                    </w:p>
                    <w:p>
                      <w:pPr>
                        <w:pStyle w:val="Style76"/>
                        <w:keepNext w:val="0"/>
                        <w:keepLines w:val="0"/>
                        <w:widowControl w:val="0"/>
                        <w:shd w:val="clear" w:color="auto" w:fill="auto"/>
                        <w:bidi w:val="0"/>
                        <w:spacing w:before="0" w:after="8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 xml:space="preserve">图 </w:t>
                      </w:r>
                      <w:r>
                        <w:rPr>
                          <w:color w:val="000000"/>
                          <w:spacing w:val="0"/>
                          <w:w w:val="100"/>
                          <w:position w:val="0"/>
                          <w:shd w:val="clear" w:color="auto" w:fill="auto"/>
                          <w:lang w:val="zh-CN" w:eastAsia="zh-CN" w:bidi="zh-CN"/>
                        </w:rPr>
                        <w:t xml:space="preserve">2 </w:t>
                      </w:r>
                      <w:r>
                        <w:rPr>
                          <w:rFonts w:ascii="MingLiU" w:eastAsia="MingLiU" w:hAnsi="MingLiU" w:cs="MingLiU"/>
                          <w:color w:val="000000"/>
                          <w:spacing w:val="0"/>
                          <w:w w:val="100"/>
                          <w:position w:val="0"/>
                          <w:shd w:val="clear" w:color="auto" w:fill="auto"/>
                          <w:lang w:val="zh-CN" w:eastAsia="zh-CN" w:bidi="zh-CN"/>
                        </w:rPr>
                        <w:t xml:space="preserve">虾壳生物炭对土壤中有效态 </w:t>
                      </w:r>
                      <w:r>
                        <w:rPr>
                          <w:color w:val="000000"/>
                          <w:spacing w:val="0"/>
                          <w:w w:val="100"/>
                          <w:position w:val="0"/>
                          <w:shd w:val="clear" w:color="auto" w:fill="auto"/>
                          <w:lang w:val="en-US" w:eastAsia="en-US" w:bidi="en-US"/>
                        </w:rPr>
                        <w:t xml:space="preserve">Cd </w:t>
                      </w:r>
                      <w:r>
                        <w:rPr>
                          <w:rFonts w:ascii="MingLiU" w:eastAsia="MingLiU" w:hAnsi="MingLiU" w:cs="MingLiU"/>
                          <w:color w:val="000000"/>
                          <w:spacing w:val="0"/>
                          <w:w w:val="100"/>
                          <w:position w:val="0"/>
                          <w:shd w:val="clear" w:color="auto" w:fill="auto"/>
                          <w:lang w:val="zh-CN" w:eastAsia="zh-CN" w:bidi="zh-CN"/>
                        </w:rPr>
                        <w:t>含量的影响</w:t>
                      </w:r>
                    </w:p>
                    <w:p>
                      <w:pPr>
                        <w:pStyle w:val="Style76"/>
                        <w:keepNext w:val="0"/>
                        <w:keepLines w:val="0"/>
                        <w:widowControl w:val="0"/>
                        <w:shd w:val="clear" w:color="auto" w:fill="auto"/>
                        <w:bidi w:val="0"/>
                        <w:spacing w:before="0" w:after="80" w:line="240" w:lineRule="auto"/>
                        <w:ind w:left="0" w:right="0" w:firstLine="0"/>
                        <w:jc w:val="center"/>
                      </w:pPr>
                      <w:r>
                        <w:rPr>
                          <w:color w:val="000000"/>
                          <w:spacing w:val="0"/>
                          <w:w w:val="100"/>
                          <w:position w:val="0"/>
                          <w:shd w:val="clear" w:color="auto" w:fill="auto"/>
                          <w:lang w:val="en-US" w:eastAsia="en-US" w:bidi="en-US"/>
                        </w:rPr>
                        <w:t>Fig.2 Effect of crayfish shell biochar on available Cd concentration in soils</w:t>
                      </w:r>
                    </w:p>
                  </w:txbxContent>
                </v:textbox>
                <w10:wrap type="topAndBottom"/>
              </v:shape>
            </w:pict>
          </mc:Fallback>
        </mc:AlternateContent>
      </w:r>
      <w:r>
        <mc:AlternateContent>
          <mc:Choice Requires="wps">
            <w:drawing>
              <wp:anchor distT="0" distB="0" distL="450850" distR="5666105" simplePos="0" relativeHeight="125829383" behindDoc="0" locked="0" layoutInCell="1" allowOverlap="1">
                <wp:simplePos x="0" y="0"/>
                <wp:positionH relativeFrom="column">
                  <wp:posOffset>1215390</wp:posOffset>
                </wp:positionH>
                <wp:positionV relativeFrom="paragraph">
                  <wp:posOffset>554990</wp:posOffset>
                </wp:positionV>
                <wp:extent cx="109855" cy="709930"/>
                <wp:wrapTopAndBottom/>
                <wp:docPr id="11" name="Shape 11"/>
                <a:graphic xmlns:a="http://schemas.openxmlformats.org/drawingml/2006/main">
                  <a:graphicData uri="http://schemas.microsoft.com/office/word/2010/wordprocessingShape">
                    <wps:wsp>
                      <wps:cNvSpPr txBox="1"/>
                      <wps:spPr>
                        <a:xfrm>
                          <a:ext cx="109855" cy="70993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zh-CN" w:eastAsia="zh-CN" w:bidi="zh-CN"/>
                              </w:rPr>
                              <w:t>«如囉悄荻祀</w:t>
                            </w:r>
                          </w:p>
                        </w:txbxContent>
                      </wps:txbx>
                      <wps:bodyPr upright="1" vert="eaVert" lIns="0" tIns="0" rIns="0" bIns="0">
                        <a:noAutoFit/>
                      </wps:bodyPr>
                    </wps:wsp>
                  </a:graphicData>
                </a:graphic>
              </wp:anchor>
            </w:drawing>
          </mc:Choice>
          <mc:Fallback>
            <w:pict>
              <v:shape id="_x0000_s1037" type="#_x0000_t202" style="position:absolute;margin-left:95.700000000000003pt;margin-top:43.700000000000003pt;width:8.6500000000000004pt;height:55.899999999999999pt;z-index:-125829370;mso-wrap-distance-left:35.5pt;mso-wrap-distance-right:446.14999999999998pt" filled="f" stroked="f">
                <v:textbox style="layout-flow:vertical-ideographic"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zh-CN" w:eastAsia="zh-CN" w:bidi="zh-CN"/>
                        </w:rPr>
                        <w:t>«如囉悄荻祀</w:t>
                      </w:r>
                    </w:p>
                  </w:txbxContent>
                </v:textbox>
                <w10:wrap type="topAndBottom"/>
              </v:shape>
            </w:pict>
          </mc:Fallback>
        </mc:AlternateContent>
      </w:r>
    </w:p>
    <w:p>
      <w:pPr>
        <w:pStyle w:val="Style39"/>
        <w:keepNext w:val="0"/>
        <w:keepLines w:val="0"/>
        <w:widowControl w:val="0"/>
        <w:shd w:val="clear" w:color="auto" w:fill="auto"/>
        <w:bidi w:val="0"/>
        <w:spacing w:before="0" w:after="240" w:line="467" w:lineRule="exact"/>
        <w:ind w:left="700" w:right="0" w:firstLine="460"/>
        <w:jc w:val="both"/>
      </w:pPr>
      <w:r>
        <w:rPr>
          <w:color w:val="000000"/>
          <w:spacing w:val="0"/>
          <w:w w:val="100"/>
          <w:position w:val="0"/>
          <w:shd w:val="clear" w:color="auto" w:fill="auto"/>
        </w:rPr>
        <w:t xml:space="preserve">未添加生物炭时，酸性土壤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形态分布特征表现为残渣态(</w:t>
      </w:r>
      <w:r>
        <w:rPr>
          <w:rFonts w:ascii="Times New Roman" w:eastAsia="Times New Roman" w:hAnsi="Times New Roman" w:cs="Times New Roman"/>
          <w:color w:val="000000"/>
          <w:spacing w:val="0"/>
          <w:w w:val="100"/>
          <w:position w:val="0"/>
          <w:shd w:val="clear" w:color="auto" w:fill="auto"/>
        </w:rPr>
        <w:t>33.26%</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可交换态 (</w:t>
      </w:r>
      <w:r>
        <w:rPr>
          <w:rFonts w:ascii="Times New Roman" w:eastAsia="Times New Roman" w:hAnsi="Times New Roman" w:cs="Times New Roman"/>
          <w:color w:val="000000"/>
          <w:spacing w:val="0"/>
          <w:w w:val="100"/>
          <w:position w:val="0"/>
          <w:shd w:val="clear" w:color="auto" w:fill="auto"/>
        </w:rPr>
        <w:t>31.59%</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有机结合态(</w:t>
      </w:r>
      <w:r>
        <w:rPr>
          <w:rFonts w:ascii="Times New Roman" w:eastAsia="Times New Roman" w:hAnsi="Times New Roman" w:cs="Times New Roman"/>
          <w:color w:val="000000"/>
          <w:spacing w:val="0"/>
          <w:w w:val="100"/>
          <w:position w:val="0"/>
          <w:shd w:val="clear" w:color="auto" w:fill="auto"/>
        </w:rPr>
        <w:t>13.40%</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铁锰氧化物结合态(</w:t>
      </w:r>
      <w:r>
        <w:rPr>
          <w:rFonts w:ascii="Times New Roman" w:eastAsia="Times New Roman" w:hAnsi="Times New Roman" w:cs="Times New Roman"/>
          <w:color w:val="000000"/>
          <w:spacing w:val="0"/>
          <w:w w:val="100"/>
          <w:position w:val="0"/>
          <w:shd w:val="clear" w:color="auto" w:fill="auto"/>
        </w:rPr>
        <w:t>13.19%</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碳酸盐结合态(</w:t>
      </w:r>
      <w:r>
        <w:rPr>
          <w:rFonts w:ascii="Times New Roman" w:eastAsia="Times New Roman" w:hAnsi="Times New Roman" w:cs="Times New Roman"/>
          <w:color w:val="000000"/>
          <w:spacing w:val="0"/>
          <w:w w:val="100"/>
          <w:position w:val="0"/>
          <w:shd w:val="clear" w:color="auto" w:fill="auto"/>
        </w:rPr>
        <w:t>8.56%</w:t>
      </w:r>
      <w:r>
        <w:rPr>
          <w:color w:val="000000"/>
          <w:spacing w:val="0"/>
          <w:w w:val="100"/>
          <w:position w:val="0"/>
          <w:shd w:val="clear" w:color="auto" w:fill="auto"/>
        </w:rPr>
        <w:t xml:space="preserve">) (图 </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 xml:space="preserve">)。碱性土壤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形态分布特征为碳酸盐结合态(</w:t>
      </w:r>
      <w:r>
        <w:rPr>
          <w:rFonts w:ascii="Times New Roman" w:eastAsia="Times New Roman" w:hAnsi="Times New Roman" w:cs="Times New Roman"/>
          <w:color w:val="000000"/>
          <w:spacing w:val="0"/>
          <w:w w:val="100"/>
          <w:position w:val="0"/>
          <w:shd w:val="clear" w:color="auto" w:fill="auto"/>
        </w:rPr>
        <w:t>25.76%</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残渣态(</w:t>
      </w:r>
      <w:r>
        <w:rPr>
          <w:rFonts w:ascii="Times New Roman" w:eastAsia="Times New Roman" w:hAnsi="Times New Roman" w:cs="Times New Roman"/>
          <w:color w:val="000000"/>
          <w:spacing w:val="0"/>
          <w:w w:val="100"/>
          <w:position w:val="0"/>
          <w:shd w:val="clear" w:color="auto" w:fill="auto"/>
        </w:rPr>
        <w:t>25.47%</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可交 换态(</w:t>
      </w:r>
      <w:r>
        <w:rPr>
          <w:rFonts w:ascii="Times New Roman" w:eastAsia="Times New Roman" w:hAnsi="Times New Roman" w:cs="Times New Roman"/>
          <w:color w:val="000000"/>
          <w:spacing w:val="0"/>
          <w:w w:val="100"/>
          <w:position w:val="0"/>
          <w:shd w:val="clear" w:color="auto" w:fill="auto"/>
        </w:rPr>
        <w:t>23.47%</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铁锰氧化物结合态(</w:t>
      </w:r>
      <w:r>
        <w:rPr>
          <w:rFonts w:ascii="Times New Roman" w:eastAsia="Times New Roman" w:hAnsi="Times New Roman" w:cs="Times New Roman"/>
          <w:color w:val="000000"/>
          <w:spacing w:val="0"/>
          <w:w w:val="100"/>
          <w:position w:val="0"/>
          <w:shd w:val="clear" w:color="auto" w:fill="auto"/>
        </w:rPr>
        <w:t>21.71%</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有机结合态(</w:t>
      </w:r>
      <w:r>
        <w:rPr>
          <w:rFonts w:ascii="Times New Roman" w:eastAsia="Times New Roman" w:hAnsi="Times New Roman" w:cs="Times New Roman"/>
          <w:color w:val="000000"/>
          <w:spacing w:val="0"/>
          <w:w w:val="100"/>
          <w:position w:val="0"/>
          <w:shd w:val="clear" w:color="auto" w:fill="auto"/>
        </w:rPr>
        <w:t>3.58%</w:t>
      </w:r>
      <w:r>
        <w:rPr>
          <w:color w:val="000000"/>
          <w:spacing w:val="0"/>
          <w:w w:val="100"/>
          <w:position w:val="0"/>
          <w:shd w:val="clear" w:color="auto" w:fill="auto"/>
        </w:rPr>
        <w:t xml:space="preserve">)。添加虾壳生物炭后， 与对照相比，酸性土壤可交换态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 xml:space="preserve">含量降低了 </w:t>
      </w:r>
      <w:r>
        <w:rPr>
          <w:rFonts w:ascii="Times New Roman" w:eastAsia="Times New Roman" w:hAnsi="Times New Roman" w:cs="Times New Roman"/>
          <w:color w:val="000000"/>
          <w:spacing w:val="0"/>
          <w:w w:val="100"/>
          <w:position w:val="0"/>
          <w:shd w:val="clear" w:color="auto" w:fill="auto"/>
        </w:rPr>
        <w:t>8.72%~18.66%</w:t>
      </w:r>
      <w:r>
        <w:rPr>
          <w:color w:val="000000"/>
          <w:spacing w:val="0"/>
          <w:w w:val="100"/>
          <w:position w:val="0"/>
          <w:shd w:val="clear" w:color="auto" w:fill="auto"/>
        </w:rPr>
        <w:t xml:space="preserve">，碳酸盐结合态、铁锰氧化 物结合态和残渣态则分别增加了 </w:t>
      </w:r>
      <w:r>
        <w:rPr>
          <w:rFonts w:ascii="Times New Roman" w:eastAsia="Times New Roman" w:hAnsi="Times New Roman" w:cs="Times New Roman"/>
          <w:color w:val="000000"/>
          <w:spacing w:val="0"/>
          <w:w w:val="100"/>
          <w:position w:val="0"/>
          <w:shd w:val="clear" w:color="auto" w:fill="auto"/>
        </w:rPr>
        <w:t>2.90%~6.19%</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0.61%~1.88%</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rPr>
        <w:t>5.91%~12.89%</w:t>
      </w:r>
      <w:r>
        <w:rPr>
          <w:color w:val="000000"/>
          <w:spacing w:val="0"/>
          <w:w w:val="100"/>
          <w:position w:val="0"/>
          <w:shd w:val="clear" w:color="auto" w:fill="auto"/>
        </w:rPr>
        <w:t>；碱性土壤</w:t>
      </w:r>
    </w:p>
    <w:p>
      <w:pPr>
        <w:pStyle w:val="Style39"/>
        <w:keepNext w:val="0"/>
        <w:keepLines w:val="0"/>
        <w:widowControl w:val="0"/>
        <w:shd w:val="clear" w:color="auto" w:fill="auto"/>
        <w:bidi w:val="0"/>
        <w:spacing w:before="0" w:after="220" w:line="240" w:lineRule="auto"/>
        <w:ind w:left="0" w:right="0" w:firstLine="720"/>
        <w:jc w:val="both"/>
      </w:pPr>
      <w:r>
        <w:rPr>
          <w:color w:val="000000"/>
          <w:spacing w:val="0"/>
          <w:w w:val="100"/>
          <w:position w:val="0"/>
          <w:shd w:val="clear" w:color="auto" w:fill="auto"/>
        </w:rPr>
        <w:t xml:space="preserve">中可交换态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 xml:space="preserve">含量降低了 </w:t>
      </w:r>
      <w:r>
        <w:rPr>
          <w:rFonts w:ascii="Times New Roman" w:eastAsia="Times New Roman" w:hAnsi="Times New Roman" w:cs="Times New Roman"/>
          <w:color w:val="000000"/>
          <w:spacing w:val="0"/>
          <w:w w:val="100"/>
          <w:position w:val="0"/>
          <w:shd w:val="clear" w:color="auto" w:fill="auto"/>
        </w:rPr>
        <w:t>1.58%</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11.16%</w:t>
      </w:r>
      <w:r>
        <w:rPr>
          <w:color w:val="000000"/>
          <w:spacing w:val="0"/>
          <w:w w:val="100"/>
          <w:position w:val="0"/>
          <w:shd w:val="clear" w:color="auto" w:fill="auto"/>
        </w:rPr>
        <w:t>，碳酸盐结合态、铁锰氧化物结合态和残渣态则</w:t>
      </w:r>
    </w:p>
    <w:p>
      <w:pPr>
        <w:pStyle w:val="Style2"/>
        <w:keepNext w:val="0"/>
        <w:keepLines w:val="0"/>
        <w:widowControl w:val="0"/>
        <w:shd w:val="clear" w:color="auto" w:fill="auto"/>
        <w:bidi w:val="0"/>
        <w:spacing w:before="0" w:after="580" w:line="240" w:lineRule="auto"/>
        <w:ind w:left="0" w:right="0" w:firstLine="720"/>
        <w:jc w:val="both"/>
        <w:rPr>
          <w:sz w:val="20"/>
          <w:szCs w:val="20"/>
        </w:rPr>
      </w:pPr>
      <w:r>
        <w:rPr>
          <w:rFonts w:ascii="MingLiU" w:eastAsia="MingLiU" w:hAnsi="MingLiU" w:cs="MingLiU"/>
          <w:color w:val="000000"/>
          <w:spacing w:val="0"/>
          <w:w w:val="100"/>
          <w:position w:val="0"/>
          <w:sz w:val="20"/>
          <w:szCs w:val="20"/>
          <w:shd w:val="clear" w:color="auto" w:fill="auto"/>
          <w:lang w:val="zh-CN" w:eastAsia="zh-CN" w:bidi="zh-CN"/>
        </w:rPr>
        <w:t xml:space="preserve">分别增加了 </w:t>
      </w:r>
      <w:r>
        <w:rPr>
          <w:color w:val="000000"/>
          <w:spacing w:val="0"/>
          <w:w w:val="100"/>
          <w:position w:val="0"/>
          <w:sz w:val="20"/>
          <w:szCs w:val="20"/>
          <w:shd w:val="clear" w:color="auto" w:fill="auto"/>
          <w:lang w:val="zh-CN" w:eastAsia="zh-CN" w:bidi="zh-CN"/>
        </w:rPr>
        <w:t>0.88%</w:t>
      </w:r>
      <w:r>
        <w:rPr>
          <w:rFonts w:ascii="SimSun" w:eastAsia="SimSun" w:hAnsi="SimSun" w:cs="SimSun"/>
          <w:color w:val="000000"/>
          <w:spacing w:val="0"/>
          <w:w w:val="100"/>
          <w:position w:val="0"/>
          <w:sz w:val="20"/>
          <w:szCs w:val="20"/>
          <w:shd w:val="clear" w:color="auto" w:fill="auto"/>
          <w:lang w:val="zh-CN" w:eastAsia="zh-CN" w:bidi="zh-CN"/>
        </w:rPr>
        <w:t>〜</w:t>
      </w:r>
      <w:r>
        <w:rPr>
          <w:color w:val="000000"/>
          <w:spacing w:val="0"/>
          <w:w w:val="100"/>
          <w:position w:val="0"/>
          <w:sz w:val="20"/>
          <w:szCs w:val="20"/>
          <w:shd w:val="clear" w:color="auto" w:fill="auto"/>
          <w:lang w:val="zh-CN" w:eastAsia="zh-CN" w:bidi="zh-CN"/>
        </w:rPr>
        <w:t>2.47%</w:t>
      </w:r>
      <w:r>
        <w:rPr>
          <w:rFonts w:ascii="MingLiU" w:eastAsia="MingLiU" w:hAnsi="MingLiU" w:cs="MingLiU"/>
          <w:color w:val="000000"/>
          <w:spacing w:val="0"/>
          <w:w w:val="100"/>
          <w:position w:val="0"/>
          <w:sz w:val="20"/>
          <w:szCs w:val="20"/>
          <w:shd w:val="clear" w:color="auto" w:fill="auto"/>
          <w:lang w:val="zh-CN" w:eastAsia="zh-CN" w:bidi="zh-CN"/>
        </w:rPr>
        <w:t xml:space="preserve">、 </w:t>
      </w:r>
      <w:r>
        <w:rPr>
          <w:color w:val="000000"/>
          <w:spacing w:val="0"/>
          <w:w w:val="100"/>
          <w:position w:val="0"/>
          <w:sz w:val="20"/>
          <w:szCs w:val="20"/>
          <w:shd w:val="clear" w:color="auto" w:fill="auto"/>
          <w:lang w:val="zh-CN" w:eastAsia="zh-CN" w:bidi="zh-CN"/>
        </w:rPr>
        <w:t>2.06%</w:t>
      </w:r>
      <w:r>
        <w:rPr>
          <w:rFonts w:ascii="SimSun" w:eastAsia="SimSun" w:hAnsi="SimSun" w:cs="SimSun"/>
          <w:color w:val="000000"/>
          <w:spacing w:val="0"/>
          <w:w w:val="100"/>
          <w:position w:val="0"/>
          <w:sz w:val="20"/>
          <w:szCs w:val="20"/>
          <w:shd w:val="clear" w:color="auto" w:fill="auto"/>
          <w:lang w:val="zh-CN" w:eastAsia="zh-CN" w:bidi="zh-CN"/>
        </w:rPr>
        <w:t>〜</w:t>
      </w:r>
      <w:r>
        <w:rPr>
          <w:color w:val="000000"/>
          <w:spacing w:val="0"/>
          <w:w w:val="100"/>
          <w:position w:val="0"/>
          <w:sz w:val="20"/>
          <w:szCs w:val="20"/>
          <w:shd w:val="clear" w:color="auto" w:fill="auto"/>
          <w:lang w:val="zh-CN" w:eastAsia="zh-CN" w:bidi="zh-CN"/>
        </w:rPr>
        <w:t>2.55%</w:t>
      </w:r>
      <w:r>
        <w:rPr>
          <w:rFonts w:ascii="MingLiU" w:eastAsia="MingLiU" w:hAnsi="MingLiU" w:cs="MingLiU"/>
          <w:color w:val="000000"/>
          <w:spacing w:val="0"/>
          <w:w w:val="100"/>
          <w:position w:val="0"/>
          <w:sz w:val="20"/>
          <w:szCs w:val="20"/>
          <w:shd w:val="clear" w:color="auto" w:fill="auto"/>
          <w:lang w:val="zh-CN" w:eastAsia="zh-CN" w:bidi="zh-CN"/>
        </w:rPr>
        <w:t xml:space="preserve">和 </w:t>
      </w:r>
      <w:r>
        <w:rPr>
          <w:color w:val="000000"/>
          <w:spacing w:val="0"/>
          <w:w w:val="100"/>
          <w:position w:val="0"/>
          <w:sz w:val="20"/>
          <w:szCs w:val="20"/>
          <w:shd w:val="clear" w:color="auto" w:fill="auto"/>
          <w:lang w:val="zh-CN" w:eastAsia="zh-CN" w:bidi="zh-CN"/>
        </w:rPr>
        <w:t>1.41%</w:t>
      </w:r>
      <w:r>
        <w:rPr>
          <w:rFonts w:ascii="SimSun" w:eastAsia="SimSun" w:hAnsi="SimSun" w:cs="SimSun"/>
          <w:color w:val="000000"/>
          <w:spacing w:val="0"/>
          <w:w w:val="100"/>
          <w:position w:val="0"/>
          <w:sz w:val="20"/>
          <w:szCs w:val="20"/>
          <w:shd w:val="clear" w:color="auto" w:fill="auto"/>
          <w:lang w:val="zh-CN" w:eastAsia="zh-CN" w:bidi="zh-CN"/>
        </w:rPr>
        <w:t>〜</w:t>
      </w:r>
      <w:r>
        <w:rPr>
          <w:color w:val="000000"/>
          <w:spacing w:val="0"/>
          <w:w w:val="100"/>
          <w:position w:val="0"/>
          <w:sz w:val="20"/>
          <w:szCs w:val="20"/>
          <w:shd w:val="clear" w:color="auto" w:fill="auto"/>
          <w:lang w:val="zh-CN" w:eastAsia="zh-CN" w:bidi="zh-CN"/>
        </w:rPr>
        <w:t>7.45%</w:t>
      </w:r>
      <w:r>
        <w:rPr>
          <w:rFonts w:ascii="MingLiU" w:eastAsia="MingLiU" w:hAnsi="MingLiU" w:cs="MingLiU"/>
          <w:color w:val="000000"/>
          <w:spacing w:val="0"/>
          <w:w w:val="100"/>
          <w:position w:val="0"/>
          <w:sz w:val="20"/>
          <w:szCs w:val="20"/>
          <w:shd w:val="clear" w:color="auto" w:fill="auto"/>
          <w:lang w:val="zh-CN" w:eastAsia="zh-CN" w:bidi="zh-CN"/>
        </w:rPr>
        <w:t>。</w:t>
      </w:r>
    </w:p>
    <w:p>
      <w:pPr>
        <w:framePr w:w="4925" w:h="2606" w:hSpace="403" w:vSpace="264" w:wrap="notBeside" w:vAnchor="text" w:hAnchor="text" w:x="2643" w:y="265"/>
        <w:widowControl w:val="0"/>
        <w:rPr>
          <w:sz w:val="2"/>
          <w:szCs w:val="2"/>
        </w:rPr>
      </w:pPr>
      <w:r>
        <w:drawing>
          <wp:inline>
            <wp:extent cx="3127375" cy="1657985"/>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stretch/>
                  </pic:blipFill>
                  <pic:spPr>
                    <a:xfrm>
                      <a:ext cx="3127375" cy="1657985"/>
                    </a:xfrm>
                    <a:prstGeom prst="rect"/>
                  </pic:spPr>
                </pic:pic>
              </a:graphicData>
            </a:graphic>
          </wp:inline>
        </w:drawing>
      </w:r>
    </w:p>
    <w:p>
      <w:pPr>
        <w:widowControl w:val="0"/>
        <w:spacing w:line="1" w:lineRule="exact"/>
      </w:pPr>
      <w:r>
        <mc:AlternateContent>
          <mc:Choice Requires="wps">
            <w:drawing>
              <wp:anchor distT="0" distB="0" distL="1421765" distR="2671445" simplePos="0" relativeHeight="125829385" behindDoc="0" locked="0" layoutInCell="1" allowOverlap="1">
                <wp:simplePos x="0" y="0"/>
                <wp:positionH relativeFrom="column">
                  <wp:posOffset>2375535</wp:posOffset>
                </wp:positionH>
                <wp:positionV relativeFrom="paragraph">
                  <wp:posOffset>0</wp:posOffset>
                </wp:positionV>
                <wp:extent cx="2133600" cy="155575"/>
                <wp:wrapTopAndBottom/>
                <wp:docPr id="14" name="Shape 14"/>
                <a:graphic xmlns:a="http://schemas.openxmlformats.org/drawingml/2006/main">
                  <a:graphicData uri="http://schemas.microsoft.com/office/word/2010/wordprocessingShape">
                    <wps:wsp>
                      <wps:cNvSpPr txBox="1"/>
                      <wps:spPr>
                        <a:xfrm>
                          <a:ext cx="2133600" cy="155575"/>
                        </a:xfrm>
                        <a:prstGeom prst="rect"/>
                        <a:noFill/>
                      </wps:spPr>
                      <wps:txbx>
                        <w:txbxContent>
                          <w:p>
                            <w:pPr>
                              <w:pStyle w:val="Style76"/>
                              <w:keepNext w:val="0"/>
                              <w:keepLines w:val="0"/>
                              <w:widowControl w:val="0"/>
                              <w:shd w:val="clear" w:color="auto" w:fill="auto"/>
                              <w:tabs>
                                <w:tab w:pos="1474" w:val="left"/>
                                <w:tab w:pos="2179" w:val="left"/>
                              </w:tabs>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EXC CAR</w:t>
                              <w:tab/>
                            </w:r>
                            <w:r>
                              <w:rPr>
                                <w:b/>
                                <w:bCs/>
                                <w:smallCaps/>
                                <w:color w:val="000000"/>
                                <w:spacing w:val="0"/>
                                <w:w w:val="100"/>
                                <w:position w:val="0"/>
                                <w:sz w:val="16"/>
                                <w:szCs w:val="16"/>
                                <w:shd w:val="clear" w:color="auto" w:fill="auto"/>
                                <w:lang w:val="en-US" w:eastAsia="en-US" w:bidi="en-US"/>
                              </w:rPr>
                              <w:t>|oX</w:t>
                              <w:tab/>
                              <w:t>oM</w:t>
                            </w:r>
                            <w:r>
                              <w:rPr>
                                <w:b/>
                                <w:bCs/>
                                <w:color w:val="000000"/>
                                <w:spacing w:val="0"/>
                                <w:w w:val="100"/>
                                <w:position w:val="0"/>
                                <w:sz w:val="16"/>
                                <w:szCs w:val="16"/>
                                <w:shd w:val="clear" w:color="auto" w:fill="auto"/>
                                <w:lang w:val="en-US" w:eastAsia="en-US" w:bidi="en-US"/>
                              </w:rPr>
                              <w:t xml:space="preserve"> I RES</w:t>
                            </w:r>
                          </w:p>
                        </w:txbxContent>
                      </wps:txbx>
                      <wps:bodyPr lIns="0" tIns="0" rIns="0" bIns="0">
                        <a:noAutoFit/>
                      </wps:bodyPr>
                    </wps:wsp>
                  </a:graphicData>
                </a:graphic>
              </wp:anchor>
            </w:drawing>
          </mc:Choice>
          <mc:Fallback>
            <w:pict>
              <v:shape id="_x0000_s1040" type="#_x0000_t202" style="position:absolute;margin-left:187.05000000000001pt;margin-top:0;width:168.pt;height:12.25pt;z-index:-125829368;mso-wrap-distance-left:111.95pt;mso-wrap-distance-right:210.34999999999999pt" filled="f" stroked="f">
                <v:textbox inset="0,0,0,0">
                  <w:txbxContent>
                    <w:p>
                      <w:pPr>
                        <w:pStyle w:val="Style76"/>
                        <w:keepNext w:val="0"/>
                        <w:keepLines w:val="0"/>
                        <w:widowControl w:val="0"/>
                        <w:shd w:val="clear" w:color="auto" w:fill="auto"/>
                        <w:tabs>
                          <w:tab w:pos="1474" w:val="left"/>
                          <w:tab w:pos="2179" w:val="left"/>
                        </w:tabs>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EXC CAR</w:t>
                        <w:tab/>
                      </w:r>
                      <w:r>
                        <w:rPr>
                          <w:b/>
                          <w:bCs/>
                          <w:smallCaps/>
                          <w:color w:val="000000"/>
                          <w:spacing w:val="0"/>
                          <w:w w:val="100"/>
                          <w:position w:val="0"/>
                          <w:sz w:val="16"/>
                          <w:szCs w:val="16"/>
                          <w:shd w:val="clear" w:color="auto" w:fill="auto"/>
                          <w:lang w:val="en-US" w:eastAsia="en-US" w:bidi="en-US"/>
                        </w:rPr>
                        <w:t>|oX</w:t>
                        <w:tab/>
                        <w:t>oM</w:t>
                      </w:r>
                      <w:r>
                        <w:rPr>
                          <w:b/>
                          <w:bCs/>
                          <w:color w:val="000000"/>
                          <w:spacing w:val="0"/>
                          <w:w w:val="100"/>
                          <w:position w:val="0"/>
                          <w:sz w:val="16"/>
                          <w:szCs w:val="16"/>
                          <w:shd w:val="clear" w:color="auto" w:fill="auto"/>
                          <w:lang w:val="en-US" w:eastAsia="en-US" w:bidi="en-US"/>
                        </w:rPr>
                        <w:t xml:space="preserve"> I RES</w:t>
                      </w:r>
                    </w:p>
                  </w:txbxContent>
                </v:textbox>
                <w10:wrap type="topAndBottom"/>
              </v:shape>
            </w:pict>
          </mc:Fallback>
        </mc:AlternateContent>
      </w:r>
      <w:r>
        <mc:AlternateContent>
          <mc:Choice Requires="wps">
            <w:drawing>
              <wp:anchor distT="0" distB="0" distL="1421765" distR="4561205" simplePos="0" relativeHeight="125829387" behindDoc="0" locked="0" layoutInCell="1" allowOverlap="1">
                <wp:simplePos x="0" y="0"/>
                <wp:positionH relativeFrom="column">
                  <wp:posOffset>1421765</wp:posOffset>
                </wp:positionH>
                <wp:positionV relativeFrom="paragraph">
                  <wp:posOffset>554990</wp:posOffset>
                </wp:positionV>
                <wp:extent cx="243840" cy="875030"/>
                <wp:wrapTopAndBottom/>
                <wp:docPr id="16" name="Shape 16"/>
                <a:graphic xmlns:a="http://schemas.openxmlformats.org/drawingml/2006/main">
                  <a:graphicData uri="http://schemas.microsoft.com/office/word/2010/wordprocessingShape">
                    <wps:wsp>
                      <wps:cNvSpPr txBox="1"/>
                      <wps:spPr>
                        <a:xfrm>
                          <a:ext cx="243840" cy="875030"/>
                        </a:xfrm>
                        <a:prstGeom prst="rect"/>
                        <a:noFill/>
                      </wps:spPr>
                      <wps:txbx>
                        <w:txbxContent>
                          <w:p>
                            <w:pPr>
                              <w:pStyle w:val="Style80"/>
                              <w:keepNext w:val="0"/>
                              <w:keepLines w:val="0"/>
                              <w:widowControl w:val="0"/>
                              <w:shd w:val="clear" w:color="auto" w:fill="auto"/>
                              <w:bidi w:val="0"/>
                              <w:spacing w:before="0" w:after="40" w:line="240" w:lineRule="auto"/>
                              <w:ind w:left="0" w:right="0" w:firstLine="0"/>
                              <w:jc w:val="left"/>
                            </w:pPr>
                            <w:r>
                              <w:rPr>
                                <w:rFonts w:ascii="Gulim" w:eastAsia="Gulim" w:hAnsi="Gulim" w:cs="Gulim"/>
                                <w:color w:val="000000"/>
                                <w:spacing w:val="0"/>
                                <w:w w:val="100"/>
                                <w:position w:val="0"/>
                                <w:sz w:val="18"/>
                                <w:szCs w:val="18"/>
                                <w:shd w:val="clear" w:color="auto" w:fill="auto"/>
                                <w:lang w:val="en-US" w:eastAsia="en-US" w:bidi="en-US"/>
                              </w:rPr>
                              <w:t>&lt;3--</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杲 </w:t>
                            </w:r>
                            <w:r>
                              <w:rPr>
                                <w:color w:val="000000"/>
                                <w:spacing w:val="0"/>
                                <w:w w:val="100"/>
                                <w:position w:val="0"/>
                                <w:shd w:val="clear" w:color="auto" w:fill="auto"/>
                                <w:lang w:val="en-US" w:eastAsia="en-US" w:bidi="en-US"/>
                              </w:rPr>
                              <w:t>P3 JO</w:t>
                            </w:r>
                          </w:p>
                          <w:p>
                            <w:pPr>
                              <w:pStyle w:val="Style80"/>
                              <w:keepNext w:val="0"/>
                              <w:keepLines w:val="0"/>
                              <w:widowControl w:val="0"/>
                              <w:shd w:val="clear" w:color="auto" w:fill="auto"/>
                              <w:bidi w:val="0"/>
                              <w:spacing w:before="0" w:after="0" w:line="240" w:lineRule="auto"/>
                              <w:ind w:left="0" w:right="0" w:firstLine="440"/>
                              <w:jc w:val="left"/>
                              <w:rPr>
                                <w:sz w:val="18"/>
                                <w:szCs w:val="18"/>
                              </w:rPr>
                            </w:pPr>
                            <w:r>
                              <w:rPr>
                                <w:rFonts w:ascii="Gulim" w:eastAsia="Gulim" w:hAnsi="Gulim" w:cs="Gulim"/>
                                <w:color w:val="000000"/>
                                <w:spacing w:val="0"/>
                                <w:w w:val="100"/>
                                <w:position w:val="0"/>
                                <w:sz w:val="18"/>
                                <w:szCs w:val="18"/>
                                <w:shd w:val="clear" w:color="auto" w:fill="auto"/>
                                <w:lang w:val="en-US" w:eastAsia="en-US" w:bidi="en-US"/>
                              </w:rPr>
                              <w:t>S3®</w:t>
                            </w:r>
                          </w:p>
                        </w:txbxContent>
                      </wps:txbx>
                      <wps:bodyPr upright="1" vert="eaVert" lIns="0" tIns="0" rIns="0" bIns="0">
                        <a:noAutoFit/>
                      </wps:bodyPr>
                    </wps:wsp>
                  </a:graphicData>
                </a:graphic>
              </wp:anchor>
            </w:drawing>
          </mc:Choice>
          <mc:Fallback>
            <w:pict>
              <v:shape id="_x0000_s1042" type="#_x0000_t202" style="position:absolute;margin-left:111.95pt;margin-top:43.700000000000003pt;width:19.199999999999999pt;height:68.900000000000006pt;z-index:-125829366;mso-wrap-distance-left:111.95pt;mso-wrap-distance-right:359.14999999999998pt" filled="f" stroked="f">
                <v:textbox style="layout-flow:vertical-ideographic" inset="0,0,0,0">
                  <w:txbxContent>
                    <w:p>
                      <w:pPr>
                        <w:pStyle w:val="Style80"/>
                        <w:keepNext w:val="0"/>
                        <w:keepLines w:val="0"/>
                        <w:widowControl w:val="0"/>
                        <w:shd w:val="clear" w:color="auto" w:fill="auto"/>
                        <w:bidi w:val="0"/>
                        <w:spacing w:before="0" w:after="40" w:line="240" w:lineRule="auto"/>
                        <w:ind w:left="0" w:right="0" w:firstLine="0"/>
                        <w:jc w:val="left"/>
                      </w:pPr>
                      <w:r>
                        <w:rPr>
                          <w:rFonts w:ascii="Gulim" w:eastAsia="Gulim" w:hAnsi="Gulim" w:cs="Gulim"/>
                          <w:color w:val="000000"/>
                          <w:spacing w:val="0"/>
                          <w:w w:val="100"/>
                          <w:position w:val="0"/>
                          <w:sz w:val="18"/>
                          <w:szCs w:val="18"/>
                          <w:shd w:val="clear" w:color="auto" w:fill="auto"/>
                          <w:lang w:val="en-US" w:eastAsia="en-US" w:bidi="en-US"/>
                        </w:rPr>
                        <w:t>&lt;3--</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杲 </w:t>
                      </w:r>
                      <w:r>
                        <w:rPr>
                          <w:color w:val="000000"/>
                          <w:spacing w:val="0"/>
                          <w:w w:val="100"/>
                          <w:position w:val="0"/>
                          <w:shd w:val="clear" w:color="auto" w:fill="auto"/>
                          <w:lang w:val="en-US" w:eastAsia="en-US" w:bidi="en-US"/>
                        </w:rPr>
                        <w:t>P3 JO</w:t>
                      </w:r>
                    </w:p>
                    <w:p>
                      <w:pPr>
                        <w:pStyle w:val="Style80"/>
                        <w:keepNext w:val="0"/>
                        <w:keepLines w:val="0"/>
                        <w:widowControl w:val="0"/>
                        <w:shd w:val="clear" w:color="auto" w:fill="auto"/>
                        <w:bidi w:val="0"/>
                        <w:spacing w:before="0" w:after="0" w:line="240" w:lineRule="auto"/>
                        <w:ind w:left="0" w:right="0" w:firstLine="440"/>
                        <w:jc w:val="left"/>
                        <w:rPr>
                          <w:sz w:val="18"/>
                          <w:szCs w:val="18"/>
                        </w:rPr>
                      </w:pPr>
                      <w:r>
                        <w:rPr>
                          <w:rFonts w:ascii="Gulim" w:eastAsia="Gulim" w:hAnsi="Gulim" w:cs="Gulim"/>
                          <w:color w:val="000000"/>
                          <w:spacing w:val="0"/>
                          <w:w w:val="100"/>
                          <w:position w:val="0"/>
                          <w:sz w:val="18"/>
                          <w:szCs w:val="18"/>
                          <w:shd w:val="clear" w:color="auto" w:fill="auto"/>
                          <w:lang w:val="en-US" w:eastAsia="en-US" w:bidi="en-US"/>
                        </w:rPr>
                        <w:t>S3®</w:t>
                      </w:r>
                    </w:p>
                  </w:txbxContent>
                </v:textbox>
                <w10:wrap type="topAndBottom"/>
              </v:shape>
            </w:pict>
          </mc:Fallback>
        </mc:AlternateContent>
      </w:r>
    </w:p>
    <w:p>
      <w:pPr>
        <w:pStyle w:val="Style2"/>
        <w:keepNext w:val="0"/>
        <w:keepLines w:val="0"/>
        <w:widowControl w:val="0"/>
        <w:shd w:val="clear" w:color="auto" w:fill="auto"/>
        <w:tabs>
          <w:tab w:pos="2333" w:val="left"/>
        </w:tabs>
        <w:bidi w:val="0"/>
        <w:spacing w:before="0" w:after="0" w:line="240" w:lineRule="auto"/>
        <w:ind w:left="0" w:right="0" w:firstLine="0"/>
        <w:jc w:val="center"/>
        <w:rPr>
          <w:sz w:val="16"/>
          <w:szCs w:val="16"/>
        </w:rPr>
      </w:pPr>
      <w:r>
        <w:rPr>
          <w:rFonts w:ascii="MingLiU" w:eastAsia="MingLiU" w:hAnsi="MingLiU" w:cs="MingLiU"/>
          <w:b/>
          <w:bCs/>
          <w:color w:val="000000"/>
          <w:spacing w:val="0"/>
          <w:w w:val="100"/>
          <w:position w:val="0"/>
          <w:sz w:val="16"/>
          <w:szCs w:val="16"/>
          <w:shd w:val="clear" w:color="auto" w:fill="auto"/>
          <w:lang w:val="zh-CN" w:eastAsia="zh-CN" w:bidi="zh-CN"/>
        </w:rPr>
        <w:t>生物炭添加量</w:t>
        <w:tab/>
        <w:t>生物炭添加量</w:t>
      </w:r>
    </w:p>
    <w:p>
      <w:pPr>
        <w:pStyle w:val="Style2"/>
        <w:keepNext w:val="0"/>
        <w:keepLines w:val="0"/>
        <w:widowControl w:val="0"/>
        <w:shd w:val="clear" w:color="auto" w:fill="auto"/>
        <w:tabs>
          <w:tab w:pos="2333" w:val="left"/>
        </w:tabs>
        <w:bidi w:val="0"/>
        <w:spacing w:before="0" w:after="0" w:line="408"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adding biochar amount/%</w:t>
        <w:tab/>
        <w:t>adding biochar amount/%</w:t>
      </w:r>
    </w:p>
    <w:p>
      <w:pPr>
        <w:pStyle w:val="Style27"/>
        <w:keepNext w:val="0"/>
        <w:keepLines w:val="0"/>
        <w:widowControl w:val="0"/>
        <w:shd w:val="clear" w:color="auto" w:fill="auto"/>
        <w:bidi w:val="0"/>
        <w:spacing w:before="0" w:after="100"/>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EXC</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CAR</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OX</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OM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 xml:space="preserve">REX </w:t>
      </w:r>
      <w:r>
        <w:rPr>
          <w:color w:val="000000"/>
          <w:spacing w:val="0"/>
          <w:w w:val="100"/>
          <w:position w:val="0"/>
          <w:shd w:val="clear" w:color="auto" w:fill="auto"/>
        </w:rPr>
        <w:t>分别代表可交换态、碳酸盐结合态、铁锰氧化物结合态、有机结合态和残</w:t>
        <w:br/>
        <w:t xml:space="preserve">渣态 </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EXC, CAR, OX, OM and RES represented exchangeable, carbonate-bound, Fe/Mn oxide-bound, organic</w:t>
        <w:br/>
        <w:t>matter-bound and residual fractions of Cd, respectively.</w:t>
      </w:r>
    </w:p>
    <w:p>
      <w:pPr>
        <w:pStyle w:val="Style27"/>
        <w:keepNext w:val="0"/>
        <w:keepLines w:val="0"/>
        <w:widowControl w:val="0"/>
        <w:shd w:val="clear" w:color="auto" w:fill="auto"/>
        <w:bidi w:val="0"/>
        <w:spacing w:before="0" w:after="100"/>
        <w:ind w:left="0" w:right="0" w:firstLine="0"/>
        <w:jc w:val="center"/>
      </w:pPr>
      <w:r>
        <w:rPr>
          <w:color w:val="000000"/>
          <w:spacing w:val="0"/>
          <w:w w:val="100"/>
          <w:position w:val="0"/>
          <w:shd w:val="clear" w:color="auto" w:fill="auto"/>
        </w:rPr>
        <w:t xml:space="preserve">图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color w:val="000000"/>
          <w:spacing w:val="0"/>
          <w:w w:val="100"/>
          <w:position w:val="0"/>
          <w:shd w:val="clear" w:color="auto" w:fill="auto"/>
        </w:rPr>
        <w:t xml:space="preserve">虾壳生物炭对土壤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形态分布的影响</w:t>
      </w:r>
    </w:p>
    <w:p>
      <w:pPr>
        <w:pStyle w:val="Style6"/>
        <w:keepNext w:val="0"/>
        <w:keepLines w:val="0"/>
        <w:widowControl w:val="0"/>
        <w:shd w:val="clear" w:color="auto" w:fill="auto"/>
        <w:bidi w:val="0"/>
        <w:spacing w:before="0" w:after="100"/>
        <w:ind w:left="0" w:right="0" w:firstLine="0"/>
        <w:jc w:val="center"/>
      </w:pPr>
      <w:r>
        <w:rPr>
          <w:color w:val="000000"/>
          <w:spacing w:val="0"/>
          <w:w w:val="100"/>
          <w:position w:val="0"/>
          <w:shd w:val="clear" w:color="auto" w:fill="auto"/>
          <w:lang w:val="en-US" w:eastAsia="en-US" w:bidi="en-US"/>
        </w:rPr>
        <w:t>Fig.3 Effect of crayfish shell biochar on the species distribution of Cd in soils</w:t>
      </w:r>
    </w:p>
    <w:p>
      <w:pPr>
        <w:pStyle w:val="Style39"/>
        <w:keepNext w:val="0"/>
        <w:keepLines w:val="0"/>
        <w:widowControl w:val="0"/>
        <w:shd w:val="clear" w:color="auto" w:fill="auto"/>
        <w:bidi w:val="0"/>
        <w:spacing w:before="0" w:after="0" w:line="468" w:lineRule="exact"/>
        <w:ind w:left="0" w:right="0" w:firstLine="72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2.2.2 </w:t>
      </w:r>
      <w:r>
        <w:rPr>
          <w:color w:val="000000"/>
          <w:spacing w:val="0"/>
          <w:w w:val="100"/>
          <w:position w:val="0"/>
          <w:shd w:val="clear" w:color="auto" w:fill="auto"/>
        </w:rPr>
        <w:t xml:space="preserve">土壤有效态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含量与形态分布</w:t>
      </w:r>
    </w:p>
    <w:p>
      <w:pPr>
        <w:pStyle w:val="Style39"/>
        <w:keepNext w:val="0"/>
        <w:keepLines w:val="0"/>
        <w:widowControl w:val="0"/>
        <w:shd w:val="clear" w:color="auto" w:fill="auto"/>
        <w:bidi w:val="0"/>
        <w:spacing w:before="0" w:after="100" w:line="468" w:lineRule="exact"/>
        <w:ind w:left="720" w:right="0"/>
        <w:jc w:val="left"/>
        <w:sectPr>
          <w:footnotePr>
            <w:pos w:val="pageBottom"/>
            <w:numFmt w:val="decimal"/>
            <w:numRestart w:val="continuous"/>
          </w:footnotePr>
          <w:pgSz w:w="11900" w:h="16840"/>
          <w:pgMar w:top="1368" w:left="1042" w:right="1052" w:bottom="1290" w:header="0" w:footer="862" w:gutter="0"/>
          <w:cols w:space="720"/>
          <w:noEndnote/>
          <w:rtlGutter w:val="0"/>
          <w:docGrid w:linePitch="360"/>
        </w:sectPr>
      </w:pPr>
      <w:r>
        <w:rPr>
          <w:color w:val="000000"/>
          <w:spacing w:val="0"/>
          <w:w w:val="100"/>
          <w:position w:val="0"/>
          <w:shd w:val="clear" w:color="auto" w:fill="auto"/>
        </w:rPr>
        <w:t>广东韶关酸性土壤中，有效态</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含量为</w:t>
      </w:r>
      <w:r>
        <w:rPr>
          <w:rFonts w:ascii="Times New Roman" w:eastAsia="Times New Roman" w:hAnsi="Times New Roman" w:cs="Times New Roman"/>
          <w:color w:val="000000"/>
          <w:spacing w:val="0"/>
          <w:w w:val="100"/>
          <w:position w:val="0"/>
          <w:shd w:val="clear" w:color="auto" w:fill="auto"/>
          <w:lang w:val="en-US" w:eastAsia="en-US" w:bidi="en-US"/>
        </w:rPr>
        <w:t>7.42 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，有效态</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含量占总</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hd w:val="clear" w:color="auto" w:fill="auto"/>
        </w:rPr>
        <w:t>3.74%</w:t>
      </w:r>
      <w:r>
        <w:rPr>
          <w:color w:val="000000"/>
          <w:spacing w:val="0"/>
          <w:w w:val="100"/>
          <w:position w:val="0"/>
          <w:shd w:val="clear" w:color="auto" w:fill="auto"/>
        </w:rPr>
        <w:t>。 新疆克拉玛依碱性土壤中,有效态</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含量为</w:t>
      </w:r>
      <w:r>
        <w:rPr>
          <w:rFonts w:ascii="Times New Roman" w:eastAsia="Times New Roman" w:hAnsi="Times New Roman" w:cs="Times New Roman"/>
          <w:color w:val="000000"/>
          <w:spacing w:val="0"/>
          <w:w w:val="100"/>
          <w:position w:val="0"/>
          <w:shd w:val="clear" w:color="auto" w:fill="auto"/>
          <w:lang w:val="en-US" w:eastAsia="en-US" w:bidi="en-US"/>
        </w:rPr>
        <w:t>74.14 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，有效态</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含量占总</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 xml:space="preserve">的&amp; </w:t>
      </w:r>
      <w:r>
        <w:rPr>
          <w:rFonts w:ascii="Times New Roman" w:eastAsia="Times New Roman" w:hAnsi="Times New Roman" w:cs="Times New Roman"/>
          <w:color w:val="000000"/>
          <w:spacing w:val="0"/>
          <w:w w:val="100"/>
          <w:position w:val="0"/>
          <w:shd w:val="clear" w:color="auto" w:fill="auto"/>
        </w:rPr>
        <w:t>15%</w:t>
      </w:r>
      <w:r>
        <w:rPr>
          <w:color w:val="000000"/>
          <w:spacing w:val="0"/>
          <w:w w:val="100"/>
          <w:position w:val="0"/>
          <w:shd w:val="clear" w:color="auto" w:fill="auto"/>
        </w:rPr>
        <w:t>。 添加虾壳生物炭，显著降低了碱性士壤中有效态</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含量</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&lt;0.05</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却提高了酸性土壤中有 效态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 xml:space="preserve">含量(图 </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 xml:space="preserve">)。和对照相比，添加虾壳生物炭使酸性土壤中有效态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 xml:space="preserve">含量增加了 </w:t>
      </w:r>
      <w:r>
        <w:rPr>
          <w:rFonts w:ascii="Times New Roman" w:eastAsia="Times New Roman" w:hAnsi="Times New Roman" w:cs="Times New Roman"/>
          <w:color w:val="000000"/>
          <w:spacing w:val="0"/>
          <w:w w:val="100"/>
          <w:position w:val="0"/>
          <w:shd w:val="clear" w:color="auto" w:fill="auto"/>
        </w:rPr>
        <w:t>11.64%</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24.53%</w:t>
      </w:r>
      <w:r>
        <w:rPr>
          <w:color w:val="000000"/>
          <w:spacing w:val="0"/>
          <w:w w:val="100"/>
          <w:position w:val="0"/>
          <w:shd w:val="clear" w:color="auto" w:fill="auto"/>
        </w:rPr>
        <w:t xml:space="preserve">。在碱性土壤中，添加 </w:t>
      </w:r>
      <w:r>
        <w:rPr>
          <w:rFonts w:ascii="Times New Roman" w:eastAsia="Times New Roman" w:hAnsi="Times New Roman" w:cs="Times New Roman"/>
          <w:color w:val="000000"/>
          <w:spacing w:val="0"/>
          <w:w w:val="100"/>
          <w:position w:val="0"/>
          <w:shd w:val="clear" w:color="auto" w:fill="auto"/>
        </w:rPr>
        <w:t>0.5%</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 xml:space="preserve">生物炭，土壤有效态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 xml:space="preserve">含量降低至 </w:t>
      </w:r>
      <w:r>
        <w:rPr>
          <w:rFonts w:ascii="Times New Roman" w:eastAsia="Times New Roman" w:hAnsi="Times New Roman" w:cs="Times New Roman"/>
          <w:color w:val="000000"/>
          <w:spacing w:val="0"/>
          <w:w w:val="100"/>
          <w:position w:val="0"/>
          <w:shd w:val="clear" w:color="auto" w:fill="auto"/>
          <w:lang w:val="en-US" w:eastAsia="en-US" w:bidi="en-US"/>
        </w:rPr>
        <w:t>71.54 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&gt; </w:t>
      </w:r>
      <w:r>
        <w:rPr>
          <w:rFonts w:ascii="Times New Roman" w:eastAsia="Times New Roman" w:hAnsi="Times New Roman" w:cs="Times New Roman"/>
          <w:color w:val="000000"/>
          <w:spacing w:val="0"/>
          <w:w w:val="100"/>
          <w:position w:val="0"/>
          <w:shd w:val="clear" w:color="auto" w:fill="auto"/>
          <w:lang w:val="en-US" w:eastAsia="en-US" w:bidi="en-US"/>
        </w:rPr>
        <w:t>71.05 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68.12 mg-kg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w:t>
      </w:r>
      <w:r>
        <w:rPr>
          <w:color w:val="000000"/>
          <w:spacing w:val="0"/>
          <w:w w:val="100"/>
          <w:position w:val="0"/>
          <w:shd w:val="clear" w:color="auto" w:fill="auto"/>
        </w:rPr>
        <w:t>添加</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虾壳生物炭对碱性土壤</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 xml:space="preserve">的钝化率 最大可达 </w:t>
      </w:r>
      <w:r>
        <w:rPr>
          <w:rFonts w:ascii="Times New Roman" w:eastAsia="Times New Roman" w:hAnsi="Times New Roman" w:cs="Times New Roman"/>
          <w:color w:val="000000"/>
          <w:spacing w:val="0"/>
          <w:w w:val="100"/>
          <w:position w:val="0"/>
          <w:shd w:val="clear" w:color="auto" w:fill="auto"/>
        </w:rPr>
        <w:t>8.12%</w:t>
      </w:r>
      <w:r>
        <w:rPr>
          <w:color w:val="000000"/>
          <w:spacing w:val="0"/>
          <w:w w:val="100"/>
          <w:position w:val="0"/>
          <w:shd w:val="clear" w:color="auto" w:fill="auto"/>
        </w:rPr>
        <w:t>。</w:t>
      </w:r>
    </w:p>
    <w:p>
      <w:pPr>
        <w:pStyle w:val="Style76"/>
        <w:keepNext w:val="0"/>
        <w:keepLines w:val="0"/>
        <w:framePr w:w="5616" w:h="470" w:wrap="none" w:hAnchor="page" w:x="3218" w:y="2977"/>
        <w:widowControl w:val="0"/>
        <w:shd w:val="clear" w:color="auto" w:fill="auto"/>
        <w:tabs>
          <w:tab w:pos="3918" w:val="left"/>
        </w:tabs>
        <w:bidi w:val="0"/>
        <w:spacing w:before="0" w:after="0" w:line="240" w:lineRule="auto"/>
        <w:ind w:left="1100" w:right="0" w:firstLine="0"/>
        <w:jc w:val="left"/>
      </w:pPr>
      <w:r>
        <w:rPr>
          <w:rFonts w:ascii="MingLiU" w:eastAsia="MingLiU" w:hAnsi="MingLiU" w:cs="MingLiU"/>
          <w:b/>
          <w:bCs/>
          <w:color w:val="000000"/>
          <w:spacing w:val="0"/>
          <w:w w:val="100"/>
          <w:position w:val="0"/>
          <w:shd w:val="clear" w:color="auto" w:fill="auto"/>
          <w:lang w:val="zh-CN" w:eastAsia="zh-CN" w:bidi="zh-CN"/>
        </w:rPr>
        <w:t>生物炭添加量</w:t>
        <w:tab/>
        <w:t>生物炭添加量</w:t>
      </w:r>
    </w:p>
    <w:p>
      <w:pPr>
        <w:pStyle w:val="Style76"/>
        <w:keepNext w:val="0"/>
        <w:keepLines w:val="0"/>
        <w:framePr w:w="5616" w:h="470" w:wrap="none" w:hAnchor="page" w:x="3218" w:y="2977"/>
        <w:widowControl w:val="0"/>
        <w:shd w:val="clear" w:color="auto" w:fill="auto"/>
        <w:tabs>
          <w:tab w:pos="3442" w:val="left"/>
        </w:tabs>
        <w:bidi w:val="0"/>
        <w:spacing w:before="0" w:after="0" w:line="240" w:lineRule="auto"/>
        <w:ind w:left="0" w:right="0" w:firstLine="600"/>
        <w:jc w:val="left"/>
      </w:pPr>
      <w:r>
        <w:rPr>
          <w:b/>
          <w:bCs/>
          <w:color w:val="000000"/>
          <w:spacing w:val="0"/>
          <w:w w:val="100"/>
          <w:position w:val="0"/>
          <w:shd w:val="clear" w:color="auto" w:fill="auto"/>
          <w:lang w:val="en-US" w:eastAsia="en-US" w:bidi="en-US"/>
        </w:rPr>
        <w:t>addii^ biochar amount/%</w:t>
        <w:tab/>
        <w:t>adding biochar amount/%</w:t>
      </w:r>
    </w:p>
    <w:p>
      <w:pPr>
        <w:pStyle w:val="Style76"/>
        <w:keepNext w:val="0"/>
        <w:keepLines w:val="0"/>
        <w:framePr w:w="5616" w:h="523" w:wrap="none" w:hAnchor="page" w:x="3218" w:y="3683"/>
        <w:widowControl w:val="0"/>
        <w:shd w:val="clear" w:color="auto" w:fill="auto"/>
        <w:bidi w:val="0"/>
        <w:spacing w:before="0" w:after="10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 xml:space="preserve">图 </w:t>
      </w:r>
      <w:r>
        <w:rPr>
          <w:color w:val="000000"/>
          <w:spacing w:val="0"/>
          <w:w w:val="100"/>
          <w:position w:val="0"/>
          <w:shd w:val="clear" w:color="auto" w:fill="auto"/>
          <w:lang w:val="en-US" w:eastAsia="en-US" w:bidi="en-US"/>
        </w:rPr>
        <w:t xml:space="preserve">4 </w:t>
      </w:r>
      <w:r>
        <w:rPr>
          <w:rFonts w:ascii="MingLiU" w:eastAsia="MingLiU" w:hAnsi="MingLiU" w:cs="MingLiU"/>
          <w:color w:val="000000"/>
          <w:spacing w:val="0"/>
          <w:w w:val="100"/>
          <w:position w:val="0"/>
          <w:shd w:val="clear" w:color="auto" w:fill="auto"/>
          <w:lang w:val="zh-CN" w:eastAsia="zh-CN" w:bidi="zh-CN"/>
        </w:rPr>
        <w:t xml:space="preserve">虾壳生物炭对土壤中有效态 </w:t>
      </w:r>
      <w:r>
        <w:rPr>
          <w:color w:val="000000"/>
          <w:spacing w:val="0"/>
          <w:w w:val="100"/>
          <w:position w:val="0"/>
          <w:shd w:val="clear" w:color="auto" w:fill="auto"/>
          <w:lang w:val="en-US" w:eastAsia="en-US" w:bidi="en-US"/>
        </w:rPr>
        <w:t xml:space="preserve">As </w:t>
      </w:r>
      <w:r>
        <w:rPr>
          <w:rFonts w:ascii="MingLiU" w:eastAsia="MingLiU" w:hAnsi="MingLiU" w:cs="MingLiU"/>
          <w:color w:val="000000"/>
          <w:spacing w:val="0"/>
          <w:w w:val="100"/>
          <w:position w:val="0"/>
          <w:shd w:val="clear" w:color="auto" w:fill="auto"/>
          <w:lang w:val="zh-CN" w:eastAsia="zh-CN" w:bidi="zh-CN"/>
        </w:rPr>
        <w:t>含量的影响</w:t>
      </w:r>
    </w:p>
    <w:p>
      <w:pPr>
        <w:pStyle w:val="Style76"/>
        <w:keepNext w:val="0"/>
        <w:keepLines w:val="0"/>
        <w:framePr w:w="5616" w:h="523" w:wrap="none" w:hAnchor="page" w:x="3218" w:y="36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Fig.4 Effect of crayfish shell biochar on available As concentration in soils</w:t>
      </w:r>
    </w:p>
    <w:p>
      <w:pPr>
        <w:widowControl w:val="0"/>
        <w:spacing w:line="360" w:lineRule="exact"/>
      </w:pPr>
      <w:r>
        <w:drawing>
          <wp:anchor distT="0" distB="457200" distL="0" distR="0" simplePos="0" relativeHeight="62914691" behindDoc="1" locked="0" layoutInCell="1" allowOverlap="1">
            <wp:simplePos x="0" y="0"/>
            <wp:positionH relativeFrom="page">
              <wp:posOffset>1826260</wp:posOffset>
            </wp:positionH>
            <wp:positionV relativeFrom="margin">
              <wp:posOffset>0</wp:posOffset>
            </wp:positionV>
            <wp:extent cx="3907790" cy="2212975"/>
            <wp:wrapNone/>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5"/>
                    <a:stretch/>
                  </pic:blipFill>
                  <pic:spPr>
                    <a:xfrm>
                      <a:ext cx="3907790" cy="2212975"/>
                    </a:xfrm>
                    <a:prstGeom prst="rect"/>
                  </pic:spPr>
                </pic:pic>
              </a:graphicData>
            </a:graphic>
          </wp:anchor>
        </w:drawing>
      </w:r>
      <w:r>
        <w:drawing>
          <wp:anchor distT="0" distB="0" distL="0" distR="0" simplePos="0" relativeHeight="62914692" behindDoc="1" locked="0" layoutInCell="1" allowOverlap="1">
            <wp:simplePos x="0" y="0"/>
            <wp:positionH relativeFrom="page">
              <wp:posOffset>2316480</wp:posOffset>
            </wp:positionH>
            <wp:positionV relativeFrom="margin">
              <wp:posOffset>149225</wp:posOffset>
            </wp:positionV>
            <wp:extent cx="1774190" cy="1566545"/>
            <wp:wrapNone/>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17"/>
                    <a:stretch/>
                  </pic:blipFill>
                  <pic:spPr>
                    <a:xfrm>
                      <a:ext cx="1774190" cy="1566545"/>
                    </a:xfrm>
                    <a:prstGeom prst="rect"/>
                  </pic:spPr>
                </pic:pic>
              </a:graphicData>
            </a:graphic>
          </wp:anchor>
        </w:drawing>
      </w:r>
      <w:r>
        <w:drawing>
          <wp:anchor distT="0" distB="0" distL="0" distR="0" simplePos="0" relativeHeight="62914693" behindDoc="1" locked="0" layoutInCell="1" allowOverlap="1">
            <wp:simplePos x="0" y="0"/>
            <wp:positionH relativeFrom="page">
              <wp:posOffset>4114800</wp:posOffset>
            </wp:positionH>
            <wp:positionV relativeFrom="margin">
              <wp:posOffset>189230</wp:posOffset>
            </wp:positionV>
            <wp:extent cx="1609090" cy="1505585"/>
            <wp:wrapNone/>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19"/>
                    <a:stretch/>
                  </pic:blipFill>
                  <pic:spPr>
                    <a:xfrm>
                      <a:ext cx="1609090" cy="150558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04" w:line="1" w:lineRule="exact"/>
      </w:pPr>
    </w:p>
    <w:p>
      <w:pPr>
        <w:widowControl w:val="0"/>
        <w:spacing w:line="1" w:lineRule="exact"/>
        <w:sectPr>
          <w:footnotePr>
            <w:pos w:val="pageBottom"/>
            <w:numFmt w:val="decimal"/>
            <w:numRestart w:val="continuous"/>
          </w:footnotePr>
          <w:pgSz w:w="11900" w:h="16840"/>
          <w:pgMar w:top="1570" w:left="1757" w:right="1680" w:bottom="1725" w:header="0" w:footer="1297" w:gutter="0"/>
          <w:cols w:space="720"/>
          <w:noEndnote/>
          <w:rtlGutter w:val="0"/>
          <w:docGrid w:linePitch="360"/>
        </w:sectPr>
      </w:pPr>
    </w:p>
    <w:p>
      <w:pPr>
        <w:pStyle w:val="Style39"/>
        <w:keepNext w:val="0"/>
        <w:keepLines w:val="0"/>
        <w:widowControl w:val="0"/>
        <w:shd w:val="clear" w:color="auto" w:fill="auto"/>
        <w:bidi w:val="0"/>
        <w:spacing w:before="0" w:after="0" w:line="468" w:lineRule="exact"/>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 xml:space="preserve">在土壤中主要以有机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 xml:space="preserve">和无机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 xml:space="preserve">两种形式存在，其中无机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的毒性要远大于有 机</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lang w:val="en-US" w:eastAsia="en-US" w:bidi="en-US"/>
        </w:rPr>
        <w:t>。</w:t>
      </w:r>
      <w:r>
        <w:rPr>
          <w:color w:val="000000"/>
          <w:spacing w:val="0"/>
          <w:w w:val="100"/>
          <w:position w:val="0"/>
          <w:shd w:val="clear" w:color="auto" w:fill="auto"/>
        </w:rPr>
        <w:t>无机</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主要以</w:t>
      </w:r>
      <w:r>
        <w:rPr>
          <w:rFonts w:ascii="Times New Roman" w:eastAsia="Times New Roman" w:hAnsi="Times New Roman" w:cs="Times New Roman"/>
          <w:color w:val="000000"/>
          <w:spacing w:val="0"/>
          <w:w w:val="100"/>
          <w:position w:val="0"/>
          <w:shd w:val="clear" w:color="auto" w:fill="auto"/>
          <w:lang w:val="en-US" w:eastAsia="en-US" w:bidi="en-US"/>
        </w:rPr>
        <w:t>As(III)</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As(V)</w:t>
      </w:r>
      <w:r>
        <w:rPr>
          <w:color w:val="000000"/>
          <w:spacing w:val="0"/>
          <w:w w:val="100"/>
          <w:position w:val="0"/>
          <w:shd w:val="clear" w:color="auto" w:fill="auto"/>
        </w:rPr>
        <w:t>存在，其中</w:t>
      </w:r>
      <w:r>
        <w:rPr>
          <w:rFonts w:ascii="Times New Roman" w:eastAsia="Times New Roman" w:hAnsi="Times New Roman" w:cs="Times New Roman"/>
          <w:color w:val="000000"/>
          <w:spacing w:val="0"/>
          <w:w w:val="100"/>
          <w:position w:val="0"/>
          <w:shd w:val="clear" w:color="auto" w:fill="auto"/>
          <w:lang w:val="en-US" w:eastAsia="en-US" w:bidi="en-US"/>
        </w:rPr>
        <w:t xml:space="preserve">As(I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的迁移性和毒性均要显著高于</w:t>
      </w:r>
      <w:r>
        <w:rPr>
          <w:rFonts w:ascii="Times New Roman" w:eastAsia="Times New Roman" w:hAnsi="Times New Roman" w:cs="Times New Roman"/>
          <w:color w:val="000000"/>
          <w:spacing w:val="0"/>
          <w:w w:val="100"/>
          <w:position w:val="0"/>
          <w:shd w:val="clear" w:color="auto" w:fill="auto"/>
          <w:lang w:val="en-US" w:eastAsia="en-US" w:bidi="en-US"/>
        </w:rPr>
        <w:t>As(V)</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本研究中，两种土壤中均未检测到有机</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lang w:val="en-US" w:eastAsia="en-US" w:bidi="en-US"/>
        </w:rPr>
        <w:t>,</w:t>
      </w:r>
      <w:r>
        <w:rPr>
          <w:color w:val="000000"/>
          <w:spacing w:val="0"/>
          <w:w w:val="100"/>
          <w:position w:val="0"/>
          <w:shd w:val="clear" w:color="auto" w:fill="auto"/>
        </w:rPr>
        <w:t>同时土壤</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主要以</w:t>
      </w:r>
      <w:r>
        <w:rPr>
          <w:rFonts w:ascii="Times New Roman" w:eastAsia="Times New Roman" w:hAnsi="Times New Roman" w:cs="Times New Roman"/>
          <w:color w:val="000000"/>
          <w:spacing w:val="0"/>
          <w:w w:val="100"/>
          <w:position w:val="0"/>
          <w:shd w:val="clear" w:color="auto" w:fill="auto"/>
          <w:lang w:val="en-US" w:eastAsia="en-US" w:bidi="en-US"/>
        </w:rPr>
        <w:t>As(V)</w:t>
      </w:r>
      <w:r>
        <w:rPr>
          <w:color w:val="000000"/>
          <w:spacing w:val="0"/>
          <w:w w:val="100"/>
          <w:position w:val="0"/>
          <w:shd w:val="clear" w:color="auto" w:fill="auto"/>
        </w:rPr>
        <w:t>存在。如图</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所示， 未添加生物炭处理中，酸性土壤中</w:t>
      </w:r>
      <w:r>
        <w:rPr>
          <w:rFonts w:ascii="Times New Roman" w:eastAsia="Times New Roman" w:hAnsi="Times New Roman" w:cs="Times New Roman"/>
          <w:color w:val="000000"/>
          <w:spacing w:val="0"/>
          <w:w w:val="100"/>
          <w:position w:val="0"/>
          <w:shd w:val="clear" w:color="auto" w:fill="auto"/>
          <w:lang w:val="en-US" w:eastAsia="en-US" w:bidi="en-US"/>
        </w:rPr>
        <w:t>As(III)</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As(V)</w:t>
      </w:r>
      <w:r>
        <w:rPr>
          <w:color w:val="000000"/>
          <w:spacing w:val="0"/>
          <w:w w:val="100"/>
          <w:position w:val="0"/>
          <w:shd w:val="clear" w:color="auto" w:fill="auto"/>
        </w:rPr>
        <w:t>的比例分别为</w:t>
      </w:r>
      <w:r>
        <w:rPr>
          <w:rFonts w:ascii="Times New Roman" w:eastAsia="Times New Roman" w:hAnsi="Times New Roman" w:cs="Times New Roman"/>
          <w:color w:val="000000"/>
          <w:spacing w:val="0"/>
          <w:w w:val="100"/>
          <w:position w:val="0"/>
          <w:shd w:val="clear" w:color="auto" w:fill="auto"/>
        </w:rPr>
        <w:t>16.00%</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84.00%</w:t>
      </w:r>
      <w:r>
        <w:rPr>
          <w:color w:val="000000"/>
          <w:spacing w:val="0"/>
          <w:w w:val="100"/>
          <w:position w:val="0"/>
          <w:shd w:val="clear" w:color="auto" w:fill="auto"/>
        </w:rPr>
        <w:t>,碱性土 壤中</w:t>
      </w:r>
      <w:r>
        <w:rPr>
          <w:rFonts w:ascii="Times New Roman" w:eastAsia="Times New Roman" w:hAnsi="Times New Roman" w:cs="Times New Roman"/>
          <w:color w:val="000000"/>
          <w:spacing w:val="0"/>
          <w:w w:val="100"/>
          <w:position w:val="0"/>
          <w:shd w:val="clear" w:color="auto" w:fill="auto"/>
          <w:lang w:val="en-US" w:eastAsia="en-US" w:bidi="en-US"/>
        </w:rPr>
        <w:t>As(III)</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As(V)</w:t>
      </w:r>
      <w:r>
        <w:rPr>
          <w:color w:val="000000"/>
          <w:spacing w:val="0"/>
          <w:w w:val="100"/>
          <w:position w:val="0"/>
          <w:shd w:val="clear" w:color="auto" w:fill="auto"/>
        </w:rPr>
        <w:t>的比例分别为</w:t>
      </w:r>
      <w:r>
        <w:rPr>
          <w:rFonts w:ascii="Times New Roman" w:eastAsia="Times New Roman" w:hAnsi="Times New Roman" w:cs="Times New Roman"/>
          <w:color w:val="000000"/>
          <w:spacing w:val="0"/>
          <w:w w:val="100"/>
          <w:position w:val="0"/>
          <w:shd w:val="clear" w:color="auto" w:fill="auto"/>
        </w:rPr>
        <w:t>20.95%</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79.05%</w:t>
      </w:r>
      <w:r>
        <w:rPr>
          <w:color w:val="000000"/>
          <w:spacing w:val="0"/>
          <w:w w:val="100"/>
          <w:position w:val="0"/>
          <w:shd w:val="clear" w:color="auto" w:fill="auto"/>
        </w:rPr>
        <w:t>。添加虾壳生物炭后，酸性土壤和碱性 土壤中</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形态比例的变化响应不同。在酸性土壤中，添加</w:t>
      </w:r>
      <w:r>
        <w:rPr>
          <w:rFonts w:ascii="Times New Roman" w:eastAsia="Times New Roman" w:hAnsi="Times New Roman" w:cs="Times New Roman"/>
          <w:color w:val="000000"/>
          <w:spacing w:val="0"/>
          <w:w w:val="100"/>
          <w:position w:val="0"/>
          <w:shd w:val="clear" w:color="auto" w:fill="auto"/>
        </w:rPr>
        <w:t>0.5%</w:t>
      </w:r>
      <w:r>
        <w:rPr>
          <w:color w:val="000000"/>
          <w:spacing w:val="0"/>
          <w:w w:val="100"/>
          <w:position w:val="0"/>
          <w:shd w:val="clear" w:color="auto" w:fill="auto"/>
        </w:rPr>
        <w:t>虾壳生物炭，土壤中</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价 态比例并无明显变化，而随着虾壳生物炭添加量(</w:t>
      </w:r>
      <w:r>
        <w:rPr>
          <w:rFonts w:ascii="Times New Roman" w:eastAsia="Times New Roman" w:hAnsi="Times New Roman" w:cs="Times New Roman"/>
          <w:color w:val="000000"/>
          <w:spacing w:val="0"/>
          <w:w w:val="100"/>
          <w:position w:val="0"/>
          <w:shd w:val="clear" w:color="auto" w:fill="auto"/>
        </w:rPr>
        <w:t>1%~3%</w:t>
      </w:r>
      <w:r>
        <w:rPr>
          <w:color w:val="000000"/>
          <w:spacing w:val="0"/>
          <w:w w:val="100"/>
          <w:position w:val="0"/>
          <w:shd w:val="clear" w:color="auto" w:fill="auto"/>
        </w:rPr>
        <w:t>)的增加，土壤中</w:t>
      </w:r>
      <w:r>
        <w:rPr>
          <w:rFonts w:ascii="Times New Roman" w:eastAsia="Times New Roman" w:hAnsi="Times New Roman" w:cs="Times New Roman"/>
          <w:color w:val="000000"/>
          <w:spacing w:val="0"/>
          <w:w w:val="100"/>
          <w:position w:val="0"/>
          <w:shd w:val="clear" w:color="auto" w:fill="auto"/>
          <w:lang w:val="en-US" w:eastAsia="en-US" w:bidi="en-US"/>
        </w:rPr>
        <w:t>As(III</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的比例 增加了 </w:t>
      </w:r>
      <w:r>
        <w:rPr>
          <w:rFonts w:ascii="Times New Roman" w:eastAsia="Times New Roman" w:hAnsi="Times New Roman" w:cs="Times New Roman"/>
          <w:color w:val="000000"/>
          <w:spacing w:val="0"/>
          <w:w w:val="100"/>
          <w:position w:val="0"/>
          <w:shd w:val="clear" w:color="auto" w:fill="auto"/>
        </w:rPr>
        <w:t>2.30%~2.82%</w:t>
      </w:r>
      <w:r>
        <w:rPr>
          <w:color w:val="000000"/>
          <w:spacing w:val="0"/>
          <w:w w:val="100"/>
          <w:position w:val="0"/>
          <w:shd w:val="clear" w:color="auto" w:fill="auto"/>
        </w:rPr>
        <w:t>。在碱性土壤中，随着虾壳生物炭添加量(</w:t>
      </w:r>
      <w:r>
        <w:rPr>
          <w:rFonts w:ascii="Times New Roman" w:eastAsia="Times New Roman" w:hAnsi="Times New Roman" w:cs="Times New Roman"/>
          <w:color w:val="000000"/>
          <w:spacing w:val="0"/>
          <w:w w:val="100"/>
          <w:position w:val="0"/>
          <w:shd w:val="clear" w:color="auto" w:fill="auto"/>
        </w:rPr>
        <w:t>0.5%~3%</w:t>
      </w:r>
      <w:r>
        <w:rPr>
          <w:color w:val="000000"/>
          <w:spacing w:val="0"/>
          <w:w w:val="100"/>
          <w:position w:val="0"/>
          <w:shd w:val="clear" w:color="auto" w:fill="auto"/>
        </w:rPr>
        <w:t xml:space="preserve">)的增加，土壤中 </w:t>
      </w:r>
      <w:r>
        <w:rPr>
          <w:rFonts w:ascii="Times New Roman" w:eastAsia="Times New Roman" w:hAnsi="Times New Roman" w:cs="Times New Roman"/>
          <w:color w:val="000000"/>
          <w:spacing w:val="0"/>
          <w:w w:val="100"/>
          <w:position w:val="0"/>
          <w:shd w:val="clear" w:color="auto" w:fill="auto"/>
          <w:lang w:val="en-US" w:eastAsia="en-US" w:bidi="en-US"/>
        </w:rPr>
        <w:t>As(V)</w:t>
      </w:r>
      <w:r>
        <w:rPr>
          <w:color w:val="000000"/>
          <w:spacing w:val="0"/>
          <w:w w:val="100"/>
          <w:position w:val="0"/>
          <w:shd w:val="clear" w:color="auto" w:fill="auto"/>
        </w:rPr>
        <w:t xml:space="preserve">的比例增加了 </w:t>
      </w:r>
      <w:r>
        <w:rPr>
          <w:rFonts w:ascii="Times New Roman" w:eastAsia="Times New Roman" w:hAnsi="Times New Roman" w:cs="Times New Roman"/>
          <w:color w:val="000000"/>
          <w:spacing w:val="0"/>
          <w:w w:val="100"/>
          <w:position w:val="0"/>
          <w:shd w:val="clear" w:color="auto" w:fill="auto"/>
        </w:rPr>
        <w:t>0.55%~3.38%</w:t>
      </w:r>
      <w:r>
        <w:rPr>
          <w:color w:val="000000"/>
          <w:spacing w:val="0"/>
          <w:w w:val="100"/>
          <w:position w:val="0"/>
          <w:shd w:val="clear" w:color="auto" w:fill="auto"/>
        </w:rPr>
        <w:t>。</w:t>
      </w:r>
    </w:p>
    <w:p>
      <w:pPr>
        <w:widowControl w:val="0"/>
        <w:spacing w:line="1" w:lineRule="exact"/>
      </w:pPr>
      <w:r>
        <w:drawing>
          <wp:anchor distT="596900" distB="941705" distL="740410" distR="259080" simplePos="0" relativeHeight="125829389" behindDoc="0" locked="0" layoutInCell="1" allowOverlap="1">
            <wp:simplePos x="0" y="0"/>
            <wp:positionH relativeFrom="page">
              <wp:posOffset>2538730</wp:posOffset>
            </wp:positionH>
            <wp:positionV relativeFrom="paragraph">
              <wp:posOffset>596900</wp:posOffset>
            </wp:positionV>
            <wp:extent cx="2956560" cy="1359535"/>
            <wp:wrapTopAndBottom/>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21"/>
                    <a:stretch/>
                  </pic:blipFill>
                  <pic:spPr>
                    <a:xfrm>
                      <a:ext cx="2956560" cy="135953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2572385</wp:posOffset>
                </wp:positionH>
                <wp:positionV relativeFrom="paragraph">
                  <wp:posOffset>292100</wp:posOffset>
                </wp:positionV>
                <wp:extent cx="2697480" cy="301625"/>
                <wp:wrapNone/>
                <wp:docPr id="26" name="Shape 26"/>
                <a:graphic xmlns:a="http://schemas.openxmlformats.org/drawingml/2006/main">
                  <a:graphicData uri="http://schemas.microsoft.com/office/word/2010/wordprocessingShape">
                    <wps:wsp>
                      <wps:cNvSpPr txBox="1"/>
                      <wps:spPr>
                        <a:xfrm>
                          <a:ext cx="2697480" cy="301625"/>
                        </a:xfrm>
                        <a:prstGeom prst="rect"/>
                        <a:noFill/>
                      </wps:spPr>
                      <wps:txbx>
                        <w:txbxContent>
                          <w:p>
                            <w:pPr>
                              <w:pStyle w:val="Style76"/>
                              <w:keepNext w:val="0"/>
                              <w:keepLines w:val="0"/>
                              <w:widowControl w:val="0"/>
                              <w:shd w:val="clear" w:color="auto" w:fill="auto"/>
                              <w:tabs>
                                <w:tab w:pos="341" w:val="left"/>
                              </w:tabs>
                              <w:bidi w:val="0"/>
                              <w:spacing w:before="0" w:after="0" w:line="240" w:lineRule="auto"/>
                              <w:ind w:left="0" w:right="0" w:firstLine="0"/>
                              <w:jc w:val="center"/>
                              <w:rPr>
                                <w:sz w:val="17"/>
                                <w:szCs w:val="17"/>
                              </w:rPr>
                            </w:pPr>
                            <w:r>
                              <w:rPr>
                                <w:b/>
                                <w:bCs/>
                                <w:color w:val="000000"/>
                                <w:spacing w:val="0"/>
                                <w:w w:val="100"/>
                                <w:position w:val="0"/>
                                <w:sz w:val="17"/>
                                <w:szCs w:val="17"/>
                                <w:u w:val="single"/>
                                <w:shd w:val="clear" w:color="auto" w:fill="auto"/>
                                <w:lang w:val="en-US" w:eastAsia="en-US" w:bidi="en-US"/>
                              </w:rPr>
                              <w:t>I</w:t>
                              <w:tab/>
                              <w:t>I</w:t>
                            </w:r>
                            <w:r>
                              <w:rPr>
                                <w:b/>
                                <w:bCs/>
                                <w:color w:val="000000"/>
                                <w:spacing w:val="0"/>
                                <w:w w:val="100"/>
                                <w:position w:val="0"/>
                                <w:sz w:val="17"/>
                                <w:szCs w:val="17"/>
                                <w:shd w:val="clear" w:color="auto" w:fill="auto"/>
                                <w:lang w:val="en-US" w:eastAsia="en-US" w:bidi="en-US"/>
                              </w:rPr>
                              <w:t xml:space="preserve"> As(III)</w:t>
                            </w:r>
                            <w:r>
                              <w:rPr>
                                <w:rFonts w:ascii="MingLiU" w:eastAsia="MingLiU" w:hAnsi="MingLiU" w:cs="MingLiU"/>
                                <w:b/>
                                <w:bCs/>
                                <w:color w:val="000000"/>
                                <w:spacing w:val="0"/>
                                <w:w w:val="100"/>
                                <w:position w:val="0"/>
                                <w:sz w:val="17"/>
                                <w:szCs w:val="17"/>
                                <w:shd w:val="clear" w:color="auto" w:fill="auto"/>
                                <w:lang w:val="zh-CN" w:eastAsia="zh-CN" w:bidi="zh-CN"/>
                              </w:rPr>
                              <w:t xml:space="preserve">二 </w:t>
                            </w:r>
                            <w:r>
                              <w:rPr>
                                <w:b/>
                                <w:bCs/>
                                <w:color w:val="000000"/>
                                <w:spacing w:val="0"/>
                                <w:w w:val="100"/>
                                <w:position w:val="0"/>
                                <w:sz w:val="17"/>
                                <w:szCs w:val="17"/>
                                <w:shd w:val="clear" w:color="auto" w:fill="auto"/>
                                <w:lang w:val="en-US" w:eastAsia="en-US" w:bidi="en-US"/>
                              </w:rPr>
                              <w:t>As(V)</w:t>
                            </w:r>
                          </w:p>
                          <w:p>
                            <w:pPr>
                              <w:pStyle w:val="Style76"/>
                              <w:keepNext w:val="0"/>
                              <w:keepLines w:val="0"/>
                              <w:widowControl w:val="0"/>
                              <w:shd w:val="clear" w:color="auto" w:fill="auto"/>
                              <w:tabs>
                                <w:tab w:pos="2395" w:val="left"/>
                              </w:tabs>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 xml:space="preserve">a </w:t>
                            </w:r>
                            <w:r>
                              <w:rPr>
                                <w:rFonts w:ascii="MingLiU" w:eastAsia="MingLiU" w:hAnsi="MingLiU" w:cs="MingLiU"/>
                                <w:b/>
                                <w:bCs/>
                                <w:color w:val="000000"/>
                                <w:spacing w:val="0"/>
                                <w:w w:val="100"/>
                                <w:position w:val="0"/>
                                <w:sz w:val="17"/>
                                <w:szCs w:val="17"/>
                                <w:shd w:val="clear" w:color="auto" w:fill="auto"/>
                                <w:lang w:val="zh-CN" w:eastAsia="zh-CN" w:bidi="zh-CN"/>
                              </w:rPr>
                              <w:t xml:space="preserve">酸性土壤 </w:t>
                            </w:r>
                            <w:r>
                              <w:rPr>
                                <w:b/>
                                <w:bCs/>
                                <w:color w:val="000000"/>
                                <w:spacing w:val="0"/>
                                <w:w w:val="100"/>
                                <w:position w:val="0"/>
                                <w:sz w:val="17"/>
                                <w:szCs w:val="17"/>
                                <w:shd w:val="clear" w:color="auto" w:fill="auto"/>
                                <w:lang w:val="en-US" w:eastAsia="en-US" w:bidi="en-US"/>
                              </w:rPr>
                              <w:t>acid soil</w:t>
                              <w:tab/>
                              <w:t xml:space="preserve">b </w:t>
                            </w:r>
                            <w:r>
                              <w:rPr>
                                <w:rFonts w:ascii="MingLiU" w:eastAsia="MingLiU" w:hAnsi="MingLiU" w:cs="MingLiU"/>
                                <w:b/>
                                <w:bCs/>
                                <w:color w:val="000000"/>
                                <w:spacing w:val="0"/>
                                <w:w w:val="100"/>
                                <w:position w:val="0"/>
                                <w:sz w:val="17"/>
                                <w:szCs w:val="17"/>
                                <w:shd w:val="clear" w:color="auto" w:fill="auto"/>
                                <w:lang w:val="zh-CN" w:eastAsia="zh-CN" w:bidi="zh-CN"/>
                              </w:rPr>
                              <w:t xml:space="preserve">碱性土壤 </w:t>
                            </w:r>
                            <w:r>
                              <w:rPr>
                                <w:b/>
                                <w:bCs/>
                                <w:color w:val="000000"/>
                                <w:spacing w:val="0"/>
                                <w:w w:val="100"/>
                                <w:position w:val="0"/>
                                <w:sz w:val="17"/>
                                <w:szCs w:val="17"/>
                                <w:shd w:val="clear" w:color="auto" w:fill="auto"/>
                                <w:lang w:val="en-US" w:eastAsia="en-US" w:bidi="en-US"/>
                              </w:rPr>
                              <w:t>alkaline soil</w:t>
                            </w:r>
                          </w:p>
                        </w:txbxContent>
                      </wps:txbx>
                      <wps:bodyPr lIns="0" tIns="0" rIns="0" bIns="0">
                        <a:noAutoFit/>
                      </wps:bodyPr>
                    </wps:wsp>
                  </a:graphicData>
                </a:graphic>
              </wp:anchor>
            </w:drawing>
          </mc:Choice>
          <mc:Fallback>
            <w:pict>
              <v:shape id="_x0000_s1052" type="#_x0000_t202" style="position:absolute;margin-left:202.55000000000001pt;margin-top:23.pt;width:212.40000000000001pt;height:23.75pt;z-index:251657729;mso-wrap-distance-left:0;mso-wrap-distance-right:0;mso-position-horizontal-relative:page" filled="f" stroked="f">
                <v:textbox inset="0,0,0,0">
                  <w:txbxContent>
                    <w:p>
                      <w:pPr>
                        <w:pStyle w:val="Style76"/>
                        <w:keepNext w:val="0"/>
                        <w:keepLines w:val="0"/>
                        <w:widowControl w:val="0"/>
                        <w:shd w:val="clear" w:color="auto" w:fill="auto"/>
                        <w:tabs>
                          <w:tab w:pos="341" w:val="left"/>
                        </w:tabs>
                        <w:bidi w:val="0"/>
                        <w:spacing w:before="0" w:after="0" w:line="240" w:lineRule="auto"/>
                        <w:ind w:left="0" w:right="0" w:firstLine="0"/>
                        <w:jc w:val="center"/>
                        <w:rPr>
                          <w:sz w:val="17"/>
                          <w:szCs w:val="17"/>
                        </w:rPr>
                      </w:pPr>
                      <w:r>
                        <w:rPr>
                          <w:b/>
                          <w:bCs/>
                          <w:color w:val="000000"/>
                          <w:spacing w:val="0"/>
                          <w:w w:val="100"/>
                          <w:position w:val="0"/>
                          <w:sz w:val="17"/>
                          <w:szCs w:val="17"/>
                          <w:u w:val="single"/>
                          <w:shd w:val="clear" w:color="auto" w:fill="auto"/>
                          <w:lang w:val="en-US" w:eastAsia="en-US" w:bidi="en-US"/>
                        </w:rPr>
                        <w:t>I</w:t>
                        <w:tab/>
                        <w:t>I</w:t>
                      </w:r>
                      <w:r>
                        <w:rPr>
                          <w:b/>
                          <w:bCs/>
                          <w:color w:val="000000"/>
                          <w:spacing w:val="0"/>
                          <w:w w:val="100"/>
                          <w:position w:val="0"/>
                          <w:sz w:val="17"/>
                          <w:szCs w:val="17"/>
                          <w:shd w:val="clear" w:color="auto" w:fill="auto"/>
                          <w:lang w:val="en-US" w:eastAsia="en-US" w:bidi="en-US"/>
                        </w:rPr>
                        <w:t xml:space="preserve"> As(III)</w:t>
                      </w:r>
                      <w:r>
                        <w:rPr>
                          <w:rFonts w:ascii="MingLiU" w:eastAsia="MingLiU" w:hAnsi="MingLiU" w:cs="MingLiU"/>
                          <w:b/>
                          <w:bCs/>
                          <w:color w:val="000000"/>
                          <w:spacing w:val="0"/>
                          <w:w w:val="100"/>
                          <w:position w:val="0"/>
                          <w:sz w:val="17"/>
                          <w:szCs w:val="17"/>
                          <w:shd w:val="clear" w:color="auto" w:fill="auto"/>
                          <w:lang w:val="zh-CN" w:eastAsia="zh-CN" w:bidi="zh-CN"/>
                        </w:rPr>
                        <w:t xml:space="preserve">二 </w:t>
                      </w:r>
                      <w:r>
                        <w:rPr>
                          <w:b/>
                          <w:bCs/>
                          <w:color w:val="000000"/>
                          <w:spacing w:val="0"/>
                          <w:w w:val="100"/>
                          <w:position w:val="0"/>
                          <w:sz w:val="17"/>
                          <w:szCs w:val="17"/>
                          <w:shd w:val="clear" w:color="auto" w:fill="auto"/>
                          <w:lang w:val="en-US" w:eastAsia="en-US" w:bidi="en-US"/>
                        </w:rPr>
                        <w:t>As(V)</w:t>
                      </w:r>
                    </w:p>
                    <w:p>
                      <w:pPr>
                        <w:pStyle w:val="Style76"/>
                        <w:keepNext w:val="0"/>
                        <w:keepLines w:val="0"/>
                        <w:widowControl w:val="0"/>
                        <w:shd w:val="clear" w:color="auto" w:fill="auto"/>
                        <w:tabs>
                          <w:tab w:pos="2395" w:val="left"/>
                        </w:tabs>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 xml:space="preserve">a </w:t>
                      </w:r>
                      <w:r>
                        <w:rPr>
                          <w:rFonts w:ascii="MingLiU" w:eastAsia="MingLiU" w:hAnsi="MingLiU" w:cs="MingLiU"/>
                          <w:b/>
                          <w:bCs/>
                          <w:color w:val="000000"/>
                          <w:spacing w:val="0"/>
                          <w:w w:val="100"/>
                          <w:position w:val="0"/>
                          <w:sz w:val="17"/>
                          <w:szCs w:val="17"/>
                          <w:shd w:val="clear" w:color="auto" w:fill="auto"/>
                          <w:lang w:val="zh-CN" w:eastAsia="zh-CN" w:bidi="zh-CN"/>
                        </w:rPr>
                        <w:t xml:space="preserve">酸性土壤 </w:t>
                      </w:r>
                      <w:r>
                        <w:rPr>
                          <w:b/>
                          <w:bCs/>
                          <w:color w:val="000000"/>
                          <w:spacing w:val="0"/>
                          <w:w w:val="100"/>
                          <w:position w:val="0"/>
                          <w:sz w:val="17"/>
                          <w:szCs w:val="17"/>
                          <w:shd w:val="clear" w:color="auto" w:fill="auto"/>
                          <w:lang w:val="en-US" w:eastAsia="en-US" w:bidi="en-US"/>
                        </w:rPr>
                        <w:t>acid soil</w:t>
                        <w:tab/>
                        <w:t xml:space="preserve">b </w:t>
                      </w:r>
                      <w:r>
                        <w:rPr>
                          <w:rFonts w:ascii="MingLiU" w:eastAsia="MingLiU" w:hAnsi="MingLiU" w:cs="MingLiU"/>
                          <w:b/>
                          <w:bCs/>
                          <w:color w:val="000000"/>
                          <w:spacing w:val="0"/>
                          <w:w w:val="100"/>
                          <w:position w:val="0"/>
                          <w:sz w:val="17"/>
                          <w:szCs w:val="17"/>
                          <w:shd w:val="clear" w:color="auto" w:fill="auto"/>
                          <w:lang w:val="zh-CN" w:eastAsia="zh-CN" w:bidi="zh-CN"/>
                        </w:rPr>
                        <w:t xml:space="preserve">碱性土壤 </w:t>
                      </w:r>
                      <w:r>
                        <w:rPr>
                          <w:b/>
                          <w:bCs/>
                          <w:color w:val="000000"/>
                          <w:spacing w:val="0"/>
                          <w:w w:val="100"/>
                          <w:position w:val="0"/>
                          <w:sz w:val="17"/>
                          <w:szCs w:val="17"/>
                          <w:shd w:val="clear" w:color="auto" w:fill="auto"/>
                          <w:lang w:val="en-US" w:eastAsia="en-US" w:bidi="en-US"/>
                        </w:rPr>
                        <w:t>alkaline soil</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2377440</wp:posOffset>
                </wp:positionH>
                <wp:positionV relativeFrom="paragraph">
                  <wp:posOffset>859155</wp:posOffset>
                </wp:positionV>
                <wp:extent cx="152400" cy="822960"/>
                <wp:wrapNone/>
                <wp:docPr id="28" name="Shape 28"/>
                <a:graphic xmlns:a="http://schemas.openxmlformats.org/drawingml/2006/main">
                  <a:graphicData uri="http://schemas.microsoft.com/office/word/2010/wordprocessingShape">
                    <wps:wsp>
                      <wps:cNvSpPr txBox="1"/>
                      <wps:spPr>
                        <a:xfrm>
                          <a:ext cx="152400" cy="822960"/>
                        </a:xfrm>
                        <a:prstGeom prst="rect"/>
                        <a:noFill/>
                      </wps:spPr>
                      <wps:txbx>
                        <w:txbxContent>
                          <w:p>
                            <w:pPr>
                              <w:pStyle w:val="Style76"/>
                              <w:keepNext w:val="0"/>
                              <w:keepLines w:val="0"/>
                              <w:widowControl w:val="0"/>
                              <w:shd w:val="clear" w:color="auto" w:fill="auto"/>
                              <w:bidi w:val="0"/>
                              <w:spacing w:before="0" w:after="32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75</w:t>
                            </w:r>
                          </w:p>
                          <w:p>
                            <w:pPr>
                              <w:pStyle w:val="Style76"/>
                              <w:keepNext w:val="0"/>
                              <w:keepLines w:val="0"/>
                              <w:widowControl w:val="0"/>
                              <w:shd w:val="clear" w:color="auto" w:fill="auto"/>
                              <w:bidi w:val="0"/>
                              <w:spacing w:before="0" w:after="32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50</w:t>
                            </w:r>
                          </w:p>
                          <w:p>
                            <w:pPr>
                              <w:pStyle w:val="Style76"/>
                              <w:keepNext w:val="0"/>
                              <w:keepLines w:val="0"/>
                              <w:widowControl w:val="0"/>
                              <w:shd w:val="clear" w:color="auto" w:fill="auto"/>
                              <w:bidi w:val="0"/>
                              <w:spacing w:before="0" w:after="32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25</w:t>
                            </w:r>
                          </w:p>
                        </w:txbxContent>
                      </wps:txbx>
                      <wps:bodyPr lIns="0" tIns="0" rIns="0" bIns="0">
                        <a:noAutoFit/>
                      </wps:bodyPr>
                    </wps:wsp>
                  </a:graphicData>
                </a:graphic>
              </wp:anchor>
            </w:drawing>
          </mc:Choice>
          <mc:Fallback>
            <w:pict>
              <v:shape id="_x0000_s1054" type="#_x0000_t202" style="position:absolute;margin-left:187.19999999999999pt;margin-top:67.650000000000006pt;width:12.pt;height:64.799999999999997pt;z-index:251657731;mso-wrap-distance-left:0;mso-wrap-distance-right:0;mso-position-horizontal-relative:page" filled="f" stroked="f">
                <v:textbox inset="0,0,0,0">
                  <w:txbxContent>
                    <w:p>
                      <w:pPr>
                        <w:pStyle w:val="Style76"/>
                        <w:keepNext w:val="0"/>
                        <w:keepLines w:val="0"/>
                        <w:widowControl w:val="0"/>
                        <w:shd w:val="clear" w:color="auto" w:fill="auto"/>
                        <w:bidi w:val="0"/>
                        <w:spacing w:before="0" w:after="32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75</w:t>
                      </w:r>
                    </w:p>
                    <w:p>
                      <w:pPr>
                        <w:pStyle w:val="Style76"/>
                        <w:keepNext w:val="0"/>
                        <w:keepLines w:val="0"/>
                        <w:widowControl w:val="0"/>
                        <w:shd w:val="clear" w:color="auto" w:fill="auto"/>
                        <w:bidi w:val="0"/>
                        <w:spacing w:before="0" w:after="32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50</w:t>
                      </w:r>
                    </w:p>
                    <w:p>
                      <w:pPr>
                        <w:pStyle w:val="Style76"/>
                        <w:keepNext w:val="0"/>
                        <w:keepLines w:val="0"/>
                        <w:widowControl w:val="0"/>
                        <w:shd w:val="clear" w:color="auto" w:fill="auto"/>
                        <w:bidi w:val="0"/>
                        <w:spacing w:before="0" w:after="32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25</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1798320</wp:posOffset>
                </wp:positionH>
                <wp:positionV relativeFrom="paragraph">
                  <wp:posOffset>2017395</wp:posOffset>
                </wp:positionV>
                <wp:extent cx="3956050" cy="880745"/>
                <wp:wrapNone/>
                <wp:docPr id="30" name="Shape 30"/>
                <a:graphic xmlns:a="http://schemas.openxmlformats.org/drawingml/2006/main">
                  <a:graphicData uri="http://schemas.microsoft.com/office/word/2010/wordprocessingShape">
                    <wps:wsp>
                      <wps:cNvSpPr txBox="1"/>
                      <wps:spPr>
                        <a:xfrm>
                          <a:ext cx="3956050" cy="880745"/>
                        </a:xfrm>
                        <a:prstGeom prst="rect"/>
                        <a:noFill/>
                      </wps:spPr>
                      <wps:txbx>
                        <w:txbxContent>
                          <w:p>
                            <w:pPr>
                              <w:pStyle w:val="Style76"/>
                              <w:keepNext w:val="0"/>
                              <w:keepLines w:val="0"/>
                              <w:widowControl w:val="0"/>
                              <w:shd w:val="clear" w:color="auto" w:fill="auto"/>
                              <w:tabs>
                                <w:tab w:pos="2726" w:val="left"/>
                              </w:tabs>
                              <w:bidi w:val="0"/>
                              <w:spacing w:before="0" w:after="0" w:line="298" w:lineRule="exact"/>
                              <w:ind w:left="0" w:right="0" w:firstLine="0"/>
                              <w:jc w:val="center"/>
                              <w:rPr>
                                <w:sz w:val="17"/>
                                <w:szCs w:val="17"/>
                              </w:rPr>
                            </w:pPr>
                            <w:r>
                              <w:rPr>
                                <w:b/>
                                <w:bCs/>
                                <w:color w:val="000000"/>
                                <w:spacing w:val="0"/>
                                <w:w w:val="100"/>
                                <w:position w:val="0"/>
                                <w:sz w:val="17"/>
                                <w:szCs w:val="17"/>
                                <w:shd w:val="clear" w:color="auto" w:fill="auto"/>
                                <w:lang w:val="en-US" w:eastAsia="en-US" w:bidi="en-US"/>
                              </w:rPr>
                              <w:t xml:space="preserve">0 0.5 1 3 0 0.5 1 3 </w:t>
                            </w:r>
                            <w:r>
                              <w:rPr>
                                <w:rFonts w:ascii="MingLiU" w:eastAsia="MingLiU" w:hAnsi="MingLiU" w:cs="MingLiU"/>
                                <w:b/>
                                <w:bCs/>
                                <w:color w:val="000000"/>
                                <w:spacing w:val="0"/>
                                <w:w w:val="100"/>
                                <w:position w:val="0"/>
                                <w:sz w:val="17"/>
                                <w:szCs w:val="17"/>
                                <w:shd w:val="clear" w:color="auto" w:fill="auto"/>
                                <w:lang w:val="zh-CN" w:eastAsia="zh-CN" w:bidi="zh-CN"/>
                              </w:rPr>
                              <w:t>生物炭添加量</w:t>
                              <w:tab/>
                              <w:t>生物炭添加量</w:t>
                            </w:r>
                          </w:p>
                          <w:p>
                            <w:pPr>
                              <w:pStyle w:val="Style76"/>
                              <w:keepNext w:val="0"/>
                              <w:keepLines w:val="0"/>
                              <w:widowControl w:val="0"/>
                              <w:shd w:val="clear" w:color="auto" w:fill="auto"/>
                              <w:bidi w:val="0"/>
                              <w:spacing w:before="0" w:after="80" w:line="240" w:lineRule="auto"/>
                              <w:ind w:left="1320" w:right="0" w:firstLine="0"/>
                              <w:jc w:val="left"/>
                              <w:rPr>
                                <w:sz w:val="17"/>
                                <w:szCs w:val="17"/>
                              </w:rPr>
                            </w:pPr>
                            <w:r>
                              <w:rPr>
                                <w:b/>
                                <w:bCs/>
                                <w:color w:val="000000"/>
                                <w:spacing w:val="0"/>
                                <w:w w:val="100"/>
                                <w:position w:val="0"/>
                                <w:sz w:val="17"/>
                                <w:szCs w:val="17"/>
                                <w:shd w:val="clear" w:color="auto" w:fill="auto"/>
                                <w:lang w:val="en-US" w:eastAsia="en-US" w:bidi="en-US"/>
                              </w:rPr>
                              <w:t>adding biochar amount/% adding biochar amount/%</w:t>
                            </w:r>
                          </w:p>
                          <w:p>
                            <w:pPr>
                              <w:pStyle w:val="Style76"/>
                              <w:keepNext w:val="0"/>
                              <w:keepLines w:val="0"/>
                              <w:widowControl w:val="0"/>
                              <w:shd w:val="clear" w:color="auto" w:fill="auto"/>
                              <w:bidi w:val="0"/>
                              <w:spacing w:before="0" w:after="8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 xml:space="preserve">图 </w:t>
                            </w:r>
                            <w:r>
                              <w:rPr>
                                <w:color w:val="000000"/>
                                <w:spacing w:val="0"/>
                                <w:w w:val="100"/>
                                <w:position w:val="0"/>
                                <w:shd w:val="clear" w:color="auto" w:fill="auto"/>
                                <w:lang w:val="en-US" w:eastAsia="en-US" w:bidi="en-US"/>
                              </w:rPr>
                              <w:t xml:space="preserve">5 </w:t>
                            </w:r>
                            <w:r>
                              <w:rPr>
                                <w:rFonts w:ascii="MingLiU" w:eastAsia="MingLiU" w:hAnsi="MingLiU" w:cs="MingLiU"/>
                                <w:color w:val="000000"/>
                                <w:spacing w:val="0"/>
                                <w:w w:val="100"/>
                                <w:position w:val="0"/>
                                <w:shd w:val="clear" w:color="auto" w:fill="auto"/>
                                <w:lang w:val="zh-CN" w:eastAsia="zh-CN" w:bidi="zh-CN"/>
                              </w:rPr>
                              <w:t xml:space="preserve">虾壳生物炭对土壤 </w:t>
                            </w:r>
                            <w:r>
                              <w:rPr>
                                <w:color w:val="000000"/>
                                <w:spacing w:val="0"/>
                                <w:w w:val="100"/>
                                <w:position w:val="0"/>
                                <w:shd w:val="clear" w:color="auto" w:fill="auto"/>
                                <w:lang w:val="en-US" w:eastAsia="en-US" w:bidi="en-US"/>
                              </w:rPr>
                              <w:t xml:space="preserve">As </w:t>
                            </w:r>
                            <w:r>
                              <w:rPr>
                                <w:rFonts w:ascii="MingLiU" w:eastAsia="MingLiU" w:hAnsi="MingLiU" w:cs="MingLiU"/>
                                <w:color w:val="000000"/>
                                <w:spacing w:val="0"/>
                                <w:w w:val="100"/>
                                <w:position w:val="0"/>
                                <w:shd w:val="clear" w:color="auto" w:fill="auto"/>
                                <w:lang w:val="zh-CN" w:eastAsia="zh-CN" w:bidi="zh-CN"/>
                              </w:rPr>
                              <w:t>价态的影响</w:t>
                            </w:r>
                          </w:p>
                          <w:p>
                            <w:pPr>
                              <w:pStyle w:val="Style76"/>
                              <w:keepNext w:val="0"/>
                              <w:keepLines w:val="0"/>
                              <w:widowControl w:val="0"/>
                              <w:shd w:val="clear" w:color="auto" w:fill="auto"/>
                              <w:bidi w:val="0"/>
                              <w:spacing w:before="0" w:after="80" w:line="346" w:lineRule="auto"/>
                              <w:ind w:left="0" w:right="0" w:firstLine="0"/>
                              <w:jc w:val="both"/>
                            </w:pPr>
                            <w:r>
                              <w:rPr>
                                <w:color w:val="000000"/>
                                <w:spacing w:val="0"/>
                                <w:w w:val="100"/>
                                <w:position w:val="0"/>
                                <w:shd w:val="clear" w:color="auto" w:fill="auto"/>
                                <w:lang w:val="en-US" w:eastAsia="en-US" w:bidi="en-US"/>
                              </w:rPr>
                              <w:t>Fig.5 Effect of crayfish shell biochar on fraction of As valence (AsIII</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AsV) in soils</w:t>
                            </w:r>
                          </w:p>
                        </w:txbxContent>
                      </wps:txbx>
                      <wps:bodyPr lIns="0" tIns="0" rIns="0" bIns="0">
                        <a:noAutoFit/>
                      </wps:bodyPr>
                    </wps:wsp>
                  </a:graphicData>
                </a:graphic>
              </wp:anchor>
            </w:drawing>
          </mc:Choice>
          <mc:Fallback>
            <w:pict>
              <v:shape id="_x0000_s1056" type="#_x0000_t202" style="position:absolute;margin-left:141.59999999999999pt;margin-top:158.84999999999999pt;width:311.5pt;height:69.349999999999994pt;z-index:251657733;mso-wrap-distance-left:0;mso-wrap-distance-right:0;mso-position-horizontal-relative:page" filled="f" stroked="f">
                <v:textbox inset="0,0,0,0">
                  <w:txbxContent>
                    <w:p>
                      <w:pPr>
                        <w:pStyle w:val="Style76"/>
                        <w:keepNext w:val="0"/>
                        <w:keepLines w:val="0"/>
                        <w:widowControl w:val="0"/>
                        <w:shd w:val="clear" w:color="auto" w:fill="auto"/>
                        <w:tabs>
                          <w:tab w:pos="2726" w:val="left"/>
                        </w:tabs>
                        <w:bidi w:val="0"/>
                        <w:spacing w:before="0" w:after="0" w:line="298" w:lineRule="exact"/>
                        <w:ind w:left="0" w:right="0" w:firstLine="0"/>
                        <w:jc w:val="center"/>
                        <w:rPr>
                          <w:sz w:val="17"/>
                          <w:szCs w:val="17"/>
                        </w:rPr>
                      </w:pPr>
                      <w:r>
                        <w:rPr>
                          <w:b/>
                          <w:bCs/>
                          <w:color w:val="000000"/>
                          <w:spacing w:val="0"/>
                          <w:w w:val="100"/>
                          <w:position w:val="0"/>
                          <w:sz w:val="17"/>
                          <w:szCs w:val="17"/>
                          <w:shd w:val="clear" w:color="auto" w:fill="auto"/>
                          <w:lang w:val="en-US" w:eastAsia="en-US" w:bidi="en-US"/>
                        </w:rPr>
                        <w:t xml:space="preserve">0 0.5 1 3 0 0.5 1 3 </w:t>
                      </w:r>
                      <w:r>
                        <w:rPr>
                          <w:rFonts w:ascii="MingLiU" w:eastAsia="MingLiU" w:hAnsi="MingLiU" w:cs="MingLiU"/>
                          <w:b/>
                          <w:bCs/>
                          <w:color w:val="000000"/>
                          <w:spacing w:val="0"/>
                          <w:w w:val="100"/>
                          <w:position w:val="0"/>
                          <w:sz w:val="17"/>
                          <w:szCs w:val="17"/>
                          <w:shd w:val="clear" w:color="auto" w:fill="auto"/>
                          <w:lang w:val="zh-CN" w:eastAsia="zh-CN" w:bidi="zh-CN"/>
                        </w:rPr>
                        <w:t>生物炭添加量</w:t>
                        <w:tab/>
                        <w:t>生物炭添加量</w:t>
                      </w:r>
                    </w:p>
                    <w:p>
                      <w:pPr>
                        <w:pStyle w:val="Style76"/>
                        <w:keepNext w:val="0"/>
                        <w:keepLines w:val="0"/>
                        <w:widowControl w:val="0"/>
                        <w:shd w:val="clear" w:color="auto" w:fill="auto"/>
                        <w:bidi w:val="0"/>
                        <w:spacing w:before="0" w:after="80" w:line="240" w:lineRule="auto"/>
                        <w:ind w:left="1320" w:right="0" w:firstLine="0"/>
                        <w:jc w:val="left"/>
                        <w:rPr>
                          <w:sz w:val="17"/>
                          <w:szCs w:val="17"/>
                        </w:rPr>
                      </w:pPr>
                      <w:r>
                        <w:rPr>
                          <w:b/>
                          <w:bCs/>
                          <w:color w:val="000000"/>
                          <w:spacing w:val="0"/>
                          <w:w w:val="100"/>
                          <w:position w:val="0"/>
                          <w:sz w:val="17"/>
                          <w:szCs w:val="17"/>
                          <w:shd w:val="clear" w:color="auto" w:fill="auto"/>
                          <w:lang w:val="en-US" w:eastAsia="en-US" w:bidi="en-US"/>
                        </w:rPr>
                        <w:t>adding biochar amount/% adding biochar amount/%</w:t>
                      </w:r>
                    </w:p>
                    <w:p>
                      <w:pPr>
                        <w:pStyle w:val="Style76"/>
                        <w:keepNext w:val="0"/>
                        <w:keepLines w:val="0"/>
                        <w:widowControl w:val="0"/>
                        <w:shd w:val="clear" w:color="auto" w:fill="auto"/>
                        <w:bidi w:val="0"/>
                        <w:spacing w:before="0" w:after="8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 xml:space="preserve">图 </w:t>
                      </w:r>
                      <w:r>
                        <w:rPr>
                          <w:color w:val="000000"/>
                          <w:spacing w:val="0"/>
                          <w:w w:val="100"/>
                          <w:position w:val="0"/>
                          <w:shd w:val="clear" w:color="auto" w:fill="auto"/>
                          <w:lang w:val="en-US" w:eastAsia="en-US" w:bidi="en-US"/>
                        </w:rPr>
                        <w:t xml:space="preserve">5 </w:t>
                      </w:r>
                      <w:r>
                        <w:rPr>
                          <w:rFonts w:ascii="MingLiU" w:eastAsia="MingLiU" w:hAnsi="MingLiU" w:cs="MingLiU"/>
                          <w:color w:val="000000"/>
                          <w:spacing w:val="0"/>
                          <w:w w:val="100"/>
                          <w:position w:val="0"/>
                          <w:shd w:val="clear" w:color="auto" w:fill="auto"/>
                          <w:lang w:val="zh-CN" w:eastAsia="zh-CN" w:bidi="zh-CN"/>
                        </w:rPr>
                        <w:t xml:space="preserve">虾壳生物炭对土壤 </w:t>
                      </w:r>
                      <w:r>
                        <w:rPr>
                          <w:color w:val="000000"/>
                          <w:spacing w:val="0"/>
                          <w:w w:val="100"/>
                          <w:position w:val="0"/>
                          <w:shd w:val="clear" w:color="auto" w:fill="auto"/>
                          <w:lang w:val="en-US" w:eastAsia="en-US" w:bidi="en-US"/>
                        </w:rPr>
                        <w:t xml:space="preserve">As </w:t>
                      </w:r>
                      <w:r>
                        <w:rPr>
                          <w:rFonts w:ascii="MingLiU" w:eastAsia="MingLiU" w:hAnsi="MingLiU" w:cs="MingLiU"/>
                          <w:color w:val="000000"/>
                          <w:spacing w:val="0"/>
                          <w:w w:val="100"/>
                          <w:position w:val="0"/>
                          <w:shd w:val="clear" w:color="auto" w:fill="auto"/>
                          <w:lang w:val="zh-CN" w:eastAsia="zh-CN" w:bidi="zh-CN"/>
                        </w:rPr>
                        <w:t>价态的影响</w:t>
                      </w:r>
                    </w:p>
                    <w:p>
                      <w:pPr>
                        <w:pStyle w:val="Style76"/>
                        <w:keepNext w:val="0"/>
                        <w:keepLines w:val="0"/>
                        <w:widowControl w:val="0"/>
                        <w:shd w:val="clear" w:color="auto" w:fill="auto"/>
                        <w:bidi w:val="0"/>
                        <w:spacing w:before="0" w:after="80" w:line="346" w:lineRule="auto"/>
                        <w:ind w:left="0" w:right="0" w:firstLine="0"/>
                        <w:jc w:val="both"/>
                      </w:pPr>
                      <w:r>
                        <w:rPr>
                          <w:color w:val="000000"/>
                          <w:spacing w:val="0"/>
                          <w:w w:val="100"/>
                          <w:position w:val="0"/>
                          <w:shd w:val="clear" w:color="auto" w:fill="auto"/>
                          <w:lang w:val="en-US" w:eastAsia="en-US" w:bidi="en-US"/>
                        </w:rPr>
                        <w:t>Fig.5 Effect of crayfish shell biochar on fraction of As valence (AsIII</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AsV) in soils</w:t>
                      </w:r>
                    </w:p>
                  </w:txbxContent>
                </v:textbox>
                <w10:wrap anchorx="page"/>
              </v:shape>
            </w:pict>
          </mc:Fallback>
        </mc:AlternateContent>
      </w:r>
      <w:r>
        <mc:AlternateContent>
          <mc:Choice Requires="wps">
            <w:drawing>
              <wp:anchor distT="1870710" distB="914400" distL="0" distR="0" simplePos="0" relativeHeight="125829390" behindDoc="0" locked="0" layoutInCell="1" allowOverlap="1">
                <wp:simplePos x="0" y="0"/>
                <wp:positionH relativeFrom="page">
                  <wp:posOffset>2416810</wp:posOffset>
                </wp:positionH>
                <wp:positionV relativeFrom="paragraph">
                  <wp:posOffset>1870710</wp:posOffset>
                </wp:positionV>
                <wp:extent cx="3337560" cy="113030"/>
                <wp:wrapTopAndBottom/>
                <wp:docPr id="32" name="Shape 32"/>
                <a:graphic xmlns:a="http://schemas.openxmlformats.org/drawingml/2006/main">
                  <a:graphicData uri="http://schemas.microsoft.com/office/word/2010/wordprocessingShape">
                    <wps:wsp>
                      <wps:cNvSpPr txBox="1"/>
                      <wps:spPr>
                        <a:xfrm>
                          <a:ext cx="3337560" cy="11303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0</w:t>
                            </w:r>
                          </w:p>
                        </w:txbxContent>
                      </wps:txbx>
                      <wps:bodyPr wrap="none" lIns="0" tIns="0" rIns="0" bIns="0">
                        <a:noAutoFit/>
                      </wps:bodyPr>
                    </wps:wsp>
                  </a:graphicData>
                </a:graphic>
              </wp:anchor>
            </w:drawing>
          </mc:Choice>
          <mc:Fallback>
            <w:pict>
              <v:shape id="_x0000_s1058" type="#_x0000_t202" style="position:absolute;margin-left:190.30000000000001pt;margin-top:147.30000000000001pt;width:262.80000000000001pt;height:8.9000000000000004pt;z-index:-125829363;mso-wrap-distance-left:0;mso-wrap-distance-top:147.30000000000001pt;mso-wrap-distance-right:0;mso-wrap-distance-bottom:72.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0</w:t>
                      </w:r>
                    </w:p>
                  </w:txbxContent>
                </v:textbox>
                <w10:wrap type="topAndBottom" anchorx="page"/>
              </v:shape>
            </w:pict>
          </mc:Fallback>
        </mc:AlternateContent>
      </w:r>
      <w:r>
        <w:br w:type="page"/>
      </w:r>
    </w:p>
    <w:p>
      <w:pPr>
        <w:pStyle w:val="Style39"/>
        <w:keepNext w:val="0"/>
        <w:keepLines w:val="0"/>
        <w:widowControl w:val="0"/>
        <w:shd w:val="clear" w:color="auto" w:fill="auto"/>
        <w:bidi w:val="0"/>
        <w:spacing w:before="0" w:after="0" w:line="468" w:lineRule="exact"/>
        <w:ind w:left="0" w:right="0"/>
        <w:jc w:val="both"/>
      </w:pPr>
      <w:r>
        <w:rPr>
          <w:color w:val="000000"/>
          <w:spacing w:val="0"/>
          <w:w w:val="100"/>
          <w:position w:val="0"/>
          <w:shd w:val="clear" w:color="auto" w:fill="auto"/>
        </w:rPr>
        <w:t>土壤中</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的形态可以分为水溶态</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lang w:val="en-US" w:eastAsia="en-US" w:bidi="en-US"/>
        </w:rPr>
        <w:t>、</w:t>
      </w:r>
      <w:r>
        <w:rPr>
          <w:color w:val="000000"/>
          <w:spacing w:val="0"/>
          <w:w w:val="100"/>
          <w:position w:val="0"/>
          <w:shd w:val="clear" w:color="auto" w:fill="auto"/>
        </w:rPr>
        <w:t>可父换态</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lang w:val="en-US" w:eastAsia="en-US" w:bidi="en-US"/>
        </w:rPr>
        <w:t>、</w:t>
      </w:r>
      <w:r>
        <w:rPr>
          <w:color w:val="000000"/>
          <w:spacing w:val="0"/>
          <w:w w:val="100"/>
          <w:position w:val="0"/>
          <w:shd w:val="clear" w:color="auto" w:fill="auto"/>
        </w:rPr>
        <w:t>铝结合态</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、铁结合态</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lang w:val="en-US" w:eastAsia="en-US" w:bidi="en-US"/>
        </w:rPr>
        <w:t>、</w:t>
      </w:r>
      <w:r>
        <w:rPr>
          <w:color w:val="000000"/>
          <w:spacing w:val="0"/>
          <w:w w:val="100"/>
          <w:position w:val="0"/>
          <w:shd w:val="clear" w:color="auto" w:fill="auto"/>
        </w:rPr>
        <w:t>钙 结合态</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和残渣态</w:t>
      </w:r>
      <w:r>
        <w:rPr>
          <w:rFonts w:ascii="Times New Roman" w:eastAsia="Times New Roman" w:hAnsi="Times New Roman" w:cs="Times New Roman"/>
          <w:color w:val="000000"/>
          <w:spacing w:val="0"/>
          <w:w w:val="100"/>
          <w:position w:val="0"/>
          <w:shd w:val="clear" w:color="auto" w:fill="auto"/>
          <w:lang w:val="en-US" w:eastAsia="en-US" w:bidi="en-US"/>
        </w:rPr>
        <w:t>Aso</w:t>
      </w:r>
      <w:r>
        <w:rPr>
          <w:color w:val="000000"/>
          <w:spacing w:val="0"/>
          <w:w w:val="100"/>
          <w:position w:val="0"/>
          <w:shd w:val="clear" w:color="auto" w:fill="auto"/>
        </w:rPr>
        <w:t>其中水溶态</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和可交换态</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 xml:space="preserve">表现较为活跃，易被植物吸收利用。 未添加生物炭处理中，酸性土壤中残渣态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 xml:space="preserve">含量最高，占总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 xml:space="preserve">的 </w:t>
      </w:r>
      <w:r>
        <w:rPr>
          <w:rFonts w:ascii="Times New Roman" w:eastAsia="Times New Roman" w:hAnsi="Times New Roman" w:cs="Times New Roman"/>
          <w:color w:val="000000"/>
          <w:spacing w:val="0"/>
          <w:w w:val="100"/>
          <w:position w:val="0"/>
          <w:shd w:val="clear" w:color="auto" w:fill="auto"/>
        </w:rPr>
        <w:t>62.10%</w:t>
      </w:r>
      <w:r>
        <w:rPr>
          <w:color w:val="000000"/>
          <w:spacing w:val="0"/>
          <w:w w:val="100"/>
          <w:position w:val="0"/>
          <w:shd w:val="clear" w:color="auto" w:fill="auto"/>
        </w:rPr>
        <w:t>。其次是铝结合 态</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lang w:val="en-US" w:eastAsia="en-US" w:bidi="en-US"/>
        </w:rPr>
        <w:t>，</w:t>
      </w:r>
      <w:r>
        <w:rPr>
          <w:color w:val="000000"/>
          <w:spacing w:val="0"/>
          <w:w w:val="100"/>
          <w:position w:val="0"/>
          <w:shd w:val="clear" w:color="auto" w:fill="auto"/>
        </w:rPr>
        <w:t>占总</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hd w:val="clear" w:color="auto" w:fill="auto"/>
        </w:rPr>
        <w:t>31.52%o</w:t>
      </w:r>
      <w:r>
        <w:rPr>
          <w:color w:val="000000"/>
          <w:spacing w:val="0"/>
          <w:w w:val="100"/>
          <w:position w:val="0"/>
          <w:shd w:val="clear" w:color="auto" w:fill="auto"/>
        </w:rPr>
        <w:t>铁结合态</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和钙结合态</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占比相对较低，分别为</w:t>
      </w:r>
      <w:r>
        <w:rPr>
          <w:rFonts w:ascii="Times New Roman" w:eastAsia="Times New Roman" w:hAnsi="Times New Roman" w:cs="Times New Roman"/>
          <w:color w:val="000000"/>
          <w:spacing w:val="0"/>
          <w:w w:val="100"/>
          <w:position w:val="0"/>
          <w:shd w:val="clear" w:color="auto" w:fill="auto"/>
        </w:rPr>
        <w:t>3.42%</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2.27%</w:t>
      </w:r>
      <w:r>
        <w:rPr>
          <w:color w:val="000000"/>
          <w:spacing w:val="0"/>
          <w:w w:val="100"/>
          <w:position w:val="0"/>
          <w:shd w:val="clear" w:color="auto" w:fill="auto"/>
        </w:rPr>
        <w:t xml:space="preserve">。 而水溶态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 xml:space="preserve">和可交换态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 xml:space="preserve">占比总和仅为 </w:t>
      </w:r>
      <w:r>
        <w:rPr>
          <w:rFonts w:ascii="Times New Roman" w:eastAsia="Times New Roman" w:hAnsi="Times New Roman" w:cs="Times New Roman"/>
          <w:color w:val="000000"/>
          <w:spacing w:val="0"/>
          <w:w w:val="100"/>
          <w:position w:val="0"/>
          <w:shd w:val="clear" w:color="auto" w:fill="auto"/>
        </w:rPr>
        <w:t>0.69%</w:t>
      </w:r>
      <w:r>
        <w:rPr>
          <w:color w:val="000000"/>
          <w:spacing w:val="0"/>
          <w:w w:val="100"/>
          <w:position w:val="0"/>
          <w:shd w:val="clear" w:color="auto" w:fill="auto"/>
        </w:rPr>
        <w:t xml:space="preserve">。碱性土壤中铝结合态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 xml:space="preserve">为主导形态，所 占比例为 </w:t>
      </w:r>
      <w:r>
        <w:rPr>
          <w:rFonts w:ascii="Times New Roman" w:eastAsia="Times New Roman" w:hAnsi="Times New Roman" w:cs="Times New Roman"/>
          <w:color w:val="000000"/>
          <w:spacing w:val="0"/>
          <w:w w:val="100"/>
          <w:position w:val="0"/>
          <w:shd w:val="clear" w:color="auto" w:fill="auto"/>
        </w:rPr>
        <w:t>63.83%</w:t>
      </w:r>
      <w:r>
        <w:rPr>
          <w:color w:val="000000"/>
          <w:spacing w:val="0"/>
          <w:w w:val="100"/>
          <w:position w:val="0"/>
          <w:shd w:val="clear" w:color="auto" w:fill="auto"/>
        </w:rPr>
        <w:t xml:space="preserve">。残渣态 </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Ca </w:t>
      </w:r>
      <w:r>
        <w:rPr>
          <w:color w:val="000000"/>
          <w:spacing w:val="0"/>
          <w:w w:val="100"/>
          <w:position w:val="0"/>
          <w:shd w:val="clear" w:color="auto" w:fill="auto"/>
        </w:rPr>
        <w:t xml:space="preserve">结合态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 xml:space="preserve">Fe </w:t>
      </w:r>
      <w:r>
        <w:rPr>
          <w:color w:val="000000"/>
          <w:spacing w:val="0"/>
          <w:w w:val="100"/>
          <w:position w:val="0"/>
          <w:shd w:val="clear" w:color="auto" w:fill="auto"/>
        </w:rPr>
        <w:t xml:space="preserve">结合态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 xml:space="preserve">分别占土壤总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 xml:space="preserve">的 </w:t>
      </w:r>
      <w:r>
        <w:rPr>
          <w:rFonts w:ascii="Times New Roman" w:eastAsia="Times New Roman" w:hAnsi="Times New Roman" w:cs="Times New Roman"/>
          <w:color w:val="000000"/>
          <w:spacing w:val="0"/>
          <w:w w:val="100"/>
          <w:position w:val="0"/>
          <w:shd w:val="clear" w:color="auto" w:fill="auto"/>
        </w:rPr>
        <w:t>28.39%</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4.78%</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rPr>
        <w:t>1.04%</w:t>
      </w:r>
      <w:r>
        <w:rPr>
          <w:color w:val="000000"/>
          <w:spacing w:val="0"/>
          <w:w w:val="100"/>
          <w:position w:val="0"/>
          <w:shd w:val="clear" w:color="auto" w:fill="auto"/>
        </w:rPr>
        <w:t xml:space="preserve">。较为活跃的水溶性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 xml:space="preserve">和可交换态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 xml:space="preserve">仅占总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 xml:space="preserve">的 </w:t>
      </w:r>
      <w:r>
        <w:rPr>
          <w:rFonts w:ascii="Times New Roman" w:eastAsia="Times New Roman" w:hAnsi="Times New Roman" w:cs="Times New Roman"/>
          <w:color w:val="000000"/>
          <w:spacing w:val="0"/>
          <w:w w:val="100"/>
          <w:position w:val="0"/>
          <w:shd w:val="clear" w:color="auto" w:fill="auto"/>
        </w:rPr>
        <w:t>0.66%</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rPr>
        <w:t>1.31%</w:t>
      </w:r>
      <w:r>
        <w:rPr>
          <w:color w:val="000000"/>
          <w:spacing w:val="0"/>
          <w:w w:val="100"/>
          <w:position w:val="0"/>
          <w:shd w:val="clear" w:color="auto" w:fill="auto"/>
        </w:rPr>
        <w:t xml:space="preserve">。添加虾 壳生物炭对土壤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 xml:space="preserve">形态的影响如图 </w:t>
      </w:r>
      <w:r>
        <w:rPr>
          <w:rFonts w:ascii="Times New Roman" w:eastAsia="Times New Roman" w:hAnsi="Times New Roman" w:cs="Times New Roman"/>
          <w:color w:val="000000"/>
          <w:spacing w:val="0"/>
          <w:w w:val="100"/>
          <w:position w:val="0"/>
          <w:shd w:val="clear" w:color="auto" w:fill="auto"/>
        </w:rPr>
        <w:t xml:space="preserve">6 </w:t>
      </w:r>
      <w:r>
        <w:rPr>
          <w:color w:val="000000"/>
          <w:spacing w:val="0"/>
          <w:w w:val="100"/>
          <w:position w:val="0"/>
          <w:shd w:val="clear" w:color="auto" w:fill="auto"/>
        </w:rPr>
        <w:t xml:space="preserve">所示，与对照相比，添加虾壳生物炭后，酸性土壤和 碱性土壤中钙结合态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 xml:space="preserve">比例有所升高，土壤中铝结合态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 xml:space="preserve">和残渣态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 xml:space="preserve">为主要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 xml:space="preserve">形态， 活性较高的水溶态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 xml:space="preserve">和可交换态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占比较低。</w:t>
      </w:r>
    </w:p>
    <w:p>
      <w:pPr>
        <w:widowControl w:val="0"/>
        <w:spacing w:line="1" w:lineRule="exact"/>
      </w:pPr>
      <w:r>
        <mc:AlternateContent>
          <mc:Choice Requires="wps">
            <w:drawing>
              <wp:anchor distT="919480" distB="186055" distL="0" distR="0" simplePos="0" relativeHeight="125829392" behindDoc="0" locked="0" layoutInCell="1" allowOverlap="1">
                <wp:simplePos x="0" y="0"/>
                <wp:positionH relativeFrom="page">
                  <wp:posOffset>2266315</wp:posOffset>
                </wp:positionH>
                <wp:positionV relativeFrom="paragraph">
                  <wp:posOffset>919480</wp:posOffset>
                </wp:positionV>
                <wp:extent cx="140335" cy="1051560"/>
                <wp:wrapTopAndBottom/>
                <wp:docPr id="34" name="Shape 34"/>
                <a:graphic xmlns:a="http://schemas.openxmlformats.org/drawingml/2006/main">
                  <a:graphicData uri="http://schemas.microsoft.com/office/word/2010/wordprocessingShape">
                    <wps:wsp>
                      <wps:cNvSpPr txBox="1"/>
                      <wps:spPr>
                        <a:xfrm>
                          <a:ext cx="140335" cy="1051560"/>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%、sopods SFO uogoRIH</w:t>
                            </w:r>
                          </w:p>
                        </w:txbxContent>
                      </wps:txbx>
                      <wps:bodyPr upright="1" vert="eaVert" lIns="0" tIns="0" rIns="0" bIns="0">
                        <a:noAutoFit/>
                      </wps:bodyPr>
                    </wps:wsp>
                  </a:graphicData>
                </a:graphic>
              </wp:anchor>
            </w:drawing>
          </mc:Choice>
          <mc:Fallback>
            <w:pict>
              <v:shape id="_x0000_s1060" type="#_x0000_t202" style="position:absolute;margin-left:178.44999999999999pt;margin-top:72.400000000000006pt;width:11.050000000000001pt;height:82.799999999999997pt;z-index:-125829361;mso-wrap-distance-left:0;mso-wrap-distance-top:72.400000000000006pt;mso-wrap-distance-right:0;mso-wrap-distance-bottom:14.65pt;mso-position-horizontal-relative:page" filled="f" stroked="f">
                <v:textbox style="layout-flow:vertical-ideographic" inset="0,0,0,0">
                  <w:txbxContent>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%、sopods SFO uogoRIH</w:t>
                      </w:r>
                    </w:p>
                  </w:txbxContent>
                </v:textbox>
                <w10:wrap type="topAndBottom" anchorx="page"/>
              </v:shape>
            </w:pict>
          </mc:Fallback>
        </mc:AlternateContent>
      </w:r>
      <w:r>
        <mc:AlternateContent>
          <mc:Choice Requires="wps">
            <w:drawing>
              <wp:anchor distT="962025" distB="1094740" distL="0" distR="0" simplePos="0" relativeHeight="125829394" behindDoc="0" locked="0" layoutInCell="1" allowOverlap="1">
                <wp:simplePos x="0" y="0"/>
                <wp:positionH relativeFrom="page">
                  <wp:posOffset>2421890</wp:posOffset>
                </wp:positionH>
                <wp:positionV relativeFrom="paragraph">
                  <wp:posOffset>962025</wp:posOffset>
                </wp:positionV>
                <wp:extent cx="155575" cy="100330"/>
                <wp:wrapTopAndBottom/>
                <wp:docPr id="36" name="Shape 36"/>
                <a:graphic xmlns:a="http://schemas.openxmlformats.org/drawingml/2006/main">
                  <a:graphicData uri="http://schemas.microsoft.com/office/word/2010/wordprocessingShape">
                    <wps:wsp>
                      <wps:cNvSpPr txBox="1"/>
                      <wps:spPr>
                        <a:xfrm>
                          <a:ext cx="155575" cy="1003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75</w:t>
                            </w:r>
                          </w:p>
                        </w:txbxContent>
                      </wps:txbx>
                      <wps:bodyPr wrap="none" lIns="0" tIns="0" rIns="0" bIns="0">
                        <a:noAutoFit/>
                      </wps:bodyPr>
                    </wps:wsp>
                  </a:graphicData>
                </a:graphic>
              </wp:anchor>
            </w:drawing>
          </mc:Choice>
          <mc:Fallback>
            <w:pict>
              <v:shape id="_x0000_s1062" type="#_x0000_t202" style="position:absolute;margin-left:190.69999999999999pt;margin-top:75.75pt;width:12.25pt;height:7.9000000000000004pt;z-index:-125829359;mso-wrap-distance-left:0;mso-wrap-distance-top:75.75pt;mso-wrap-distance-right:0;mso-wrap-distance-bottom:86.200000000000003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75</w:t>
                      </w:r>
                    </w:p>
                  </w:txbxContent>
                </v:textbox>
                <w10:wrap type="topAndBottom" anchorx="page"/>
              </v:shape>
            </w:pict>
          </mc:Fallback>
        </mc:AlternateContent>
      </w:r>
      <w:r>
        <w:drawing>
          <wp:anchor distT="657225" distB="140335" distL="1459865" distR="1029970" simplePos="0" relativeHeight="125829396" behindDoc="0" locked="0" layoutInCell="1" allowOverlap="1">
            <wp:simplePos x="0" y="0"/>
            <wp:positionH relativeFrom="page">
              <wp:posOffset>2589530</wp:posOffset>
            </wp:positionH>
            <wp:positionV relativeFrom="paragraph">
              <wp:posOffset>657225</wp:posOffset>
            </wp:positionV>
            <wp:extent cx="2834640" cy="1359535"/>
            <wp:wrapTopAndBottom/>
            <wp:docPr id="38" name="Shape 38"/>
            <a:graphic xmlns:a="http://schemas.openxmlformats.org/drawingml/2006/main">
              <a:graphicData uri="http://schemas.openxmlformats.org/drawingml/2006/picture">
                <pic:pic xmlns:pic="http://schemas.openxmlformats.org/drawingml/2006/picture">
                  <pic:nvPicPr>
                    <pic:cNvPr id="39" name="Picture box 39"/>
                    <pic:cNvPicPr/>
                  </pic:nvPicPr>
                  <pic:blipFill>
                    <a:blip r:embed="rId23"/>
                    <a:stretch/>
                  </pic:blipFill>
                  <pic:spPr>
                    <a:xfrm>
                      <a:ext cx="2834640" cy="1359535"/>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1129665</wp:posOffset>
                </wp:positionH>
                <wp:positionV relativeFrom="paragraph">
                  <wp:posOffset>355600</wp:posOffset>
                </wp:positionV>
                <wp:extent cx="5325110" cy="338455"/>
                <wp:wrapNone/>
                <wp:docPr id="40" name="Shape 40"/>
                <a:graphic xmlns:a="http://schemas.openxmlformats.org/drawingml/2006/main">
                  <a:graphicData uri="http://schemas.microsoft.com/office/word/2010/wordprocessingShape">
                    <wps:wsp>
                      <wps:cNvSpPr txBox="1"/>
                      <wps:spPr>
                        <a:xfrm>
                          <a:ext cx="5325110" cy="338455"/>
                        </a:xfrm>
                        <a:prstGeom prst="rect"/>
                        <a:noFill/>
                      </wps:spPr>
                      <wps:txbx>
                        <w:txbxContent>
                          <w:p>
                            <w:pPr>
                              <w:pStyle w:val="Style76"/>
                              <w:keepNext w:val="0"/>
                              <w:keepLines w:val="0"/>
                              <w:widowControl w:val="0"/>
                              <w:shd w:val="clear" w:color="auto" w:fill="auto"/>
                              <w:bidi w:val="0"/>
                              <w:spacing w:before="0" w:after="8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 H</w:t>
                            </w:r>
                            <w:r>
                              <w:rPr>
                                <w:b/>
                                <w:bCs/>
                                <w:color w:val="000000"/>
                                <w:spacing w:val="0"/>
                                <w:w w:val="100"/>
                                <w:position w:val="0"/>
                                <w:sz w:val="18"/>
                                <w:szCs w:val="18"/>
                                <w:shd w:val="clear" w:color="auto" w:fill="auto"/>
                                <w:vertAlign w:val="subscript"/>
                                <w:lang w:val="en-US" w:eastAsia="en-US" w:bidi="en-US"/>
                              </w:rPr>
                              <w:t>2</w:t>
                            </w:r>
                            <w:r>
                              <w:rPr>
                                <w:b/>
                                <w:bCs/>
                                <w:color w:val="000000"/>
                                <w:spacing w:val="0"/>
                                <w:w w:val="100"/>
                                <w:position w:val="0"/>
                                <w:sz w:val="15"/>
                                <w:szCs w:val="15"/>
                                <w:shd w:val="clear" w:color="auto" w:fill="auto"/>
                                <w:lang w:val="en-US" w:eastAsia="en-US" w:bidi="en-US"/>
                              </w:rPr>
                              <w:t xml:space="preserve">O-As □ A-As □ AI-As </w:t>
                            </w:r>
                            <w:r>
                              <w:rPr>
                                <w:rFonts w:ascii="MingLiU" w:eastAsia="MingLiU" w:hAnsi="MingLiU" w:cs="MingLiU"/>
                                <w:color w:val="000000"/>
                                <w:spacing w:val="0"/>
                                <w:w w:val="100"/>
                                <w:position w:val="0"/>
                                <w:sz w:val="20"/>
                                <w:szCs w:val="20"/>
                                <w:shd w:val="clear" w:color="auto" w:fill="auto"/>
                                <w:lang w:val="zh-CN" w:eastAsia="zh-CN" w:bidi="zh-CN"/>
                              </w:rPr>
                              <w:t xml:space="preserve">口 </w:t>
                            </w:r>
                            <w:r>
                              <w:rPr>
                                <w:b/>
                                <w:bCs/>
                                <w:color w:val="000000"/>
                                <w:spacing w:val="0"/>
                                <w:w w:val="100"/>
                                <w:position w:val="0"/>
                                <w:sz w:val="15"/>
                                <w:szCs w:val="15"/>
                                <w:shd w:val="clear" w:color="auto" w:fill="auto"/>
                                <w:lang w:val="en-US" w:eastAsia="en-US" w:bidi="en-US"/>
                              </w:rPr>
                              <w:t xml:space="preserve">Fe-As </w:t>
                            </w:r>
                            <w:r>
                              <w:rPr>
                                <w:rFonts w:ascii="MingLiU" w:eastAsia="MingLiU" w:hAnsi="MingLiU" w:cs="MingLiU"/>
                                <w:color w:val="000000"/>
                                <w:spacing w:val="0"/>
                                <w:w w:val="100"/>
                                <w:position w:val="0"/>
                                <w:sz w:val="20"/>
                                <w:szCs w:val="20"/>
                                <w:shd w:val="clear" w:color="auto" w:fill="auto"/>
                                <w:lang w:val="zh-CN" w:eastAsia="zh-CN" w:bidi="zh-CN"/>
                              </w:rPr>
                              <w:t xml:space="preserve">日 </w:t>
                            </w:r>
                            <w:r>
                              <w:rPr>
                                <w:b/>
                                <w:bCs/>
                                <w:color w:val="000000"/>
                                <w:spacing w:val="0"/>
                                <w:w w:val="100"/>
                                <w:position w:val="0"/>
                                <w:sz w:val="15"/>
                                <w:szCs w:val="15"/>
                                <w:shd w:val="clear" w:color="auto" w:fill="auto"/>
                                <w:lang w:val="en-US" w:eastAsia="en-US" w:bidi="en-US"/>
                              </w:rPr>
                              <w:t xml:space="preserve">Ca-As </w:t>
                            </w:r>
                            <w:r>
                              <w:rPr>
                                <w:rFonts w:ascii="MingLiU" w:eastAsia="MingLiU" w:hAnsi="MingLiU" w:cs="MingLiU"/>
                                <w:color w:val="000000"/>
                                <w:spacing w:val="0"/>
                                <w:w w:val="100"/>
                                <w:position w:val="0"/>
                                <w:sz w:val="20"/>
                                <w:szCs w:val="20"/>
                                <w:shd w:val="clear" w:color="auto" w:fill="auto"/>
                                <w:lang w:val="zh-CN" w:eastAsia="zh-CN" w:bidi="zh-CN"/>
                              </w:rPr>
                              <w:t xml:space="preserve">口 </w:t>
                            </w:r>
                            <w:r>
                              <w:rPr>
                                <w:b/>
                                <w:bCs/>
                                <w:color w:val="000000"/>
                                <w:spacing w:val="0"/>
                                <w:w w:val="100"/>
                                <w:position w:val="0"/>
                                <w:sz w:val="15"/>
                                <w:szCs w:val="15"/>
                                <w:shd w:val="clear" w:color="auto" w:fill="auto"/>
                                <w:lang w:val="en-US" w:eastAsia="en-US" w:bidi="en-US"/>
                              </w:rPr>
                              <w:t>O-As</w:t>
                            </w:r>
                          </w:p>
                          <w:p>
                            <w:pPr>
                              <w:pStyle w:val="Style76"/>
                              <w:keepNext w:val="0"/>
                              <w:keepLines w:val="0"/>
                              <w:widowControl w:val="0"/>
                              <w:shd w:val="clear" w:color="auto" w:fill="auto"/>
                              <w:tabs>
                                <w:tab w:pos="2554" w:val="left"/>
                              </w:tabs>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zh-CN" w:eastAsia="zh-CN" w:bidi="zh-CN"/>
                              </w:rPr>
                              <w:t xml:space="preserve">100 </w:t>
                            </w:r>
                            <w:r>
                              <w:rPr>
                                <w:b/>
                                <w:bCs/>
                                <w:color w:val="000000"/>
                                <w:spacing w:val="0"/>
                                <w:w w:val="100"/>
                                <w:position w:val="0"/>
                                <w:sz w:val="15"/>
                                <w:szCs w:val="15"/>
                                <w:shd w:val="clear" w:color="auto" w:fill="auto"/>
                                <w:vertAlign w:val="superscript"/>
                                <w:lang w:val="en-US" w:eastAsia="en-US" w:bidi="en-US"/>
                              </w:rPr>
                              <w:t>a</w:t>
                            </w:r>
                            <w:r>
                              <w:rPr>
                                <w:b/>
                                <w:bCs/>
                                <w:color w:val="000000"/>
                                <w:spacing w:val="0"/>
                                <w:w w:val="100"/>
                                <w:position w:val="0"/>
                                <w:sz w:val="15"/>
                                <w:szCs w:val="15"/>
                                <w:shd w:val="clear" w:color="auto" w:fill="auto"/>
                                <w:lang w:val="en-US" w:eastAsia="en-US" w:bidi="en-US"/>
                              </w:rPr>
                              <w:t xml:space="preserve"> </w:t>
                            </w:r>
                            <w:r>
                              <w:rPr>
                                <w:rFonts w:ascii="MingLiU" w:eastAsia="MingLiU" w:hAnsi="MingLiU" w:cs="MingLiU"/>
                                <w:b/>
                                <w:bCs/>
                                <w:color w:val="000000"/>
                                <w:spacing w:val="0"/>
                                <w:w w:val="100"/>
                                <w:position w:val="0"/>
                                <w:sz w:val="15"/>
                                <w:szCs w:val="15"/>
                                <w:shd w:val="clear" w:color="auto" w:fill="auto"/>
                                <w:lang w:val="zh-CN" w:eastAsia="zh-CN" w:bidi="zh-CN"/>
                              </w:rPr>
                              <w:t xml:space="preserve">酸性土壤 </w:t>
                            </w:r>
                            <w:r>
                              <w:rPr>
                                <w:b/>
                                <w:bCs/>
                                <w:color w:val="000000"/>
                                <w:spacing w:val="0"/>
                                <w:w w:val="100"/>
                                <w:position w:val="0"/>
                                <w:sz w:val="15"/>
                                <w:szCs w:val="15"/>
                                <w:shd w:val="clear" w:color="auto" w:fill="auto"/>
                                <w:vertAlign w:val="superscript"/>
                                <w:lang w:val="en-US" w:eastAsia="en-US" w:bidi="en-US"/>
                              </w:rPr>
                              <w:t>aCid sOil</w:t>
                              <w:tab/>
                              <w:t>b</w:t>
                            </w:r>
                            <w:r>
                              <w:rPr>
                                <w:b/>
                                <w:bCs/>
                                <w:color w:val="000000"/>
                                <w:spacing w:val="0"/>
                                <w:w w:val="100"/>
                                <w:position w:val="0"/>
                                <w:sz w:val="15"/>
                                <w:szCs w:val="15"/>
                                <w:shd w:val="clear" w:color="auto" w:fill="auto"/>
                                <w:lang w:val="en-US" w:eastAsia="en-US" w:bidi="en-US"/>
                              </w:rPr>
                              <w:t xml:space="preserve"> </w:t>
                            </w:r>
                            <w:r>
                              <w:rPr>
                                <w:rFonts w:ascii="MingLiU" w:eastAsia="MingLiU" w:hAnsi="MingLiU" w:cs="MingLiU"/>
                                <w:b/>
                                <w:bCs/>
                                <w:color w:val="000000"/>
                                <w:spacing w:val="0"/>
                                <w:w w:val="100"/>
                                <w:position w:val="0"/>
                                <w:sz w:val="15"/>
                                <w:szCs w:val="15"/>
                                <w:shd w:val="clear" w:color="auto" w:fill="auto"/>
                                <w:lang w:val="zh-CN" w:eastAsia="zh-CN" w:bidi="zh-CN"/>
                              </w:rPr>
                              <w:t xml:space="preserve">碱性土壤 </w:t>
                            </w:r>
                            <w:r>
                              <w:rPr>
                                <w:b/>
                                <w:bCs/>
                                <w:color w:val="000000"/>
                                <w:spacing w:val="0"/>
                                <w:w w:val="100"/>
                                <w:position w:val="0"/>
                                <w:sz w:val="15"/>
                                <w:szCs w:val="15"/>
                                <w:shd w:val="clear" w:color="auto" w:fill="auto"/>
                                <w:vertAlign w:val="superscript"/>
                                <w:lang w:val="en-US" w:eastAsia="en-US" w:bidi="en-US"/>
                              </w:rPr>
                              <w:t>alkaline soil</w:t>
                            </w:r>
                          </w:p>
                        </w:txbxContent>
                      </wps:txbx>
                      <wps:bodyPr lIns="0" tIns="0" rIns="0" bIns="0">
                        <a:noAutoFit/>
                      </wps:bodyPr>
                    </wps:wsp>
                  </a:graphicData>
                </a:graphic>
              </wp:anchor>
            </w:drawing>
          </mc:Choice>
          <mc:Fallback>
            <w:pict>
              <v:shape id="_x0000_s1066" type="#_x0000_t202" style="position:absolute;margin-left:88.950000000000003pt;margin-top:28.pt;width:419.30000000000001pt;height:26.649999999999999pt;z-index:251657735;mso-wrap-distance-left:0;mso-wrap-distance-right:0;mso-position-horizontal-relative:page" filled="f" stroked="f">
                <v:textbox inset="0,0,0,0">
                  <w:txbxContent>
                    <w:p>
                      <w:pPr>
                        <w:pStyle w:val="Style76"/>
                        <w:keepNext w:val="0"/>
                        <w:keepLines w:val="0"/>
                        <w:widowControl w:val="0"/>
                        <w:shd w:val="clear" w:color="auto" w:fill="auto"/>
                        <w:bidi w:val="0"/>
                        <w:spacing w:before="0" w:after="8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 H</w:t>
                      </w:r>
                      <w:r>
                        <w:rPr>
                          <w:b/>
                          <w:bCs/>
                          <w:color w:val="000000"/>
                          <w:spacing w:val="0"/>
                          <w:w w:val="100"/>
                          <w:position w:val="0"/>
                          <w:sz w:val="18"/>
                          <w:szCs w:val="18"/>
                          <w:shd w:val="clear" w:color="auto" w:fill="auto"/>
                          <w:vertAlign w:val="subscript"/>
                          <w:lang w:val="en-US" w:eastAsia="en-US" w:bidi="en-US"/>
                        </w:rPr>
                        <w:t>2</w:t>
                      </w:r>
                      <w:r>
                        <w:rPr>
                          <w:b/>
                          <w:bCs/>
                          <w:color w:val="000000"/>
                          <w:spacing w:val="0"/>
                          <w:w w:val="100"/>
                          <w:position w:val="0"/>
                          <w:sz w:val="15"/>
                          <w:szCs w:val="15"/>
                          <w:shd w:val="clear" w:color="auto" w:fill="auto"/>
                          <w:lang w:val="en-US" w:eastAsia="en-US" w:bidi="en-US"/>
                        </w:rPr>
                        <w:t xml:space="preserve">O-As □ A-As □ AI-As </w:t>
                      </w:r>
                      <w:r>
                        <w:rPr>
                          <w:rFonts w:ascii="MingLiU" w:eastAsia="MingLiU" w:hAnsi="MingLiU" w:cs="MingLiU"/>
                          <w:color w:val="000000"/>
                          <w:spacing w:val="0"/>
                          <w:w w:val="100"/>
                          <w:position w:val="0"/>
                          <w:sz w:val="20"/>
                          <w:szCs w:val="20"/>
                          <w:shd w:val="clear" w:color="auto" w:fill="auto"/>
                          <w:lang w:val="zh-CN" w:eastAsia="zh-CN" w:bidi="zh-CN"/>
                        </w:rPr>
                        <w:t xml:space="preserve">口 </w:t>
                      </w:r>
                      <w:r>
                        <w:rPr>
                          <w:b/>
                          <w:bCs/>
                          <w:color w:val="000000"/>
                          <w:spacing w:val="0"/>
                          <w:w w:val="100"/>
                          <w:position w:val="0"/>
                          <w:sz w:val="15"/>
                          <w:szCs w:val="15"/>
                          <w:shd w:val="clear" w:color="auto" w:fill="auto"/>
                          <w:lang w:val="en-US" w:eastAsia="en-US" w:bidi="en-US"/>
                        </w:rPr>
                        <w:t xml:space="preserve">Fe-As </w:t>
                      </w:r>
                      <w:r>
                        <w:rPr>
                          <w:rFonts w:ascii="MingLiU" w:eastAsia="MingLiU" w:hAnsi="MingLiU" w:cs="MingLiU"/>
                          <w:color w:val="000000"/>
                          <w:spacing w:val="0"/>
                          <w:w w:val="100"/>
                          <w:position w:val="0"/>
                          <w:sz w:val="20"/>
                          <w:szCs w:val="20"/>
                          <w:shd w:val="clear" w:color="auto" w:fill="auto"/>
                          <w:lang w:val="zh-CN" w:eastAsia="zh-CN" w:bidi="zh-CN"/>
                        </w:rPr>
                        <w:t xml:space="preserve">日 </w:t>
                      </w:r>
                      <w:r>
                        <w:rPr>
                          <w:b/>
                          <w:bCs/>
                          <w:color w:val="000000"/>
                          <w:spacing w:val="0"/>
                          <w:w w:val="100"/>
                          <w:position w:val="0"/>
                          <w:sz w:val="15"/>
                          <w:szCs w:val="15"/>
                          <w:shd w:val="clear" w:color="auto" w:fill="auto"/>
                          <w:lang w:val="en-US" w:eastAsia="en-US" w:bidi="en-US"/>
                        </w:rPr>
                        <w:t xml:space="preserve">Ca-As </w:t>
                      </w:r>
                      <w:r>
                        <w:rPr>
                          <w:rFonts w:ascii="MingLiU" w:eastAsia="MingLiU" w:hAnsi="MingLiU" w:cs="MingLiU"/>
                          <w:color w:val="000000"/>
                          <w:spacing w:val="0"/>
                          <w:w w:val="100"/>
                          <w:position w:val="0"/>
                          <w:sz w:val="20"/>
                          <w:szCs w:val="20"/>
                          <w:shd w:val="clear" w:color="auto" w:fill="auto"/>
                          <w:lang w:val="zh-CN" w:eastAsia="zh-CN" w:bidi="zh-CN"/>
                        </w:rPr>
                        <w:t xml:space="preserve">口 </w:t>
                      </w:r>
                      <w:r>
                        <w:rPr>
                          <w:b/>
                          <w:bCs/>
                          <w:color w:val="000000"/>
                          <w:spacing w:val="0"/>
                          <w:w w:val="100"/>
                          <w:position w:val="0"/>
                          <w:sz w:val="15"/>
                          <w:szCs w:val="15"/>
                          <w:shd w:val="clear" w:color="auto" w:fill="auto"/>
                          <w:lang w:val="en-US" w:eastAsia="en-US" w:bidi="en-US"/>
                        </w:rPr>
                        <w:t>O-As</w:t>
                      </w:r>
                    </w:p>
                    <w:p>
                      <w:pPr>
                        <w:pStyle w:val="Style76"/>
                        <w:keepNext w:val="0"/>
                        <w:keepLines w:val="0"/>
                        <w:widowControl w:val="0"/>
                        <w:shd w:val="clear" w:color="auto" w:fill="auto"/>
                        <w:tabs>
                          <w:tab w:pos="2554" w:val="left"/>
                        </w:tabs>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zh-CN" w:eastAsia="zh-CN" w:bidi="zh-CN"/>
                        </w:rPr>
                        <w:t xml:space="preserve">100 </w:t>
                      </w:r>
                      <w:r>
                        <w:rPr>
                          <w:b/>
                          <w:bCs/>
                          <w:color w:val="000000"/>
                          <w:spacing w:val="0"/>
                          <w:w w:val="100"/>
                          <w:position w:val="0"/>
                          <w:sz w:val="15"/>
                          <w:szCs w:val="15"/>
                          <w:shd w:val="clear" w:color="auto" w:fill="auto"/>
                          <w:vertAlign w:val="superscript"/>
                          <w:lang w:val="en-US" w:eastAsia="en-US" w:bidi="en-US"/>
                        </w:rPr>
                        <w:t>a</w:t>
                      </w:r>
                      <w:r>
                        <w:rPr>
                          <w:b/>
                          <w:bCs/>
                          <w:color w:val="000000"/>
                          <w:spacing w:val="0"/>
                          <w:w w:val="100"/>
                          <w:position w:val="0"/>
                          <w:sz w:val="15"/>
                          <w:szCs w:val="15"/>
                          <w:shd w:val="clear" w:color="auto" w:fill="auto"/>
                          <w:lang w:val="en-US" w:eastAsia="en-US" w:bidi="en-US"/>
                        </w:rPr>
                        <w:t xml:space="preserve"> </w:t>
                      </w:r>
                      <w:r>
                        <w:rPr>
                          <w:rFonts w:ascii="MingLiU" w:eastAsia="MingLiU" w:hAnsi="MingLiU" w:cs="MingLiU"/>
                          <w:b/>
                          <w:bCs/>
                          <w:color w:val="000000"/>
                          <w:spacing w:val="0"/>
                          <w:w w:val="100"/>
                          <w:position w:val="0"/>
                          <w:sz w:val="15"/>
                          <w:szCs w:val="15"/>
                          <w:shd w:val="clear" w:color="auto" w:fill="auto"/>
                          <w:lang w:val="zh-CN" w:eastAsia="zh-CN" w:bidi="zh-CN"/>
                        </w:rPr>
                        <w:t xml:space="preserve">酸性土壤 </w:t>
                      </w:r>
                      <w:r>
                        <w:rPr>
                          <w:b/>
                          <w:bCs/>
                          <w:color w:val="000000"/>
                          <w:spacing w:val="0"/>
                          <w:w w:val="100"/>
                          <w:position w:val="0"/>
                          <w:sz w:val="15"/>
                          <w:szCs w:val="15"/>
                          <w:shd w:val="clear" w:color="auto" w:fill="auto"/>
                          <w:vertAlign w:val="superscript"/>
                          <w:lang w:val="en-US" w:eastAsia="en-US" w:bidi="en-US"/>
                        </w:rPr>
                        <w:t>aCid sOil</w:t>
                        <w:tab/>
                        <w:t>b</w:t>
                      </w:r>
                      <w:r>
                        <w:rPr>
                          <w:b/>
                          <w:bCs/>
                          <w:color w:val="000000"/>
                          <w:spacing w:val="0"/>
                          <w:w w:val="100"/>
                          <w:position w:val="0"/>
                          <w:sz w:val="15"/>
                          <w:szCs w:val="15"/>
                          <w:shd w:val="clear" w:color="auto" w:fill="auto"/>
                          <w:lang w:val="en-US" w:eastAsia="en-US" w:bidi="en-US"/>
                        </w:rPr>
                        <w:t xml:space="preserve"> </w:t>
                      </w:r>
                      <w:r>
                        <w:rPr>
                          <w:rFonts w:ascii="MingLiU" w:eastAsia="MingLiU" w:hAnsi="MingLiU" w:cs="MingLiU"/>
                          <w:b/>
                          <w:bCs/>
                          <w:color w:val="000000"/>
                          <w:spacing w:val="0"/>
                          <w:w w:val="100"/>
                          <w:position w:val="0"/>
                          <w:sz w:val="15"/>
                          <w:szCs w:val="15"/>
                          <w:shd w:val="clear" w:color="auto" w:fill="auto"/>
                          <w:lang w:val="zh-CN" w:eastAsia="zh-CN" w:bidi="zh-CN"/>
                        </w:rPr>
                        <w:t xml:space="preserve">碱性土壤 </w:t>
                      </w:r>
                      <w:r>
                        <w:rPr>
                          <w:b/>
                          <w:bCs/>
                          <w:color w:val="000000"/>
                          <w:spacing w:val="0"/>
                          <w:w w:val="100"/>
                          <w:position w:val="0"/>
                          <w:sz w:val="15"/>
                          <w:szCs w:val="15"/>
                          <w:shd w:val="clear" w:color="auto" w:fill="auto"/>
                          <w:vertAlign w:val="superscript"/>
                          <w:lang w:val="en-US" w:eastAsia="en-US" w:bidi="en-US"/>
                        </w:rPr>
                        <w:t>alkaline soil</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2443480</wp:posOffset>
                </wp:positionH>
                <wp:positionV relativeFrom="paragraph">
                  <wp:posOffset>1266825</wp:posOffset>
                </wp:positionV>
                <wp:extent cx="133985" cy="133985"/>
                <wp:wrapNone/>
                <wp:docPr id="42" name="Shape 42"/>
                <a:graphic xmlns:a="http://schemas.openxmlformats.org/drawingml/2006/main">
                  <a:graphicData uri="http://schemas.microsoft.com/office/word/2010/wordprocessingShape">
                    <wps:wsp>
                      <wps:cNvSpPr txBox="1"/>
                      <wps:spPr>
                        <a:xfrm>
                          <a:ext cx="133985" cy="13398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50</w:t>
                            </w:r>
                          </w:p>
                        </w:txbxContent>
                      </wps:txbx>
                      <wps:bodyPr lIns="0" tIns="0" rIns="0" bIns="0">
                        <a:noAutoFit/>
                      </wps:bodyPr>
                    </wps:wsp>
                  </a:graphicData>
                </a:graphic>
              </wp:anchor>
            </w:drawing>
          </mc:Choice>
          <mc:Fallback>
            <w:pict>
              <v:shape id="_x0000_s1068" type="#_x0000_t202" style="position:absolute;margin-left:192.40000000000001pt;margin-top:99.75pt;width:10.550000000000001pt;height:10.550000000000001pt;z-index:251657737;mso-wrap-distance-left:0;mso-wrap-distance-right:0;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50</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2440305</wp:posOffset>
                </wp:positionH>
                <wp:positionV relativeFrom="paragraph">
                  <wp:posOffset>2052955</wp:posOffset>
                </wp:positionV>
                <wp:extent cx="3989705" cy="103505"/>
                <wp:wrapNone/>
                <wp:docPr id="44" name="Shape 44"/>
                <a:graphic xmlns:a="http://schemas.openxmlformats.org/drawingml/2006/main">
                  <a:graphicData uri="http://schemas.microsoft.com/office/word/2010/wordprocessingShape">
                    <wps:wsp>
                      <wps:cNvSpPr txBox="1"/>
                      <wps:spPr>
                        <a:xfrm>
                          <a:ext cx="3989705" cy="103505"/>
                        </a:xfrm>
                        <a:prstGeom prst="rect"/>
                        <a:noFill/>
                      </wps:spPr>
                      <wps:txbx>
                        <w:txbxContent>
                          <w:p>
                            <w:pPr>
                              <w:pStyle w:val="Style76"/>
                              <w:keepNext w:val="0"/>
                              <w:keepLines w:val="0"/>
                              <w:widowControl w:val="0"/>
                              <w:shd w:val="clear" w:color="auto" w:fill="auto"/>
                              <w:bidi w:val="0"/>
                              <w:spacing w:before="0" w:after="0" w:line="180" w:lineRule="auto"/>
                              <w:ind w:left="0" w:right="0" w:firstLine="480"/>
                              <w:jc w:val="left"/>
                              <w:rPr>
                                <w:sz w:val="15"/>
                                <w:szCs w:val="15"/>
                              </w:rPr>
                            </w:pPr>
                            <w:r>
                              <w:rPr>
                                <w:b/>
                                <w:bCs/>
                                <w:color w:val="000000"/>
                                <w:spacing w:val="0"/>
                                <w:w w:val="100"/>
                                <w:position w:val="0"/>
                                <w:sz w:val="15"/>
                                <w:szCs w:val="15"/>
                                <w:shd w:val="clear" w:color="auto" w:fill="auto"/>
                                <w:lang w:val="en-US" w:eastAsia="en-US" w:bidi="en-US"/>
                              </w:rPr>
                              <w:t>0 0.5 1 3 0 0.5 1 3</w:t>
                            </w:r>
                          </w:p>
                        </w:txbxContent>
                      </wps:txbx>
                      <wps:bodyPr lIns="0" tIns="0" rIns="0" bIns="0">
                        <a:noAutoFit/>
                      </wps:bodyPr>
                    </wps:wsp>
                  </a:graphicData>
                </a:graphic>
              </wp:anchor>
            </w:drawing>
          </mc:Choice>
          <mc:Fallback>
            <w:pict>
              <v:shape id="_x0000_s1070" type="#_x0000_t202" style="position:absolute;margin-left:192.15000000000001pt;margin-top:161.65000000000001pt;width:314.14999999999998pt;height:8.1500000000000004pt;z-index:251657739;mso-wrap-distance-left:0;mso-wrap-distance-right:0;mso-position-horizontal-relative:page" filled="f" stroked="f">
                <v:textbox inset="0,0,0,0">
                  <w:txbxContent>
                    <w:p>
                      <w:pPr>
                        <w:pStyle w:val="Style76"/>
                        <w:keepNext w:val="0"/>
                        <w:keepLines w:val="0"/>
                        <w:widowControl w:val="0"/>
                        <w:shd w:val="clear" w:color="auto" w:fill="auto"/>
                        <w:bidi w:val="0"/>
                        <w:spacing w:before="0" w:after="0" w:line="180" w:lineRule="auto"/>
                        <w:ind w:left="0" w:right="0" w:firstLine="480"/>
                        <w:jc w:val="left"/>
                        <w:rPr>
                          <w:sz w:val="15"/>
                          <w:szCs w:val="15"/>
                        </w:rPr>
                      </w:pPr>
                      <w:r>
                        <w:rPr>
                          <w:b/>
                          <w:bCs/>
                          <w:color w:val="000000"/>
                          <w:spacing w:val="0"/>
                          <w:w w:val="100"/>
                          <w:position w:val="0"/>
                          <w:sz w:val="15"/>
                          <w:szCs w:val="15"/>
                          <w:shd w:val="clear" w:color="auto" w:fill="auto"/>
                          <w:lang w:val="en-US" w:eastAsia="en-US" w:bidi="en-US"/>
                        </w:rPr>
                        <w:t>0 0.5 1 3 0 0.5 1 3</w:t>
                      </w:r>
                    </w:p>
                  </w:txbxContent>
                </v:textbox>
                <w10:wrap anchorx="page"/>
              </v:shape>
            </w:pict>
          </mc:Fallback>
        </mc:AlternateContent>
      </w:r>
      <w:r>
        <mc:AlternateContent>
          <mc:Choice Requires="wps">
            <w:drawing>
              <wp:anchor distT="1605280" distB="116205" distL="0" distR="0" simplePos="0" relativeHeight="125829397" behindDoc="0" locked="0" layoutInCell="1" allowOverlap="1">
                <wp:simplePos x="0" y="0"/>
                <wp:positionH relativeFrom="page">
                  <wp:posOffset>2440305</wp:posOffset>
                </wp:positionH>
                <wp:positionV relativeFrom="paragraph">
                  <wp:posOffset>1605280</wp:posOffset>
                </wp:positionV>
                <wp:extent cx="3989705" cy="435610"/>
                <wp:wrapTopAndBottom/>
                <wp:docPr id="46" name="Shape 46"/>
                <a:graphic xmlns:a="http://schemas.openxmlformats.org/drawingml/2006/main">
                  <a:graphicData uri="http://schemas.microsoft.com/office/word/2010/wordprocessingShape">
                    <wps:wsp>
                      <wps:cNvSpPr txBox="1"/>
                      <wps:spPr>
                        <a:xfrm>
                          <a:ext cx="3989705" cy="435610"/>
                        </a:xfrm>
                        <a:prstGeom prst="rect"/>
                        <a:noFill/>
                      </wps:spPr>
                      <wps:txbx>
                        <w:txbxContent>
                          <w:p>
                            <w:pPr>
                              <w:pStyle w:val="Style2"/>
                              <w:keepNext w:val="0"/>
                              <w:keepLines w:val="0"/>
                              <w:widowControl w:val="0"/>
                              <w:shd w:val="clear" w:color="auto" w:fill="auto"/>
                              <w:bidi w:val="0"/>
                              <w:spacing w:before="0" w:after="34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25</w:t>
                            </w:r>
                          </w:p>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0</w:t>
                            </w:r>
                          </w:p>
                        </w:txbxContent>
                      </wps:txbx>
                      <wps:bodyPr lIns="0" tIns="0" rIns="0" bIns="0">
                        <a:noAutoFit/>
                      </wps:bodyPr>
                    </wps:wsp>
                  </a:graphicData>
                </a:graphic>
              </wp:anchor>
            </w:drawing>
          </mc:Choice>
          <mc:Fallback>
            <w:pict>
              <v:shape id="_x0000_s1072" type="#_x0000_t202" style="position:absolute;margin-left:192.15000000000001pt;margin-top:126.40000000000001pt;width:314.14999999999998pt;height:34.299999999999997pt;z-index:-125829356;mso-wrap-distance-left:0;mso-wrap-distance-top:126.40000000000001pt;mso-wrap-distance-right:0;mso-wrap-distance-bottom:9.1500000000000004pt;mso-position-horizontal-relative:page" filled="f" stroked="f">
                <v:textbox inset="0,0,0,0">
                  <w:txbxContent>
                    <w:p>
                      <w:pPr>
                        <w:pStyle w:val="Style2"/>
                        <w:keepNext w:val="0"/>
                        <w:keepLines w:val="0"/>
                        <w:widowControl w:val="0"/>
                        <w:shd w:val="clear" w:color="auto" w:fill="auto"/>
                        <w:bidi w:val="0"/>
                        <w:spacing w:before="0" w:after="34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25</w:t>
                      </w:r>
                    </w:p>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0</w:t>
                      </w:r>
                    </w:p>
                  </w:txbxContent>
                </v:textbox>
                <w10:wrap type="topAndBottom" anchorx="page"/>
              </v:shape>
            </w:pict>
          </mc:Fallback>
        </mc:AlternateContent>
      </w:r>
    </w:p>
    <w:p>
      <w:pPr>
        <w:pStyle w:val="Style2"/>
        <w:keepNext w:val="0"/>
        <w:keepLines w:val="0"/>
        <w:widowControl w:val="0"/>
        <w:shd w:val="clear" w:color="auto" w:fill="auto"/>
        <w:tabs>
          <w:tab w:pos="2261" w:val="left"/>
        </w:tabs>
        <w:bidi w:val="0"/>
        <w:spacing w:before="0" w:after="0" w:line="240" w:lineRule="auto"/>
        <w:ind w:left="0" w:right="0" w:firstLine="0"/>
        <w:jc w:val="center"/>
        <w:rPr>
          <w:sz w:val="15"/>
          <w:szCs w:val="15"/>
        </w:rPr>
      </w:pPr>
      <w:r>
        <w:rPr>
          <w:rFonts w:ascii="MingLiU" w:eastAsia="MingLiU" w:hAnsi="MingLiU" w:cs="MingLiU"/>
          <w:b/>
          <w:bCs/>
          <w:color w:val="000000"/>
          <w:spacing w:val="0"/>
          <w:w w:val="100"/>
          <w:position w:val="0"/>
          <w:sz w:val="15"/>
          <w:szCs w:val="15"/>
          <w:shd w:val="clear" w:color="auto" w:fill="auto"/>
          <w:lang w:val="zh-CN" w:eastAsia="zh-CN" w:bidi="zh-CN"/>
        </w:rPr>
        <w:t>生物炭添加量</w:t>
        <w:tab/>
        <w:t>生物炭添加量</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adding biochar amount/% adding biochar amount/%</w:t>
      </w:r>
    </w:p>
    <w:p>
      <w:pPr>
        <w:pStyle w:val="Style6"/>
        <w:keepNext w:val="0"/>
        <w:keepLines w:val="0"/>
        <w:widowControl w:val="0"/>
        <w:shd w:val="clear" w:color="auto" w:fill="auto"/>
        <w:bidi w:val="0"/>
        <w:spacing w:before="0" w:after="100" w:line="312" w:lineRule="exact"/>
        <w:ind w:left="0" w:right="0" w:firstLine="0"/>
        <w:jc w:val="center"/>
      </w:pPr>
      <w:r>
        <w:rPr>
          <w:color w:val="000000"/>
          <w:spacing w:val="0"/>
          <w:w w:val="100"/>
          <w:position w:val="0"/>
          <w:shd w:val="clear" w:color="auto" w:fill="auto"/>
          <w:lang w:val="en-US" w:eastAsia="en-US" w:bidi="en-US"/>
        </w:rPr>
        <w:t>HO-As</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A-As</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Al-As</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Fe-As</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Ca-As</w:t>
      </w:r>
      <w:r>
        <w:rPr>
          <w:rFonts w:ascii="MingLiU" w:eastAsia="MingLiU" w:hAnsi="MingLiU" w:cs="MingLiU"/>
          <w:color w:val="000000"/>
          <w:spacing w:val="0"/>
          <w:w w:val="100"/>
          <w:position w:val="0"/>
          <w:shd w:val="clear" w:color="auto" w:fill="auto"/>
          <w:lang w:val="zh-CN" w:eastAsia="zh-CN" w:bidi="zh-CN"/>
        </w:rPr>
        <w:t>和</w:t>
      </w:r>
      <w:r>
        <w:rPr>
          <w:color w:val="000000"/>
          <w:spacing w:val="0"/>
          <w:w w:val="100"/>
          <w:position w:val="0"/>
          <w:shd w:val="clear" w:color="auto" w:fill="auto"/>
          <w:lang w:val="en-US" w:eastAsia="en-US" w:bidi="en-US"/>
        </w:rPr>
        <w:t>O-As</w:t>
      </w:r>
      <w:r>
        <w:rPr>
          <w:rFonts w:ascii="MingLiU" w:eastAsia="MingLiU" w:hAnsi="MingLiU" w:cs="MingLiU"/>
          <w:color w:val="000000"/>
          <w:spacing w:val="0"/>
          <w:w w:val="100"/>
          <w:position w:val="0"/>
          <w:shd w:val="clear" w:color="auto" w:fill="auto"/>
          <w:lang w:val="zh-CN" w:eastAsia="zh-CN" w:bidi="zh-CN"/>
        </w:rPr>
        <w:t>分别代表水溶态</w:t>
      </w:r>
      <w:r>
        <w:rPr>
          <w:color w:val="000000"/>
          <w:spacing w:val="0"/>
          <w:w w:val="100"/>
          <w:position w:val="0"/>
          <w:shd w:val="clear" w:color="auto" w:fill="auto"/>
          <w:lang w:val="en-US" w:eastAsia="en-US" w:bidi="en-US"/>
        </w:rPr>
        <w:t>As</w:t>
      </w:r>
      <w:r>
        <w:rPr>
          <w:rFonts w:ascii="MingLiU" w:eastAsia="MingLiU" w:hAnsi="MingLiU" w:cs="MingLiU"/>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可交换态</w:t>
      </w:r>
      <w:r>
        <w:rPr>
          <w:color w:val="000000"/>
          <w:spacing w:val="0"/>
          <w:w w:val="100"/>
          <w:position w:val="0"/>
          <w:shd w:val="clear" w:color="auto" w:fill="auto"/>
          <w:lang w:val="en-US" w:eastAsia="en-US" w:bidi="en-US"/>
        </w:rPr>
        <w:t>As</w:t>
      </w:r>
      <w:r>
        <w:rPr>
          <w:rFonts w:ascii="MingLiU" w:eastAsia="MingLiU" w:hAnsi="MingLiU" w:cs="MingLiU"/>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铝结合态</w:t>
      </w:r>
      <w:r>
        <w:rPr>
          <w:color w:val="000000"/>
          <w:spacing w:val="0"/>
          <w:w w:val="100"/>
          <w:position w:val="0"/>
          <w:shd w:val="clear" w:color="auto" w:fill="auto"/>
          <w:lang w:val="en-US" w:eastAsia="en-US" w:bidi="en-US"/>
        </w:rPr>
        <w:t>As</w:t>
      </w:r>
      <w:r>
        <w:rPr>
          <w:rFonts w:ascii="MingLiU" w:eastAsia="MingLiU" w:hAnsi="MingLiU" w:cs="MingLiU"/>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铁结合</w:t>
        <w:br/>
        <w:t>态</w:t>
      </w:r>
      <w:r>
        <w:rPr>
          <w:color w:val="000000"/>
          <w:spacing w:val="0"/>
          <w:w w:val="100"/>
          <w:position w:val="0"/>
          <w:shd w:val="clear" w:color="auto" w:fill="auto"/>
          <w:lang w:val="en-US" w:eastAsia="en-US" w:bidi="en-US"/>
        </w:rPr>
        <w:t>As</w:t>
      </w:r>
      <w:r>
        <w:rPr>
          <w:rFonts w:ascii="MingLiU" w:eastAsia="MingLiU" w:hAnsi="MingLiU" w:cs="MingLiU"/>
          <w:color w:val="000000"/>
          <w:spacing w:val="0"/>
          <w:w w:val="100"/>
          <w:position w:val="0"/>
          <w:shd w:val="clear" w:color="auto" w:fill="auto"/>
          <w:lang w:val="zh-CN" w:eastAsia="zh-CN" w:bidi="zh-CN"/>
        </w:rPr>
        <w:t>、钙结合态</w:t>
      </w:r>
      <w:r>
        <w:rPr>
          <w:color w:val="000000"/>
          <w:spacing w:val="0"/>
          <w:w w:val="100"/>
          <w:position w:val="0"/>
          <w:shd w:val="clear" w:color="auto" w:fill="auto"/>
          <w:lang w:val="en-US" w:eastAsia="en-US" w:bidi="en-US"/>
        </w:rPr>
        <w:t>As</w:t>
      </w:r>
      <w:r>
        <w:rPr>
          <w:rFonts w:ascii="MingLiU" w:eastAsia="MingLiU" w:hAnsi="MingLiU" w:cs="MingLiU"/>
          <w:color w:val="000000"/>
          <w:spacing w:val="0"/>
          <w:w w:val="100"/>
          <w:position w:val="0"/>
          <w:shd w:val="clear" w:color="auto" w:fill="auto"/>
          <w:lang w:val="zh-CN" w:eastAsia="zh-CN" w:bidi="zh-CN"/>
        </w:rPr>
        <w:t>和残渣态</w:t>
      </w:r>
      <w:r>
        <w:rPr>
          <w:color w:val="000000"/>
          <w:spacing w:val="0"/>
          <w:w w:val="100"/>
          <w:position w:val="0"/>
          <w:shd w:val="clear" w:color="auto" w:fill="auto"/>
          <w:lang w:val="en-US" w:eastAsia="en-US" w:bidi="en-US"/>
        </w:rPr>
        <w:t>Aso</w:t>
      </w:r>
    </w:p>
    <w:p>
      <w:pPr>
        <w:pStyle w:val="Style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H</w:t>
      </w:r>
      <w:r>
        <w:rPr>
          <w:color w:val="000000"/>
          <w:spacing w:val="0"/>
          <w:w w:val="100"/>
          <w:position w:val="0"/>
          <w:sz w:val="12"/>
          <w:szCs w:val="12"/>
          <w:shd w:val="clear" w:color="auto" w:fill="auto"/>
          <w:lang w:val="en-US" w:eastAsia="en-US" w:bidi="en-US"/>
        </w:rPr>
        <w:t>2</w:t>
      </w:r>
      <w:r>
        <w:rPr>
          <w:color w:val="000000"/>
          <w:spacing w:val="0"/>
          <w:w w:val="100"/>
          <w:position w:val="0"/>
          <w:shd w:val="clear" w:color="auto" w:fill="auto"/>
          <w:lang w:val="en-US" w:eastAsia="en-US" w:bidi="en-US"/>
        </w:rPr>
        <w:t>O-As, A-As, Al-As, Fe-As</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Ca-As and O-As represented dissolved arsenic, exchange arsenic, aluminum-bound</w:t>
      </w:r>
    </w:p>
    <w:p>
      <w:pPr>
        <w:pStyle w:val="Style6"/>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arsenic, iron-bound arsenic, calcium-bound arsenic and residue-state arsenic, respectively.</w:t>
      </w:r>
    </w:p>
    <w:p>
      <w:pPr>
        <w:pStyle w:val="Style27"/>
        <w:keepNext w:val="0"/>
        <w:keepLines w:val="0"/>
        <w:widowControl w:val="0"/>
        <w:shd w:val="clear" w:color="auto" w:fill="auto"/>
        <w:bidi w:val="0"/>
        <w:spacing w:before="0" w:after="100"/>
        <w:ind w:left="0" w:right="0" w:firstLine="0"/>
        <w:jc w:val="center"/>
      </w:pPr>
      <w:r>
        <w:rPr>
          <w:color w:val="000000"/>
          <w:spacing w:val="0"/>
          <w:w w:val="100"/>
          <w:position w:val="0"/>
          <w:shd w:val="clear" w:color="auto" w:fill="auto"/>
        </w:rPr>
        <w:t xml:space="preserve">图 </w:t>
      </w:r>
      <w:r>
        <w:rPr>
          <w:rFonts w:ascii="Times New Roman" w:eastAsia="Times New Roman" w:hAnsi="Times New Roman" w:cs="Times New Roman"/>
          <w:color w:val="000000"/>
          <w:spacing w:val="0"/>
          <w:w w:val="100"/>
          <w:position w:val="0"/>
          <w:shd w:val="clear" w:color="auto" w:fill="auto"/>
        </w:rPr>
        <w:t xml:space="preserve">6 </w:t>
      </w:r>
      <w:r>
        <w:rPr>
          <w:color w:val="000000"/>
          <w:spacing w:val="0"/>
          <w:w w:val="100"/>
          <w:position w:val="0"/>
          <w:shd w:val="clear" w:color="auto" w:fill="auto"/>
        </w:rPr>
        <w:t xml:space="preserve">虾壳生物炭对土壤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形态的影响</w:t>
      </w:r>
    </w:p>
    <w:p>
      <w:pPr>
        <w:pStyle w:val="Style6"/>
        <w:keepNext w:val="0"/>
        <w:keepLines w:val="0"/>
        <w:widowControl w:val="0"/>
        <w:shd w:val="clear" w:color="auto" w:fill="auto"/>
        <w:bidi w:val="0"/>
        <w:spacing w:before="0" w:after="380"/>
        <w:ind w:left="0" w:right="0" w:firstLine="0"/>
        <w:jc w:val="center"/>
      </w:pPr>
      <w:r>
        <w:rPr>
          <w:color w:val="000000"/>
          <w:spacing w:val="0"/>
          <w:w w:val="100"/>
          <w:position w:val="0"/>
          <w:shd w:val="clear" w:color="auto" w:fill="auto"/>
          <w:lang w:val="en-US" w:eastAsia="en-US" w:bidi="en-US"/>
        </w:rPr>
        <w:t>Fig.6 Effect of crayfish shell biochar on fraction of As species in soils</w:t>
      </w:r>
    </w:p>
    <w:p>
      <w:pPr>
        <w:pStyle w:val="Style59"/>
        <w:keepNext/>
        <w:keepLines/>
        <w:widowControl w:val="0"/>
        <w:shd w:val="clear" w:color="auto" w:fill="auto"/>
        <w:bidi w:val="0"/>
        <w:spacing w:before="0" w:after="0" w:line="480" w:lineRule="auto"/>
        <w:ind w:left="0" w:right="0" w:firstLine="0"/>
        <w:jc w:val="both"/>
      </w:pPr>
      <w:bookmarkStart w:id="22" w:name="bookmark22"/>
      <w:bookmarkStart w:id="23" w:name="bookmark23"/>
      <w:r>
        <w:rPr>
          <w:rFonts w:ascii="Times New Roman" w:eastAsia="Times New Roman" w:hAnsi="Times New Roman" w:cs="Times New Roman"/>
          <w:b w:val="0"/>
          <w:bCs w:val="0"/>
          <w:color w:val="000000"/>
          <w:spacing w:val="0"/>
          <w:w w:val="100"/>
          <w:position w:val="0"/>
          <w:shd w:val="clear" w:color="auto" w:fill="auto"/>
        </w:rPr>
        <w:t xml:space="preserve">2.3 </w:t>
      </w:r>
      <w:r>
        <w:rPr>
          <w:color w:val="000000"/>
          <w:spacing w:val="0"/>
          <w:w w:val="100"/>
          <w:position w:val="0"/>
          <w:shd w:val="clear" w:color="auto" w:fill="auto"/>
        </w:rPr>
        <w:t xml:space="preserve">土壤 </w:t>
      </w:r>
      <w:r>
        <w:rPr>
          <w:rFonts w:ascii="Times New Roman" w:eastAsia="Times New Roman" w:hAnsi="Times New Roman" w:cs="Times New Roman"/>
          <w:b w:val="0"/>
          <w:bCs w:val="0"/>
          <w:color w:val="000000"/>
          <w:spacing w:val="0"/>
          <w:w w:val="100"/>
          <w:position w:val="0"/>
          <w:shd w:val="clear" w:color="auto" w:fill="auto"/>
          <w:lang w:val="en-US" w:eastAsia="en-US" w:bidi="en-US"/>
        </w:rPr>
        <w:t xml:space="preserve">DOC </w:t>
      </w:r>
      <w:r>
        <w:rPr>
          <w:color w:val="000000"/>
          <w:spacing w:val="0"/>
          <w:w w:val="100"/>
          <w:position w:val="0"/>
          <w:shd w:val="clear" w:color="auto" w:fill="auto"/>
        </w:rPr>
        <w:t>含量及光谱特征分析</w:t>
      </w:r>
      <w:bookmarkEnd w:id="22"/>
      <w:bookmarkEnd w:id="23"/>
    </w:p>
    <w:p>
      <w:pPr>
        <w:pStyle w:val="Style39"/>
        <w:keepNext w:val="0"/>
        <w:keepLines w:val="0"/>
        <w:widowControl w:val="0"/>
        <w:shd w:val="clear" w:color="auto" w:fill="auto"/>
        <w:bidi w:val="0"/>
        <w:spacing w:before="0" w:after="100" w:line="468" w:lineRule="exact"/>
        <w:ind w:left="0" w:right="0"/>
        <w:jc w:val="both"/>
      </w:pPr>
      <w:r>
        <w:rPr>
          <w:color w:val="000000"/>
          <w:spacing w:val="0"/>
          <w:w w:val="100"/>
          <w:position w:val="0"/>
          <w:shd w:val="clear" w:color="auto" w:fill="auto"/>
        </w:rPr>
        <w:t>未添加虾壳生物炭处理中，碱性土壤可溶性有机碳含量</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0.37 g-kg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大于酸性土壤</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0.29 g</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施加虾壳生物炭后，酸性土壤和碱性土壤中可溶性有机碳含量均显著提高</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&lt;0.05</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同时酸性土壤可溶性有机碳含量响应程度要大于碱性土壤(图</w:t>
      </w:r>
      <w:r>
        <w:rPr>
          <w:rFonts w:ascii="Times New Roman" w:eastAsia="Times New Roman" w:hAnsi="Times New Roman" w:cs="Times New Roman"/>
          <w:color w:val="000000"/>
          <w:spacing w:val="0"/>
          <w:w w:val="100"/>
          <w:position w:val="0"/>
          <w:shd w:val="clear" w:color="auto" w:fill="auto"/>
        </w:rPr>
        <w:t>7</w:t>
      </w:r>
      <w:r>
        <w:rPr>
          <w:color w:val="000000"/>
          <w:spacing w:val="0"/>
          <w:w w:val="100"/>
          <w:position w:val="0"/>
          <w:shd w:val="clear" w:color="auto" w:fill="auto"/>
        </w:rPr>
        <w:t>) 当虾壳生物炭添加从</w:t>
      </w:r>
      <w:r>
        <w:rPr>
          <w:rFonts w:ascii="Times New Roman" w:eastAsia="Times New Roman" w:hAnsi="Times New Roman" w:cs="Times New Roman"/>
          <w:color w:val="000000"/>
          <w:spacing w:val="0"/>
          <w:w w:val="100"/>
          <w:position w:val="0"/>
          <w:shd w:val="clear" w:color="auto" w:fill="auto"/>
        </w:rPr>
        <w:t xml:space="preserve">0.5% </w:t>
      </w:r>
      <w:r>
        <w:rPr>
          <w:color w:val="000000"/>
          <w:spacing w:val="0"/>
          <w:w w:val="100"/>
          <w:position w:val="0"/>
          <w:shd w:val="clear" w:color="auto" w:fill="auto"/>
        </w:rPr>
        <w:t>增加到</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 xml:space="preserve">时，酸性土壤可溶性有机碳含量增加了 </w:t>
      </w:r>
      <w:r>
        <w:rPr>
          <w:rFonts w:ascii="Times New Roman" w:eastAsia="Times New Roman" w:hAnsi="Times New Roman" w:cs="Times New Roman"/>
          <w:color w:val="000000"/>
          <w:spacing w:val="0"/>
          <w:w w:val="100"/>
          <w:position w:val="0"/>
          <w:shd w:val="clear" w:color="auto" w:fill="auto"/>
        </w:rPr>
        <w:t>54.59%</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255.57%</w:t>
      </w:r>
      <w:r>
        <w:rPr>
          <w:color w:val="000000"/>
          <w:spacing w:val="0"/>
          <w:w w:val="100"/>
          <w:position w:val="0"/>
          <w:shd w:val="clear" w:color="auto" w:fill="auto"/>
        </w:rPr>
        <w:t>，碱性土壤中可溶性有机 碳含量增加了</w:t>
      </w:r>
      <w:r>
        <w:rPr>
          <w:rFonts w:ascii="Times New Roman" w:eastAsia="Times New Roman" w:hAnsi="Times New Roman" w:cs="Times New Roman"/>
          <w:color w:val="000000"/>
          <w:spacing w:val="0"/>
          <w:w w:val="100"/>
          <w:position w:val="0"/>
          <w:shd w:val="clear" w:color="auto" w:fill="auto"/>
        </w:rPr>
        <w:t>14.11%</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111.65%</w:t>
      </w:r>
      <w:r>
        <w:rPr>
          <w:color w:val="000000"/>
          <w:spacing w:val="0"/>
          <w:w w:val="100"/>
          <w:position w:val="0"/>
          <w:shd w:val="clear" w:color="auto" w:fill="auto"/>
        </w:rPr>
        <w:t>。</w:t>
      </w:r>
      <w:r>
        <w:br w:type="page"/>
      </w:r>
    </w:p>
    <w:p>
      <w:pPr>
        <w:widowControl w:val="0"/>
        <w:spacing w:line="1" w:lineRule="exact"/>
      </w:pPr>
      <w:r>
        <w:drawing>
          <wp:anchor distT="0" distB="0" distL="0" distR="0" simplePos="0" relativeHeight="125829399" behindDoc="0" locked="0" layoutInCell="1" allowOverlap="1">
            <wp:simplePos x="0" y="0"/>
            <wp:positionH relativeFrom="page">
              <wp:posOffset>2065655</wp:posOffset>
            </wp:positionH>
            <wp:positionV relativeFrom="paragraph">
              <wp:posOffset>0</wp:posOffset>
            </wp:positionV>
            <wp:extent cx="1859280" cy="1743710"/>
            <wp:wrapTopAndBottom/>
            <wp:docPr id="48" name="Shape 48"/>
            <a:graphic xmlns:a="http://schemas.openxmlformats.org/drawingml/2006/main">
              <a:graphicData uri="http://schemas.openxmlformats.org/drawingml/2006/picture">
                <pic:pic xmlns:pic="http://schemas.openxmlformats.org/drawingml/2006/picture">
                  <pic:nvPicPr>
                    <pic:cNvPr id="49" name="Picture box 49"/>
                    <pic:cNvPicPr/>
                  </pic:nvPicPr>
                  <pic:blipFill>
                    <a:blip r:embed="rId25"/>
                    <a:stretch/>
                  </pic:blipFill>
                  <pic:spPr>
                    <a:xfrm>
                      <a:ext cx="1859280" cy="1743710"/>
                    </a:xfrm>
                    <a:prstGeom prst="rect"/>
                  </pic:spPr>
                </pic:pic>
              </a:graphicData>
            </a:graphic>
          </wp:anchor>
        </w:drawing>
      </w:r>
      <w:r>
        <w:drawing>
          <wp:anchor distT="3175" distB="3175" distL="0" distR="0" simplePos="0" relativeHeight="125829400" behindDoc="0" locked="0" layoutInCell="1" allowOverlap="1">
            <wp:simplePos x="0" y="0"/>
            <wp:positionH relativeFrom="page">
              <wp:posOffset>2089785</wp:posOffset>
            </wp:positionH>
            <wp:positionV relativeFrom="paragraph">
              <wp:posOffset>3175</wp:posOffset>
            </wp:positionV>
            <wp:extent cx="1816735" cy="1737360"/>
            <wp:wrapTopAndBottom/>
            <wp:docPr id="50" name="Shape 50"/>
            <a:graphic xmlns:a="http://schemas.openxmlformats.org/drawingml/2006/main">
              <a:graphicData uri="http://schemas.openxmlformats.org/drawingml/2006/picture">
                <pic:pic xmlns:pic="http://schemas.openxmlformats.org/drawingml/2006/picture">
                  <pic:nvPicPr>
                    <pic:cNvPr id="51" name="Picture box 51"/>
                    <pic:cNvPicPr/>
                  </pic:nvPicPr>
                  <pic:blipFill>
                    <a:blip r:embed="rId27"/>
                    <a:stretch/>
                  </pic:blipFill>
                  <pic:spPr>
                    <a:xfrm>
                      <a:ext cx="1816735" cy="1737360"/>
                    </a:xfrm>
                    <a:prstGeom prst="rect"/>
                  </pic:spPr>
                </pic:pic>
              </a:graphicData>
            </a:graphic>
          </wp:anchor>
        </w:drawing>
      </w:r>
      <w:r>
        <w:drawing>
          <wp:anchor distT="109855" distB="118745" distL="0" distR="0" simplePos="0" relativeHeight="125829401" behindDoc="0" locked="0" layoutInCell="1" allowOverlap="1">
            <wp:simplePos x="0" y="0"/>
            <wp:positionH relativeFrom="page">
              <wp:posOffset>3992245</wp:posOffset>
            </wp:positionH>
            <wp:positionV relativeFrom="paragraph">
              <wp:posOffset>109855</wp:posOffset>
            </wp:positionV>
            <wp:extent cx="164465" cy="1511935"/>
            <wp:wrapTopAndBottom/>
            <wp:docPr id="52" name="Shape 52"/>
            <a:graphic xmlns:a="http://schemas.openxmlformats.org/drawingml/2006/main">
              <a:graphicData uri="http://schemas.openxmlformats.org/drawingml/2006/picture">
                <pic:pic xmlns:pic="http://schemas.openxmlformats.org/drawingml/2006/picture">
                  <pic:nvPicPr>
                    <pic:cNvPr id="53" name="Picture box 53"/>
                    <pic:cNvPicPr/>
                  </pic:nvPicPr>
                  <pic:blipFill>
                    <a:blip r:embed="rId29"/>
                    <a:stretch/>
                  </pic:blipFill>
                  <pic:spPr>
                    <a:xfrm>
                      <a:ext cx="164465" cy="1511935"/>
                    </a:xfrm>
                    <a:prstGeom prst="rect"/>
                  </pic:spPr>
                </pic:pic>
              </a:graphicData>
            </a:graphic>
          </wp:anchor>
        </w:drawing>
      </w:r>
      <w:r>
        <w:drawing>
          <wp:anchor distT="152400" distB="36830" distL="0" distR="0" simplePos="0" relativeHeight="125829402" behindDoc="0" locked="0" layoutInCell="1" allowOverlap="1">
            <wp:simplePos x="0" y="0"/>
            <wp:positionH relativeFrom="page">
              <wp:posOffset>4168775</wp:posOffset>
            </wp:positionH>
            <wp:positionV relativeFrom="paragraph">
              <wp:posOffset>152400</wp:posOffset>
            </wp:positionV>
            <wp:extent cx="1499870" cy="1554480"/>
            <wp:wrapTopAndBottom/>
            <wp:docPr id="54" name="Shape 54"/>
            <a:graphic xmlns:a="http://schemas.openxmlformats.org/drawingml/2006/main">
              <a:graphicData uri="http://schemas.openxmlformats.org/drawingml/2006/picture">
                <pic:pic xmlns:pic="http://schemas.openxmlformats.org/drawingml/2006/picture">
                  <pic:nvPicPr>
                    <pic:cNvPr id="55" name="Picture box 55"/>
                    <pic:cNvPicPr/>
                  </pic:nvPicPr>
                  <pic:blipFill>
                    <a:blip r:embed="rId31"/>
                    <a:stretch/>
                  </pic:blipFill>
                  <pic:spPr>
                    <a:xfrm>
                      <a:ext cx="1499870" cy="1554480"/>
                    </a:xfrm>
                    <a:prstGeom prst="rect"/>
                  </pic:spPr>
                </pic:pic>
              </a:graphicData>
            </a:graphic>
          </wp:anchor>
        </w:drawing>
      </w:r>
    </w:p>
    <w:p>
      <w:pPr>
        <w:pStyle w:val="Style27"/>
        <w:keepNext w:val="0"/>
        <w:keepLines w:val="0"/>
        <w:widowControl w:val="0"/>
        <w:shd w:val="clear" w:color="auto" w:fill="auto"/>
        <w:tabs>
          <w:tab w:pos="2748" w:val="left"/>
        </w:tabs>
        <w:bidi w:val="0"/>
        <w:spacing w:before="0" w:after="0" w:line="240" w:lineRule="auto"/>
        <w:ind w:left="0" w:right="0" w:firstLine="0"/>
        <w:jc w:val="center"/>
      </w:pPr>
      <w:r>
        <w:rPr>
          <w:b/>
          <w:bCs/>
          <w:color w:val="000000"/>
          <w:spacing w:val="0"/>
          <w:w w:val="100"/>
          <w:position w:val="0"/>
          <w:shd w:val="clear" w:color="auto" w:fill="auto"/>
        </w:rPr>
        <w:t>生物炭細量</w:t>
        <w:tab/>
        <w:t>生物炭漳加量</w:t>
      </w:r>
    </w:p>
    <w:p>
      <w:pPr>
        <w:pStyle w:val="Style6"/>
        <w:keepNext w:val="0"/>
        <w:keepLines w:val="0"/>
        <w:widowControl w:val="0"/>
        <w:shd w:val="clear" w:color="auto" w:fill="auto"/>
        <w:tabs>
          <w:tab w:pos="2748" w:val="left"/>
        </w:tabs>
        <w:bidi w:val="0"/>
        <w:spacing w:before="0" w:after="120" w:line="240" w:lineRule="auto"/>
        <w:ind w:left="0" w:right="0" w:firstLine="0"/>
        <w:jc w:val="center"/>
      </w:pPr>
      <w:r>
        <w:rPr>
          <w:b/>
          <w:bCs/>
          <w:color w:val="000000"/>
          <w:spacing w:val="0"/>
          <w:w w:val="100"/>
          <w:position w:val="0"/>
          <w:shd w:val="clear" w:color="auto" w:fill="auto"/>
          <w:lang w:val="en-US" w:eastAsia="en-US" w:bidi="en-US"/>
        </w:rPr>
        <w:t>adding biochar amount/%</w:t>
        <w:tab/>
        <w:t>adding biochar amount/%</w:t>
      </w:r>
    </w:p>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shd w:val="clear" w:color="auto" w:fill="auto"/>
        </w:rPr>
        <w:t xml:space="preserve">图 </w:t>
      </w:r>
      <w:r>
        <w:rPr>
          <w:rFonts w:ascii="Times New Roman" w:eastAsia="Times New Roman" w:hAnsi="Times New Roman" w:cs="Times New Roman"/>
          <w:color w:val="000000"/>
          <w:spacing w:val="0"/>
          <w:w w:val="100"/>
          <w:position w:val="0"/>
          <w:shd w:val="clear" w:color="auto" w:fill="auto"/>
          <w:lang w:val="en-US" w:eastAsia="en-US" w:bidi="en-US"/>
        </w:rPr>
        <w:t xml:space="preserve">7 </w:t>
      </w:r>
      <w:r>
        <w:rPr>
          <w:color w:val="000000"/>
          <w:spacing w:val="0"/>
          <w:w w:val="100"/>
          <w:position w:val="0"/>
          <w:shd w:val="clear" w:color="auto" w:fill="auto"/>
        </w:rPr>
        <w:t>虾壳生物炭对土壤可溶性有机碳含量的影响</w:t>
      </w:r>
    </w:p>
    <w:p>
      <w:pPr>
        <w:pStyle w:val="Style6"/>
        <w:keepNext w:val="0"/>
        <w:keepLines w:val="0"/>
        <w:widowControl w:val="0"/>
        <w:shd w:val="clear" w:color="auto" w:fill="auto"/>
        <w:bidi w:val="0"/>
        <w:spacing w:before="0" w:after="240" w:line="240" w:lineRule="auto"/>
        <w:ind w:left="0" w:right="0" w:firstLine="0"/>
        <w:jc w:val="center"/>
      </w:pPr>
      <w:r>
        <w:rPr>
          <w:color w:val="000000"/>
          <w:spacing w:val="0"/>
          <w:w w:val="100"/>
          <w:position w:val="0"/>
          <w:shd w:val="clear" w:color="auto" w:fill="auto"/>
          <w:lang w:val="en-US" w:eastAsia="en-US" w:bidi="en-US"/>
        </w:rPr>
        <w:t>Fig.7 Effect of crayfish shell biochar on the content of dissolved organic carbon in soils</w:t>
      </w:r>
    </w:p>
    <w:p>
      <w:pPr>
        <w:pStyle w:val="Style39"/>
        <w:keepNext w:val="0"/>
        <w:keepLines w:val="0"/>
        <w:widowControl w:val="0"/>
        <w:shd w:val="clear" w:color="auto" w:fill="auto"/>
        <w:bidi w:val="0"/>
        <w:spacing w:before="0" w:after="0" w:line="468" w:lineRule="exact"/>
        <w:ind w:left="0" w:right="0"/>
        <w:jc w:val="both"/>
      </w:pPr>
      <w:r>
        <w:rPr>
          <w:color w:val="000000"/>
          <w:spacing w:val="0"/>
          <w:w w:val="100"/>
          <w:position w:val="0"/>
          <w:shd w:val="clear" w:color="auto" w:fill="auto"/>
        </w:rPr>
        <w:t>酸性、碱性土壤可溶性有机物紫外可见吸收光谱如图</w:t>
      </w:r>
      <w:r>
        <w:rPr>
          <w:rFonts w:ascii="Times New Roman" w:eastAsia="Times New Roman" w:hAnsi="Times New Roman" w:cs="Times New Roman"/>
          <w:color w:val="000000"/>
          <w:spacing w:val="0"/>
          <w:w w:val="100"/>
          <w:position w:val="0"/>
          <w:shd w:val="clear" w:color="auto" w:fill="auto"/>
          <w:lang w:val="en-US" w:eastAsia="en-US" w:bidi="en-US"/>
        </w:rPr>
        <w:t>8a</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e</w:t>
      </w:r>
      <w:r>
        <w:rPr>
          <w:color w:val="000000"/>
          <w:spacing w:val="0"/>
          <w:w w:val="100"/>
          <w:position w:val="0"/>
          <w:shd w:val="clear" w:color="auto" w:fill="auto"/>
        </w:rPr>
        <w:t xml:space="preserve">所示。从图中可以看岀，在 紫外光的波长范围内，当波长从 </w:t>
      </w:r>
      <w:r>
        <w:rPr>
          <w:rFonts w:ascii="Times New Roman" w:eastAsia="Times New Roman" w:hAnsi="Times New Roman" w:cs="Times New Roman"/>
          <w:color w:val="000000"/>
          <w:spacing w:val="0"/>
          <w:w w:val="100"/>
          <w:position w:val="0"/>
          <w:shd w:val="clear" w:color="auto" w:fill="auto"/>
        </w:rPr>
        <w:t xml:space="preserve">200 </w:t>
      </w:r>
      <w:r>
        <w:rPr>
          <w:rFonts w:ascii="Times New Roman" w:eastAsia="Times New Roman" w:hAnsi="Times New Roman" w:cs="Times New Roman"/>
          <w:color w:val="000000"/>
          <w:spacing w:val="0"/>
          <w:w w:val="100"/>
          <w:position w:val="0"/>
          <w:shd w:val="clear" w:color="auto" w:fill="auto"/>
          <w:lang w:val="en-US" w:eastAsia="en-US" w:bidi="en-US"/>
        </w:rPr>
        <w:t xml:space="preserve">nm </w:t>
      </w:r>
      <w:r>
        <w:rPr>
          <w:color w:val="000000"/>
          <w:spacing w:val="0"/>
          <w:w w:val="100"/>
          <w:position w:val="0"/>
          <w:shd w:val="clear" w:color="auto" w:fill="auto"/>
        </w:rPr>
        <w:t>增加至</w:t>
      </w:r>
      <w:r>
        <w:rPr>
          <w:rFonts w:ascii="Times New Roman" w:eastAsia="Times New Roman" w:hAnsi="Times New Roman" w:cs="Times New Roman"/>
          <w:color w:val="000000"/>
          <w:spacing w:val="0"/>
          <w:w w:val="100"/>
          <w:position w:val="0"/>
          <w:shd w:val="clear" w:color="auto" w:fill="auto"/>
        </w:rPr>
        <w:t xml:space="preserve">240 </w:t>
      </w:r>
      <w:r>
        <w:rPr>
          <w:rFonts w:ascii="Times New Roman" w:eastAsia="Times New Roman" w:hAnsi="Times New Roman" w:cs="Times New Roman"/>
          <w:color w:val="000000"/>
          <w:spacing w:val="0"/>
          <w:w w:val="100"/>
          <w:position w:val="0"/>
          <w:shd w:val="clear" w:color="auto" w:fill="auto"/>
          <w:lang w:val="en-US" w:eastAsia="en-US" w:bidi="en-US"/>
        </w:rPr>
        <w:t xml:space="preserve">nm </w:t>
      </w:r>
      <w:r>
        <w:rPr>
          <w:color w:val="000000"/>
          <w:spacing w:val="0"/>
          <w:w w:val="100"/>
          <w:position w:val="0"/>
          <w:shd w:val="clear" w:color="auto" w:fill="auto"/>
        </w:rPr>
        <w:t xml:space="preserve">时，各处理吸光度值迅速下降；当 波长从 </w:t>
      </w:r>
      <w:r>
        <w:rPr>
          <w:rFonts w:ascii="Times New Roman" w:eastAsia="Times New Roman" w:hAnsi="Times New Roman" w:cs="Times New Roman"/>
          <w:color w:val="000000"/>
          <w:spacing w:val="0"/>
          <w:w w:val="100"/>
          <w:position w:val="0"/>
          <w:shd w:val="clear" w:color="auto" w:fill="auto"/>
        </w:rPr>
        <w:t xml:space="preserve">240 </w:t>
      </w:r>
      <w:r>
        <w:rPr>
          <w:rFonts w:ascii="Times New Roman" w:eastAsia="Times New Roman" w:hAnsi="Times New Roman" w:cs="Times New Roman"/>
          <w:color w:val="000000"/>
          <w:spacing w:val="0"/>
          <w:w w:val="100"/>
          <w:position w:val="0"/>
          <w:shd w:val="clear" w:color="auto" w:fill="auto"/>
          <w:lang w:val="en-US" w:eastAsia="en-US" w:bidi="en-US"/>
        </w:rPr>
        <w:t xml:space="preserve">nm </w:t>
      </w:r>
      <w:r>
        <w:rPr>
          <w:color w:val="000000"/>
          <w:spacing w:val="0"/>
          <w:w w:val="100"/>
          <w:position w:val="0"/>
          <w:shd w:val="clear" w:color="auto" w:fill="auto"/>
        </w:rPr>
        <w:t xml:space="preserve">增加值 </w:t>
      </w:r>
      <w:r>
        <w:rPr>
          <w:rFonts w:ascii="Times New Roman" w:eastAsia="Times New Roman" w:hAnsi="Times New Roman" w:cs="Times New Roman"/>
          <w:color w:val="000000"/>
          <w:spacing w:val="0"/>
          <w:w w:val="100"/>
          <w:position w:val="0"/>
          <w:shd w:val="clear" w:color="auto" w:fill="auto"/>
        </w:rPr>
        <w:t xml:space="preserve">400 </w:t>
      </w:r>
      <w:r>
        <w:rPr>
          <w:rFonts w:ascii="Times New Roman" w:eastAsia="Times New Roman" w:hAnsi="Times New Roman" w:cs="Times New Roman"/>
          <w:color w:val="000000"/>
          <w:spacing w:val="0"/>
          <w:w w:val="100"/>
          <w:position w:val="0"/>
          <w:shd w:val="clear" w:color="auto" w:fill="auto"/>
          <w:lang w:val="en-US" w:eastAsia="en-US" w:bidi="en-US"/>
        </w:rPr>
        <w:t xml:space="preserve">nm </w:t>
      </w:r>
      <w:r>
        <w:rPr>
          <w:color w:val="000000"/>
          <w:spacing w:val="0"/>
          <w:w w:val="100"/>
          <w:position w:val="0"/>
          <w:shd w:val="clear" w:color="auto" w:fill="auto"/>
        </w:rPr>
        <w:t xml:space="preserve">时，各处理吸光度值缓慢降低。在 </w:t>
      </w:r>
      <w:r>
        <w:rPr>
          <w:rFonts w:ascii="Times New Roman" w:eastAsia="Times New Roman" w:hAnsi="Times New Roman" w:cs="Times New Roman"/>
          <w:color w:val="000000"/>
          <w:spacing w:val="0"/>
          <w:w w:val="100"/>
          <w:position w:val="0"/>
          <w:shd w:val="clear" w:color="auto" w:fill="auto"/>
        </w:rPr>
        <w:t xml:space="preserve">400~600 </w:t>
      </w:r>
      <w:r>
        <w:rPr>
          <w:rFonts w:ascii="Times New Roman" w:eastAsia="Times New Roman" w:hAnsi="Times New Roman" w:cs="Times New Roman"/>
          <w:color w:val="000000"/>
          <w:spacing w:val="0"/>
          <w:w w:val="100"/>
          <w:position w:val="0"/>
          <w:shd w:val="clear" w:color="auto" w:fill="auto"/>
          <w:lang w:val="en-US" w:eastAsia="en-US" w:bidi="en-US"/>
        </w:rPr>
        <w:t xml:space="preserve">nm </w:t>
      </w:r>
      <w:r>
        <w:rPr>
          <w:color w:val="000000"/>
          <w:spacing w:val="0"/>
          <w:w w:val="100"/>
          <w:position w:val="0"/>
          <w:shd w:val="clear" w:color="auto" w:fill="auto"/>
        </w:rPr>
        <w:t xml:space="preserve">可见光波长范 围内，各处理吸光度值均无明显变化。在酸性土壤中，与对照相比，添加虾壳生物炭增加了 土壤可溶性有机物在紫外光谱区的吸光度值，并随着虾壳生物炭添加量的增加，土壤可溶性 有机物的吸光度值逐渐升高。在碱性土壤中，与对照相比，仅有添加 </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虾壳生物炭处理对 土壤可溶性有机物的吸光度值有明显提高。</w:t>
      </w:r>
    </w:p>
    <w:p>
      <w:pPr>
        <w:pStyle w:val="Style39"/>
        <w:keepNext w:val="0"/>
        <w:keepLines w:val="0"/>
        <w:widowControl w:val="0"/>
        <w:shd w:val="clear" w:color="auto" w:fill="auto"/>
        <w:bidi w:val="0"/>
        <w:spacing w:before="0" w:after="120" w:line="468" w:lineRule="exact"/>
        <w:ind w:left="0" w:right="0"/>
        <w:jc w:val="both"/>
      </w:pPr>
      <w:r>
        <w:rPr>
          <w:color w:val="000000"/>
          <w:spacing w:val="0"/>
          <w:w w:val="100"/>
          <w:position w:val="0"/>
          <w:shd w:val="clear" w:color="auto" w:fill="auto"/>
        </w:rPr>
        <w:t>为进一步分析虾壳生物炭添加后对土壤可溶性有机物的影响，本研究计算了紫外</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可见 吸收光谱特征参数（光谱斜率比、吸收系数和</w:t>
      </w:r>
      <w:r>
        <w:rPr>
          <w:rFonts w:ascii="Times New Roman" w:eastAsia="Times New Roman" w:hAnsi="Times New Roman" w:cs="Times New Roman"/>
          <w:color w:val="000000"/>
          <w:spacing w:val="0"/>
          <w:w w:val="100"/>
          <w:position w:val="0"/>
          <w:shd w:val="clear" w:color="auto" w:fill="auto"/>
          <w:lang w:val="en-US" w:eastAsia="en-US" w:bidi="en-US"/>
        </w:rPr>
        <w:t>SUVA</w:t>
      </w:r>
      <w:r>
        <w:rPr>
          <w:rFonts w:ascii="Times New Roman" w:eastAsia="Times New Roman" w:hAnsi="Times New Roman" w:cs="Times New Roman"/>
          <w:color w:val="000000"/>
          <w:spacing w:val="0"/>
          <w:w w:val="100"/>
          <w:position w:val="0"/>
          <w:sz w:val="14"/>
          <w:szCs w:val="14"/>
          <w:shd w:val="clear" w:color="auto" w:fill="auto"/>
          <w:lang w:val="en-US" w:eastAsia="en-US" w:bidi="en-US"/>
        </w:rPr>
        <w:t>254</w:t>
      </w:r>
      <w:r>
        <w:rPr>
          <w:rFonts w:ascii="SimSun" w:eastAsia="SimSun" w:hAnsi="SimSun" w:cs="SimSun"/>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w:t>
      </w:r>
      <w:r>
        <w:rPr>
          <w:color w:val="000000"/>
          <w:spacing w:val="0"/>
          <w:w w:val="100"/>
          <w:position w:val="0"/>
          <w:shd w:val="clear" w:color="auto" w:fill="auto"/>
        </w:rPr>
        <w:t>与对照相比，在酸性土壤中，添 加虾壳生物炭显著增加了</w:t>
      </w:r>
      <w:r>
        <w:rPr>
          <w:rFonts w:ascii="Times New Roman" w:eastAsia="Times New Roman" w:hAnsi="Times New Roman" w:cs="Times New Roman"/>
          <w:color w:val="000000"/>
          <w:spacing w:val="0"/>
          <w:w w:val="100"/>
          <w:position w:val="0"/>
          <w:shd w:val="clear" w:color="auto" w:fill="auto"/>
        </w:rPr>
        <w:t>5</w:t>
      </w:r>
      <w:r>
        <w:rPr>
          <w:rFonts w:ascii="SimSun" w:eastAsia="SimSun" w:hAnsi="SimSun" w:cs="SimSun"/>
          <w:color w:val="000000"/>
          <w:spacing w:val="0"/>
          <w:w w:val="100"/>
          <w:position w:val="0"/>
          <w:sz w:val="14"/>
          <w:szCs w:val="14"/>
          <w:shd w:val="clear" w:color="auto" w:fill="auto"/>
        </w:rPr>
        <w:t>只</w:t>
      </w:r>
      <w:r>
        <w:rPr>
          <w:color w:val="000000"/>
          <w:spacing w:val="0"/>
          <w:w w:val="100"/>
          <w:position w:val="0"/>
          <w:shd w:val="clear" w:color="auto" w:fill="auto"/>
        </w:rPr>
        <w:t>值（</w:t>
      </w:r>
      <w:r>
        <w:rPr>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&lt;0.05</w:t>
      </w:r>
      <w:r>
        <w:rPr>
          <w:color w:val="000000"/>
          <w:spacing w:val="0"/>
          <w:w w:val="100"/>
          <w:position w:val="0"/>
          <w:shd w:val="clear" w:color="auto" w:fill="auto"/>
          <w:lang w:val="en-US" w:eastAsia="en-US" w:bidi="en-US"/>
        </w:rPr>
        <w:t>）,</w:t>
      </w:r>
      <w:r>
        <w:rPr>
          <w:color w:val="000000"/>
          <w:spacing w:val="0"/>
          <w:w w:val="100"/>
          <w:position w:val="0"/>
          <w:shd w:val="clear" w:color="auto" w:fill="auto"/>
        </w:rPr>
        <w:t>而在碱性土壤中，添加虾壳生物炭显著降低了</w:t>
      </w:r>
      <w:r>
        <w:rPr>
          <w:rFonts w:ascii="Times New Roman" w:eastAsia="Times New Roman" w:hAnsi="Times New Roman" w:cs="Times New Roman"/>
          <w:smallCaps/>
          <w:color w:val="000000"/>
          <w:spacing w:val="0"/>
          <w:w w:val="100"/>
          <w:position w:val="0"/>
          <w:sz w:val="22"/>
          <w:szCs w:val="22"/>
          <w:shd w:val="clear" w:color="auto" w:fill="auto"/>
          <w:lang w:val="en-US" w:eastAsia="en-US" w:bidi="en-US"/>
        </w:rPr>
        <w:t>S</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r </w:t>
      </w:r>
      <w:r>
        <w:rPr>
          <w:color w:val="000000"/>
          <w:spacing w:val="0"/>
          <w:w w:val="100"/>
          <w:position w:val="0"/>
          <w:shd w:val="clear" w:color="auto" w:fill="auto"/>
        </w:rPr>
        <w:t>值</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&lt;0.05</w:t>
      </w:r>
      <w:r>
        <w:rPr>
          <w:color w:val="000000"/>
          <w:spacing w:val="0"/>
          <w:w w:val="100"/>
          <w:position w:val="0"/>
          <w:shd w:val="clear" w:color="auto" w:fill="auto"/>
          <w:lang w:val="en-US" w:eastAsia="en-US" w:bidi="en-US"/>
        </w:rPr>
        <w:t>）</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lang w:val="en-US" w:eastAsia="en-US" w:bidi="en-US"/>
        </w:rPr>
        <w:t>8b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w:t>
      </w:r>
      <w:r>
        <w:rPr>
          <w:color w:val="000000"/>
          <w:spacing w:val="0"/>
          <w:w w:val="100"/>
          <w:position w:val="0"/>
          <w:shd w:val="clear" w:color="auto" w:fill="auto"/>
        </w:rPr>
        <w:t>随着虾壳生物炭添加量的增加，酸性土壤</w:t>
      </w:r>
      <w:r>
        <w:rPr>
          <w:rFonts w:ascii="Times New Roman" w:eastAsia="Times New Roman" w:hAnsi="Times New Roman" w:cs="Times New Roman"/>
          <w:color w:val="000000"/>
          <w:spacing w:val="0"/>
          <w:w w:val="100"/>
          <w:position w:val="0"/>
          <w:shd w:val="clear" w:color="auto" w:fill="auto"/>
          <w:lang w:val="en-US" w:eastAsia="en-US" w:bidi="en-US"/>
        </w:rPr>
        <w:t>DOM</w:t>
      </w:r>
      <w:r>
        <w:rPr>
          <w:color w:val="000000"/>
          <w:spacing w:val="0"/>
          <w:w w:val="100"/>
          <w:position w:val="0"/>
          <w:shd w:val="clear" w:color="auto" w:fill="auto"/>
        </w:rPr>
        <w:t>的</w:t>
      </w:r>
      <w:r>
        <w:rPr>
          <w:rFonts w:ascii="Times New Roman" w:eastAsia="Times New Roman" w:hAnsi="Times New Roman" w:cs="Times New Roman"/>
          <w:smallCaps/>
          <w:color w:val="000000"/>
          <w:spacing w:val="0"/>
          <w:w w:val="100"/>
          <w:position w:val="0"/>
          <w:sz w:val="22"/>
          <w:szCs w:val="22"/>
          <w:shd w:val="clear" w:color="auto" w:fill="auto"/>
          <w:lang w:val="en-US" w:eastAsia="en-US" w:bidi="en-US"/>
        </w:rPr>
        <w:t>S</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r</w:t>
      </w:r>
      <w:r>
        <w:rPr>
          <w:color w:val="000000"/>
          <w:spacing w:val="0"/>
          <w:w w:val="100"/>
          <w:position w:val="0"/>
          <w:shd w:val="clear" w:color="auto" w:fill="auto"/>
        </w:rPr>
        <w:t>值并无明显变 化,而碱性土壤</w:t>
      </w:r>
      <w:r>
        <w:rPr>
          <w:rFonts w:ascii="Times New Roman" w:eastAsia="Times New Roman" w:hAnsi="Times New Roman" w:cs="Times New Roman"/>
          <w:color w:val="000000"/>
          <w:spacing w:val="0"/>
          <w:w w:val="100"/>
          <w:position w:val="0"/>
          <w:shd w:val="clear" w:color="auto" w:fill="auto"/>
          <w:lang w:val="en-US" w:eastAsia="en-US" w:bidi="en-US"/>
        </w:rPr>
        <w:t>DOM</w:t>
      </w:r>
      <w:r>
        <w:rPr>
          <w:color w:val="000000"/>
          <w:spacing w:val="0"/>
          <w:w w:val="100"/>
          <w:position w:val="0"/>
          <w:shd w:val="clear" w:color="auto" w:fill="auto"/>
        </w:rPr>
        <w:t>的</w:t>
      </w:r>
      <w:r>
        <w:rPr>
          <w:rFonts w:ascii="Times New Roman" w:eastAsia="Times New Roman" w:hAnsi="Times New Roman" w:cs="Times New Roman"/>
          <w:smallCaps/>
          <w:color w:val="000000"/>
          <w:spacing w:val="0"/>
          <w:w w:val="100"/>
          <w:position w:val="0"/>
          <w:sz w:val="22"/>
          <w:szCs w:val="22"/>
          <w:shd w:val="clear" w:color="auto" w:fill="auto"/>
          <w:lang w:val="en-US" w:eastAsia="en-US" w:bidi="en-US"/>
        </w:rPr>
        <w:t>S</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r</w:t>
      </w:r>
      <w:r>
        <w:rPr>
          <w:color w:val="000000"/>
          <w:spacing w:val="0"/>
          <w:w w:val="100"/>
          <w:position w:val="0"/>
          <w:shd w:val="clear" w:color="auto" w:fill="auto"/>
        </w:rPr>
        <w:t>值则逐渐降低。这表明生物炭添加后，酸性土壤</w:t>
      </w:r>
      <w:r>
        <w:rPr>
          <w:rFonts w:ascii="Times New Roman" w:eastAsia="Times New Roman" w:hAnsi="Times New Roman" w:cs="Times New Roman"/>
          <w:color w:val="000000"/>
          <w:spacing w:val="0"/>
          <w:w w:val="100"/>
          <w:position w:val="0"/>
          <w:shd w:val="clear" w:color="auto" w:fill="auto"/>
          <w:lang w:val="en-US" w:eastAsia="en-US" w:bidi="en-US"/>
        </w:rPr>
        <w:t>DOM</w:t>
      </w:r>
      <w:r>
        <w:rPr>
          <w:color w:val="000000"/>
          <w:spacing w:val="0"/>
          <w:w w:val="100"/>
          <w:position w:val="0"/>
          <w:shd w:val="clear" w:color="auto" w:fill="auto"/>
        </w:rPr>
        <w:t>分子量降低， 而剂量效应并不明显。碱性土壤</w:t>
      </w:r>
      <w:r>
        <w:rPr>
          <w:rFonts w:ascii="Times New Roman" w:eastAsia="Times New Roman" w:hAnsi="Times New Roman" w:cs="Times New Roman"/>
          <w:color w:val="000000"/>
          <w:spacing w:val="0"/>
          <w:w w:val="100"/>
          <w:position w:val="0"/>
          <w:shd w:val="clear" w:color="auto" w:fill="auto"/>
          <w:lang w:val="en-US" w:eastAsia="en-US" w:bidi="en-US"/>
        </w:rPr>
        <w:t>DOM</w:t>
      </w:r>
      <w:r>
        <w:rPr>
          <w:color w:val="000000"/>
          <w:spacing w:val="0"/>
          <w:w w:val="100"/>
          <w:position w:val="0"/>
          <w:shd w:val="clear" w:color="auto" w:fill="auto"/>
        </w:rPr>
        <w:t>分子量增加，同时随着添加量的增加，</w:t>
      </w:r>
      <w:r>
        <w:rPr>
          <w:rFonts w:ascii="Times New Roman" w:eastAsia="Times New Roman" w:hAnsi="Times New Roman" w:cs="Times New Roman"/>
          <w:color w:val="000000"/>
          <w:spacing w:val="0"/>
          <w:w w:val="100"/>
          <w:position w:val="0"/>
          <w:shd w:val="clear" w:color="auto" w:fill="auto"/>
          <w:lang w:val="en-US" w:eastAsia="en-US" w:bidi="en-US"/>
        </w:rPr>
        <w:t>DOM</w:t>
      </w:r>
      <w:r>
        <w:rPr>
          <w:color w:val="000000"/>
          <w:spacing w:val="0"/>
          <w:w w:val="100"/>
          <w:position w:val="0"/>
          <w:shd w:val="clear" w:color="auto" w:fill="auto"/>
        </w:rPr>
        <w:t>分子量逐 渐提高。当生物炭添加量为</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时，酸性土壤</w:t>
      </w:r>
      <w:r>
        <w:rPr>
          <w:rFonts w:ascii="Times New Roman" w:eastAsia="Times New Roman" w:hAnsi="Times New Roman" w:cs="Times New Roman"/>
          <w:color w:val="000000"/>
          <w:spacing w:val="0"/>
          <w:w w:val="100"/>
          <w:position w:val="0"/>
          <w:shd w:val="clear" w:color="auto" w:fill="auto"/>
          <w:lang w:val="en-US" w:eastAsia="en-US" w:bidi="en-US"/>
        </w:rPr>
        <w:t>DOM</w:t>
      </w:r>
      <w:r>
        <w:rPr>
          <w:color w:val="000000"/>
          <w:spacing w:val="0"/>
          <w:w w:val="100"/>
          <w:position w:val="0"/>
          <w:shd w:val="clear" w:color="auto" w:fill="auto"/>
        </w:rPr>
        <w:t>的</w:t>
      </w:r>
      <w:r>
        <w:rPr>
          <w:rFonts w:ascii="Times New Roman" w:eastAsia="Times New Roman" w:hAnsi="Times New Roman" w:cs="Times New Roman"/>
          <w:smallCaps/>
          <w:color w:val="000000"/>
          <w:spacing w:val="0"/>
          <w:w w:val="100"/>
          <w:position w:val="0"/>
          <w:sz w:val="22"/>
          <w:szCs w:val="22"/>
          <w:shd w:val="clear" w:color="auto" w:fill="auto"/>
          <w:lang w:val="en-US" w:eastAsia="en-US" w:bidi="en-US"/>
        </w:rPr>
        <w:t>S</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r</w:t>
      </w:r>
      <w:r>
        <w:rPr>
          <w:color w:val="000000"/>
          <w:spacing w:val="0"/>
          <w:w w:val="100"/>
          <w:position w:val="0"/>
          <w:shd w:val="clear" w:color="auto" w:fill="auto"/>
        </w:rPr>
        <w:t>值（</w:t>
      </w:r>
      <w:r>
        <w:rPr>
          <w:rFonts w:ascii="Times New Roman" w:eastAsia="Times New Roman" w:hAnsi="Times New Roman" w:cs="Times New Roman"/>
          <w:color w:val="000000"/>
          <w:spacing w:val="0"/>
          <w:w w:val="100"/>
          <w:position w:val="0"/>
          <w:shd w:val="clear" w:color="auto" w:fill="auto"/>
          <w:lang w:val="en-US" w:eastAsia="en-US" w:bidi="en-US"/>
        </w:rPr>
        <w:t>0.58</w:t>
      </w:r>
      <w:r>
        <w:rPr>
          <w:color w:val="000000"/>
          <w:spacing w:val="0"/>
          <w:w w:val="100"/>
          <w:position w:val="0"/>
          <w:shd w:val="clear" w:color="auto" w:fill="auto"/>
          <w:lang w:val="en-US" w:eastAsia="en-US" w:bidi="en-US"/>
        </w:rPr>
        <w:t>）</w:t>
      </w:r>
      <w:r>
        <w:rPr>
          <w:color w:val="000000"/>
          <w:spacing w:val="0"/>
          <w:w w:val="100"/>
          <w:position w:val="0"/>
          <w:shd w:val="clear" w:color="auto" w:fill="auto"/>
        </w:rPr>
        <w:t>与碱性土壤</w:t>
      </w:r>
      <w:r>
        <w:rPr>
          <w:rFonts w:ascii="Times New Roman" w:eastAsia="Times New Roman" w:hAnsi="Times New Roman" w:cs="Times New Roman"/>
          <w:color w:val="000000"/>
          <w:spacing w:val="0"/>
          <w:w w:val="100"/>
          <w:position w:val="0"/>
          <w:shd w:val="clear" w:color="auto" w:fill="auto"/>
          <w:lang w:val="en-US" w:eastAsia="en-US" w:bidi="en-US"/>
        </w:rPr>
        <w:t>DOM</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只值（</w:t>
      </w:r>
      <w:r>
        <w:rPr>
          <w:rFonts w:ascii="Times New Roman" w:eastAsia="Times New Roman" w:hAnsi="Times New Roman" w:cs="Times New Roman"/>
          <w:color w:val="000000"/>
          <w:spacing w:val="0"/>
          <w:w w:val="100"/>
          <w:position w:val="0"/>
          <w:shd w:val="clear" w:color="auto" w:fill="auto"/>
          <w:lang w:val="en-US" w:eastAsia="en-US" w:bidi="en-US"/>
        </w:rPr>
        <w:t>0.54</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相近。添加虾壳生物炭后，酸性土壤和碱性土壤</w:t>
      </w:r>
      <w:r>
        <w:rPr>
          <w:rFonts w:ascii="Times New Roman" w:eastAsia="Times New Roman" w:hAnsi="Times New Roman" w:cs="Times New Roman"/>
          <w:color w:val="000000"/>
          <w:spacing w:val="0"/>
          <w:w w:val="100"/>
          <w:position w:val="0"/>
          <w:shd w:val="clear" w:color="auto" w:fill="auto"/>
          <w:lang w:val="en-US" w:eastAsia="en-US" w:bidi="en-US"/>
        </w:rPr>
        <w:t>DOM</w:t>
      </w:r>
      <w:r>
        <w:rPr>
          <w:color w:val="000000"/>
          <w:spacing w:val="0"/>
          <w:w w:val="100"/>
          <w:position w:val="0"/>
          <w:shd w:val="clear" w:color="auto" w:fill="auto"/>
        </w:rPr>
        <w:t>的吸收系数</w:t>
      </w:r>
      <w:r>
        <w:rPr>
          <w:rFonts w:ascii="Times New Roman" w:eastAsia="Times New Roman" w:hAnsi="Times New Roman" w:cs="Times New Roman"/>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z w:val="14"/>
          <w:szCs w:val="14"/>
          <w:shd w:val="clear" w:color="auto" w:fill="auto"/>
          <w:lang w:val="en-US" w:eastAsia="en-US" w:bidi="en-US"/>
        </w:rPr>
        <w:t>254</w:t>
      </w:r>
      <w:r>
        <w:rPr>
          <w:color w:val="000000"/>
          <w:spacing w:val="0"/>
          <w:w w:val="100"/>
          <w:position w:val="0"/>
          <w:shd w:val="clear" w:color="auto" w:fill="auto"/>
        </w:rPr>
        <w:t xml:space="preserve">较对照处理均显著增加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&lt;0.05</w:t>
      </w:r>
      <w:r>
        <w:rPr>
          <w:color w:val="000000"/>
          <w:spacing w:val="0"/>
          <w:w w:val="100"/>
          <w:position w:val="0"/>
          <w:shd w:val="clear" w:color="auto" w:fill="auto"/>
          <w:lang w:val="en-US" w:eastAsia="en-US" w:bidi="en-US"/>
        </w:rPr>
        <w:t>）</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lang w:val="en-US" w:eastAsia="en-US" w:bidi="en-US"/>
        </w:rPr>
        <w:t>8c</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w:t>
      </w:r>
      <w:r>
        <w:rPr>
          <w:color w:val="000000"/>
          <w:spacing w:val="0"/>
          <w:w w:val="100"/>
          <w:position w:val="0"/>
          <w:shd w:val="clear" w:color="auto" w:fill="auto"/>
        </w:rPr>
        <w:t>当添加量从</w:t>
      </w:r>
      <w:r>
        <w:rPr>
          <w:rFonts w:ascii="Times New Roman" w:eastAsia="Times New Roman" w:hAnsi="Times New Roman" w:cs="Times New Roman"/>
          <w:color w:val="000000"/>
          <w:spacing w:val="0"/>
          <w:w w:val="100"/>
          <w:position w:val="0"/>
          <w:shd w:val="clear" w:color="auto" w:fill="auto"/>
        </w:rPr>
        <w:t>0.5%</w:t>
      </w:r>
      <w:r>
        <w:rPr>
          <w:color w:val="000000"/>
          <w:spacing w:val="0"/>
          <w:w w:val="100"/>
          <w:position w:val="0"/>
          <w:shd w:val="clear" w:color="auto" w:fill="auto"/>
        </w:rPr>
        <w:t>增高至到</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时，酸性土壤</w:t>
      </w:r>
      <w:r>
        <w:rPr>
          <w:rFonts w:ascii="Times New Roman" w:eastAsia="Times New Roman" w:hAnsi="Times New Roman" w:cs="Times New Roman"/>
          <w:color w:val="000000"/>
          <w:spacing w:val="0"/>
          <w:w w:val="100"/>
          <w:position w:val="0"/>
          <w:shd w:val="clear" w:color="auto" w:fill="auto"/>
          <w:lang w:val="en-US" w:eastAsia="en-US" w:bidi="en-US"/>
        </w:rPr>
        <w:t>DOM</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z w:val="14"/>
          <w:szCs w:val="14"/>
          <w:shd w:val="clear" w:color="auto" w:fill="auto"/>
          <w:lang w:val="en-US" w:eastAsia="en-US" w:bidi="en-US"/>
        </w:rPr>
        <w:t>?5</w:t>
      </w:r>
      <w:r>
        <w:rPr>
          <w:rFonts w:ascii="Times New Roman" w:eastAsia="Times New Roman" w:hAnsi="Times New Roman" w:cs="Times New Roman"/>
          <w:color w:val="000000"/>
          <w:spacing w:val="0"/>
          <w:w w:val="100"/>
          <w:position w:val="0"/>
          <w:sz w:val="14"/>
          <w:szCs w:val="14"/>
          <w:shd w:val="clear" w:color="auto" w:fill="auto"/>
        </w:rPr>
        <w:t>4</w:t>
      </w:r>
      <w:r>
        <w:rPr>
          <w:color w:val="000000"/>
          <w:spacing w:val="0"/>
          <w:w w:val="100"/>
          <w:position w:val="0"/>
          <w:shd w:val="clear" w:color="auto" w:fill="auto"/>
        </w:rPr>
        <w:t>从</w:t>
      </w:r>
      <w:r>
        <w:rPr>
          <w:rFonts w:ascii="Times New Roman" w:eastAsia="Times New Roman" w:hAnsi="Times New Roman" w:cs="Times New Roman"/>
          <w:color w:val="000000"/>
          <w:spacing w:val="0"/>
          <w:w w:val="100"/>
          <w:position w:val="0"/>
          <w:shd w:val="clear" w:color="auto" w:fill="auto"/>
          <w:lang w:val="en-US" w:eastAsia="en-US" w:bidi="en-US"/>
        </w:rPr>
        <w:t>31.52 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增加 到</w:t>
      </w:r>
      <w:r>
        <w:rPr>
          <w:rFonts w:ascii="Times New Roman" w:eastAsia="Times New Roman" w:hAnsi="Times New Roman" w:cs="Times New Roman"/>
          <w:color w:val="000000"/>
          <w:spacing w:val="0"/>
          <w:w w:val="100"/>
          <w:position w:val="0"/>
          <w:shd w:val="clear" w:color="auto" w:fill="auto"/>
          <w:lang w:val="en-US" w:eastAsia="en-US" w:bidi="en-US"/>
        </w:rPr>
        <w:t>88.71 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碱性土壤</w:t>
      </w:r>
      <w:r>
        <w:rPr>
          <w:rFonts w:ascii="Times New Roman" w:eastAsia="Times New Roman" w:hAnsi="Times New Roman" w:cs="Times New Roman"/>
          <w:color w:val="000000"/>
          <w:spacing w:val="0"/>
          <w:w w:val="100"/>
          <w:position w:val="0"/>
          <w:shd w:val="clear" w:color="auto" w:fill="auto"/>
          <w:lang w:val="en-US" w:eastAsia="en-US" w:bidi="en-US"/>
        </w:rPr>
        <w:t>DOM</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z w:val="14"/>
          <w:szCs w:val="14"/>
          <w:shd w:val="clear" w:color="auto" w:fill="auto"/>
          <w:lang w:val="en-US" w:eastAsia="en-US" w:bidi="en-US"/>
        </w:rPr>
        <w:t>?54</w:t>
      </w:r>
      <w:r>
        <w:rPr>
          <w:color w:val="000000"/>
          <w:spacing w:val="0"/>
          <w:w w:val="100"/>
          <w:position w:val="0"/>
          <w:shd w:val="clear" w:color="auto" w:fill="auto"/>
        </w:rPr>
        <w:t>从</w:t>
      </w:r>
      <w:r>
        <w:rPr>
          <w:rFonts w:ascii="Times New Roman" w:eastAsia="Times New Roman" w:hAnsi="Times New Roman" w:cs="Times New Roman"/>
          <w:color w:val="000000"/>
          <w:spacing w:val="0"/>
          <w:w w:val="100"/>
          <w:position w:val="0"/>
          <w:shd w:val="clear" w:color="auto" w:fill="auto"/>
          <w:lang w:val="en-US" w:eastAsia="en-US" w:bidi="en-US"/>
        </w:rPr>
        <w:t>13.99 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增加到</w:t>
      </w:r>
      <w:r>
        <w:rPr>
          <w:rFonts w:ascii="Times New Roman" w:eastAsia="Times New Roman" w:hAnsi="Times New Roman" w:cs="Times New Roman"/>
          <w:color w:val="000000"/>
          <w:spacing w:val="0"/>
          <w:w w:val="100"/>
          <w:position w:val="0"/>
          <w:shd w:val="clear" w:color="auto" w:fill="auto"/>
          <w:lang w:val="en-US" w:eastAsia="en-US" w:bidi="en-US"/>
        </w:rPr>
        <w:t>43.39 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生物炭添加量为</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 xml:space="preserve">时，土壤 </w:t>
      </w:r>
      <w:r>
        <w:rPr>
          <w:rFonts w:ascii="Times New Roman" w:eastAsia="Times New Roman" w:hAnsi="Times New Roman" w:cs="Times New Roman"/>
          <w:color w:val="000000"/>
          <w:spacing w:val="0"/>
          <w:w w:val="100"/>
          <w:position w:val="0"/>
          <w:shd w:val="clear" w:color="auto" w:fill="auto"/>
          <w:lang w:val="en-US" w:eastAsia="en-US" w:bidi="en-US"/>
        </w:rPr>
        <w:t>DOM</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z w:val="14"/>
          <w:szCs w:val="14"/>
          <w:shd w:val="clear" w:color="auto" w:fill="auto"/>
          <w:lang w:val="en-US" w:eastAsia="en-US" w:bidi="en-US"/>
        </w:rPr>
        <w:t>254</w:t>
      </w:r>
      <w:r>
        <w:rPr>
          <w:color w:val="000000"/>
          <w:spacing w:val="0"/>
          <w:w w:val="100"/>
          <w:position w:val="0"/>
          <w:shd w:val="clear" w:color="auto" w:fill="auto"/>
        </w:rPr>
        <w:t>增加量最为明显，酸性土壤</w:t>
      </w:r>
      <w:r>
        <w:rPr>
          <w:rFonts w:ascii="Times New Roman" w:eastAsia="Times New Roman" w:hAnsi="Times New Roman" w:cs="Times New Roman"/>
          <w:color w:val="000000"/>
          <w:spacing w:val="0"/>
          <w:w w:val="100"/>
          <w:position w:val="0"/>
          <w:shd w:val="clear" w:color="auto" w:fill="auto"/>
          <w:lang w:val="en-US" w:eastAsia="en-US" w:bidi="en-US"/>
        </w:rPr>
        <w:t>DOMa</w:t>
      </w:r>
      <w:r>
        <w:rPr>
          <w:rFonts w:ascii="Times New Roman" w:eastAsia="Times New Roman" w:hAnsi="Times New Roman" w:cs="Times New Roman"/>
          <w:color w:val="000000"/>
          <w:spacing w:val="0"/>
          <w:w w:val="100"/>
          <w:position w:val="0"/>
          <w:sz w:val="14"/>
          <w:szCs w:val="14"/>
          <w:shd w:val="clear" w:color="auto" w:fill="auto"/>
          <w:lang w:val="en-US" w:eastAsia="en-US" w:bidi="en-US"/>
        </w:rPr>
        <w:t>254</w:t>
      </w:r>
      <w:r>
        <w:rPr>
          <w:color w:val="000000"/>
          <w:spacing w:val="0"/>
          <w:w w:val="100"/>
          <w:position w:val="0"/>
          <w:shd w:val="clear" w:color="auto" w:fill="auto"/>
        </w:rPr>
        <w:t>增加了</w:t>
      </w:r>
      <w:r>
        <w:rPr>
          <w:rFonts w:ascii="Times New Roman" w:eastAsia="Times New Roman" w:hAnsi="Times New Roman" w:cs="Times New Roman"/>
          <w:color w:val="000000"/>
          <w:spacing w:val="0"/>
          <w:w w:val="100"/>
          <w:position w:val="0"/>
          <w:shd w:val="clear" w:color="auto" w:fill="auto"/>
        </w:rPr>
        <w:t>627.25%</w:t>
      </w:r>
      <w:r>
        <w:rPr>
          <w:color w:val="000000"/>
          <w:spacing w:val="0"/>
          <w:w w:val="100"/>
          <w:position w:val="0"/>
          <w:shd w:val="clear" w:color="auto" w:fill="auto"/>
        </w:rPr>
        <w:t>；碱性土壤</w:t>
      </w:r>
      <w:r>
        <w:rPr>
          <w:rFonts w:ascii="Times New Roman" w:eastAsia="Times New Roman" w:hAnsi="Times New Roman" w:cs="Times New Roman"/>
          <w:color w:val="000000"/>
          <w:spacing w:val="0"/>
          <w:w w:val="100"/>
          <w:position w:val="0"/>
          <w:shd w:val="clear" w:color="auto" w:fill="auto"/>
          <w:lang w:val="en-US" w:eastAsia="en-US" w:bidi="en-US"/>
        </w:rPr>
        <w:t>DOMa</w:t>
      </w:r>
      <w:r>
        <w:rPr>
          <w:rFonts w:ascii="Times New Roman" w:eastAsia="Times New Roman" w:hAnsi="Times New Roman" w:cs="Times New Roman"/>
          <w:color w:val="000000"/>
          <w:spacing w:val="0"/>
          <w:w w:val="100"/>
          <w:position w:val="0"/>
          <w:sz w:val="14"/>
          <w:szCs w:val="14"/>
          <w:shd w:val="clear" w:color="auto" w:fill="auto"/>
          <w:lang w:val="en-US" w:eastAsia="en-US" w:bidi="en-US"/>
        </w:rPr>
        <w:t>254</w:t>
      </w:r>
      <w:r>
        <w:rPr>
          <w:color w:val="000000"/>
          <w:spacing w:val="0"/>
          <w:w w:val="100"/>
          <w:position w:val="0"/>
          <w:shd w:val="clear" w:color="auto" w:fill="auto"/>
        </w:rPr>
        <w:t xml:space="preserve">增加了 </w:t>
      </w:r>
      <w:r>
        <w:rPr>
          <w:rFonts w:ascii="Times New Roman" w:eastAsia="Times New Roman" w:hAnsi="Times New Roman" w:cs="Times New Roman"/>
          <w:color w:val="000000"/>
          <w:spacing w:val="0"/>
          <w:w w:val="100"/>
          <w:position w:val="0"/>
          <w:shd w:val="clear" w:color="auto" w:fill="auto"/>
        </w:rPr>
        <w:t>408.37%</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lang w:val="en-US" w:eastAsia="en-US" w:bidi="en-US"/>
        </w:rPr>
        <w:t>8d</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8f</w:t>
      </w:r>
      <w:r>
        <w:rPr>
          <w:color w:val="000000"/>
          <w:spacing w:val="0"/>
          <w:w w:val="100"/>
          <w:position w:val="0"/>
          <w:shd w:val="clear" w:color="auto" w:fill="auto"/>
        </w:rPr>
        <w:t>为添加生物炭后，酸性土壤和碱性土壤中</w:t>
      </w:r>
      <w:r>
        <w:rPr>
          <w:rFonts w:ascii="Times New Roman" w:eastAsia="Times New Roman" w:hAnsi="Times New Roman" w:cs="Times New Roman"/>
          <w:color w:val="000000"/>
          <w:spacing w:val="0"/>
          <w:w w:val="100"/>
          <w:position w:val="0"/>
          <w:shd w:val="clear" w:color="auto" w:fill="auto"/>
          <w:lang w:val="en-US" w:eastAsia="en-US" w:bidi="en-US"/>
        </w:rPr>
        <w:t>DOM</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hd w:val="clear" w:color="auto" w:fill="auto"/>
          <w:lang w:val="en-US" w:eastAsia="en-US" w:bidi="en-US"/>
        </w:rPr>
        <w:t>SUVA</w:t>
      </w:r>
      <w:r>
        <w:rPr>
          <w:rFonts w:ascii="Times New Roman" w:eastAsia="Times New Roman" w:hAnsi="Times New Roman" w:cs="Times New Roman"/>
          <w:color w:val="000000"/>
          <w:spacing w:val="0"/>
          <w:w w:val="100"/>
          <w:position w:val="0"/>
          <w:sz w:val="14"/>
          <w:szCs w:val="14"/>
          <w:shd w:val="clear" w:color="auto" w:fill="auto"/>
          <w:lang w:val="en-US" w:eastAsia="en-US" w:bidi="en-US"/>
        </w:rPr>
        <w:t>254</w:t>
      </w:r>
      <w:r>
        <w:rPr>
          <w:color w:val="000000"/>
          <w:spacing w:val="0"/>
          <w:w w:val="100"/>
          <w:position w:val="0"/>
          <w:shd w:val="clear" w:color="auto" w:fill="auto"/>
        </w:rPr>
        <w:t>值。与对照相 比，添加生物炭后，酸性土壤</w:t>
      </w:r>
      <w:r>
        <w:rPr>
          <w:rFonts w:ascii="Times New Roman" w:eastAsia="Times New Roman" w:hAnsi="Times New Roman" w:cs="Times New Roman"/>
          <w:color w:val="000000"/>
          <w:spacing w:val="0"/>
          <w:w w:val="100"/>
          <w:position w:val="0"/>
          <w:shd w:val="clear" w:color="auto" w:fill="auto"/>
          <w:lang w:val="en-US" w:eastAsia="en-US" w:bidi="en-US"/>
        </w:rPr>
        <w:t>DOM</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hd w:val="clear" w:color="auto" w:fill="auto"/>
          <w:lang w:val="en-US" w:eastAsia="en-US" w:bidi="en-US"/>
        </w:rPr>
        <w:t>SUVA</w:t>
      </w:r>
      <w:r>
        <w:rPr>
          <w:rFonts w:ascii="Times New Roman" w:eastAsia="Times New Roman" w:hAnsi="Times New Roman" w:cs="Times New Roman"/>
          <w:color w:val="000000"/>
          <w:spacing w:val="0"/>
          <w:w w:val="100"/>
          <w:position w:val="0"/>
          <w:sz w:val="14"/>
          <w:szCs w:val="14"/>
          <w:shd w:val="clear" w:color="auto" w:fill="auto"/>
          <w:lang w:val="en-US" w:eastAsia="en-US" w:bidi="en-US"/>
        </w:rPr>
        <w:t>25</w:t>
      </w:r>
      <w:r>
        <w:rPr>
          <w:rFonts w:ascii="Times New Roman" w:eastAsia="Times New Roman" w:hAnsi="Times New Roman" w:cs="Times New Roman"/>
          <w:color w:val="000000"/>
          <w:spacing w:val="0"/>
          <w:w w:val="100"/>
          <w:position w:val="0"/>
          <w:sz w:val="14"/>
          <w:szCs w:val="14"/>
          <w:shd w:val="clear" w:color="auto" w:fill="auto"/>
        </w:rPr>
        <w:t>4</w:t>
      </w:r>
      <w:r>
        <w:rPr>
          <w:color w:val="000000"/>
          <w:spacing w:val="0"/>
          <w:w w:val="100"/>
          <w:position w:val="0"/>
          <w:shd w:val="clear" w:color="auto" w:fill="auto"/>
        </w:rPr>
        <w:t>增加了</w:t>
      </w:r>
      <w:r>
        <w:rPr>
          <w:rFonts w:ascii="Times New Roman" w:eastAsia="Times New Roman" w:hAnsi="Times New Roman" w:cs="Times New Roman"/>
          <w:color w:val="000000"/>
          <w:spacing w:val="0"/>
          <w:w w:val="100"/>
          <w:position w:val="0"/>
          <w:shd w:val="clear" w:color="auto" w:fill="auto"/>
          <w:lang w:val="en-US" w:eastAsia="en-US" w:bidi="en-US"/>
        </w:rPr>
        <w:t>1.42</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2.21 L-mg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碱性土壤</w:t>
      </w:r>
      <w:r>
        <w:rPr>
          <w:rFonts w:ascii="Times New Roman" w:eastAsia="Times New Roman" w:hAnsi="Times New Roman" w:cs="Times New Roman"/>
          <w:color w:val="000000"/>
          <w:spacing w:val="0"/>
          <w:w w:val="100"/>
          <w:position w:val="0"/>
          <w:shd w:val="clear" w:color="auto" w:fill="auto"/>
          <w:lang w:val="en-US" w:eastAsia="en-US" w:bidi="en-US"/>
        </w:rPr>
        <w:t>DOM</w:t>
      </w:r>
      <w:r>
        <w:rPr>
          <w:color w:val="000000"/>
          <w:spacing w:val="0"/>
          <w:w w:val="100"/>
          <w:position w:val="0"/>
          <w:shd w:val="clear" w:color="auto" w:fill="auto"/>
        </w:rPr>
        <w:t>的</w:t>
      </w:r>
      <w:r>
        <w:br w:type="page"/>
      </w:r>
    </w:p>
    <w:p>
      <w:pPr>
        <w:widowControl w:val="0"/>
        <w:spacing w:line="1" w:lineRule="exact"/>
      </w:pPr>
      <w:r>
        <w:drawing>
          <wp:anchor distT="709930" distB="615950" distL="0" distR="103505" simplePos="0" relativeHeight="125829403" behindDoc="0" locked="0" layoutInCell="1" allowOverlap="1">
            <wp:simplePos x="0" y="0"/>
            <wp:positionH relativeFrom="page">
              <wp:posOffset>1164590</wp:posOffset>
            </wp:positionH>
            <wp:positionV relativeFrom="paragraph">
              <wp:posOffset>709930</wp:posOffset>
            </wp:positionV>
            <wp:extent cx="5187950" cy="2578735"/>
            <wp:wrapTopAndBottom/>
            <wp:docPr id="56" name="Shape 56"/>
            <a:graphic xmlns:a="http://schemas.openxmlformats.org/drawingml/2006/main">
              <a:graphicData uri="http://schemas.openxmlformats.org/drawingml/2006/picture">
                <pic:pic xmlns:pic="http://schemas.openxmlformats.org/drawingml/2006/picture">
                  <pic:nvPicPr>
                    <pic:cNvPr id="57" name="Picture box 57"/>
                    <pic:cNvPicPr/>
                  </pic:nvPicPr>
                  <pic:blipFill>
                    <a:blip r:embed="rId33"/>
                    <a:stretch/>
                  </pic:blipFill>
                  <pic:spPr>
                    <a:xfrm>
                      <a:ext cx="5187950" cy="2578735"/>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2661285</wp:posOffset>
                </wp:positionH>
                <wp:positionV relativeFrom="paragraph">
                  <wp:posOffset>3270250</wp:posOffset>
                </wp:positionV>
                <wp:extent cx="1179830" cy="161290"/>
                <wp:wrapNone/>
                <wp:docPr id="58" name="Shape 58"/>
                <a:graphic xmlns:a="http://schemas.openxmlformats.org/drawingml/2006/main">
                  <a:graphicData uri="http://schemas.microsoft.com/office/word/2010/wordprocessingShape">
                    <wps:wsp>
                      <wps:cNvSpPr txBox="1"/>
                      <wps:spPr>
                        <a:xfrm>
                          <a:ext cx="1179830" cy="1612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adding biochar amout/%</w:t>
                            </w:r>
                          </w:p>
                        </w:txbxContent>
                      </wps:txbx>
                      <wps:bodyPr lIns="0" tIns="0" rIns="0" bIns="0">
                        <a:noAutoFit/>
                      </wps:bodyPr>
                    </wps:wsp>
                  </a:graphicData>
                </a:graphic>
              </wp:anchor>
            </w:drawing>
          </mc:Choice>
          <mc:Fallback>
            <w:pict>
              <v:shape id="_x0000_s1084" type="#_x0000_t202" style="position:absolute;margin-left:209.55000000000001pt;margin-top:257.5pt;width:92.900000000000006pt;height:12.699999999999999pt;z-index:251657741;mso-wrap-distance-left:0;mso-wrap-distance-right:0;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adding biochar amout/%</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5270500</wp:posOffset>
                </wp:positionH>
                <wp:positionV relativeFrom="paragraph">
                  <wp:posOffset>3157220</wp:posOffset>
                </wp:positionV>
                <wp:extent cx="1185545" cy="274320"/>
                <wp:wrapNone/>
                <wp:docPr id="60" name="Shape 60"/>
                <a:graphic xmlns:a="http://schemas.openxmlformats.org/drawingml/2006/main">
                  <a:graphicData uri="http://schemas.microsoft.com/office/word/2010/wordprocessingShape">
                    <wps:wsp>
                      <wps:cNvSpPr txBox="1"/>
                      <wps:spPr>
                        <a:xfrm>
                          <a:ext cx="1185545" cy="274320"/>
                        </a:xfrm>
                        <a:prstGeom prst="rect"/>
                        <a:noFill/>
                      </wps:spPr>
                      <wps:txbx>
                        <w:txbxContent>
                          <w:p>
                            <w:pPr>
                              <w:pStyle w:val="Style76"/>
                              <w:keepNext w:val="0"/>
                              <w:keepLines w:val="0"/>
                              <w:widowControl w:val="0"/>
                              <w:shd w:val="clear" w:color="auto" w:fill="auto"/>
                              <w:bidi w:val="0"/>
                              <w:spacing w:before="0" w:after="0" w:line="187" w:lineRule="exact"/>
                              <w:ind w:left="0" w:right="0" w:firstLine="0"/>
                              <w:jc w:val="center"/>
                              <w:rPr>
                                <w:sz w:val="15"/>
                                <w:szCs w:val="15"/>
                              </w:rPr>
                            </w:pPr>
                            <w:r>
                              <w:rPr>
                                <w:rFonts w:ascii="MingLiU" w:eastAsia="MingLiU" w:hAnsi="MingLiU" w:cs="MingLiU"/>
                                <w:b/>
                                <w:bCs/>
                                <w:color w:val="000000"/>
                                <w:spacing w:val="0"/>
                                <w:w w:val="100"/>
                                <w:position w:val="0"/>
                                <w:sz w:val="15"/>
                                <w:szCs w:val="15"/>
                                <w:shd w:val="clear" w:color="auto" w:fill="auto"/>
                                <w:lang w:val="zh-CN" w:eastAsia="zh-CN" w:bidi="zh-CN"/>
                              </w:rPr>
                              <w:t xml:space="preserve">生物炭津加量 </w:t>
                            </w:r>
                            <w:r>
                              <w:rPr>
                                <w:b/>
                                <w:bCs/>
                                <w:color w:val="000000"/>
                                <w:spacing w:val="0"/>
                                <w:w w:val="100"/>
                                <w:position w:val="0"/>
                                <w:sz w:val="15"/>
                                <w:szCs w:val="15"/>
                                <w:shd w:val="clear" w:color="auto" w:fill="auto"/>
                                <w:lang w:val="en-US" w:eastAsia="en-US" w:bidi="en-US"/>
                              </w:rPr>
                              <w:t>adding biochar amo・・t/%</w:t>
                            </w:r>
                          </w:p>
                        </w:txbxContent>
                      </wps:txbx>
                      <wps:bodyPr lIns="0" tIns="0" rIns="0" bIns="0">
                        <a:noAutoFit/>
                      </wps:bodyPr>
                    </wps:wsp>
                  </a:graphicData>
                </a:graphic>
              </wp:anchor>
            </w:drawing>
          </mc:Choice>
          <mc:Fallback>
            <w:pict>
              <v:shape id="_x0000_s1086" type="#_x0000_t202" style="position:absolute;margin-left:415.pt;margin-top:248.59999999999999pt;width:93.349999999999994pt;height:21.600000000000001pt;z-index:251657743;mso-wrap-distance-left:0;mso-wrap-distance-right:0;mso-position-horizontal-relative:page" filled="f" stroked="f">
                <v:textbox inset="0,0,0,0">
                  <w:txbxContent>
                    <w:p>
                      <w:pPr>
                        <w:pStyle w:val="Style76"/>
                        <w:keepNext w:val="0"/>
                        <w:keepLines w:val="0"/>
                        <w:widowControl w:val="0"/>
                        <w:shd w:val="clear" w:color="auto" w:fill="auto"/>
                        <w:bidi w:val="0"/>
                        <w:spacing w:before="0" w:after="0" w:line="187" w:lineRule="exact"/>
                        <w:ind w:left="0" w:right="0" w:firstLine="0"/>
                        <w:jc w:val="center"/>
                        <w:rPr>
                          <w:sz w:val="15"/>
                          <w:szCs w:val="15"/>
                        </w:rPr>
                      </w:pPr>
                      <w:r>
                        <w:rPr>
                          <w:rFonts w:ascii="MingLiU" w:eastAsia="MingLiU" w:hAnsi="MingLiU" w:cs="MingLiU"/>
                          <w:b/>
                          <w:bCs/>
                          <w:color w:val="000000"/>
                          <w:spacing w:val="0"/>
                          <w:w w:val="100"/>
                          <w:position w:val="0"/>
                          <w:sz w:val="15"/>
                          <w:szCs w:val="15"/>
                          <w:shd w:val="clear" w:color="auto" w:fill="auto"/>
                          <w:lang w:val="zh-CN" w:eastAsia="zh-CN" w:bidi="zh-CN"/>
                        </w:rPr>
                        <w:t xml:space="preserve">生物炭津加量 </w:t>
                      </w:r>
                      <w:r>
                        <w:rPr>
                          <w:b/>
                          <w:bCs/>
                          <w:color w:val="000000"/>
                          <w:spacing w:val="0"/>
                          <w:w w:val="100"/>
                          <w:position w:val="0"/>
                          <w:sz w:val="15"/>
                          <w:szCs w:val="15"/>
                          <w:shd w:val="clear" w:color="auto" w:fill="auto"/>
                          <w:lang w:val="en-US" w:eastAsia="en-US" w:bidi="en-US"/>
                        </w:rPr>
                        <w:t>adding biochar amo・・t/%</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3968750</wp:posOffset>
                </wp:positionH>
                <wp:positionV relativeFrom="paragraph">
                  <wp:posOffset>3160395</wp:posOffset>
                </wp:positionV>
                <wp:extent cx="1179830" cy="271145"/>
                <wp:wrapNone/>
                <wp:docPr id="62" name="Shape 62"/>
                <a:graphic xmlns:a="http://schemas.openxmlformats.org/drawingml/2006/main">
                  <a:graphicData uri="http://schemas.microsoft.com/office/word/2010/wordprocessingShape">
                    <wps:wsp>
                      <wps:cNvSpPr txBox="1"/>
                      <wps:spPr>
                        <a:xfrm>
                          <a:ext cx="1179830" cy="271145"/>
                        </a:xfrm>
                        <a:prstGeom prst="rect"/>
                        <a:noFill/>
                      </wps:spPr>
                      <wps:txbx>
                        <w:txbxContent>
                          <w:p>
                            <w:pPr>
                              <w:pStyle w:val="Style76"/>
                              <w:keepNext w:val="0"/>
                              <w:keepLines w:val="0"/>
                              <w:widowControl w:val="0"/>
                              <w:shd w:val="clear" w:color="auto" w:fill="auto"/>
                              <w:bidi w:val="0"/>
                              <w:spacing w:before="0" w:after="0" w:line="187" w:lineRule="exact"/>
                              <w:ind w:left="0" w:right="0" w:firstLine="0"/>
                              <w:jc w:val="center"/>
                              <w:rPr>
                                <w:sz w:val="15"/>
                                <w:szCs w:val="15"/>
                              </w:rPr>
                            </w:pPr>
                            <w:r>
                              <w:rPr>
                                <w:rFonts w:ascii="MingLiU" w:eastAsia="MingLiU" w:hAnsi="MingLiU" w:cs="MingLiU"/>
                                <w:b/>
                                <w:bCs/>
                                <w:color w:val="000000"/>
                                <w:spacing w:val="0"/>
                                <w:w w:val="100"/>
                                <w:position w:val="0"/>
                                <w:sz w:val="15"/>
                                <w:szCs w:val="15"/>
                                <w:shd w:val="clear" w:color="auto" w:fill="auto"/>
                                <w:lang w:val="zh-CN" w:eastAsia="zh-CN" w:bidi="zh-CN"/>
                              </w:rPr>
                              <w:t>生物炭删</w:t>
                            </w:r>
                            <w:r>
                              <w:rPr>
                                <w:b/>
                                <w:bCs/>
                                <w:color w:val="000000"/>
                                <w:spacing w:val="0"/>
                                <w:w w:val="100"/>
                                <w:position w:val="0"/>
                                <w:sz w:val="15"/>
                                <w:szCs w:val="15"/>
                                <w:shd w:val="clear" w:color="auto" w:fill="auto"/>
                                <w:lang w:val="en-US" w:eastAsia="en-US" w:bidi="en-US"/>
                              </w:rPr>
                              <w:t>I</w:t>
                            </w:r>
                            <w:r>
                              <w:rPr>
                                <w:rFonts w:ascii="MingLiU" w:eastAsia="MingLiU" w:hAnsi="MingLiU" w:cs="MingLiU"/>
                                <w:b/>
                                <w:bCs/>
                                <w:color w:val="000000"/>
                                <w:spacing w:val="0"/>
                                <w:w w:val="100"/>
                                <w:position w:val="0"/>
                                <w:sz w:val="15"/>
                                <w:szCs w:val="15"/>
                                <w:shd w:val="clear" w:color="auto" w:fill="auto"/>
                                <w:lang w:val="zh-CN" w:eastAsia="zh-CN" w:bidi="zh-CN"/>
                              </w:rPr>
                              <w:t xml:space="preserve">量 </w:t>
                            </w:r>
                            <w:r>
                              <w:rPr>
                                <w:b/>
                                <w:bCs/>
                                <w:color w:val="000000"/>
                                <w:spacing w:val="0"/>
                                <w:w w:val="100"/>
                                <w:position w:val="0"/>
                                <w:sz w:val="15"/>
                                <w:szCs w:val="15"/>
                                <w:shd w:val="clear" w:color="auto" w:fill="auto"/>
                                <w:lang w:val="en-US" w:eastAsia="en-US" w:bidi="en-US"/>
                              </w:rPr>
                              <w:t>adding biochar amout/%</w:t>
                            </w:r>
                          </w:p>
                        </w:txbxContent>
                      </wps:txbx>
                      <wps:bodyPr lIns="0" tIns="0" rIns="0" bIns="0">
                        <a:noAutoFit/>
                      </wps:bodyPr>
                    </wps:wsp>
                  </a:graphicData>
                </a:graphic>
              </wp:anchor>
            </w:drawing>
          </mc:Choice>
          <mc:Fallback>
            <w:pict>
              <v:shape id="_x0000_s1088" type="#_x0000_t202" style="position:absolute;margin-left:312.5pt;margin-top:248.84999999999999pt;width:92.900000000000006pt;height:21.350000000000001pt;z-index:251657745;mso-wrap-distance-left:0;mso-wrap-distance-right:0;mso-position-horizontal-relative:page" filled="f" stroked="f">
                <v:textbox inset="0,0,0,0">
                  <w:txbxContent>
                    <w:p>
                      <w:pPr>
                        <w:pStyle w:val="Style76"/>
                        <w:keepNext w:val="0"/>
                        <w:keepLines w:val="0"/>
                        <w:widowControl w:val="0"/>
                        <w:shd w:val="clear" w:color="auto" w:fill="auto"/>
                        <w:bidi w:val="0"/>
                        <w:spacing w:before="0" w:after="0" w:line="187" w:lineRule="exact"/>
                        <w:ind w:left="0" w:right="0" w:firstLine="0"/>
                        <w:jc w:val="center"/>
                        <w:rPr>
                          <w:sz w:val="15"/>
                          <w:szCs w:val="15"/>
                        </w:rPr>
                      </w:pPr>
                      <w:r>
                        <w:rPr>
                          <w:rFonts w:ascii="MingLiU" w:eastAsia="MingLiU" w:hAnsi="MingLiU" w:cs="MingLiU"/>
                          <w:b/>
                          <w:bCs/>
                          <w:color w:val="000000"/>
                          <w:spacing w:val="0"/>
                          <w:w w:val="100"/>
                          <w:position w:val="0"/>
                          <w:sz w:val="15"/>
                          <w:szCs w:val="15"/>
                          <w:shd w:val="clear" w:color="auto" w:fill="auto"/>
                          <w:lang w:val="zh-CN" w:eastAsia="zh-CN" w:bidi="zh-CN"/>
                        </w:rPr>
                        <w:t>生物炭删</w:t>
                      </w:r>
                      <w:r>
                        <w:rPr>
                          <w:b/>
                          <w:bCs/>
                          <w:color w:val="000000"/>
                          <w:spacing w:val="0"/>
                          <w:w w:val="100"/>
                          <w:position w:val="0"/>
                          <w:sz w:val="15"/>
                          <w:szCs w:val="15"/>
                          <w:shd w:val="clear" w:color="auto" w:fill="auto"/>
                          <w:lang w:val="en-US" w:eastAsia="en-US" w:bidi="en-US"/>
                        </w:rPr>
                        <w:t>I</w:t>
                      </w:r>
                      <w:r>
                        <w:rPr>
                          <w:rFonts w:ascii="MingLiU" w:eastAsia="MingLiU" w:hAnsi="MingLiU" w:cs="MingLiU"/>
                          <w:b/>
                          <w:bCs/>
                          <w:color w:val="000000"/>
                          <w:spacing w:val="0"/>
                          <w:w w:val="100"/>
                          <w:position w:val="0"/>
                          <w:sz w:val="15"/>
                          <w:szCs w:val="15"/>
                          <w:shd w:val="clear" w:color="auto" w:fill="auto"/>
                          <w:lang w:val="zh-CN" w:eastAsia="zh-CN" w:bidi="zh-CN"/>
                        </w:rPr>
                        <w:t xml:space="preserve">量 </w:t>
                      </w:r>
                      <w:r>
                        <w:rPr>
                          <w:b/>
                          <w:bCs/>
                          <w:color w:val="000000"/>
                          <w:spacing w:val="0"/>
                          <w:w w:val="100"/>
                          <w:position w:val="0"/>
                          <w:sz w:val="15"/>
                          <w:szCs w:val="15"/>
                          <w:shd w:val="clear" w:color="auto" w:fill="auto"/>
                          <w:lang w:val="en-US" w:eastAsia="en-US" w:bidi="en-US"/>
                        </w:rPr>
                        <w:t>adding biochar amout/%</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1576070</wp:posOffset>
                </wp:positionH>
                <wp:positionV relativeFrom="paragraph">
                  <wp:posOffset>3288665</wp:posOffset>
                </wp:positionV>
                <wp:extent cx="731520" cy="121920"/>
                <wp:wrapNone/>
                <wp:docPr id="64" name="Shape 64"/>
                <a:graphic xmlns:a="http://schemas.openxmlformats.org/drawingml/2006/main">
                  <a:graphicData uri="http://schemas.microsoft.com/office/word/2010/wordprocessingShape">
                    <wps:wsp>
                      <wps:cNvSpPr txBox="1"/>
                      <wps:spPr>
                        <a:xfrm>
                          <a:ext cx="731520" cy="12192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Wavdoght/un</w:t>
                            </w:r>
                          </w:p>
                        </w:txbxContent>
                      </wps:txbx>
                      <wps:bodyPr lIns="0" tIns="0" rIns="0" bIns="0">
                        <a:noAutoFit/>
                      </wps:bodyPr>
                    </wps:wsp>
                  </a:graphicData>
                </a:graphic>
              </wp:anchor>
            </w:drawing>
          </mc:Choice>
          <mc:Fallback>
            <w:pict>
              <v:shape id="_x0000_s1090" type="#_x0000_t202" style="position:absolute;margin-left:124.09999999999999pt;margin-top:258.94999999999999pt;width:57.600000000000001pt;height:9.5999999999999996pt;z-index:251657747;mso-wrap-distance-left:0;mso-wrap-distance-right:0;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Wavdoght/un</w:t>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1576070</wp:posOffset>
                </wp:positionH>
                <wp:positionV relativeFrom="paragraph">
                  <wp:posOffset>3489960</wp:posOffset>
                </wp:positionV>
                <wp:extent cx="4093210" cy="128270"/>
                <wp:wrapNone/>
                <wp:docPr id="66" name="Shape 66"/>
                <a:graphic xmlns:a="http://schemas.openxmlformats.org/drawingml/2006/main">
                  <a:graphicData uri="http://schemas.microsoft.com/office/word/2010/wordprocessingShape">
                    <wps:wsp>
                      <wps:cNvSpPr txBox="1"/>
                      <wps:spPr>
                        <a:xfrm>
                          <a:ext cx="4093210" cy="128270"/>
                        </a:xfrm>
                        <a:prstGeom prst="rect"/>
                        <a:noFill/>
                      </wps:spPr>
                      <wps:txbx>
                        <w:txbxContent>
                          <w:p>
                            <w:pPr>
                              <w:pStyle w:val="Style76"/>
                              <w:keepNext w:val="0"/>
                              <w:keepLines w:val="0"/>
                              <w:widowControl w:val="0"/>
                              <w:shd w:val="clear" w:color="auto" w:fill="auto"/>
                              <w:bidi w:val="0"/>
                              <w:spacing w:before="0" w:after="0" w:line="240" w:lineRule="auto"/>
                              <w:ind w:left="0" w:right="0" w:firstLine="560"/>
                              <w:jc w:val="both"/>
                            </w:pPr>
                            <w:r>
                              <w:rPr>
                                <w:rFonts w:ascii="MingLiU" w:eastAsia="MingLiU" w:hAnsi="MingLiU" w:cs="MingLiU"/>
                                <w:color w:val="000000"/>
                                <w:spacing w:val="0"/>
                                <w:w w:val="100"/>
                                <w:position w:val="0"/>
                                <w:shd w:val="clear" w:color="auto" w:fill="auto"/>
                                <w:lang w:val="zh-CN" w:eastAsia="zh-CN" w:bidi="zh-CN"/>
                              </w:rPr>
                              <w:t>图</w:t>
                            </w:r>
                            <w:r>
                              <w:rPr>
                                <w:color w:val="000000"/>
                                <w:spacing w:val="0"/>
                                <w:w w:val="100"/>
                                <w:position w:val="0"/>
                                <w:shd w:val="clear" w:color="auto" w:fill="auto"/>
                                <w:lang w:val="en-US" w:eastAsia="en-US" w:bidi="en-US"/>
                              </w:rPr>
                              <w:t>8</w:t>
                            </w:r>
                            <w:r>
                              <w:rPr>
                                <w:rFonts w:ascii="MingLiU" w:eastAsia="MingLiU" w:hAnsi="MingLiU" w:cs="MingLiU"/>
                                <w:color w:val="000000"/>
                                <w:spacing w:val="0"/>
                                <w:w w:val="100"/>
                                <w:position w:val="0"/>
                                <w:shd w:val="clear" w:color="auto" w:fill="auto"/>
                                <w:lang w:val="zh-CN" w:eastAsia="zh-CN" w:bidi="zh-CN"/>
                              </w:rPr>
                              <w:t>虾壳生物炭对土壤可溶性有机物紫外</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可见吸收光谱及光谱参数的影响</w:t>
                            </w:r>
                          </w:p>
                        </w:txbxContent>
                      </wps:txbx>
                      <wps:bodyPr lIns="0" tIns="0" rIns="0" bIns="0">
                        <a:noAutoFit/>
                      </wps:bodyPr>
                    </wps:wsp>
                  </a:graphicData>
                </a:graphic>
              </wp:anchor>
            </w:drawing>
          </mc:Choice>
          <mc:Fallback>
            <w:pict>
              <v:shape id="_x0000_s1092" type="#_x0000_t202" style="position:absolute;margin-left:124.09999999999999pt;margin-top:274.80000000000001pt;width:322.30000000000001pt;height:10.1pt;z-index:251657749;mso-wrap-distance-left:0;mso-wrap-distance-right:0;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560"/>
                        <w:jc w:val="both"/>
                      </w:pPr>
                      <w:r>
                        <w:rPr>
                          <w:rFonts w:ascii="MingLiU" w:eastAsia="MingLiU" w:hAnsi="MingLiU" w:cs="MingLiU"/>
                          <w:color w:val="000000"/>
                          <w:spacing w:val="0"/>
                          <w:w w:val="100"/>
                          <w:position w:val="0"/>
                          <w:shd w:val="clear" w:color="auto" w:fill="auto"/>
                          <w:lang w:val="zh-CN" w:eastAsia="zh-CN" w:bidi="zh-CN"/>
                        </w:rPr>
                        <w:t>图</w:t>
                      </w:r>
                      <w:r>
                        <w:rPr>
                          <w:color w:val="000000"/>
                          <w:spacing w:val="0"/>
                          <w:w w:val="100"/>
                          <w:position w:val="0"/>
                          <w:shd w:val="clear" w:color="auto" w:fill="auto"/>
                          <w:lang w:val="en-US" w:eastAsia="en-US" w:bidi="en-US"/>
                        </w:rPr>
                        <w:t>8</w:t>
                      </w:r>
                      <w:r>
                        <w:rPr>
                          <w:rFonts w:ascii="MingLiU" w:eastAsia="MingLiU" w:hAnsi="MingLiU" w:cs="MingLiU"/>
                          <w:color w:val="000000"/>
                          <w:spacing w:val="0"/>
                          <w:w w:val="100"/>
                          <w:position w:val="0"/>
                          <w:shd w:val="clear" w:color="auto" w:fill="auto"/>
                          <w:lang w:val="zh-CN" w:eastAsia="zh-CN" w:bidi="zh-CN"/>
                        </w:rPr>
                        <w:t>虾壳生物炭对土壤可溶性有机物紫外</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可见吸收光谱及光谱参数的影响</w:t>
                      </w:r>
                    </w:p>
                  </w:txbxContent>
                </v:textbox>
                <w10:wrap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1584960</wp:posOffset>
                </wp:positionH>
                <wp:positionV relativeFrom="paragraph">
                  <wp:posOffset>3663315</wp:posOffset>
                </wp:positionV>
                <wp:extent cx="4416425" cy="161290"/>
                <wp:wrapNone/>
                <wp:docPr id="68" name="Shape 68"/>
                <a:graphic xmlns:a="http://schemas.openxmlformats.org/drawingml/2006/main">
                  <a:graphicData uri="http://schemas.microsoft.com/office/word/2010/wordprocessingShape">
                    <wps:wsp>
                      <wps:cNvSpPr txBox="1"/>
                      <wps:spPr>
                        <a:xfrm>
                          <a:ext cx="4416425" cy="1612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Fig.8 Effect of crayfish shell biochar on UV-vis spectrum of soil DOM and spectral parameters.</w:t>
                            </w:r>
                          </w:p>
                        </w:txbxContent>
                      </wps:txbx>
                      <wps:bodyPr lIns="0" tIns="0" rIns="0" bIns="0">
                        <a:noAutoFit/>
                      </wps:bodyPr>
                    </wps:wsp>
                  </a:graphicData>
                </a:graphic>
              </wp:anchor>
            </w:drawing>
          </mc:Choice>
          <mc:Fallback>
            <w:pict>
              <v:shape id="_x0000_s1094" type="#_x0000_t202" style="position:absolute;margin-left:124.8pt;margin-top:288.44999999999999pt;width:347.75pt;height:12.699999999999999pt;z-index:251657751;mso-wrap-distance-left:0;mso-wrap-distance-right:0;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Fig.8 Effect of crayfish shell biochar on UV-vis spectrum of soil DOM and spectral parameters.</w:t>
                      </w:r>
                    </w:p>
                  </w:txbxContent>
                </v:textbox>
                <w10:wrap anchorx="page"/>
              </v:shape>
            </w:pict>
          </mc:Fallback>
        </mc:AlternateContent>
      </w:r>
      <w:r>
        <w:drawing>
          <wp:anchor distT="719455" distB="890270" distL="52070" distR="100330" simplePos="0" relativeHeight="125829404" behindDoc="0" locked="0" layoutInCell="1" allowOverlap="1">
            <wp:simplePos x="0" y="0"/>
            <wp:positionH relativeFrom="page">
              <wp:posOffset>1189355</wp:posOffset>
            </wp:positionH>
            <wp:positionV relativeFrom="paragraph">
              <wp:posOffset>719455</wp:posOffset>
            </wp:positionV>
            <wp:extent cx="5163185" cy="2292350"/>
            <wp:wrapTopAndBottom/>
            <wp:docPr id="70" name="Shape 70"/>
            <a:graphic xmlns:a="http://schemas.openxmlformats.org/drawingml/2006/main">
              <a:graphicData uri="http://schemas.openxmlformats.org/drawingml/2006/picture">
                <pic:pic xmlns:pic="http://schemas.openxmlformats.org/drawingml/2006/picture">
                  <pic:nvPicPr>
                    <pic:cNvPr id="71" name="Picture box 71"/>
                    <pic:cNvPicPr/>
                  </pic:nvPicPr>
                  <pic:blipFill>
                    <a:blip r:embed="rId35"/>
                    <a:stretch/>
                  </pic:blipFill>
                  <pic:spPr>
                    <a:xfrm>
                      <a:ext cx="5163185" cy="2292350"/>
                    </a:xfrm>
                    <a:prstGeom prst="rect"/>
                  </pic:spPr>
                </pic:pic>
              </a:graphicData>
            </a:graphic>
          </wp:anchor>
        </w:drawing>
      </w:r>
      <w:r>
        <mc:AlternateContent>
          <mc:Choice Requires="wps">
            <w:drawing>
              <wp:anchor distT="0" distB="0" distL="0" distR="0" simplePos="0" relativeHeight="503316506" behindDoc="0" locked="0" layoutInCell="1" allowOverlap="1">
                <wp:simplePos x="0" y="0"/>
                <wp:positionH relativeFrom="page">
                  <wp:posOffset>1137285</wp:posOffset>
                </wp:positionH>
                <wp:positionV relativeFrom="paragraph">
                  <wp:posOffset>0</wp:posOffset>
                </wp:positionV>
                <wp:extent cx="5312410" cy="606425"/>
                <wp:wrapNone/>
                <wp:docPr id="72" name="Shape 72"/>
                <a:graphic xmlns:a="http://schemas.openxmlformats.org/drawingml/2006/main">
                  <a:graphicData uri="http://schemas.microsoft.com/office/word/2010/wordprocessingShape">
                    <wps:wsp>
                      <wps:cNvSpPr txBox="1"/>
                      <wps:spPr>
                        <a:xfrm>
                          <a:ext cx="5312410" cy="606425"/>
                        </a:xfrm>
                        <a:prstGeom prst="rect"/>
                        <a:noFill/>
                      </wps:spPr>
                      <wps:txbx>
                        <w:txbxContent>
                          <w:p>
                            <w:pPr>
                              <w:pStyle w:val="Style76"/>
                              <w:keepNext w:val="0"/>
                              <w:keepLines w:val="0"/>
                              <w:widowControl w:val="0"/>
                              <w:shd w:val="clear" w:color="auto" w:fill="auto"/>
                              <w:bidi w:val="0"/>
                              <w:spacing w:before="0" w:after="0" w:line="461" w:lineRule="exact"/>
                              <w:ind w:left="0" w:right="0" w:firstLine="0"/>
                              <w:jc w:val="left"/>
                              <w:rPr>
                                <w:sz w:val="20"/>
                                <w:szCs w:val="20"/>
                              </w:rPr>
                            </w:pPr>
                            <w:r>
                              <w:rPr>
                                <w:color w:val="000000"/>
                                <w:spacing w:val="0"/>
                                <w:w w:val="100"/>
                                <w:position w:val="0"/>
                                <w:sz w:val="20"/>
                                <w:szCs w:val="20"/>
                                <w:shd w:val="clear" w:color="auto" w:fill="auto"/>
                                <w:lang w:val="en-US" w:eastAsia="en-US" w:bidi="en-US"/>
                              </w:rPr>
                              <w:t>SUVA</w:t>
                            </w:r>
                            <w:r>
                              <w:rPr>
                                <w:color w:val="000000"/>
                                <w:spacing w:val="0"/>
                                <w:w w:val="100"/>
                                <w:position w:val="0"/>
                                <w:sz w:val="14"/>
                                <w:szCs w:val="14"/>
                                <w:shd w:val="clear" w:color="auto" w:fill="auto"/>
                                <w:lang w:val="en-US" w:eastAsia="en-US" w:bidi="en-US"/>
                              </w:rPr>
                              <w:t>254</w:t>
                            </w:r>
                            <w:r>
                              <w:rPr>
                                <w:rFonts w:ascii="MingLiU" w:eastAsia="MingLiU" w:hAnsi="MingLiU" w:cs="MingLiU"/>
                                <w:color w:val="000000"/>
                                <w:spacing w:val="0"/>
                                <w:w w:val="100"/>
                                <w:position w:val="0"/>
                                <w:sz w:val="20"/>
                                <w:szCs w:val="20"/>
                                <w:shd w:val="clear" w:color="auto" w:fill="auto"/>
                                <w:lang w:val="zh-CN" w:eastAsia="zh-CN" w:bidi="zh-CN"/>
                              </w:rPr>
                              <w:t>增加了</w:t>
                            </w:r>
                            <w:r>
                              <w:rPr>
                                <w:color w:val="000000"/>
                                <w:spacing w:val="0"/>
                                <w:w w:val="100"/>
                                <w:position w:val="0"/>
                                <w:sz w:val="20"/>
                                <w:szCs w:val="20"/>
                                <w:shd w:val="clear" w:color="auto" w:fill="auto"/>
                                <w:lang w:val="en-US" w:eastAsia="en-US" w:bidi="en-US"/>
                              </w:rPr>
                              <w:t>0.52</w:t>
                            </w:r>
                            <w:r>
                              <w:rPr>
                                <w:rFonts w:ascii="SimSun" w:eastAsia="SimSun" w:hAnsi="SimSun" w:cs="SimSun"/>
                                <w:color w:val="000000"/>
                                <w:spacing w:val="0"/>
                                <w:w w:val="100"/>
                                <w:position w:val="0"/>
                                <w:sz w:val="20"/>
                                <w:szCs w:val="20"/>
                                <w:shd w:val="clear" w:color="auto" w:fill="auto"/>
                                <w:lang w:val="zh-CN" w:eastAsia="zh-CN" w:bidi="zh-CN"/>
                              </w:rPr>
                              <w:t>〜</w:t>
                            </w:r>
                            <w:r>
                              <w:rPr>
                                <w:color w:val="000000"/>
                                <w:spacing w:val="0"/>
                                <w:w w:val="100"/>
                                <w:position w:val="0"/>
                                <w:sz w:val="20"/>
                                <w:szCs w:val="20"/>
                                <w:shd w:val="clear" w:color="auto" w:fill="auto"/>
                                <w:lang w:val="en-US" w:eastAsia="en-US" w:bidi="en-US"/>
                              </w:rPr>
                              <w:t>1.65 Lmg</w:t>
                            </w:r>
                            <w:r>
                              <w:rPr>
                                <w:color w:val="000000"/>
                                <w:spacing w:val="0"/>
                                <w:w w:val="100"/>
                                <w:position w:val="0"/>
                                <w:sz w:val="14"/>
                                <w:szCs w:val="14"/>
                                <w:shd w:val="clear" w:color="auto" w:fill="auto"/>
                                <w:vertAlign w:val="superscript"/>
                                <w:lang w:val="en-US" w:eastAsia="en-US" w:bidi="en-US"/>
                              </w:rPr>
                              <w:t>-</w:t>
                            </w:r>
                            <w:r>
                              <w:rPr>
                                <w:color w:val="000000"/>
                                <w:spacing w:val="0"/>
                                <w:w w:val="100"/>
                                <w:position w:val="0"/>
                                <w:sz w:val="14"/>
                                <w:szCs w:val="14"/>
                                <w:shd w:val="clear" w:color="auto" w:fill="auto"/>
                                <w:lang w:val="en-US" w:eastAsia="en-US" w:bidi="en-US"/>
                              </w:rPr>
                              <w:t>—m</w:t>
                            </w:r>
                            <w:r>
                              <w:rPr>
                                <w:color w:val="000000"/>
                                <w:spacing w:val="0"/>
                                <w:w w:val="100"/>
                                <w:position w:val="0"/>
                                <w:sz w:val="14"/>
                                <w:szCs w:val="14"/>
                                <w:shd w:val="clear" w:color="auto" w:fill="auto"/>
                                <w:vertAlign w:val="superscript"/>
                                <w:lang w:val="en-US" w:eastAsia="en-US" w:bidi="en-US"/>
                              </w:rPr>
                              <w:t>-</w:t>
                            </w:r>
                            <w:r>
                              <w:rPr>
                                <w:color w:val="000000"/>
                                <w:spacing w:val="0"/>
                                <w:w w:val="100"/>
                                <w:position w:val="0"/>
                                <w:sz w:val="14"/>
                                <w:szCs w:val="14"/>
                                <w:shd w:val="clear" w:color="auto" w:fill="auto"/>
                                <w:lang w:val="en-US" w:eastAsia="en-US" w:bidi="en-US"/>
                              </w:rPr>
                              <w:t>i</w:t>
                            </w:r>
                            <w:r>
                              <w:rPr>
                                <w:rFonts w:ascii="MingLiU" w:eastAsia="MingLiU" w:hAnsi="MingLiU" w:cs="MingLiU"/>
                                <w:color w:val="000000"/>
                                <w:spacing w:val="0"/>
                                <w:w w:val="100"/>
                                <w:position w:val="0"/>
                                <w:sz w:val="20"/>
                                <w:szCs w:val="20"/>
                                <w:shd w:val="clear" w:color="auto" w:fill="auto"/>
                                <w:lang w:val="en-US" w:eastAsia="en-US" w:bidi="en-US"/>
                              </w:rPr>
                              <w:t>。</w:t>
                            </w:r>
                            <w:r>
                              <w:rPr>
                                <w:rFonts w:ascii="MingLiU" w:eastAsia="MingLiU" w:hAnsi="MingLiU" w:cs="MingLiU"/>
                                <w:color w:val="000000"/>
                                <w:spacing w:val="0"/>
                                <w:w w:val="100"/>
                                <w:position w:val="0"/>
                                <w:sz w:val="20"/>
                                <w:szCs w:val="20"/>
                                <w:shd w:val="clear" w:color="auto" w:fill="auto"/>
                                <w:lang w:val="zh-CN" w:eastAsia="zh-CN" w:bidi="zh-CN"/>
                              </w:rPr>
                              <w:t>相较于碱性土壤，酸性土壤</w:t>
                            </w:r>
                            <w:r>
                              <w:rPr>
                                <w:color w:val="000000"/>
                                <w:spacing w:val="0"/>
                                <w:w w:val="100"/>
                                <w:position w:val="0"/>
                                <w:sz w:val="20"/>
                                <w:szCs w:val="20"/>
                                <w:shd w:val="clear" w:color="auto" w:fill="auto"/>
                                <w:lang w:val="en-US" w:eastAsia="en-US" w:bidi="en-US"/>
                              </w:rPr>
                              <w:t>DOM</w:t>
                            </w:r>
                            <w:r>
                              <w:rPr>
                                <w:rFonts w:ascii="MingLiU" w:eastAsia="MingLiU" w:hAnsi="MingLiU" w:cs="MingLiU"/>
                                <w:color w:val="000000"/>
                                <w:spacing w:val="0"/>
                                <w:w w:val="100"/>
                                <w:position w:val="0"/>
                                <w:sz w:val="20"/>
                                <w:szCs w:val="20"/>
                                <w:shd w:val="clear" w:color="auto" w:fill="auto"/>
                                <w:lang w:val="zh-CN" w:eastAsia="zh-CN" w:bidi="zh-CN"/>
                              </w:rPr>
                              <w:t>的</w:t>
                            </w:r>
                            <w:r>
                              <w:rPr>
                                <w:color w:val="000000"/>
                                <w:spacing w:val="0"/>
                                <w:w w:val="100"/>
                                <w:position w:val="0"/>
                                <w:sz w:val="20"/>
                                <w:szCs w:val="20"/>
                                <w:shd w:val="clear" w:color="auto" w:fill="auto"/>
                                <w:lang w:val="en-US" w:eastAsia="en-US" w:bidi="en-US"/>
                              </w:rPr>
                              <w:t>SUV</w:t>
                            </w:r>
                            <w:r>
                              <w:rPr>
                                <w:color w:val="000000"/>
                                <w:spacing w:val="0"/>
                                <w:w w:val="100"/>
                                <w:position w:val="0"/>
                                <w:sz w:val="14"/>
                                <w:szCs w:val="14"/>
                                <w:shd w:val="clear" w:color="auto" w:fill="auto"/>
                                <w:lang w:val="en-US" w:eastAsia="en-US" w:bidi="en-US"/>
                              </w:rPr>
                              <w:t>25</w:t>
                            </w:r>
                            <w:r>
                              <w:rPr>
                                <w:color w:val="000000"/>
                                <w:spacing w:val="0"/>
                                <w:w w:val="100"/>
                                <w:position w:val="0"/>
                                <w:sz w:val="14"/>
                                <w:szCs w:val="14"/>
                                <w:shd w:val="clear" w:color="auto" w:fill="auto"/>
                                <w:lang w:val="zh-CN" w:eastAsia="zh-CN" w:bidi="zh-CN"/>
                              </w:rPr>
                              <w:t>4</w:t>
                            </w:r>
                            <w:r>
                              <w:rPr>
                                <w:rFonts w:ascii="MingLiU" w:eastAsia="MingLiU" w:hAnsi="MingLiU" w:cs="MingLiU"/>
                                <w:color w:val="000000"/>
                                <w:spacing w:val="0"/>
                                <w:w w:val="100"/>
                                <w:position w:val="0"/>
                                <w:sz w:val="20"/>
                                <w:szCs w:val="20"/>
                                <w:shd w:val="clear" w:color="auto" w:fill="auto"/>
                                <w:lang w:val="zh-CN" w:eastAsia="zh-CN" w:bidi="zh-CN"/>
                              </w:rPr>
                              <w:t>对生物炭添 加的响应更为敏感。</w:t>
                            </w:r>
                          </w:p>
                        </w:txbxContent>
                      </wps:txbx>
                      <wps:bodyPr lIns="0" tIns="0" rIns="0" bIns="0">
                        <a:noAutoFit/>
                      </wps:bodyPr>
                    </wps:wsp>
                  </a:graphicData>
                </a:graphic>
              </wp:anchor>
            </w:drawing>
          </mc:Choice>
          <mc:Fallback>
            <w:pict>
              <v:shape id="_x0000_s1098" type="#_x0000_t202" style="position:absolute;margin-left:89.549999999999997pt;margin-top:0;width:418.30000000000001pt;height:47.75pt;z-index:251657753;mso-wrap-distance-left:0;mso-wrap-distance-right:0;mso-position-horizontal-relative:page" filled="f" stroked="f">
                <v:textbox inset="0,0,0,0">
                  <w:txbxContent>
                    <w:p>
                      <w:pPr>
                        <w:pStyle w:val="Style76"/>
                        <w:keepNext w:val="0"/>
                        <w:keepLines w:val="0"/>
                        <w:widowControl w:val="0"/>
                        <w:shd w:val="clear" w:color="auto" w:fill="auto"/>
                        <w:bidi w:val="0"/>
                        <w:spacing w:before="0" w:after="0" w:line="461" w:lineRule="exact"/>
                        <w:ind w:left="0" w:right="0" w:firstLine="0"/>
                        <w:jc w:val="left"/>
                        <w:rPr>
                          <w:sz w:val="20"/>
                          <w:szCs w:val="20"/>
                        </w:rPr>
                      </w:pPr>
                      <w:r>
                        <w:rPr>
                          <w:color w:val="000000"/>
                          <w:spacing w:val="0"/>
                          <w:w w:val="100"/>
                          <w:position w:val="0"/>
                          <w:sz w:val="20"/>
                          <w:szCs w:val="20"/>
                          <w:shd w:val="clear" w:color="auto" w:fill="auto"/>
                          <w:lang w:val="en-US" w:eastAsia="en-US" w:bidi="en-US"/>
                        </w:rPr>
                        <w:t>SUVA</w:t>
                      </w:r>
                      <w:r>
                        <w:rPr>
                          <w:color w:val="000000"/>
                          <w:spacing w:val="0"/>
                          <w:w w:val="100"/>
                          <w:position w:val="0"/>
                          <w:sz w:val="14"/>
                          <w:szCs w:val="14"/>
                          <w:shd w:val="clear" w:color="auto" w:fill="auto"/>
                          <w:lang w:val="en-US" w:eastAsia="en-US" w:bidi="en-US"/>
                        </w:rPr>
                        <w:t>254</w:t>
                      </w:r>
                      <w:r>
                        <w:rPr>
                          <w:rFonts w:ascii="MingLiU" w:eastAsia="MingLiU" w:hAnsi="MingLiU" w:cs="MingLiU"/>
                          <w:color w:val="000000"/>
                          <w:spacing w:val="0"/>
                          <w:w w:val="100"/>
                          <w:position w:val="0"/>
                          <w:sz w:val="20"/>
                          <w:szCs w:val="20"/>
                          <w:shd w:val="clear" w:color="auto" w:fill="auto"/>
                          <w:lang w:val="zh-CN" w:eastAsia="zh-CN" w:bidi="zh-CN"/>
                        </w:rPr>
                        <w:t>增加了</w:t>
                      </w:r>
                      <w:r>
                        <w:rPr>
                          <w:color w:val="000000"/>
                          <w:spacing w:val="0"/>
                          <w:w w:val="100"/>
                          <w:position w:val="0"/>
                          <w:sz w:val="20"/>
                          <w:szCs w:val="20"/>
                          <w:shd w:val="clear" w:color="auto" w:fill="auto"/>
                          <w:lang w:val="en-US" w:eastAsia="en-US" w:bidi="en-US"/>
                        </w:rPr>
                        <w:t>0.52</w:t>
                      </w:r>
                      <w:r>
                        <w:rPr>
                          <w:rFonts w:ascii="SimSun" w:eastAsia="SimSun" w:hAnsi="SimSun" w:cs="SimSun"/>
                          <w:color w:val="000000"/>
                          <w:spacing w:val="0"/>
                          <w:w w:val="100"/>
                          <w:position w:val="0"/>
                          <w:sz w:val="20"/>
                          <w:szCs w:val="20"/>
                          <w:shd w:val="clear" w:color="auto" w:fill="auto"/>
                          <w:lang w:val="zh-CN" w:eastAsia="zh-CN" w:bidi="zh-CN"/>
                        </w:rPr>
                        <w:t>〜</w:t>
                      </w:r>
                      <w:r>
                        <w:rPr>
                          <w:color w:val="000000"/>
                          <w:spacing w:val="0"/>
                          <w:w w:val="100"/>
                          <w:position w:val="0"/>
                          <w:sz w:val="20"/>
                          <w:szCs w:val="20"/>
                          <w:shd w:val="clear" w:color="auto" w:fill="auto"/>
                          <w:lang w:val="en-US" w:eastAsia="en-US" w:bidi="en-US"/>
                        </w:rPr>
                        <w:t>1.65 Lmg</w:t>
                      </w:r>
                      <w:r>
                        <w:rPr>
                          <w:color w:val="000000"/>
                          <w:spacing w:val="0"/>
                          <w:w w:val="100"/>
                          <w:position w:val="0"/>
                          <w:sz w:val="14"/>
                          <w:szCs w:val="14"/>
                          <w:shd w:val="clear" w:color="auto" w:fill="auto"/>
                          <w:vertAlign w:val="superscript"/>
                          <w:lang w:val="en-US" w:eastAsia="en-US" w:bidi="en-US"/>
                        </w:rPr>
                        <w:t>-</w:t>
                      </w:r>
                      <w:r>
                        <w:rPr>
                          <w:color w:val="000000"/>
                          <w:spacing w:val="0"/>
                          <w:w w:val="100"/>
                          <w:position w:val="0"/>
                          <w:sz w:val="14"/>
                          <w:szCs w:val="14"/>
                          <w:shd w:val="clear" w:color="auto" w:fill="auto"/>
                          <w:lang w:val="en-US" w:eastAsia="en-US" w:bidi="en-US"/>
                        </w:rPr>
                        <w:t>—m</w:t>
                      </w:r>
                      <w:r>
                        <w:rPr>
                          <w:color w:val="000000"/>
                          <w:spacing w:val="0"/>
                          <w:w w:val="100"/>
                          <w:position w:val="0"/>
                          <w:sz w:val="14"/>
                          <w:szCs w:val="14"/>
                          <w:shd w:val="clear" w:color="auto" w:fill="auto"/>
                          <w:vertAlign w:val="superscript"/>
                          <w:lang w:val="en-US" w:eastAsia="en-US" w:bidi="en-US"/>
                        </w:rPr>
                        <w:t>-</w:t>
                      </w:r>
                      <w:r>
                        <w:rPr>
                          <w:color w:val="000000"/>
                          <w:spacing w:val="0"/>
                          <w:w w:val="100"/>
                          <w:position w:val="0"/>
                          <w:sz w:val="14"/>
                          <w:szCs w:val="14"/>
                          <w:shd w:val="clear" w:color="auto" w:fill="auto"/>
                          <w:lang w:val="en-US" w:eastAsia="en-US" w:bidi="en-US"/>
                        </w:rPr>
                        <w:t>i</w:t>
                      </w:r>
                      <w:r>
                        <w:rPr>
                          <w:rFonts w:ascii="MingLiU" w:eastAsia="MingLiU" w:hAnsi="MingLiU" w:cs="MingLiU"/>
                          <w:color w:val="000000"/>
                          <w:spacing w:val="0"/>
                          <w:w w:val="100"/>
                          <w:position w:val="0"/>
                          <w:sz w:val="20"/>
                          <w:szCs w:val="20"/>
                          <w:shd w:val="clear" w:color="auto" w:fill="auto"/>
                          <w:lang w:val="en-US" w:eastAsia="en-US" w:bidi="en-US"/>
                        </w:rPr>
                        <w:t>。</w:t>
                      </w:r>
                      <w:r>
                        <w:rPr>
                          <w:rFonts w:ascii="MingLiU" w:eastAsia="MingLiU" w:hAnsi="MingLiU" w:cs="MingLiU"/>
                          <w:color w:val="000000"/>
                          <w:spacing w:val="0"/>
                          <w:w w:val="100"/>
                          <w:position w:val="0"/>
                          <w:sz w:val="20"/>
                          <w:szCs w:val="20"/>
                          <w:shd w:val="clear" w:color="auto" w:fill="auto"/>
                          <w:lang w:val="zh-CN" w:eastAsia="zh-CN" w:bidi="zh-CN"/>
                        </w:rPr>
                        <w:t>相较于碱性土壤，酸性土壤</w:t>
                      </w:r>
                      <w:r>
                        <w:rPr>
                          <w:color w:val="000000"/>
                          <w:spacing w:val="0"/>
                          <w:w w:val="100"/>
                          <w:position w:val="0"/>
                          <w:sz w:val="20"/>
                          <w:szCs w:val="20"/>
                          <w:shd w:val="clear" w:color="auto" w:fill="auto"/>
                          <w:lang w:val="en-US" w:eastAsia="en-US" w:bidi="en-US"/>
                        </w:rPr>
                        <w:t>DOM</w:t>
                      </w:r>
                      <w:r>
                        <w:rPr>
                          <w:rFonts w:ascii="MingLiU" w:eastAsia="MingLiU" w:hAnsi="MingLiU" w:cs="MingLiU"/>
                          <w:color w:val="000000"/>
                          <w:spacing w:val="0"/>
                          <w:w w:val="100"/>
                          <w:position w:val="0"/>
                          <w:sz w:val="20"/>
                          <w:szCs w:val="20"/>
                          <w:shd w:val="clear" w:color="auto" w:fill="auto"/>
                          <w:lang w:val="zh-CN" w:eastAsia="zh-CN" w:bidi="zh-CN"/>
                        </w:rPr>
                        <w:t>的</w:t>
                      </w:r>
                      <w:r>
                        <w:rPr>
                          <w:color w:val="000000"/>
                          <w:spacing w:val="0"/>
                          <w:w w:val="100"/>
                          <w:position w:val="0"/>
                          <w:sz w:val="20"/>
                          <w:szCs w:val="20"/>
                          <w:shd w:val="clear" w:color="auto" w:fill="auto"/>
                          <w:lang w:val="en-US" w:eastAsia="en-US" w:bidi="en-US"/>
                        </w:rPr>
                        <w:t>SUV</w:t>
                      </w:r>
                      <w:r>
                        <w:rPr>
                          <w:color w:val="000000"/>
                          <w:spacing w:val="0"/>
                          <w:w w:val="100"/>
                          <w:position w:val="0"/>
                          <w:sz w:val="14"/>
                          <w:szCs w:val="14"/>
                          <w:shd w:val="clear" w:color="auto" w:fill="auto"/>
                          <w:lang w:val="en-US" w:eastAsia="en-US" w:bidi="en-US"/>
                        </w:rPr>
                        <w:t>25</w:t>
                      </w:r>
                      <w:r>
                        <w:rPr>
                          <w:color w:val="000000"/>
                          <w:spacing w:val="0"/>
                          <w:w w:val="100"/>
                          <w:position w:val="0"/>
                          <w:sz w:val="14"/>
                          <w:szCs w:val="14"/>
                          <w:shd w:val="clear" w:color="auto" w:fill="auto"/>
                          <w:lang w:val="zh-CN" w:eastAsia="zh-CN" w:bidi="zh-CN"/>
                        </w:rPr>
                        <w:t>4</w:t>
                      </w:r>
                      <w:r>
                        <w:rPr>
                          <w:rFonts w:ascii="MingLiU" w:eastAsia="MingLiU" w:hAnsi="MingLiU" w:cs="MingLiU"/>
                          <w:color w:val="000000"/>
                          <w:spacing w:val="0"/>
                          <w:w w:val="100"/>
                          <w:position w:val="0"/>
                          <w:sz w:val="20"/>
                          <w:szCs w:val="20"/>
                          <w:shd w:val="clear" w:color="auto" w:fill="auto"/>
                          <w:lang w:val="zh-CN" w:eastAsia="zh-CN" w:bidi="zh-CN"/>
                        </w:rPr>
                        <w:t>对生物炭添 加的响应更为敏感。</w:t>
                      </w:r>
                    </w:p>
                  </w:txbxContent>
                </v:textbox>
                <w10:wrap anchorx="page"/>
              </v:shape>
            </w:pict>
          </mc:Fallback>
        </mc:AlternateContent>
      </w:r>
    </w:p>
    <w:p>
      <w:pPr>
        <w:pStyle w:val="Style44"/>
        <w:keepNext/>
        <w:keepLines/>
        <w:widowControl w:val="0"/>
        <w:shd w:val="clear" w:color="auto" w:fill="auto"/>
        <w:bidi w:val="0"/>
        <w:spacing w:before="0" w:after="0" w:line="467" w:lineRule="exact"/>
        <w:ind w:left="0" w:right="0" w:firstLine="0"/>
        <w:jc w:val="left"/>
      </w:pPr>
      <w:bookmarkStart w:id="24" w:name="bookmark24"/>
      <w:bookmarkStart w:id="25" w:name="bookmark25"/>
      <w:r>
        <w:rPr>
          <w:rFonts w:ascii="Times New Roman" w:eastAsia="Times New Roman" w:hAnsi="Times New Roman" w:cs="Times New Roman"/>
          <w:color w:val="000000"/>
          <w:spacing w:val="0"/>
          <w:w w:val="100"/>
          <w:position w:val="0"/>
          <w:sz w:val="24"/>
          <w:szCs w:val="24"/>
          <w:shd w:val="clear" w:color="auto" w:fill="auto"/>
        </w:rPr>
        <w:t xml:space="preserve">3 </w:t>
      </w:r>
      <w:r>
        <w:rPr>
          <w:color w:val="000000"/>
          <w:spacing w:val="0"/>
          <w:w w:val="100"/>
          <w:position w:val="0"/>
          <w:sz w:val="24"/>
          <w:szCs w:val="24"/>
          <w:shd w:val="clear" w:color="auto" w:fill="auto"/>
        </w:rPr>
        <w:t>讨论</w:t>
      </w:r>
      <w:bookmarkEnd w:id="24"/>
      <w:bookmarkEnd w:id="25"/>
    </w:p>
    <w:p>
      <w:pPr>
        <w:pStyle w:val="Style39"/>
        <w:keepNext w:val="0"/>
        <w:keepLines w:val="0"/>
        <w:widowControl w:val="0"/>
        <w:shd w:val="clear" w:color="auto" w:fill="auto"/>
        <w:bidi w:val="0"/>
        <w:spacing w:before="0" w:after="0" w:line="467" w:lineRule="exact"/>
        <w:ind w:left="0" w:right="0"/>
        <w:jc w:val="both"/>
      </w:pPr>
      <w:r>
        <w:rPr>
          <w:color w:val="000000"/>
          <w:spacing w:val="0"/>
          <w:w w:val="100"/>
          <w:position w:val="0"/>
          <w:shd w:val="clear" w:color="auto" w:fill="auto"/>
        </w:rPr>
        <w:t>添加虾壳生物炭后，显著提高了土壤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lang w:val="en-US" w:eastAsia="en-US" w:bidi="en-US"/>
        </w:rPr>
        <w:t>。</w:t>
      </w:r>
      <w:r>
        <w:rPr>
          <w:color w:val="000000"/>
          <w:spacing w:val="0"/>
          <w:w w:val="100"/>
          <w:position w:val="0"/>
          <w:shd w:val="clear" w:color="auto" w:fill="auto"/>
        </w:rPr>
        <w:t>这主要是因为供试虾壳生物炭</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为</w:t>
      </w:r>
      <w:r>
        <w:rPr>
          <w:rFonts w:ascii="Times New Roman" w:eastAsia="Times New Roman" w:hAnsi="Times New Roman" w:cs="Times New Roman"/>
          <w:color w:val="000000"/>
          <w:spacing w:val="0"/>
          <w:w w:val="100"/>
          <w:position w:val="0"/>
          <w:shd w:val="clear" w:color="auto" w:fill="auto"/>
          <w:lang w:val="en-US" w:eastAsia="en-US" w:bidi="en-US"/>
        </w:rPr>
        <w:t>10.57</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且含有较高的灰分(</w:t>
      </w:r>
      <w:r>
        <w:rPr>
          <w:rFonts w:ascii="Times New Roman" w:eastAsia="Times New Roman" w:hAnsi="Times New Roman" w:cs="Times New Roman"/>
          <w:color w:val="000000"/>
          <w:spacing w:val="0"/>
          <w:w w:val="100"/>
          <w:position w:val="0"/>
          <w:shd w:val="clear" w:color="auto" w:fill="auto"/>
        </w:rPr>
        <w:t>67.82%</w:t>
      </w:r>
      <w:r>
        <w:rPr>
          <w:color w:val="000000"/>
          <w:spacing w:val="0"/>
          <w:w w:val="100"/>
          <w:position w:val="0"/>
          <w:shd w:val="clear" w:color="auto" w:fill="auto"/>
        </w:rPr>
        <w:t xml:space="preserve">)，施入土壤后，生物炭中碱性物质的水解，增高了土壤中 </w:t>
      </w:r>
      <w:r>
        <w:rPr>
          <w:rFonts w:ascii="Times New Roman" w:eastAsia="Times New Roman" w:hAnsi="Times New Roman" w:cs="Times New Roman"/>
          <w:color w:val="000000"/>
          <w:spacing w:val="0"/>
          <w:w w:val="100"/>
          <w:position w:val="0"/>
          <w:shd w:val="clear" w:color="auto" w:fill="auto"/>
          <w:lang w:val="en-US" w:eastAsia="en-US" w:bidi="en-US"/>
        </w:rPr>
        <w:t>OH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rPr>
        <w:t>浓度；同时生物炭释放出的盐基离子(如</w:t>
      </w:r>
      <w:r>
        <w:rPr>
          <w:rFonts w:ascii="Times New Roman" w:eastAsia="Times New Roman" w:hAnsi="Times New Roman" w:cs="Times New Roman"/>
          <w:color w:val="000000"/>
          <w:spacing w:val="0"/>
          <w:w w:val="100"/>
          <w:position w:val="0"/>
          <w:shd w:val="clear" w:color="auto" w:fill="auto"/>
          <w:lang w:val="en-US" w:eastAsia="en-US" w:bidi="en-US"/>
        </w:rPr>
        <w:t>Ca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Na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可以通过离子交换降低土 壤中氢离子含量，增加土壤盐基离子的饱和度进而增加了土壤 </w:t>
      </w: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color w:val="000000"/>
          <w:spacing w:val="0"/>
          <w:w w:val="100"/>
          <w:position w:val="0"/>
          <w:shd w:val="clear" w:color="auto" w:fill="auto"/>
        </w:rPr>
        <w:t>值</w:t>
      </w:r>
      <w:r>
        <w:rPr>
          <w:rFonts w:ascii="Times New Roman" w:eastAsia="Times New Roman" w:hAnsi="Times New Roman" w:cs="Times New Roman"/>
          <w:color w:val="000000"/>
          <w:spacing w:val="0"/>
          <w:w w:val="100"/>
          <w:position w:val="0"/>
          <w:shd w:val="clear" w:color="auto" w:fill="auto"/>
          <w:vertAlign w:val="superscript"/>
        </w:rPr>
        <w:t>［19］</w:t>
      </w:r>
      <w:r>
        <w:rPr>
          <w:color w:val="000000"/>
          <w:spacing w:val="0"/>
          <w:w w:val="100"/>
          <w:position w:val="0"/>
          <w:shd w:val="clear" w:color="auto" w:fill="auto"/>
        </w:rPr>
        <w:t xml:space="preserve">。然而，在碱性土壤 中添加生物炭对土壤 </w:t>
      </w: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color w:val="000000"/>
          <w:spacing w:val="0"/>
          <w:w w:val="100"/>
          <w:position w:val="0"/>
          <w:shd w:val="clear" w:color="auto" w:fill="auto"/>
        </w:rPr>
        <w:t>增加幅度较小，闫翠侠等</w:t>
      </w:r>
      <w:r>
        <w:rPr>
          <w:rFonts w:ascii="Times New Roman" w:eastAsia="Times New Roman" w:hAnsi="Times New Roman" w:cs="Times New Roman"/>
          <w:color w:val="000000"/>
          <w:spacing w:val="0"/>
          <w:w w:val="100"/>
          <w:position w:val="0"/>
          <w:shd w:val="clear" w:color="auto" w:fill="auto"/>
          <w:vertAlign w:val="superscript"/>
        </w:rPr>
        <w:t>［20］</w:t>
      </w:r>
      <w:r>
        <w:rPr>
          <w:color w:val="000000"/>
          <w:spacing w:val="0"/>
          <w:w w:val="100"/>
          <w:position w:val="0"/>
          <w:shd w:val="clear" w:color="auto" w:fill="auto"/>
        </w:rPr>
        <w:t xml:space="preserve">也发现在碱性土壤中施加鸡粪生物炭， 土壤 </w:t>
      </w: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color w:val="000000"/>
          <w:spacing w:val="0"/>
          <w:w w:val="100"/>
          <w:position w:val="0"/>
          <w:shd w:val="clear" w:color="auto" w:fill="auto"/>
        </w:rPr>
        <w:t xml:space="preserve">增加范围仅为 </w:t>
      </w:r>
      <w:r>
        <w:rPr>
          <w:rFonts w:ascii="Times New Roman" w:eastAsia="Times New Roman" w:hAnsi="Times New Roman" w:cs="Times New Roman"/>
          <w:color w:val="000000"/>
          <w:spacing w:val="0"/>
          <w:w w:val="100"/>
          <w:position w:val="0"/>
          <w:shd w:val="clear" w:color="auto" w:fill="auto"/>
        </w:rPr>
        <w:t>0.08</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0.32 </w:t>
      </w:r>
      <w:r>
        <w:rPr>
          <w:color w:val="000000"/>
          <w:spacing w:val="0"/>
          <w:w w:val="100"/>
          <w:position w:val="0"/>
          <w:shd w:val="clear" w:color="auto" w:fill="auto"/>
        </w:rPr>
        <w:t>个单位。施加虾壳生物炭能够提高酸性、碱性土壤的有机 碳、速效和全量养分，一方面是由于生物炭自身含有丰度的营养元素，可直接提高土壤养分 含量，同时生物炭孔隙结构发达可吸附持留养分元素；另一方面，生物炭改善了土壤结构， 促进了相关微生物的活性，从而提高了土壤中养分含量</w:t>
      </w:r>
      <w:r>
        <w:rPr>
          <w:rFonts w:ascii="Times New Roman" w:eastAsia="Times New Roman" w:hAnsi="Times New Roman" w:cs="Times New Roman"/>
          <w:color w:val="000000"/>
          <w:spacing w:val="0"/>
          <w:w w:val="100"/>
          <w:position w:val="0"/>
          <w:shd w:val="clear" w:color="auto" w:fill="auto"/>
          <w:vertAlign w:val="superscript"/>
        </w:rPr>
        <w:t>［21］</w:t>
      </w:r>
      <w:r>
        <w:rPr>
          <w:color w:val="000000"/>
          <w:spacing w:val="0"/>
          <w:w w:val="100"/>
          <w:position w:val="0"/>
          <w:shd w:val="clear" w:color="auto" w:fill="auto"/>
        </w:rPr>
        <w:t>。</w:t>
      </w:r>
    </w:p>
    <w:p>
      <w:pPr>
        <w:pStyle w:val="Style39"/>
        <w:keepNext w:val="0"/>
        <w:keepLines w:val="0"/>
        <w:widowControl w:val="0"/>
        <w:shd w:val="clear" w:color="auto" w:fill="auto"/>
        <w:bidi w:val="0"/>
        <w:spacing w:before="0" w:after="0" w:line="467" w:lineRule="exact"/>
        <w:ind w:left="0" w:right="0"/>
        <w:jc w:val="both"/>
      </w:pPr>
      <w:r>
        <w:rPr>
          <w:color w:val="000000"/>
          <w:spacing w:val="0"/>
          <w:w w:val="100"/>
          <w:position w:val="0"/>
          <w:shd w:val="clear" w:color="auto" w:fill="auto"/>
        </w:rPr>
        <w:t>添加虾壳生物炭对酸性土壤和碱性土壤可溶性有机碳含量具有提高作用。这主要是因为 生物炭添加到土壤后，生物炭中活性有机碳组分释放到土壤中，进而导致土壤可溶性碳含量 的升高</w:t>
      </w:r>
      <w:r>
        <w:rPr>
          <w:rFonts w:ascii="Times New Roman" w:eastAsia="Times New Roman" w:hAnsi="Times New Roman" w:cs="Times New Roman"/>
          <w:color w:val="000000"/>
          <w:spacing w:val="0"/>
          <w:w w:val="100"/>
          <w:position w:val="0"/>
          <w:shd w:val="clear" w:color="auto" w:fill="auto"/>
          <w:vertAlign w:val="superscript"/>
        </w:rPr>
        <w:t>［22］</w:t>
      </w:r>
      <w:r>
        <w:rPr>
          <w:color w:val="000000"/>
          <w:spacing w:val="0"/>
          <w:w w:val="100"/>
          <w:position w:val="0"/>
          <w:shd w:val="clear" w:color="auto" w:fill="auto"/>
        </w:rPr>
        <w:t xml:space="preserve">。同时有研究表明土壤 </w:t>
      </w: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color w:val="000000"/>
          <w:spacing w:val="0"/>
          <w:w w:val="100"/>
          <w:position w:val="0"/>
          <w:shd w:val="clear" w:color="auto" w:fill="auto"/>
        </w:rPr>
        <w:t>的升高，会导致可溶性有机碳分子中的弱酸性官能团发 生去质子化过程，土壤可溶性有机碳分子表面电荷密度增加，亲水性增强，进而促进了土壤 可溶性有机碳的溶解</w:t>
      </w:r>
      <w:r>
        <w:rPr>
          <w:rFonts w:ascii="Times New Roman" w:eastAsia="Times New Roman" w:hAnsi="Times New Roman" w:cs="Times New Roman"/>
          <w:color w:val="000000"/>
          <w:spacing w:val="0"/>
          <w:w w:val="100"/>
          <w:position w:val="0"/>
          <w:shd w:val="clear" w:color="auto" w:fill="auto"/>
          <w:vertAlign w:val="superscript"/>
        </w:rPr>
        <w:t>［23］</w:t>
      </w:r>
      <w:r>
        <w:rPr>
          <w:color w:val="000000"/>
          <w:spacing w:val="0"/>
          <w:w w:val="100"/>
          <w:position w:val="0"/>
          <w:shd w:val="clear" w:color="auto" w:fill="auto"/>
        </w:rPr>
        <w:t xml:space="preserve">。本研究也有同样的发现，与碱性土壤相比，在酸性土壤中添加虾 壳生物炭后，土壤 </w:t>
      </w: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color w:val="000000"/>
          <w:spacing w:val="0"/>
          <w:w w:val="100"/>
          <w:position w:val="0"/>
          <w:shd w:val="clear" w:color="auto" w:fill="auto"/>
        </w:rPr>
        <w:t xml:space="preserve">提高更为明显，土壤可溶性有机碳的增加量也更多。紫外可见吸收光 </w:t>
      </w:r>
      <w:r>
        <w:rPr>
          <w:color w:val="000000"/>
          <w:spacing w:val="0"/>
          <w:w w:val="100"/>
          <w:position w:val="0"/>
          <w:shd w:val="clear" w:color="auto" w:fill="auto"/>
        </w:rPr>
        <w:t>谱中，添加生物炭显著增加了土壤</w:t>
      </w:r>
      <w:r>
        <w:rPr>
          <w:rFonts w:ascii="Times New Roman" w:eastAsia="Times New Roman" w:hAnsi="Times New Roman" w:cs="Times New Roman"/>
          <w:color w:val="000000"/>
          <w:spacing w:val="0"/>
          <w:w w:val="100"/>
          <w:position w:val="0"/>
          <w:shd w:val="clear" w:color="auto" w:fill="auto"/>
          <w:lang w:val="en-US" w:eastAsia="en-US" w:bidi="en-US"/>
        </w:rPr>
        <w:t>DOM</w:t>
      </w:r>
      <w:r>
        <w:rPr>
          <w:color w:val="000000"/>
          <w:spacing w:val="0"/>
          <w:w w:val="100"/>
          <w:position w:val="0"/>
          <w:shd w:val="clear" w:color="auto" w:fill="auto"/>
        </w:rPr>
        <w:t xml:space="preserve">在紫外波段特征峰强度。这主要是因为生物炭中氨 基酸类和一些其他的酚醛类物质中共轭 </w:t>
      </w:r>
      <w:r>
        <w:rPr>
          <w:rFonts w:ascii="Times New Roman" w:eastAsia="Times New Roman" w:hAnsi="Times New Roman" w:cs="Times New Roman"/>
          <w:color w:val="000000"/>
          <w:spacing w:val="0"/>
          <w:w w:val="100"/>
          <w:position w:val="0"/>
          <w:shd w:val="clear" w:color="auto" w:fill="auto"/>
          <w:lang w:val="en-US" w:eastAsia="en-US" w:bidi="en-US"/>
        </w:rPr>
        <w:t>C=O</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C=C </w:t>
      </w:r>
      <w:r>
        <w:rPr>
          <w:color w:val="000000"/>
          <w:spacing w:val="0"/>
          <w:w w:val="100"/>
          <w:position w:val="0"/>
          <w:shd w:val="clear" w:color="auto" w:fill="auto"/>
        </w:rPr>
        <w:t>键在紫外波段有较强的吸收，生物炭添 加后，向土壤中输送了大量的有机生色团，从而提高了可溶性有机物的吸光度值</w:t>
      </w:r>
      <w:r>
        <w:rPr>
          <w:rFonts w:ascii="Times New Roman" w:eastAsia="Times New Roman" w:hAnsi="Times New Roman" w:cs="Times New Roman"/>
          <w:color w:val="000000"/>
          <w:spacing w:val="0"/>
          <w:w w:val="100"/>
          <w:position w:val="0"/>
          <w:shd w:val="clear" w:color="auto" w:fill="auto"/>
          <w:vertAlign w:val="superscript"/>
        </w:rPr>
        <w:t>［24］</w:t>
      </w:r>
      <w:r>
        <w:rPr>
          <w:color w:val="000000"/>
          <w:spacing w:val="0"/>
          <w:w w:val="100"/>
          <w:position w:val="0"/>
          <w:shd w:val="clear" w:color="auto" w:fill="auto"/>
        </w:rPr>
        <w:t>。光谱 斜率比(</w:t>
      </w:r>
      <w:r>
        <w:rPr>
          <w:rFonts w:ascii="Times New Roman" w:eastAsia="Times New Roman" w:hAnsi="Times New Roman" w:cs="Times New Roman"/>
          <w:smallCaps/>
          <w:color w:val="000000"/>
          <w:spacing w:val="0"/>
          <w:w w:val="100"/>
          <w:position w:val="0"/>
          <w:sz w:val="22"/>
          <w:szCs w:val="22"/>
          <w:shd w:val="clear" w:color="auto" w:fill="auto"/>
          <w:lang w:val="en-US" w:eastAsia="en-US" w:bidi="en-US"/>
        </w:rPr>
        <w:t>S</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r</w:t>
      </w:r>
      <w:r>
        <w:rPr>
          <w:color w:val="000000"/>
          <w:spacing w:val="0"/>
          <w:w w:val="100"/>
          <w:position w:val="0"/>
          <w:shd w:val="clear" w:color="auto" w:fill="auto"/>
        </w:rPr>
        <w:t>)与</w:t>
      </w:r>
      <w:r>
        <w:rPr>
          <w:rFonts w:ascii="Times New Roman" w:eastAsia="Times New Roman" w:hAnsi="Times New Roman" w:cs="Times New Roman"/>
          <w:color w:val="000000"/>
          <w:spacing w:val="0"/>
          <w:w w:val="100"/>
          <w:position w:val="0"/>
          <w:shd w:val="clear" w:color="auto" w:fill="auto"/>
          <w:lang w:val="en-US" w:eastAsia="en-US" w:bidi="en-US"/>
        </w:rPr>
        <w:t>DOM</w:t>
      </w:r>
      <w:r>
        <w:rPr>
          <w:color w:val="000000"/>
          <w:spacing w:val="0"/>
          <w:w w:val="100"/>
          <w:position w:val="0"/>
          <w:shd w:val="clear" w:color="auto" w:fill="auto"/>
        </w:rPr>
        <w:t>的相对分子质量成反比</w:t>
      </w:r>
      <w:r>
        <w:rPr>
          <w:rFonts w:ascii="Times New Roman" w:eastAsia="Times New Roman" w:hAnsi="Times New Roman" w:cs="Times New Roman"/>
          <w:color w:val="000000"/>
          <w:spacing w:val="0"/>
          <w:w w:val="100"/>
          <w:position w:val="0"/>
          <w:shd w:val="clear" w:color="auto" w:fill="auto"/>
          <w:vertAlign w:val="superscript"/>
        </w:rPr>
        <w:t>［25］</w:t>
      </w:r>
      <w:r>
        <w:rPr>
          <w:color w:val="000000"/>
          <w:spacing w:val="0"/>
          <w:w w:val="100"/>
          <w:position w:val="0"/>
          <w:shd w:val="clear" w:color="auto" w:fill="auto"/>
        </w:rPr>
        <w:t>。酸性土壤和碱性土壤</w:t>
      </w:r>
      <w:r>
        <w:rPr>
          <w:rFonts w:ascii="Times New Roman" w:eastAsia="Times New Roman" w:hAnsi="Times New Roman" w:cs="Times New Roman"/>
          <w:color w:val="000000"/>
          <w:spacing w:val="0"/>
          <w:w w:val="100"/>
          <w:position w:val="0"/>
          <w:shd w:val="clear" w:color="auto" w:fill="auto"/>
          <w:lang w:val="en-US" w:eastAsia="en-US" w:bidi="en-US"/>
        </w:rPr>
        <w:t>DOM</w:t>
      </w:r>
      <w:r>
        <w:rPr>
          <w:color w:val="000000"/>
          <w:spacing w:val="0"/>
          <w:w w:val="100"/>
          <w:position w:val="0"/>
          <w:shd w:val="clear" w:color="auto" w:fill="auto"/>
        </w:rPr>
        <w:t>的</w:t>
      </w:r>
      <w:r>
        <w:rPr>
          <w:rFonts w:ascii="Times New Roman" w:eastAsia="Times New Roman" w:hAnsi="Times New Roman" w:cs="Times New Roman"/>
          <w:smallCaps/>
          <w:color w:val="000000"/>
          <w:spacing w:val="0"/>
          <w:w w:val="100"/>
          <w:position w:val="0"/>
          <w:sz w:val="22"/>
          <w:szCs w:val="22"/>
          <w:shd w:val="clear" w:color="auto" w:fill="auto"/>
          <w:lang w:val="en-US" w:eastAsia="en-US" w:bidi="en-US"/>
        </w:rPr>
        <w:t>S</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r</w:t>
      </w:r>
      <w:r>
        <w:rPr>
          <w:color w:val="000000"/>
          <w:spacing w:val="0"/>
          <w:w w:val="100"/>
          <w:position w:val="0"/>
          <w:shd w:val="clear" w:color="auto" w:fill="auto"/>
        </w:rPr>
        <w:t>值对生 物炭添加的响应不同，这可能是因为生物炭加入酸性土壤后，生物炭中蛋白类、可溶性糖类 等物质分解产生大量的氨基酸类、单糖等小分子有机物，减少了土壤</w:t>
      </w:r>
      <w:r>
        <w:rPr>
          <w:rFonts w:ascii="Times New Roman" w:eastAsia="Times New Roman" w:hAnsi="Times New Roman" w:cs="Times New Roman"/>
          <w:color w:val="000000"/>
          <w:spacing w:val="0"/>
          <w:w w:val="100"/>
          <w:position w:val="0"/>
          <w:shd w:val="clear" w:color="auto" w:fill="auto"/>
          <w:lang w:val="en-US" w:eastAsia="en-US" w:bidi="en-US"/>
        </w:rPr>
        <w:t>DOM</w:t>
      </w:r>
      <w:r>
        <w:rPr>
          <w:color w:val="000000"/>
          <w:spacing w:val="0"/>
          <w:w w:val="100"/>
          <w:position w:val="0"/>
          <w:shd w:val="clear" w:color="auto" w:fill="auto"/>
        </w:rPr>
        <w:t xml:space="preserve">的分子量，进而 增加了 </w:t>
      </w:r>
      <w:r>
        <w:rPr>
          <w:rFonts w:ascii="Times New Roman" w:eastAsia="Times New Roman" w:hAnsi="Times New Roman" w:cs="Times New Roman"/>
          <w:color w:val="000000"/>
          <w:spacing w:val="0"/>
          <w:w w:val="100"/>
          <w:position w:val="0"/>
          <w:shd w:val="clear" w:color="auto" w:fill="auto"/>
          <w:lang w:val="en-US" w:eastAsia="en-US" w:bidi="en-US"/>
        </w:rPr>
        <w:t>DOM</w:t>
      </w:r>
      <w:r>
        <w:rPr>
          <w:color w:val="000000"/>
          <w:spacing w:val="0"/>
          <w:w w:val="100"/>
          <w:position w:val="0"/>
          <w:shd w:val="clear" w:color="auto" w:fill="auto"/>
        </w:rPr>
        <w:t>的</w:t>
      </w:r>
      <w:r>
        <w:rPr>
          <w:rFonts w:ascii="Times New Roman" w:eastAsia="Times New Roman" w:hAnsi="Times New Roman" w:cs="Times New Roman"/>
          <w:smallCaps/>
          <w:color w:val="000000"/>
          <w:spacing w:val="0"/>
          <w:w w:val="100"/>
          <w:position w:val="0"/>
          <w:sz w:val="22"/>
          <w:szCs w:val="22"/>
          <w:shd w:val="clear" w:color="auto" w:fill="auto"/>
          <w:lang w:val="en-US" w:eastAsia="en-US" w:bidi="en-US"/>
        </w:rPr>
        <w:t>S</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r</w:t>
      </w:r>
      <w:r>
        <w:rPr>
          <w:color w:val="000000"/>
          <w:spacing w:val="0"/>
          <w:w w:val="100"/>
          <w:position w:val="0"/>
          <w:shd w:val="clear" w:color="auto" w:fill="auto"/>
        </w:rPr>
        <w:t>值</w:t>
      </w:r>
      <w:r>
        <w:rPr>
          <w:rFonts w:ascii="Times New Roman" w:eastAsia="Times New Roman" w:hAnsi="Times New Roman" w:cs="Times New Roman"/>
          <w:color w:val="000000"/>
          <w:spacing w:val="0"/>
          <w:w w:val="100"/>
          <w:position w:val="0"/>
          <w:shd w:val="clear" w:color="auto" w:fill="auto"/>
          <w:vertAlign w:val="superscript"/>
        </w:rPr>
        <w:t>［26］</w:t>
      </w:r>
      <w:r>
        <w:rPr>
          <w:color w:val="000000"/>
          <w:spacing w:val="0"/>
          <w:w w:val="100"/>
          <w:position w:val="0"/>
          <w:shd w:val="clear" w:color="auto" w:fill="auto"/>
        </w:rPr>
        <w:t xml:space="preserve">；而生物炭加入碱性土壤后，土壤中腐殖酸类等分子量较大的物质 增加，进而降低了 </w:t>
      </w:r>
      <w:r>
        <w:rPr>
          <w:rFonts w:ascii="Times New Roman" w:eastAsia="Times New Roman" w:hAnsi="Times New Roman" w:cs="Times New Roman"/>
          <w:color w:val="000000"/>
          <w:spacing w:val="0"/>
          <w:w w:val="100"/>
          <w:position w:val="0"/>
          <w:shd w:val="clear" w:color="auto" w:fill="auto"/>
          <w:lang w:val="en-US" w:eastAsia="en-US" w:bidi="en-US"/>
        </w:rPr>
        <w:t>DOM</w:t>
      </w:r>
      <w:r>
        <w:rPr>
          <w:color w:val="000000"/>
          <w:spacing w:val="0"/>
          <w:w w:val="100"/>
          <w:position w:val="0"/>
          <w:shd w:val="clear" w:color="auto" w:fill="auto"/>
        </w:rPr>
        <w:t>的</w:t>
      </w:r>
      <w:r>
        <w:rPr>
          <w:rFonts w:ascii="Times New Roman" w:eastAsia="Times New Roman" w:hAnsi="Times New Roman" w:cs="Times New Roman"/>
          <w:smallCaps/>
          <w:color w:val="000000"/>
          <w:spacing w:val="0"/>
          <w:w w:val="100"/>
          <w:position w:val="0"/>
          <w:sz w:val="22"/>
          <w:szCs w:val="22"/>
          <w:shd w:val="clear" w:color="auto" w:fill="auto"/>
          <w:lang w:val="en-US" w:eastAsia="en-US" w:bidi="en-US"/>
        </w:rPr>
        <w:t>S</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r</w:t>
      </w:r>
      <w:r>
        <w:rPr>
          <w:color w:val="000000"/>
          <w:spacing w:val="0"/>
          <w:w w:val="100"/>
          <w:position w:val="0"/>
          <w:shd w:val="clear" w:color="auto" w:fill="auto"/>
        </w:rPr>
        <w:t>值旳。同时添加虾壳生物炭显著提高了土壤</w:t>
      </w:r>
      <w:r>
        <w:rPr>
          <w:rFonts w:ascii="Times New Roman" w:eastAsia="Times New Roman" w:hAnsi="Times New Roman" w:cs="Times New Roman"/>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54</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SUVA</w:t>
      </w:r>
      <w:r>
        <w:rPr>
          <w:rFonts w:ascii="Times New Roman" w:eastAsia="Times New Roman" w:hAnsi="Times New Roman" w:cs="Times New Roman"/>
          <w:color w:val="000000"/>
          <w:spacing w:val="0"/>
          <w:w w:val="100"/>
          <w:position w:val="0"/>
          <w:sz w:val="14"/>
          <w:szCs w:val="14"/>
          <w:shd w:val="clear" w:color="auto" w:fill="auto"/>
          <w:lang w:val="en-US" w:eastAsia="en-US" w:bidi="en-US"/>
        </w:rPr>
        <w:t>254</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这表明添加生物炭后，土壤芳香化和腐殖化程度增高</w:t>
      </w:r>
      <w:r>
        <w:rPr>
          <w:rFonts w:ascii="Times New Roman" w:eastAsia="Times New Roman" w:hAnsi="Times New Roman" w:cs="Times New Roman"/>
          <w:color w:val="000000"/>
          <w:spacing w:val="0"/>
          <w:w w:val="100"/>
          <w:position w:val="0"/>
          <w:shd w:val="clear" w:color="auto" w:fill="auto"/>
          <w:vertAlign w:val="superscript"/>
        </w:rPr>
        <w:t>［8］</w:t>
      </w:r>
      <w:r>
        <w:rPr>
          <w:color w:val="000000"/>
          <w:spacing w:val="0"/>
          <w:w w:val="100"/>
          <w:position w:val="0"/>
          <w:shd w:val="clear" w:color="auto" w:fill="auto"/>
        </w:rPr>
        <w:t>，这也与林颖等</w:t>
      </w:r>
      <w:r>
        <w:rPr>
          <w:rFonts w:ascii="Times New Roman" w:eastAsia="Times New Roman" w:hAnsi="Times New Roman" w:cs="Times New Roman"/>
          <w:color w:val="000000"/>
          <w:spacing w:val="0"/>
          <w:w w:val="100"/>
          <w:position w:val="0"/>
          <w:shd w:val="clear" w:color="auto" w:fill="auto"/>
          <w:vertAlign w:val="superscript"/>
        </w:rPr>
        <w:t>［28］</w:t>
      </w:r>
      <w:r>
        <w:rPr>
          <w:color w:val="000000"/>
          <w:spacing w:val="0"/>
          <w:w w:val="100"/>
          <w:position w:val="0"/>
          <w:shd w:val="clear" w:color="auto" w:fill="auto"/>
        </w:rPr>
        <w:t>研究结果相同。这 主要是因为生物炭添加后，提高了土壤类腐殖酸和类富里酸物质。</w:t>
      </w:r>
    </w:p>
    <w:p>
      <w:pPr>
        <w:pStyle w:val="Style39"/>
        <w:keepNext w:val="0"/>
        <w:keepLines w:val="0"/>
        <w:widowControl w:val="0"/>
        <w:shd w:val="clear" w:color="auto" w:fill="auto"/>
        <w:bidi w:val="0"/>
        <w:spacing w:before="0" w:after="660"/>
        <w:ind w:left="0" w:right="0"/>
        <w:jc w:val="both"/>
      </w:pPr>
      <w:r>
        <w:rPr>
          <w:color w:val="000000"/>
          <w:spacing w:val="0"/>
          <w:w w:val="100"/>
          <w:position w:val="0"/>
          <w:shd w:val="clear" w:color="auto" w:fill="auto"/>
        </w:rPr>
        <w:t>虾壳生物炭添加到酸性土壤后，土壤中有效态</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含量显著增加。通过相关性分析可以 发现(图</w:t>
      </w:r>
      <w:r>
        <w:rPr>
          <w:rFonts w:ascii="Times New Roman" w:eastAsia="Times New Roman" w:hAnsi="Times New Roman" w:cs="Times New Roman"/>
          <w:color w:val="000000"/>
          <w:spacing w:val="0"/>
          <w:w w:val="100"/>
          <w:position w:val="0"/>
          <w:shd w:val="clear" w:color="auto" w:fill="auto"/>
        </w:rPr>
        <w:t>9</w:t>
      </w:r>
      <w:r>
        <w:rPr>
          <w:color w:val="000000"/>
          <w:spacing w:val="0"/>
          <w:w w:val="100"/>
          <w:position w:val="0"/>
          <w:shd w:val="clear" w:color="auto" w:fill="auto"/>
        </w:rPr>
        <w:t>), 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值与有效态</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含量存在显著的正相关关系(</w:t>
      </w:r>
      <w:r>
        <w:rPr>
          <w:i/>
          <w:iCs/>
          <w:color w:val="000000"/>
          <w:spacing w:val="0"/>
          <w:w w:val="100"/>
          <w:position w:val="0"/>
          <w:shd w:val="clear" w:color="auto" w:fill="auto"/>
        </w:rPr>
        <w:t>卩</w:t>
      </w:r>
      <w:r>
        <w:rPr>
          <w:rFonts w:ascii="Times New Roman" w:eastAsia="Times New Roman" w:hAnsi="Times New Roman" w:cs="Times New Roman"/>
          <w:color w:val="000000"/>
          <w:spacing w:val="0"/>
          <w:w w:val="100"/>
          <w:position w:val="0"/>
          <w:shd w:val="clear" w:color="auto" w:fill="auto"/>
        </w:rPr>
        <w:t>&lt;0.05</w:t>
      </w:r>
      <w:r>
        <w:rPr>
          <w:color w:val="000000"/>
          <w:spacing w:val="0"/>
          <w:w w:val="100"/>
          <w:position w:val="0"/>
          <w:shd w:val="clear" w:color="auto" w:fill="auto"/>
        </w:rPr>
        <w:t>)。这主要是因为 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值的升高导致土壤中</w:t>
      </w:r>
      <w:r>
        <w:rPr>
          <w:rFonts w:ascii="Times New Roman" w:eastAsia="Times New Roman" w:hAnsi="Times New Roman" w:cs="Times New Roman"/>
          <w:color w:val="000000"/>
          <w:spacing w:val="0"/>
          <w:w w:val="100"/>
          <w:position w:val="0"/>
          <w:shd w:val="clear" w:color="auto" w:fill="auto"/>
          <w:lang w:val="en-US" w:eastAsia="en-US" w:bidi="en-US"/>
        </w:rPr>
        <w:t>OH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rPr>
        <w:t xml:space="preserve">浓度增加，使得土壤颗粒表面的正电荷数减少，这促进了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 xml:space="preserve">在土壤表面的解吸，从而导致了土壤有效态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浓度的增加</w:t>
      </w:r>
      <w:r>
        <w:rPr>
          <w:rFonts w:ascii="Times New Roman" w:eastAsia="Times New Roman" w:hAnsi="Times New Roman" w:cs="Times New Roman"/>
          <w:color w:val="000000"/>
          <w:spacing w:val="0"/>
          <w:w w:val="100"/>
          <w:position w:val="0"/>
          <w:shd w:val="clear" w:color="auto" w:fill="auto"/>
          <w:vertAlign w:val="superscript"/>
        </w:rPr>
        <w:t>［29］</w:t>
      </w:r>
      <w:r>
        <w:rPr>
          <w:color w:val="000000"/>
          <w:spacing w:val="0"/>
          <w:w w:val="100"/>
          <w:position w:val="0"/>
          <w:shd w:val="clear" w:color="auto" w:fill="auto"/>
        </w:rPr>
        <w:t>。同时，土壤可溶性有机 碳含量与有效态</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含量间也存在显著的正相关关系</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&lt;0.05</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土壤可溶性有机碳的增加会 络合阳离子重金属，或与砷酸根</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亚砷酸根竞争吸附位点，而增加其有效性。从土壤</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价态 变化中可以发现，虾壳生物炭的添加使土壤中</w:t>
      </w:r>
      <w:r>
        <w:rPr>
          <w:rFonts w:ascii="Times New Roman" w:eastAsia="Times New Roman" w:hAnsi="Times New Roman" w:cs="Times New Roman"/>
          <w:color w:val="000000"/>
          <w:spacing w:val="0"/>
          <w:w w:val="100"/>
          <w:position w:val="0"/>
          <w:shd w:val="clear" w:color="auto" w:fill="auto"/>
          <w:lang w:val="en-US" w:eastAsia="en-US" w:bidi="en-US"/>
        </w:rPr>
        <w:t>As(I</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浓度有所增加，这可能是由于可溶性有 机物中类富里酸物质可以作为电子传递体将砷酸盐还原为亚砷酸盐</w:t>
      </w:r>
      <w:r>
        <w:rPr>
          <w:rFonts w:ascii="Times New Roman" w:eastAsia="Times New Roman" w:hAnsi="Times New Roman" w:cs="Times New Roman"/>
          <w:color w:val="000000"/>
          <w:spacing w:val="0"/>
          <w:w w:val="100"/>
          <w:position w:val="0"/>
          <w:shd w:val="clear" w:color="auto" w:fill="auto"/>
          <w:vertAlign w:val="superscript"/>
        </w:rPr>
        <w:t>［30］</w:t>
      </w:r>
      <w:r>
        <w:rPr>
          <w:color w:val="000000"/>
          <w:spacing w:val="0"/>
          <w:w w:val="100"/>
          <w:position w:val="0"/>
          <w:shd w:val="clear" w:color="auto" w:fill="auto"/>
        </w:rPr>
        <w:t>，增强了其有效性。 而虾壳生物炭添加到碱性土壤后，土壤中有效态含量降低。这与本研究中生物炭应用于酸性 土壤的结果相反。尽管生物炭施用显著增加了碱性土壤的</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但增幅很小，仅增加了 </w:t>
      </w:r>
      <w:r>
        <w:rPr>
          <w:rFonts w:ascii="Times New Roman" w:eastAsia="Times New Roman" w:hAnsi="Times New Roman" w:cs="Times New Roman"/>
          <w:color w:val="000000"/>
          <w:spacing w:val="0"/>
          <w:w w:val="100"/>
          <w:position w:val="0"/>
          <w:shd w:val="clear" w:color="auto" w:fill="auto"/>
        </w:rPr>
        <w:t>1.81%</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3.94%</w:t>
      </w:r>
      <w:r>
        <w:rPr>
          <w:color w:val="000000"/>
          <w:spacing w:val="0"/>
          <w:w w:val="100"/>
          <w:position w:val="0"/>
          <w:shd w:val="clear" w:color="auto" w:fill="auto"/>
        </w:rPr>
        <w:t xml:space="preserve">，这可能并未促进土壤中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 xml:space="preserve">的解吸。本研究中虾壳生物炭的等电点为 </w:t>
      </w:r>
      <w:r>
        <w:rPr>
          <w:rFonts w:ascii="Times New Roman" w:eastAsia="Times New Roman" w:hAnsi="Times New Roman" w:cs="Times New Roman"/>
          <w:color w:val="000000"/>
          <w:spacing w:val="0"/>
          <w:w w:val="100"/>
          <w:position w:val="0"/>
          <w:shd w:val="clear" w:color="auto" w:fill="auto"/>
        </w:rPr>
        <w:t>9.76</w:t>
      </w:r>
      <w:r>
        <w:rPr>
          <w:color w:val="000000"/>
          <w:spacing w:val="0"/>
          <w:w w:val="100"/>
          <w:position w:val="0"/>
          <w:shd w:val="clear" w:color="auto" w:fill="auto"/>
        </w:rPr>
        <w:t>， 在土壤</w:t>
      </w:r>
      <w:r>
        <w:rPr>
          <w:rFonts w:ascii="Times New Roman" w:eastAsia="Times New Roman" w:hAnsi="Times New Roman" w:cs="Times New Roman"/>
          <w:color w:val="000000"/>
          <w:spacing w:val="0"/>
          <w:w w:val="100"/>
          <w:position w:val="0"/>
          <w:shd w:val="clear" w:color="auto" w:fill="auto"/>
          <w:lang w:val="en-US" w:eastAsia="en-US" w:bidi="en-US"/>
        </w:rPr>
        <w:t>pH&lt;9.76</w:t>
      </w:r>
      <w:r>
        <w:rPr>
          <w:color w:val="000000"/>
          <w:spacing w:val="0"/>
          <w:w w:val="100"/>
          <w:position w:val="0"/>
          <w:shd w:val="clear" w:color="auto" w:fill="auto"/>
        </w:rPr>
        <w:t>时，生物炭表面带正电荷可通过静电吸引吸附土壤中的</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lang w:val="en-US" w:eastAsia="en-US" w:bidi="en-US"/>
        </w:rPr>
        <w:t>,</w:t>
      </w:r>
      <w:r>
        <w:rPr>
          <w:color w:val="000000"/>
          <w:spacing w:val="0"/>
          <w:w w:val="100"/>
          <w:position w:val="0"/>
          <w:shd w:val="clear" w:color="auto" w:fill="auto"/>
        </w:rPr>
        <w:t>降低其有效性。 同时，虾壳生物炭中碳酸钙含量较多</w:t>
      </w:r>
      <w:r>
        <w:rPr>
          <w:rFonts w:ascii="Times New Roman" w:eastAsia="Times New Roman" w:hAnsi="Times New Roman" w:cs="Times New Roman"/>
          <w:color w:val="000000"/>
          <w:spacing w:val="0"/>
          <w:w w:val="100"/>
          <w:position w:val="0"/>
          <w:shd w:val="clear" w:color="auto" w:fill="auto"/>
          <w:vertAlign w:val="superscript"/>
        </w:rPr>
        <w:t>［13］</w:t>
      </w:r>
      <w:r>
        <w:rPr>
          <w:color w:val="000000"/>
          <w:spacing w:val="0"/>
          <w:w w:val="100"/>
          <w:position w:val="0"/>
          <w:shd w:val="clear" w:color="auto" w:fill="auto"/>
        </w:rPr>
        <w:t xml:space="preserve">，施入土壤后，增加了土壤中钙结合态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的含量。 这与焦常锋等</w:t>
      </w:r>
      <w:r>
        <w:rPr>
          <w:rFonts w:ascii="Times New Roman" w:eastAsia="Times New Roman" w:hAnsi="Times New Roman" w:cs="Times New Roman"/>
          <w:color w:val="000000"/>
          <w:spacing w:val="0"/>
          <w:w w:val="100"/>
          <w:position w:val="0"/>
          <w:shd w:val="clear" w:color="auto" w:fill="auto"/>
          <w:vertAlign w:val="superscript"/>
        </w:rPr>
        <w:t>［31］</w:t>
      </w:r>
      <w:r>
        <w:rPr>
          <w:color w:val="000000"/>
          <w:spacing w:val="0"/>
          <w:w w:val="100"/>
          <w:position w:val="0"/>
          <w:shd w:val="clear" w:color="auto" w:fill="auto"/>
        </w:rPr>
        <w:t>施用碳酸钙和壳聚糖修复高</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值石灰性土壤</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污染的结果相一致。且虾 壳生物炭的添加提高了土壤中</w:t>
      </w:r>
      <w:r>
        <w:rPr>
          <w:rFonts w:ascii="Times New Roman" w:eastAsia="Times New Roman" w:hAnsi="Times New Roman" w:cs="Times New Roman"/>
          <w:color w:val="000000"/>
          <w:spacing w:val="0"/>
          <w:w w:val="100"/>
          <w:position w:val="0"/>
          <w:shd w:val="clear" w:color="auto" w:fill="auto"/>
          <w:lang w:val="en-US" w:eastAsia="en-US" w:bidi="en-US"/>
        </w:rPr>
        <w:t>As(V)</w:t>
      </w:r>
      <w:r>
        <w:rPr>
          <w:color w:val="000000"/>
          <w:spacing w:val="0"/>
          <w:w w:val="100"/>
          <w:position w:val="0"/>
          <w:shd w:val="clear" w:color="auto" w:fill="auto"/>
        </w:rPr>
        <w:t>的含量，这可能是可溶性有机物中类腐殖酸物质的半醌 自由基对</w:t>
      </w:r>
      <w:r>
        <w:rPr>
          <w:rFonts w:ascii="Times New Roman" w:eastAsia="Times New Roman" w:hAnsi="Times New Roman" w:cs="Times New Roman"/>
          <w:color w:val="000000"/>
          <w:spacing w:val="0"/>
          <w:w w:val="100"/>
          <w:position w:val="0"/>
          <w:shd w:val="clear" w:color="auto" w:fill="auto"/>
          <w:lang w:val="en-US" w:eastAsia="en-US" w:bidi="en-US"/>
        </w:rPr>
        <w:t>As(III)</w:t>
      </w:r>
      <w:r>
        <w:rPr>
          <w:color w:val="000000"/>
          <w:spacing w:val="0"/>
          <w:w w:val="100"/>
          <w:position w:val="0"/>
          <w:shd w:val="clear" w:color="auto" w:fill="auto"/>
        </w:rPr>
        <w:t>的氧化作用</w:t>
      </w:r>
      <w:r>
        <w:rPr>
          <w:rFonts w:ascii="Times New Roman" w:eastAsia="Times New Roman" w:hAnsi="Times New Roman" w:cs="Times New Roman"/>
          <w:color w:val="000000"/>
          <w:spacing w:val="0"/>
          <w:w w:val="100"/>
          <w:position w:val="0"/>
          <w:shd w:val="clear" w:color="auto" w:fill="auto"/>
          <w:vertAlign w:val="superscript"/>
        </w:rPr>
        <w:t>［32］</w:t>
      </w:r>
      <w:r>
        <w:rPr>
          <w:color w:val="000000"/>
          <w:spacing w:val="0"/>
          <w:w w:val="100"/>
          <w:position w:val="0"/>
          <w:shd w:val="clear" w:color="auto" w:fill="auto"/>
        </w:rPr>
        <w:t>。与此同时，添加虾壳生物炭可显著降低酸性土壤和碱性土 壤中有效态</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含量。这与闫翠侠等</w:t>
      </w:r>
      <w:r>
        <w:rPr>
          <w:rFonts w:ascii="Times New Roman" w:eastAsia="Times New Roman" w:hAnsi="Times New Roman" w:cs="Times New Roman"/>
          <w:color w:val="000000"/>
          <w:spacing w:val="0"/>
          <w:w w:val="100"/>
          <w:position w:val="0"/>
          <w:shd w:val="clear" w:color="auto" w:fill="auto"/>
          <w:vertAlign w:val="superscript"/>
        </w:rPr>
        <w:t>［20 ］</w:t>
      </w:r>
      <w:r>
        <w:rPr>
          <w:color w:val="000000"/>
          <w:spacing w:val="0"/>
          <w:w w:val="100"/>
          <w:position w:val="0"/>
          <w:shd w:val="clear" w:color="auto" w:fill="auto"/>
        </w:rPr>
        <w:t>施用鸡粪生物炭修复土壤</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污染的研究结果相一致。 虾壳生物炭中含有较多的</w:t>
      </w:r>
      <w:r>
        <w:rPr>
          <w:rFonts w:ascii="Times New Roman" w:eastAsia="Times New Roman" w:hAnsi="Times New Roman" w:cs="Times New Roman"/>
          <w:color w:val="000000"/>
          <w:spacing w:val="0"/>
          <w:w w:val="100"/>
          <w:position w:val="0"/>
          <w:shd w:val="clear" w:color="auto" w:fill="auto"/>
          <w:lang w:val="en-US" w:eastAsia="en-US" w:bidi="en-US"/>
        </w:rPr>
        <w:t>CO</w:t>
      </w:r>
      <w:r>
        <w:rPr>
          <w:rFonts w:ascii="Times New Roman" w:eastAsia="Times New Roman" w:hAnsi="Times New Roman" w:cs="Times New Roman"/>
          <w:color w:val="000000"/>
          <w:spacing w:val="0"/>
          <w:w w:val="100"/>
          <w:position w:val="0"/>
          <w:sz w:val="14"/>
          <w:szCs w:val="14"/>
          <w:shd w:val="clear" w:color="auto" w:fill="auto"/>
          <w:lang w:val="en-US" w:eastAsia="en-US" w:bidi="en-US"/>
        </w:rPr>
        <w:t>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OH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rPr>
        <w:t>，可能会通过沉淀作用固定土壤中的</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w:t>
      </w:r>
      <w:r>
        <w:rPr>
          <w:color w:val="000000"/>
          <w:spacing w:val="0"/>
          <w:w w:val="100"/>
          <w:position w:val="0"/>
          <w:shd w:val="clear" w:color="auto" w:fill="auto"/>
        </w:rPr>
        <w:t>本研究中， 施用虾壳生物炭后，土壤碳酸盐结合态、残渣态</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含量增加也证实了这一假设。同时，虾 壳生物炭比表面积较大并含有较多的盐基离子可以通过物理吸附和离子交换作用将</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 xml:space="preserve">固定 </w:t>
      </w:r>
      <w:r>
        <w:rPr>
          <w:color w:val="000000"/>
          <w:spacing w:val="0"/>
          <w:w w:val="100"/>
          <w:position w:val="0"/>
          <w:shd w:val="clear" w:color="auto" w:fill="auto"/>
        </w:rPr>
        <w:t>在生物炭中</w:t>
      </w:r>
      <w:r>
        <w:rPr>
          <w:rFonts w:ascii="Times New Roman" w:eastAsia="Times New Roman" w:hAnsi="Times New Roman" w:cs="Times New Roman"/>
          <w:color w:val="000000"/>
          <w:spacing w:val="0"/>
          <w:w w:val="100"/>
          <w:position w:val="0"/>
          <w:sz w:val="14"/>
          <w:szCs w:val="14"/>
          <w:shd w:val="clear" w:color="auto" w:fill="auto"/>
          <w:vertAlign w:val="superscript"/>
        </w:rPr>
        <w:t>［33］</w:t>
      </w:r>
      <w:r>
        <w:rPr>
          <w:color w:val="000000"/>
          <w:spacing w:val="0"/>
          <w:w w:val="100"/>
          <w:position w:val="0"/>
          <w:shd w:val="clear" w:color="auto" w:fill="auto"/>
        </w:rPr>
        <w:t xml:space="preserve">；此外，虾壳生物炭表面含有丰富的官能团，可通过络合作用提高土壤对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的专性吸附能力</w:t>
      </w:r>
      <w:r>
        <w:rPr>
          <w:rFonts w:ascii="Times New Roman" w:eastAsia="Times New Roman" w:hAnsi="Times New Roman" w:cs="Times New Roman"/>
          <w:color w:val="000000"/>
          <w:spacing w:val="0"/>
          <w:w w:val="100"/>
          <w:position w:val="0"/>
          <w:sz w:val="14"/>
          <w:szCs w:val="14"/>
          <w:shd w:val="clear" w:color="auto" w:fill="auto"/>
          <w:vertAlign w:val="superscript"/>
        </w:rPr>
        <w:t>［34］</w:t>
      </w:r>
      <w:r>
        <w:rPr>
          <w:color w:val="000000"/>
          <w:spacing w:val="0"/>
          <w:w w:val="100"/>
          <w:position w:val="0"/>
          <w:shd w:val="clear" w:color="auto" w:fill="auto"/>
        </w:rPr>
        <w:t xml:space="preserve">，进而提高土壤中残渣态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含量，降低其有效性。</w:t>
      </w:r>
    </w:p>
    <w:tbl>
      <w:tblPr>
        <w:tblOverlap w:val="never"/>
        <w:jc w:val="left"/>
        <w:tblLayout w:type="fixed"/>
      </w:tblPr>
      <w:tblGrid>
        <w:gridCol w:w="994"/>
        <w:gridCol w:w="653"/>
        <w:gridCol w:w="662"/>
        <w:gridCol w:w="662"/>
        <w:gridCol w:w="653"/>
        <w:gridCol w:w="1037"/>
        <w:gridCol w:w="658"/>
        <w:gridCol w:w="662"/>
        <w:gridCol w:w="662"/>
        <w:gridCol w:w="658"/>
      </w:tblGrid>
      <w:tr>
        <w:trPr>
          <w:trHeight w:val="614" w:hRule="exact"/>
        </w:trPr>
        <w:tc>
          <w:tcPr>
            <w:tcBorders/>
            <w:shd w:val="clear" w:color="auto" w:fill="FFFFFF"/>
            <w:vAlign w:val="center"/>
          </w:tcPr>
          <w:p>
            <w:pPr>
              <w:pStyle w:val="Style2"/>
              <w:keepNext w:val="0"/>
              <w:keepLines w:val="0"/>
              <w:framePr w:w="7301" w:h="2472" w:hSpace="869" w:vSpace="235" w:wrap="notBeside" w:vAnchor="text" w:hAnchor="text" w:x="231" w:y="399"/>
              <w:widowControl w:val="0"/>
              <w:shd w:val="clear" w:color="auto" w:fill="auto"/>
              <w:bidi w:val="0"/>
              <w:spacing w:before="0" w:after="0" w:line="240" w:lineRule="auto"/>
              <w:ind w:left="0" w:right="0" w:firstLine="0"/>
              <w:jc w:val="left"/>
            </w:pPr>
            <w:r>
              <w:rPr>
                <w:rFonts w:ascii="MingLiU" w:eastAsia="MingLiU" w:hAnsi="MingLiU" w:cs="MingLiU"/>
                <w:b/>
                <w:bCs/>
                <w:color w:val="000000"/>
                <w:spacing w:val="0"/>
                <w:w w:val="100"/>
                <w:position w:val="0"/>
                <w:sz w:val="19"/>
                <w:szCs w:val="19"/>
                <w:shd w:val="clear" w:color="auto" w:fill="auto"/>
                <w:lang w:val="zh-CN" w:eastAsia="zh-CN" w:bidi="zh-CN"/>
              </w:rPr>
              <w:t>有效态</w:t>
            </w:r>
            <w:r>
              <w:rPr>
                <w:b/>
                <w:bCs/>
                <w:color w:val="000000"/>
                <w:spacing w:val="0"/>
                <w:w w:val="100"/>
                <w:position w:val="0"/>
                <w:shd w:val="clear" w:color="auto" w:fill="auto"/>
                <w:lang w:val="en-US" w:eastAsia="en-US" w:bidi="en-US"/>
              </w:rPr>
              <w:t xml:space="preserve">Cd </w:t>
            </w:r>
            <w:r>
              <w:rPr>
                <w:b/>
                <w:bCs/>
                <w:color w:val="000000"/>
                <w:spacing w:val="0"/>
                <w:w w:val="100"/>
                <w:position w:val="0"/>
                <w:shd w:val="clear" w:color="auto" w:fill="auto"/>
                <w:lang w:val="zh-CN" w:eastAsia="zh-CN" w:bidi="zh-CN"/>
              </w:rPr>
              <w:t>-</w:t>
            </w:r>
          </w:p>
        </w:tc>
        <w:tc>
          <w:tcPr>
            <w:tcBorders>
              <w:top w:val="single" w:sz="4"/>
              <w:left w:val="single" w:sz="4"/>
            </w:tcBorders>
            <w:shd w:val="clear" w:color="auto" w:fill="0000FE"/>
            <w:vAlign w:val="center"/>
          </w:tcPr>
          <w:p>
            <w:pPr>
              <w:pStyle w:val="Style2"/>
              <w:keepNext w:val="0"/>
              <w:keepLines w:val="0"/>
              <w:framePr w:w="7301" w:h="2472" w:hSpace="869" w:vSpace="235" w:wrap="notBeside" w:vAnchor="text" w:hAnchor="text" w:x="231" w:y="399"/>
              <w:widowControl w:val="0"/>
              <w:pBdr>
                <w:top w:val="single" w:sz="0" w:space="0" w:color="0000FE"/>
                <w:left w:val="single" w:sz="0" w:space="0" w:color="0000FE"/>
                <w:bottom w:val="single" w:sz="0" w:space="0" w:color="0000FE"/>
                <w:right w:val="single" w:sz="0" w:space="0" w:color="0000FE"/>
              </w:pBdr>
              <w:shd w:val="clear" w:color="auto" w:fill="0000FE"/>
              <w:bidi w:val="0"/>
              <w:spacing w:before="0" w:after="0" w:line="240" w:lineRule="auto"/>
              <w:ind w:left="0" w:right="0" w:firstLine="0"/>
              <w:jc w:val="center"/>
              <w:rPr>
                <w:sz w:val="16"/>
                <w:szCs w:val="16"/>
              </w:rPr>
            </w:pPr>
            <w:r>
              <w:rPr>
                <w:b/>
                <w:bCs/>
                <w:color w:val="FFFF00"/>
                <w:spacing w:val="0"/>
                <w:w w:val="100"/>
                <w:position w:val="0"/>
                <w:sz w:val="16"/>
                <w:szCs w:val="16"/>
                <w:shd w:val="clear" w:color="auto" w:fill="auto"/>
                <w:lang w:val="en-US" w:eastAsia="en-US" w:bidi="en-US"/>
              </w:rPr>
              <w:t>-0.94</w:t>
            </w:r>
          </w:p>
        </w:tc>
        <w:tc>
          <w:tcPr>
            <w:tcBorders>
              <w:top w:val="single" w:sz="4"/>
              <w:left w:val="single" w:sz="4"/>
            </w:tcBorders>
            <w:shd w:val="clear" w:color="auto" w:fill="0000FE"/>
            <w:vAlign w:val="center"/>
          </w:tcPr>
          <w:p>
            <w:pPr>
              <w:pStyle w:val="Style2"/>
              <w:keepNext w:val="0"/>
              <w:keepLines w:val="0"/>
              <w:framePr w:w="7301" w:h="2472" w:hSpace="869" w:vSpace="235" w:wrap="notBeside" w:vAnchor="text" w:hAnchor="text" w:x="231" w:y="399"/>
              <w:widowControl w:val="0"/>
              <w:pBdr>
                <w:top w:val="single" w:sz="0" w:space="0" w:color="0000FE"/>
                <w:left w:val="single" w:sz="0" w:space="0" w:color="0000FE"/>
                <w:bottom w:val="single" w:sz="0" w:space="0" w:color="0000FE"/>
                <w:right w:val="single" w:sz="0" w:space="0" w:color="0000FE"/>
              </w:pBdr>
              <w:shd w:val="clear" w:color="auto" w:fill="0000FE"/>
              <w:bidi w:val="0"/>
              <w:spacing w:before="0" w:after="0" w:line="240" w:lineRule="auto"/>
              <w:ind w:left="0" w:right="0" w:firstLine="0"/>
              <w:jc w:val="center"/>
              <w:rPr>
                <w:sz w:val="16"/>
                <w:szCs w:val="16"/>
              </w:rPr>
            </w:pPr>
            <w:r>
              <w:rPr>
                <w:b/>
                <w:bCs/>
                <w:color w:val="FFFF00"/>
                <w:spacing w:val="0"/>
                <w:w w:val="100"/>
                <w:position w:val="0"/>
                <w:sz w:val="16"/>
                <w:szCs w:val="16"/>
                <w:shd w:val="clear" w:color="auto" w:fill="auto"/>
                <w:lang w:val="en-US" w:eastAsia="en-US" w:bidi="en-US"/>
              </w:rPr>
              <w:t>-0.84</w:t>
            </w:r>
          </w:p>
        </w:tc>
        <w:tc>
          <w:tcPr>
            <w:tcBorders>
              <w:top w:val="single" w:sz="4"/>
              <w:left w:val="single" w:sz="4"/>
            </w:tcBorders>
            <w:shd w:val="clear" w:color="auto" w:fill="0000FE"/>
            <w:vAlign w:val="center"/>
          </w:tcPr>
          <w:p>
            <w:pPr>
              <w:pStyle w:val="Style2"/>
              <w:keepNext w:val="0"/>
              <w:keepLines w:val="0"/>
              <w:framePr w:w="7301" w:h="2472" w:hSpace="869" w:vSpace="235" w:wrap="notBeside" w:vAnchor="text" w:hAnchor="text" w:x="231" w:y="399"/>
              <w:widowControl w:val="0"/>
              <w:pBdr>
                <w:top w:val="single" w:sz="0" w:space="0" w:color="0000FE"/>
                <w:left w:val="single" w:sz="0" w:space="0" w:color="0000FE"/>
                <w:bottom w:val="single" w:sz="0" w:space="0" w:color="0000FE"/>
                <w:right w:val="single" w:sz="0" w:space="0" w:color="0000FE"/>
              </w:pBdr>
              <w:shd w:val="clear" w:color="auto" w:fill="0000FE"/>
              <w:bidi w:val="0"/>
              <w:spacing w:before="0" w:after="0" w:line="240" w:lineRule="auto"/>
              <w:ind w:left="0" w:right="0" w:firstLine="0"/>
              <w:jc w:val="center"/>
              <w:rPr>
                <w:sz w:val="16"/>
                <w:szCs w:val="16"/>
              </w:rPr>
            </w:pPr>
            <w:r>
              <w:rPr>
                <w:b/>
                <w:bCs/>
                <w:color w:val="FFFF00"/>
                <w:spacing w:val="0"/>
                <w:w w:val="100"/>
                <w:position w:val="0"/>
                <w:sz w:val="16"/>
                <w:szCs w:val="16"/>
                <w:shd w:val="clear" w:color="auto" w:fill="auto"/>
                <w:lang w:val="en-US" w:eastAsia="en-US" w:bidi="en-US"/>
              </w:rPr>
              <w:t>-0.91</w:t>
            </w:r>
          </w:p>
        </w:tc>
        <w:tc>
          <w:tcPr>
            <w:tcBorders>
              <w:top w:val="single" w:sz="4"/>
              <w:left w:val="single" w:sz="4"/>
            </w:tcBorders>
            <w:shd w:val="clear" w:color="auto" w:fill="FE0000"/>
            <w:vAlign w:val="center"/>
          </w:tcPr>
          <w:p>
            <w:pPr>
              <w:pStyle w:val="Style2"/>
              <w:keepNext w:val="0"/>
              <w:keepLines w:val="0"/>
              <w:framePr w:w="7301" w:h="2472" w:hSpace="869" w:vSpace="235" w:wrap="notBeside" w:vAnchor="text" w:hAnchor="text" w:x="231" w:y="399"/>
              <w:widowControl w:val="0"/>
              <w:pBdr>
                <w:top w:val="single" w:sz="0" w:space="0" w:color="FE0000"/>
                <w:left w:val="single" w:sz="0" w:space="0" w:color="FE0000"/>
                <w:bottom w:val="single" w:sz="0" w:space="0" w:color="FE0000"/>
                <w:right w:val="single" w:sz="0" w:space="0" w:color="FE0000"/>
              </w:pBdr>
              <w:shd w:val="clear" w:color="auto" w:fill="FE0000"/>
              <w:bidi w:val="0"/>
              <w:spacing w:before="0" w:after="0" w:line="240" w:lineRule="auto"/>
              <w:ind w:left="0" w:right="0" w:firstLine="0"/>
              <w:jc w:val="center"/>
              <w:rPr>
                <w:sz w:val="16"/>
                <w:szCs w:val="16"/>
              </w:rPr>
            </w:pPr>
            <w:r>
              <w:rPr>
                <w:b/>
                <w:bCs/>
                <w:color w:val="FFFF00"/>
                <w:spacing w:val="0"/>
                <w:w w:val="100"/>
                <w:position w:val="0"/>
                <w:sz w:val="16"/>
                <w:szCs w:val="16"/>
                <w:shd w:val="clear" w:color="auto" w:fill="auto"/>
                <w:lang w:val="zh-CN" w:eastAsia="zh-CN" w:bidi="zh-CN"/>
              </w:rPr>
              <w:t>1</w:t>
            </w:r>
          </w:p>
        </w:tc>
        <w:tc>
          <w:tcPr>
            <w:tcBorders>
              <w:left w:val="single" w:sz="4"/>
            </w:tcBorders>
            <w:shd w:val="clear" w:color="auto" w:fill="FFFFFF"/>
            <w:vAlign w:val="center"/>
          </w:tcPr>
          <w:p>
            <w:pPr>
              <w:pStyle w:val="Style2"/>
              <w:keepNext w:val="0"/>
              <w:keepLines w:val="0"/>
              <w:framePr w:w="7301" w:h="2472" w:hSpace="869" w:vSpace="235" w:wrap="notBeside" w:vAnchor="text" w:hAnchor="text" w:x="231" w:y="399"/>
              <w:widowControl w:val="0"/>
              <w:shd w:val="clear" w:color="auto" w:fill="auto"/>
              <w:bidi w:val="0"/>
              <w:spacing w:before="0" w:after="0" w:line="240" w:lineRule="auto"/>
              <w:ind w:left="0" w:right="0" w:firstLine="0"/>
              <w:jc w:val="left"/>
            </w:pPr>
            <w:r>
              <w:rPr>
                <w:rFonts w:ascii="MingLiU" w:eastAsia="MingLiU" w:hAnsi="MingLiU" w:cs="MingLiU"/>
                <w:b/>
                <w:bCs/>
                <w:color w:val="000000"/>
                <w:spacing w:val="0"/>
                <w:w w:val="100"/>
                <w:position w:val="0"/>
                <w:sz w:val="19"/>
                <w:szCs w:val="19"/>
                <w:shd w:val="clear" w:color="auto" w:fill="auto"/>
                <w:lang w:val="zh-CN" w:eastAsia="zh-CN" w:bidi="zh-CN"/>
              </w:rPr>
              <w:t>有效态</w:t>
            </w:r>
            <w:r>
              <w:rPr>
                <w:b/>
                <w:bCs/>
                <w:color w:val="000000"/>
                <w:spacing w:val="0"/>
                <w:w w:val="100"/>
                <w:position w:val="0"/>
                <w:shd w:val="clear" w:color="auto" w:fill="auto"/>
                <w:lang w:val="en-US" w:eastAsia="en-US" w:bidi="en-US"/>
              </w:rPr>
              <w:t xml:space="preserve">Cd </w:t>
            </w:r>
            <w:r>
              <w:rPr>
                <w:b/>
                <w:bCs/>
                <w:color w:val="000000"/>
                <w:spacing w:val="0"/>
                <w:w w:val="100"/>
                <w:position w:val="0"/>
                <w:shd w:val="clear" w:color="auto" w:fill="auto"/>
                <w:lang w:val="zh-CN" w:eastAsia="zh-CN" w:bidi="zh-CN"/>
              </w:rPr>
              <w:t>-</w:t>
            </w:r>
          </w:p>
        </w:tc>
        <w:tc>
          <w:tcPr>
            <w:tcBorders>
              <w:top w:val="single" w:sz="4"/>
              <w:left w:val="single" w:sz="4"/>
            </w:tcBorders>
            <w:shd w:val="clear" w:color="auto" w:fill="0000FE"/>
            <w:vAlign w:val="center"/>
          </w:tcPr>
          <w:p>
            <w:pPr>
              <w:pStyle w:val="Style2"/>
              <w:keepNext w:val="0"/>
              <w:keepLines w:val="0"/>
              <w:framePr w:w="7301" w:h="2472" w:hSpace="869" w:vSpace="235" w:wrap="notBeside" w:vAnchor="text" w:hAnchor="text" w:x="231" w:y="399"/>
              <w:widowControl w:val="0"/>
              <w:pBdr>
                <w:top w:val="single" w:sz="0" w:space="0" w:color="0000FE"/>
                <w:left w:val="single" w:sz="0" w:space="0" w:color="0000FE"/>
                <w:bottom w:val="single" w:sz="0" w:space="0" w:color="0000FE"/>
                <w:right w:val="single" w:sz="0" w:space="0" w:color="0000FE"/>
              </w:pBdr>
              <w:shd w:val="clear" w:color="auto" w:fill="0000FE"/>
              <w:bidi w:val="0"/>
              <w:spacing w:before="0" w:after="0" w:line="240" w:lineRule="auto"/>
              <w:ind w:left="0" w:right="0" w:firstLine="0"/>
              <w:jc w:val="center"/>
              <w:rPr>
                <w:sz w:val="16"/>
                <w:szCs w:val="16"/>
              </w:rPr>
            </w:pPr>
            <w:r>
              <w:rPr>
                <w:b/>
                <w:bCs/>
                <w:color w:val="FFFF00"/>
                <w:spacing w:val="0"/>
                <w:w w:val="100"/>
                <w:position w:val="0"/>
                <w:sz w:val="16"/>
                <w:szCs w:val="16"/>
                <w:shd w:val="clear" w:color="auto" w:fill="auto"/>
                <w:lang w:val="en-US" w:eastAsia="en-US" w:bidi="en-US"/>
              </w:rPr>
              <w:t>-0.89</w:t>
            </w:r>
          </w:p>
        </w:tc>
        <w:tc>
          <w:tcPr>
            <w:tcBorders>
              <w:top w:val="single" w:sz="4"/>
              <w:left w:val="single" w:sz="4"/>
            </w:tcBorders>
            <w:shd w:val="clear" w:color="auto" w:fill="0000FE"/>
            <w:vAlign w:val="center"/>
          </w:tcPr>
          <w:p>
            <w:pPr>
              <w:pStyle w:val="Style2"/>
              <w:keepNext w:val="0"/>
              <w:keepLines w:val="0"/>
              <w:framePr w:w="7301" w:h="2472" w:hSpace="869" w:vSpace="235" w:wrap="notBeside" w:vAnchor="text" w:hAnchor="text" w:x="231" w:y="399"/>
              <w:widowControl w:val="0"/>
              <w:pBdr>
                <w:top w:val="single" w:sz="0" w:space="0" w:color="0000FE"/>
                <w:left w:val="single" w:sz="0" w:space="0" w:color="0000FE"/>
                <w:bottom w:val="single" w:sz="0" w:space="0" w:color="0000FE"/>
                <w:right w:val="single" w:sz="0" w:space="0" w:color="0000FE"/>
              </w:pBdr>
              <w:shd w:val="clear" w:color="auto" w:fill="0000FE"/>
              <w:bidi w:val="0"/>
              <w:spacing w:before="0" w:after="0" w:line="240" w:lineRule="auto"/>
              <w:ind w:left="0" w:right="0" w:firstLine="0"/>
              <w:jc w:val="center"/>
              <w:rPr>
                <w:sz w:val="16"/>
                <w:szCs w:val="16"/>
              </w:rPr>
            </w:pPr>
            <w:r>
              <w:rPr>
                <w:b/>
                <w:bCs/>
                <w:color w:val="FFFF00"/>
                <w:spacing w:val="0"/>
                <w:w w:val="100"/>
                <w:position w:val="0"/>
                <w:sz w:val="16"/>
                <w:szCs w:val="16"/>
                <w:shd w:val="clear" w:color="auto" w:fill="auto"/>
                <w:lang w:val="en-US" w:eastAsia="en-US" w:bidi="en-US"/>
              </w:rPr>
              <w:t>-0.95</w:t>
            </w:r>
          </w:p>
        </w:tc>
        <w:tc>
          <w:tcPr>
            <w:tcBorders>
              <w:top w:val="single" w:sz="4"/>
              <w:left w:val="single" w:sz="4"/>
            </w:tcBorders>
            <w:shd w:val="clear" w:color="auto" w:fill="FE4040"/>
            <w:vAlign w:val="center"/>
          </w:tcPr>
          <w:p>
            <w:pPr>
              <w:pStyle w:val="Style2"/>
              <w:keepNext w:val="0"/>
              <w:keepLines w:val="0"/>
              <w:framePr w:w="7301" w:h="2472" w:hSpace="869" w:vSpace="235" w:wrap="notBeside" w:vAnchor="text" w:hAnchor="text" w:x="231" w:y="399"/>
              <w:widowControl w:val="0"/>
              <w:pBdr>
                <w:top w:val="single" w:sz="0" w:space="0" w:color="FE4040"/>
                <w:left w:val="single" w:sz="0" w:space="0" w:color="FE4040"/>
                <w:bottom w:val="single" w:sz="0" w:space="0" w:color="FE4040"/>
                <w:right w:val="single" w:sz="0" w:space="0" w:color="FE4040"/>
              </w:pBdr>
              <w:shd w:val="clear" w:color="auto" w:fill="FE4040"/>
              <w:bidi w:val="0"/>
              <w:spacing w:before="0" w:after="0" w:line="240" w:lineRule="auto"/>
              <w:ind w:left="0" w:right="0" w:firstLine="0"/>
              <w:jc w:val="center"/>
              <w:rPr>
                <w:sz w:val="16"/>
                <w:szCs w:val="16"/>
              </w:rPr>
            </w:pPr>
            <w:r>
              <w:rPr>
                <w:b/>
                <w:bCs/>
                <w:color w:val="FFFF00"/>
                <w:spacing w:val="0"/>
                <w:w w:val="100"/>
                <w:position w:val="0"/>
                <w:sz w:val="16"/>
                <w:szCs w:val="16"/>
                <w:shd w:val="clear" w:color="auto" w:fill="auto"/>
                <w:lang w:val="en-US" w:eastAsia="en-US" w:bidi="en-US"/>
              </w:rPr>
              <w:t>0.65</w:t>
            </w:r>
          </w:p>
        </w:tc>
        <w:tc>
          <w:tcPr>
            <w:tcBorders>
              <w:top w:val="single" w:sz="4"/>
              <w:left w:val="single" w:sz="4"/>
              <w:right w:val="single" w:sz="4"/>
            </w:tcBorders>
            <w:shd w:val="clear" w:color="auto" w:fill="FE0000"/>
            <w:vAlign w:val="center"/>
          </w:tcPr>
          <w:p>
            <w:pPr>
              <w:pStyle w:val="Style2"/>
              <w:keepNext w:val="0"/>
              <w:keepLines w:val="0"/>
              <w:framePr w:w="7301" w:h="2472" w:hSpace="869" w:vSpace="235" w:wrap="notBeside" w:vAnchor="text" w:hAnchor="text" w:x="231" w:y="399"/>
              <w:widowControl w:val="0"/>
              <w:pBdr>
                <w:top w:val="single" w:sz="0" w:space="0" w:color="FE0000"/>
                <w:left w:val="single" w:sz="0" w:space="0" w:color="FE0000"/>
                <w:bottom w:val="single" w:sz="0" w:space="0" w:color="FE0000"/>
                <w:right w:val="single" w:sz="0" w:space="0" w:color="FE0000"/>
              </w:pBdr>
              <w:shd w:val="clear" w:color="auto" w:fill="FE0000"/>
              <w:bidi w:val="0"/>
              <w:spacing w:before="0" w:after="0" w:line="240" w:lineRule="auto"/>
              <w:ind w:left="0" w:right="0" w:firstLine="0"/>
              <w:jc w:val="center"/>
              <w:rPr>
                <w:sz w:val="16"/>
                <w:szCs w:val="16"/>
              </w:rPr>
            </w:pPr>
            <w:r>
              <w:rPr>
                <w:b/>
                <w:bCs/>
                <w:color w:val="FFFF00"/>
                <w:spacing w:val="0"/>
                <w:w w:val="100"/>
                <w:position w:val="0"/>
                <w:sz w:val="16"/>
                <w:szCs w:val="16"/>
                <w:shd w:val="clear" w:color="auto" w:fill="auto"/>
                <w:lang w:val="zh-CN" w:eastAsia="zh-CN" w:bidi="zh-CN"/>
              </w:rPr>
              <w:t>1</w:t>
            </w:r>
          </w:p>
        </w:tc>
      </w:tr>
      <w:tr>
        <w:trPr>
          <w:trHeight w:val="619" w:hRule="exact"/>
        </w:trPr>
        <w:tc>
          <w:tcPr>
            <w:tcBorders/>
            <w:shd w:val="clear" w:color="auto" w:fill="FFFFFF"/>
            <w:vAlign w:val="center"/>
          </w:tcPr>
          <w:p>
            <w:pPr>
              <w:pStyle w:val="Style2"/>
              <w:keepNext w:val="0"/>
              <w:keepLines w:val="0"/>
              <w:framePr w:w="7301" w:h="2472" w:hSpace="869" w:vSpace="235" w:wrap="notBeside" w:vAnchor="text" w:hAnchor="text" w:x="231" w:y="399"/>
              <w:widowControl w:val="0"/>
              <w:shd w:val="clear" w:color="auto" w:fill="auto"/>
              <w:bidi w:val="0"/>
              <w:spacing w:before="0" w:after="0" w:line="240" w:lineRule="auto"/>
              <w:ind w:left="0" w:right="0" w:firstLine="0"/>
              <w:jc w:val="both"/>
            </w:pPr>
            <w:r>
              <w:rPr>
                <w:rFonts w:ascii="MingLiU" w:eastAsia="MingLiU" w:hAnsi="MingLiU" w:cs="MingLiU"/>
                <w:b/>
                <w:bCs/>
                <w:color w:val="000000"/>
                <w:spacing w:val="0"/>
                <w:w w:val="100"/>
                <w:position w:val="0"/>
                <w:sz w:val="19"/>
                <w:szCs w:val="19"/>
                <w:shd w:val="clear" w:color="auto" w:fill="auto"/>
                <w:lang w:val="zh-CN" w:eastAsia="zh-CN" w:bidi="zh-CN"/>
              </w:rPr>
              <w:t>有效态</w:t>
            </w:r>
            <w:r>
              <w:rPr>
                <w:b/>
                <w:bCs/>
                <w:color w:val="000000"/>
                <w:spacing w:val="0"/>
                <w:w w:val="100"/>
                <w:position w:val="0"/>
                <w:shd w:val="clear" w:color="auto" w:fill="auto"/>
                <w:lang w:val="en-US" w:eastAsia="en-US" w:bidi="en-US"/>
              </w:rPr>
              <w:t xml:space="preserve">As </w:t>
            </w:r>
            <w:r>
              <w:rPr>
                <w:b/>
                <w:bCs/>
                <w:color w:val="000000"/>
                <w:spacing w:val="0"/>
                <w:w w:val="100"/>
                <w:position w:val="0"/>
                <w:shd w:val="clear" w:color="auto" w:fill="auto"/>
                <w:lang w:val="zh-CN" w:eastAsia="zh-CN" w:bidi="zh-CN"/>
              </w:rPr>
              <w:t>-</w:t>
            </w:r>
          </w:p>
        </w:tc>
        <w:tc>
          <w:tcPr>
            <w:tcBorders>
              <w:top w:val="single" w:sz="4"/>
              <w:left w:val="single" w:sz="4"/>
            </w:tcBorders>
            <w:shd w:val="clear" w:color="auto" w:fill="FE0000"/>
            <w:vAlign w:val="center"/>
          </w:tcPr>
          <w:p>
            <w:pPr>
              <w:pStyle w:val="Style2"/>
              <w:keepNext w:val="0"/>
              <w:keepLines w:val="0"/>
              <w:framePr w:w="7301" w:h="2472" w:hSpace="869" w:vSpace="235" w:wrap="notBeside" w:vAnchor="text" w:hAnchor="text" w:x="231" w:y="399"/>
              <w:widowControl w:val="0"/>
              <w:pBdr>
                <w:top w:val="single" w:sz="0" w:space="0" w:color="FE0000"/>
                <w:left w:val="single" w:sz="0" w:space="0" w:color="FE0000"/>
                <w:bottom w:val="single" w:sz="0" w:space="0" w:color="FE0000"/>
                <w:right w:val="single" w:sz="0" w:space="0" w:color="FE0000"/>
              </w:pBdr>
              <w:shd w:val="clear" w:color="auto" w:fill="FE0000"/>
              <w:bidi w:val="0"/>
              <w:spacing w:before="0" w:after="0" w:line="240" w:lineRule="auto"/>
              <w:ind w:left="0" w:right="0" w:firstLine="0"/>
              <w:jc w:val="center"/>
              <w:rPr>
                <w:sz w:val="16"/>
                <w:szCs w:val="16"/>
              </w:rPr>
            </w:pPr>
            <w:r>
              <w:rPr>
                <w:b/>
                <w:bCs/>
                <w:color w:val="FFFF00"/>
                <w:spacing w:val="0"/>
                <w:w w:val="100"/>
                <w:position w:val="0"/>
                <w:sz w:val="16"/>
                <w:szCs w:val="16"/>
                <w:shd w:val="clear" w:color="auto" w:fill="auto"/>
                <w:lang w:val="en-US" w:eastAsia="en-US" w:bidi="en-US"/>
              </w:rPr>
              <w:t>0.92</w:t>
            </w:r>
          </w:p>
        </w:tc>
        <w:tc>
          <w:tcPr>
            <w:tcBorders>
              <w:top w:val="single" w:sz="4"/>
              <w:left w:val="single" w:sz="4"/>
            </w:tcBorders>
            <w:shd w:val="clear" w:color="auto" w:fill="FE0000"/>
            <w:vAlign w:val="center"/>
          </w:tcPr>
          <w:p>
            <w:pPr>
              <w:pStyle w:val="Style2"/>
              <w:keepNext w:val="0"/>
              <w:keepLines w:val="0"/>
              <w:framePr w:w="7301" w:h="2472" w:hSpace="869" w:vSpace="235" w:wrap="notBeside" w:vAnchor="text" w:hAnchor="text" w:x="231" w:y="399"/>
              <w:widowControl w:val="0"/>
              <w:pBdr>
                <w:top w:val="single" w:sz="0" w:space="0" w:color="FE0000"/>
                <w:left w:val="single" w:sz="0" w:space="0" w:color="FE0000"/>
                <w:bottom w:val="single" w:sz="0" w:space="0" w:color="FE0000"/>
                <w:right w:val="single" w:sz="0" w:space="0" w:color="FE0000"/>
              </w:pBdr>
              <w:shd w:val="clear" w:color="auto" w:fill="FE0000"/>
              <w:bidi w:val="0"/>
              <w:spacing w:before="0" w:after="0" w:line="240" w:lineRule="auto"/>
              <w:ind w:left="0" w:right="0" w:firstLine="0"/>
              <w:jc w:val="center"/>
              <w:rPr>
                <w:sz w:val="16"/>
                <w:szCs w:val="16"/>
              </w:rPr>
            </w:pPr>
            <w:r>
              <w:rPr>
                <w:b/>
                <w:bCs/>
                <w:color w:val="FFFF00"/>
                <w:spacing w:val="0"/>
                <w:w w:val="100"/>
                <w:position w:val="0"/>
                <w:sz w:val="16"/>
                <w:szCs w:val="16"/>
                <w:shd w:val="clear" w:color="auto" w:fill="auto"/>
                <w:lang w:val="en-US" w:eastAsia="en-US" w:bidi="en-US"/>
              </w:rPr>
              <w:t>0.84</w:t>
            </w:r>
          </w:p>
        </w:tc>
        <w:tc>
          <w:tcPr>
            <w:tcBorders>
              <w:top w:val="single" w:sz="4"/>
              <w:left w:val="single" w:sz="4"/>
            </w:tcBorders>
            <w:shd w:val="clear" w:color="auto" w:fill="FE0000"/>
            <w:vAlign w:val="center"/>
          </w:tcPr>
          <w:p>
            <w:pPr>
              <w:pStyle w:val="Style2"/>
              <w:keepNext w:val="0"/>
              <w:keepLines w:val="0"/>
              <w:framePr w:w="7301" w:h="2472" w:hSpace="869" w:vSpace="235" w:wrap="notBeside" w:vAnchor="text" w:hAnchor="text" w:x="231" w:y="399"/>
              <w:widowControl w:val="0"/>
              <w:pBdr>
                <w:top w:val="single" w:sz="0" w:space="0" w:color="FE0000"/>
                <w:left w:val="single" w:sz="0" w:space="0" w:color="FE0000"/>
                <w:bottom w:val="single" w:sz="0" w:space="0" w:color="FE0000"/>
                <w:right w:val="single" w:sz="0" w:space="0" w:color="FE0000"/>
              </w:pBdr>
              <w:shd w:val="clear" w:color="auto" w:fill="FE0000"/>
              <w:bidi w:val="0"/>
              <w:spacing w:before="0" w:after="0" w:line="240" w:lineRule="auto"/>
              <w:ind w:left="0" w:right="0" w:firstLine="0"/>
              <w:jc w:val="center"/>
              <w:rPr>
                <w:sz w:val="16"/>
                <w:szCs w:val="16"/>
              </w:rPr>
            </w:pPr>
            <w:r>
              <w:rPr>
                <w:b/>
                <w:bCs/>
                <w:color w:val="FFFF00"/>
                <w:spacing w:val="0"/>
                <w:w w:val="100"/>
                <w:position w:val="0"/>
                <w:sz w:val="16"/>
                <w:szCs w:val="16"/>
                <w:shd w:val="clear" w:color="auto" w:fill="auto"/>
                <w:lang w:val="zh-CN" w:eastAsia="zh-CN" w:bidi="zh-CN"/>
              </w:rPr>
              <w:t>1</w:t>
            </w:r>
          </w:p>
        </w:tc>
        <w:tc>
          <w:tcPr>
            <w:tcBorders>
              <w:top w:val="single" w:sz="4"/>
              <w:left w:val="single" w:sz="4"/>
            </w:tcBorders>
            <w:shd w:val="clear" w:color="auto" w:fill="0000FE"/>
            <w:vAlign w:val="center"/>
          </w:tcPr>
          <w:p>
            <w:pPr>
              <w:pStyle w:val="Style2"/>
              <w:keepNext w:val="0"/>
              <w:keepLines w:val="0"/>
              <w:framePr w:w="7301" w:h="2472" w:hSpace="869" w:vSpace="235" w:wrap="notBeside" w:vAnchor="text" w:hAnchor="text" w:x="231" w:y="399"/>
              <w:widowControl w:val="0"/>
              <w:pBdr>
                <w:top w:val="single" w:sz="0" w:space="0" w:color="0000FE"/>
                <w:left w:val="single" w:sz="0" w:space="0" w:color="0000FE"/>
                <w:bottom w:val="single" w:sz="0" w:space="0" w:color="0000FE"/>
                <w:right w:val="single" w:sz="0" w:space="0" w:color="0000FE"/>
              </w:pBdr>
              <w:shd w:val="clear" w:color="auto" w:fill="0000FE"/>
              <w:bidi w:val="0"/>
              <w:spacing w:before="0" w:after="0" w:line="240" w:lineRule="auto"/>
              <w:ind w:left="0" w:right="0" w:firstLine="0"/>
              <w:jc w:val="center"/>
              <w:rPr>
                <w:sz w:val="16"/>
                <w:szCs w:val="16"/>
              </w:rPr>
            </w:pPr>
            <w:r>
              <w:rPr>
                <w:b/>
                <w:bCs/>
                <w:color w:val="FFFF00"/>
                <w:spacing w:val="0"/>
                <w:w w:val="100"/>
                <w:position w:val="0"/>
                <w:sz w:val="16"/>
                <w:szCs w:val="16"/>
                <w:shd w:val="clear" w:color="auto" w:fill="auto"/>
                <w:lang w:val="en-US" w:eastAsia="en-US" w:bidi="en-US"/>
              </w:rPr>
              <w:t>-0.91</w:t>
            </w:r>
          </w:p>
        </w:tc>
        <w:tc>
          <w:tcPr>
            <w:tcBorders>
              <w:left w:val="single" w:sz="4"/>
            </w:tcBorders>
            <w:shd w:val="clear" w:color="auto" w:fill="FFFFFF"/>
            <w:vAlign w:val="center"/>
          </w:tcPr>
          <w:p>
            <w:pPr>
              <w:pStyle w:val="Style2"/>
              <w:keepNext w:val="0"/>
              <w:keepLines w:val="0"/>
              <w:framePr w:w="7301" w:h="2472" w:hSpace="869" w:vSpace="235" w:wrap="notBeside" w:vAnchor="text" w:hAnchor="text" w:x="231" w:y="399"/>
              <w:widowControl w:val="0"/>
              <w:shd w:val="clear" w:color="auto" w:fill="auto"/>
              <w:bidi w:val="0"/>
              <w:spacing w:before="0" w:after="0" w:line="240" w:lineRule="auto"/>
              <w:ind w:left="0" w:right="0" w:firstLine="0"/>
              <w:jc w:val="right"/>
            </w:pPr>
            <w:r>
              <w:rPr>
                <w:rFonts w:ascii="MingLiU" w:eastAsia="MingLiU" w:hAnsi="MingLiU" w:cs="MingLiU"/>
                <w:b/>
                <w:bCs/>
                <w:color w:val="000000"/>
                <w:spacing w:val="0"/>
                <w:w w:val="100"/>
                <w:position w:val="0"/>
                <w:sz w:val="19"/>
                <w:szCs w:val="19"/>
                <w:shd w:val="clear" w:color="auto" w:fill="auto"/>
                <w:lang w:val="zh-CN" w:eastAsia="zh-CN" w:bidi="zh-CN"/>
              </w:rPr>
              <w:t>有效态</w:t>
            </w:r>
            <w:r>
              <w:rPr>
                <w:b/>
                <w:bCs/>
                <w:color w:val="000000"/>
                <w:spacing w:val="0"/>
                <w:w w:val="100"/>
                <w:position w:val="0"/>
                <w:shd w:val="clear" w:color="auto" w:fill="auto"/>
                <w:lang w:val="en-US" w:eastAsia="en-US" w:bidi="en-US"/>
              </w:rPr>
              <w:t xml:space="preserve">As </w:t>
            </w:r>
            <w:r>
              <w:rPr>
                <w:b/>
                <w:bCs/>
                <w:color w:val="000000"/>
                <w:spacing w:val="0"/>
                <w:w w:val="100"/>
                <w:position w:val="0"/>
                <w:shd w:val="clear" w:color="auto" w:fill="auto"/>
                <w:lang w:val="zh-CN" w:eastAsia="zh-CN" w:bidi="zh-CN"/>
              </w:rPr>
              <w:t>-</w:t>
            </w:r>
          </w:p>
        </w:tc>
        <w:tc>
          <w:tcPr>
            <w:tcBorders>
              <w:top w:val="single" w:sz="4"/>
              <w:left w:val="single" w:sz="4"/>
            </w:tcBorders>
            <w:shd w:val="clear" w:color="auto" w:fill="4041FE"/>
            <w:vAlign w:val="center"/>
          </w:tcPr>
          <w:p>
            <w:pPr>
              <w:pStyle w:val="Style2"/>
              <w:keepNext w:val="0"/>
              <w:keepLines w:val="0"/>
              <w:framePr w:w="7301" w:h="2472" w:hSpace="869" w:vSpace="235" w:wrap="notBeside" w:vAnchor="text" w:hAnchor="text" w:x="231" w:y="399"/>
              <w:widowControl w:val="0"/>
              <w:pBdr>
                <w:top w:val="single" w:sz="0" w:space="0" w:color="4041FE"/>
                <w:left w:val="single" w:sz="0" w:space="0" w:color="4041FE"/>
                <w:bottom w:val="single" w:sz="0" w:space="0" w:color="4041FE"/>
                <w:right w:val="single" w:sz="0" w:space="0" w:color="4041FE"/>
              </w:pBdr>
              <w:shd w:val="clear" w:color="auto" w:fill="4041FE"/>
              <w:bidi w:val="0"/>
              <w:spacing w:before="0" w:after="0" w:line="240" w:lineRule="auto"/>
              <w:ind w:left="0" w:right="0" w:firstLine="0"/>
              <w:jc w:val="center"/>
              <w:rPr>
                <w:sz w:val="16"/>
                <w:szCs w:val="16"/>
              </w:rPr>
            </w:pPr>
            <w:r>
              <w:rPr>
                <w:b/>
                <w:bCs/>
                <w:color w:val="FFFF00"/>
                <w:spacing w:val="0"/>
                <w:w w:val="100"/>
                <w:position w:val="0"/>
                <w:sz w:val="16"/>
                <w:szCs w:val="16"/>
                <w:shd w:val="clear" w:color="auto" w:fill="auto"/>
                <w:lang w:val="en-US" w:eastAsia="en-US" w:bidi="en-US"/>
              </w:rPr>
              <w:t>-0.77</w:t>
            </w:r>
          </w:p>
        </w:tc>
        <w:tc>
          <w:tcPr>
            <w:tcBorders>
              <w:top w:val="single" w:sz="4"/>
              <w:left w:val="single" w:sz="4"/>
            </w:tcBorders>
            <w:shd w:val="clear" w:color="auto" w:fill="4041FE"/>
            <w:vAlign w:val="center"/>
          </w:tcPr>
          <w:p>
            <w:pPr>
              <w:pStyle w:val="Style2"/>
              <w:keepNext w:val="0"/>
              <w:keepLines w:val="0"/>
              <w:framePr w:w="7301" w:h="2472" w:hSpace="869" w:vSpace="235" w:wrap="notBeside" w:vAnchor="text" w:hAnchor="text" w:x="231" w:y="399"/>
              <w:widowControl w:val="0"/>
              <w:pBdr>
                <w:top w:val="single" w:sz="0" w:space="0" w:color="4041FE"/>
                <w:left w:val="single" w:sz="0" w:space="0" w:color="4041FE"/>
                <w:bottom w:val="single" w:sz="0" w:space="0" w:color="4041FE"/>
                <w:right w:val="single" w:sz="0" w:space="0" w:color="4041FE"/>
              </w:pBdr>
              <w:shd w:val="clear" w:color="auto" w:fill="4041FE"/>
              <w:bidi w:val="0"/>
              <w:spacing w:before="0" w:after="0" w:line="240" w:lineRule="auto"/>
              <w:ind w:left="0" w:right="0" w:firstLine="0"/>
              <w:jc w:val="center"/>
              <w:rPr>
                <w:sz w:val="16"/>
                <w:szCs w:val="16"/>
              </w:rPr>
            </w:pPr>
            <w:r>
              <w:rPr>
                <w:b/>
                <w:bCs/>
                <w:color w:val="FFFF00"/>
                <w:spacing w:val="0"/>
                <w:w w:val="100"/>
                <w:position w:val="0"/>
                <w:sz w:val="16"/>
                <w:szCs w:val="16"/>
                <w:shd w:val="clear" w:color="auto" w:fill="auto"/>
                <w:lang w:val="en-US" w:eastAsia="en-US" w:bidi="en-US"/>
              </w:rPr>
              <w:t>-0.75</w:t>
            </w:r>
          </w:p>
        </w:tc>
        <w:tc>
          <w:tcPr>
            <w:tcBorders>
              <w:top w:val="single" w:sz="4"/>
              <w:left w:val="single" w:sz="4"/>
            </w:tcBorders>
            <w:shd w:val="clear" w:color="auto" w:fill="FE0000"/>
            <w:vAlign w:val="center"/>
          </w:tcPr>
          <w:p>
            <w:pPr>
              <w:pStyle w:val="Style2"/>
              <w:keepNext w:val="0"/>
              <w:keepLines w:val="0"/>
              <w:framePr w:w="7301" w:h="2472" w:hSpace="869" w:vSpace="235" w:wrap="notBeside" w:vAnchor="text" w:hAnchor="text" w:x="231" w:y="399"/>
              <w:widowControl w:val="0"/>
              <w:pBdr>
                <w:top w:val="single" w:sz="0" w:space="0" w:color="FE0000"/>
                <w:left w:val="single" w:sz="0" w:space="0" w:color="FE0000"/>
                <w:bottom w:val="single" w:sz="0" w:space="0" w:color="FE0000"/>
                <w:right w:val="single" w:sz="0" w:space="0" w:color="FE0000"/>
              </w:pBdr>
              <w:shd w:val="clear" w:color="auto" w:fill="FE0000"/>
              <w:bidi w:val="0"/>
              <w:spacing w:before="0" w:after="0" w:line="240" w:lineRule="auto"/>
              <w:ind w:left="0" w:right="0" w:firstLine="0"/>
              <w:jc w:val="center"/>
              <w:rPr>
                <w:sz w:val="16"/>
                <w:szCs w:val="16"/>
              </w:rPr>
            </w:pPr>
            <w:r>
              <w:rPr>
                <w:b/>
                <w:bCs/>
                <w:color w:val="FFFF00"/>
                <w:spacing w:val="0"/>
                <w:w w:val="100"/>
                <w:position w:val="0"/>
                <w:sz w:val="16"/>
                <w:szCs w:val="16"/>
                <w:shd w:val="clear" w:color="auto" w:fill="auto"/>
                <w:lang w:val="zh-CN" w:eastAsia="zh-CN" w:bidi="zh-CN"/>
              </w:rPr>
              <w:t>1</w:t>
            </w:r>
          </w:p>
        </w:tc>
        <w:tc>
          <w:tcPr>
            <w:tcBorders>
              <w:top w:val="single" w:sz="4"/>
              <w:left w:val="single" w:sz="4"/>
              <w:right w:val="single" w:sz="4"/>
            </w:tcBorders>
            <w:shd w:val="clear" w:color="auto" w:fill="FE4040"/>
            <w:vAlign w:val="center"/>
          </w:tcPr>
          <w:p>
            <w:pPr>
              <w:pStyle w:val="Style2"/>
              <w:keepNext w:val="0"/>
              <w:keepLines w:val="0"/>
              <w:framePr w:w="7301" w:h="2472" w:hSpace="869" w:vSpace="235" w:wrap="notBeside" w:vAnchor="text" w:hAnchor="text" w:x="231" w:y="399"/>
              <w:widowControl w:val="0"/>
              <w:pBdr>
                <w:top w:val="single" w:sz="0" w:space="0" w:color="FE4040"/>
                <w:left w:val="single" w:sz="0" w:space="0" w:color="FE4040"/>
                <w:bottom w:val="single" w:sz="0" w:space="0" w:color="FE4040"/>
                <w:right w:val="single" w:sz="0" w:space="0" w:color="FE4040"/>
              </w:pBdr>
              <w:shd w:val="clear" w:color="auto" w:fill="FE4040"/>
              <w:bidi w:val="0"/>
              <w:spacing w:before="0" w:after="0" w:line="240" w:lineRule="auto"/>
              <w:ind w:left="0" w:right="0" w:firstLine="0"/>
              <w:jc w:val="center"/>
              <w:rPr>
                <w:sz w:val="16"/>
                <w:szCs w:val="16"/>
              </w:rPr>
            </w:pPr>
            <w:r>
              <w:rPr>
                <w:b/>
                <w:bCs/>
                <w:color w:val="FFFF00"/>
                <w:spacing w:val="0"/>
                <w:w w:val="100"/>
                <w:position w:val="0"/>
                <w:sz w:val="16"/>
                <w:szCs w:val="16"/>
                <w:shd w:val="clear" w:color="auto" w:fill="auto"/>
                <w:lang w:val="en-US" w:eastAsia="en-US" w:bidi="en-US"/>
              </w:rPr>
              <w:t>0.65</w:t>
            </w:r>
          </w:p>
        </w:tc>
      </w:tr>
      <w:tr>
        <w:trPr>
          <w:trHeight w:val="624" w:hRule="exact"/>
        </w:trPr>
        <w:tc>
          <w:tcPr>
            <w:tcBorders/>
            <w:shd w:val="clear" w:color="auto" w:fill="FFFFFF"/>
            <w:vAlign w:val="center"/>
          </w:tcPr>
          <w:p>
            <w:pPr>
              <w:pStyle w:val="Style2"/>
              <w:keepNext w:val="0"/>
              <w:keepLines w:val="0"/>
              <w:framePr w:w="7301" w:h="2472" w:hSpace="869" w:vSpace="235" w:wrap="notBeside" w:vAnchor="text" w:hAnchor="text" w:x="231" w:y="399"/>
              <w:widowControl w:val="0"/>
              <w:shd w:val="clear" w:color="auto" w:fill="auto"/>
              <w:bidi w:val="0"/>
              <w:spacing w:before="0" w:after="0" w:line="240" w:lineRule="auto"/>
              <w:ind w:left="0" w:right="0" w:firstLine="400"/>
              <w:jc w:val="both"/>
            </w:pPr>
            <w:r>
              <w:rPr>
                <w:b/>
                <w:bCs/>
                <w:color w:val="000000"/>
                <w:spacing w:val="0"/>
                <w:w w:val="100"/>
                <w:position w:val="0"/>
                <w:shd w:val="clear" w:color="auto" w:fill="auto"/>
                <w:lang w:val="en-US" w:eastAsia="en-US" w:bidi="en-US"/>
              </w:rPr>
              <w:t xml:space="preserve">DOC </w:t>
            </w:r>
            <w:r>
              <w:rPr>
                <w:b/>
                <w:bCs/>
                <w:color w:val="000000"/>
                <w:spacing w:val="0"/>
                <w:w w:val="100"/>
                <w:position w:val="0"/>
                <w:shd w:val="clear" w:color="auto" w:fill="auto"/>
                <w:lang w:val="zh-CN" w:eastAsia="zh-CN" w:bidi="zh-CN"/>
              </w:rPr>
              <w:t>-</w:t>
            </w:r>
          </w:p>
        </w:tc>
        <w:tc>
          <w:tcPr>
            <w:tcBorders>
              <w:top w:val="single" w:sz="4"/>
              <w:left w:val="single" w:sz="4"/>
            </w:tcBorders>
            <w:shd w:val="clear" w:color="auto" w:fill="FE0000"/>
            <w:vAlign w:val="center"/>
          </w:tcPr>
          <w:p>
            <w:pPr>
              <w:pStyle w:val="Style2"/>
              <w:keepNext w:val="0"/>
              <w:keepLines w:val="0"/>
              <w:framePr w:w="7301" w:h="2472" w:hSpace="869" w:vSpace="235" w:wrap="notBeside" w:vAnchor="text" w:hAnchor="text" w:x="231" w:y="399"/>
              <w:widowControl w:val="0"/>
              <w:pBdr>
                <w:top w:val="single" w:sz="0" w:space="0" w:color="FE0000"/>
                <w:left w:val="single" w:sz="0" w:space="0" w:color="FE0000"/>
                <w:bottom w:val="single" w:sz="0" w:space="0" w:color="FE0000"/>
                <w:right w:val="single" w:sz="0" w:space="0" w:color="FE0000"/>
              </w:pBdr>
              <w:shd w:val="clear" w:color="auto" w:fill="FE0000"/>
              <w:bidi w:val="0"/>
              <w:spacing w:before="0" w:after="0" w:line="240" w:lineRule="auto"/>
              <w:ind w:left="0" w:right="0" w:firstLine="0"/>
              <w:jc w:val="center"/>
              <w:rPr>
                <w:sz w:val="16"/>
                <w:szCs w:val="16"/>
              </w:rPr>
            </w:pPr>
            <w:r>
              <w:rPr>
                <w:b/>
                <w:bCs/>
                <w:color w:val="FFFF00"/>
                <w:spacing w:val="0"/>
                <w:w w:val="100"/>
                <w:position w:val="0"/>
                <w:sz w:val="16"/>
                <w:szCs w:val="16"/>
                <w:shd w:val="clear" w:color="auto" w:fill="auto"/>
                <w:lang w:val="en-US" w:eastAsia="en-US" w:bidi="en-US"/>
              </w:rPr>
              <w:t>0.94</w:t>
            </w:r>
          </w:p>
        </w:tc>
        <w:tc>
          <w:tcPr>
            <w:tcBorders>
              <w:top w:val="single" w:sz="4"/>
              <w:left w:val="single" w:sz="4"/>
            </w:tcBorders>
            <w:shd w:val="clear" w:color="auto" w:fill="FE0000"/>
            <w:vAlign w:val="center"/>
          </w:tcPr>
          <w:p>
            <w:pPr>
              <w:pStyle w:val="Style2"/>
              <w:keepNext w:val="0"/>
              <w:keepLines w:val="0"/>
              <w:framePr w:w="7301" w:h="2472" w:hSpace="869" w:vSpace="235" w:wrap="notBeside" w:vAnchor="text" w:hAnchor="text" w:x="231" w:y="399"/>
              <w:widowControl w:val="0"/>
              <w:pBdr>
                <w:top w:val="single" w:sz="0" w:space="0" w:color="FE0000"/>
                <w:left w:val="single" w:sz="0" w:space="0" w:color="FE0000"/>
                <w:bottom w:val="single" w:sz="0" w:space="0" w:color="FE0000"/>
                <w:right w:val="single" w:sz="0" w:space="0" w:color="FE0000"/>
              </w:pBdr>
              <w:shd w:val="clear" w:color="auto" w:fill="FE0000"/>
              <w:bidi w:val="0"/>
              <w:spacing w:before="0" w:after="0" w:line="240" w:lineRule="auto"/>
              <w:ind w:left="0" w:right="0" w:firstLine="0"/>
              <w:jc w:val="center"/>
              <w:rPr>
                <w:sz w:val="16"/>
                <w:szCs w:val="16"/>
              </w:rPr>
            </w:pPr>
            <w:r>
              <w:rPr>
                <w:b/>
                <w:bCs/>
                <w:color w:val="FFFF00"/>
                <w:spacing w:val="0"/>
                <w:w w:val="100"/>
                <w:position w:val="0"/>
                <w:sz w:val="16"/>
                <w:szCs w:val="16"/>
                <w:shd w:val="clear" w:color="auto" w:fill="auto"/>
                <w:lang w:val="zh-CN" w:eastAsia="zh-CN" w:bidi="zh-CN"/>
              </w:rPr>
              <w:t>1</w:t>
            </w:r>
          </w:p>
        </w:tc>
        <w:tc>
          <w:tcPr>
            <w:tcBorders>
              <w:top w:val="single" w:sz="4"/>
              <w:left w:val="single" w:sz="4"/>
            </w:tcBorders>
            <w:shd w:val="clear" w:color="auto" w:fill="FE0000"/>
            <w:vAlign w:val="center"/>
          </w:tcPr>
          <w:p>
            <w:pPr>
              <w:pStyle w:val="Style2"/>
              <w:keepNext w:val="0"/>
              <w:keepLines w:val="0"/>
              <w:framePr w:w="7301" w:h="2472" w:hSpace="869" w:vSpace="235" w:wrap="notBeside" w:vAnchor="text" w:hAnchor="text" w:x="231" w:y="399"/>
              <w:widowControl w:val="0"/>
              <w:pBdr>
                <w:top w:val="single" w:sz="0" w:space="0" w:color="FE0000"/>
                <w:left w:val="single" w:sz="0" w:space="0" w:color="FE0000"/>
                <w:bottom w:val="single" w:sz="0" w:space="0" w:color="FE0000"/>
                <w:right w:val="single" w:sz="0" w:space="0" w:color="FE0000"/>
              </w:pBdr>
              <w:shd w:val="clear" w:color="auto" w:fill="FE0000"/>
              <w:bidi w:val="0"/>
              <w:spacing w:before="0" w:after="0" w:line="240" w:lineRule="auto"/>
              <w:ind w:left="0" w:right="0" w:firstLine="0"/>
              <w:jc w:val="center"/>
              <w:rPr>
                <w:sz w:val="16"/>
                <w:szCs w:val="16"/>
              </w:rPr>
            </w:pPr>
            <w:r>
              <w:rPr>
                <w:b/>
                <w:bCs/>
                <w:color w:val="FFFF00"/>
                <w:spacing w:val="0"/>
                <w:w w:val="100"/>
                <w:position w:val="0"/>
                <w:sz w:val="16"/>
                <w:szCs w:val="16"/>
                <w:shd w:val="clear" w:color="auto" w:fill="auto"/>
                <w:lang w:val="en-US" w:eastAsia="en-US" w:bidi="en-US"/>
              </w:rPr>
              <w:t>0.84</w:t>
            </w:r>
          </w:p>
        </w:tc>
        <w:tc>
          <w:tcPr>
            <w:tcBorders>
              <w:top w:val="single" w:sz="4"/>
              <w:left w:val="single" w:sz="4"/>
            </w:tcBorders>
            <w:shd w:val="clear" w:color="auto" w:fill="0000FE"/>
            <w:vAlign w:val="center"/>
          </w:tcPr>
          <w:p>
            <w:pPr>
              <w:pStyle w:val="Style2"/>
              <w:keepNext w:val="0"/>
              <w:keepLines w:val="0"/>
              <w:framePr w:w="7301" w:h="2472" w:hSpace="869" w:vSpace="235" w:wrap="notBeside" w:vAnchor="text" w:hAnchor="text" w:x="231" w:y="399"/>
              <w:widowControl w:val="0"/>
              <w:pBdr>
                <w:top w:val="single" w:sz="0" w:space="0" w:color="0000FE"/>
                <w:left w:val="single" w:sz="0" w:space="0" w:color="0000FE"/>
                <w:bottom w:val="single" w:sz="0" w:space="0" w:color="0000FE"/>
                <w:right w:val="single" w:sz="0" w:space="0" w:color="0000FE"/>
              </w:pBdr>
              <w:shd w:val="clear" w:color="auto" w:fill="0000FE"/>
              <w:bidi w:val="0"/>
              <w:spacing w:before="0" w:after="0" w:line="240" w:lineRule="auto"/>
              <w:ind w:left="0" w:right="0" w:firstLine="0"/>
              <w:jc w:val="center"/>
              <w:rPr>
                <w:sz w:val="16"/>
                <w:szCs w:val="16"/>
              </w:rPr>
            </w:pPr>
            <w:r>
              <w:rPr>
                <w:b/>
                <w:bCs/>
                <w:color w:val="FFFF00"/>
                <w:spacing w:val="0"/>
                <w:w w:val="100"/>
                <w:position w:val="0"/>
                <w:sz w:val="16"/>
                <w:szCs w:val="16"/>
                <w:shd w:val="clear" w:color="auto" w:fill="auto"/>
                <w:lang w:val="en-US" w:eastAsia="en-US" w:bidi="en-US"/>
              </w:rPr>
              <w:t>-0.84</w:t>
            </w:r>
          </w:p>
        </w:tc>
        <w:tc>
          <w:tcPr>
            <w:tcBorders>
              <w:left w:val="single" w:sz="4"/>
            </w:tcBorders>
            <w:shd w:val="clear" w:color="auto" w:fill="FFFFFF"/>
            <w:vAlign w:val="center"/>
          </w:tcPr>
          <w:p>
            <w:pPr>
              <w:pStyle w:val="Style2"/>
              <w:keepNext w:val="0"/>
              <w:keepLines w:val="0"/>
              <w:framePr w:w="7301" w:h="2472" w:hSpace="869" w:vSpace="235" w:wrap="notBeside" w:vAnchor="text" w:hAnchor="text" w:x="231" w:y="399"/>
              <w:widowControl w:val="0"/>
              <w:shd w:val="clear" w:color="auto" w:fill="auto"/>
              <w:bidi w:val="0"/>
              <w:spacing w:before="0" w:after="0" w:line="240" w:lineRule="auto"/>
              <w:ind w:left="0" w:right="0" w:firstLine="440"/>
              <w:jc w:val="left"/>
            </w:pPr>
            <w:r>
              <w:rPr>
                <w:b/>
                <w:bCs/>
                <w:color w:val="000000"/>
                <w:spacing w:val="0"/>
                <w:w w:val="100"/>
                <w:position w:val="0"/>
                <w:shd w:val="clear" w:color="auto" w:fill="auto"/>
                <w:lang w:val="en-US" w:eastAsia="en-US" w:bidi="en-US"/>
              </w:rPr>
              <w:t xml:space="preserve">DOC </w:t>
            </w:r>
            <w:r>
              <w:rPr>
                <w:b/>
                <w:bCs/>
                <w:color w:val="000000"/>
                <w:spacing w:val="0"/>
                <w:w w:val="100"/>
                <w:position w:val="0"/>
                <w:shd w:val="clear" w:color="auto" w:fill="auto"/>
                <w:lang w:val="zh-CN" w:eastAsia="zh-CN" w:bidi="zh-CN"/>
              </w:rPr>
              <w:t>-</w:t>
            </w:r>
          </w:p>
        </w:tc>
        <w:tc>
          <w:tcPr>
            <w:tcBorders>
              <w:top w:val="single" w:sz="4"/>
              <w:left w:val="single" w:sz="4"/>
            </w:tcBorders>
            <w:shd w:val="clear" w:color="auto" w:fill="FE0000"/>
            <w:vAlign w:val="center"/>
          </w:tcPr>
          <w:p>
            <w:pPr>
              <w:pStyle w:val="Style2"/>
              <w:keepNext w:val="0"/>
              <w:keepLines w:val="0"/>
              <w:framePr w:w="7301" w:h="2472" w:hSpace="869" w:vSpace="235" w:wrap="notBeside" w:vAnchor="text" w:hAnchor="text" w:x="231" w:y="399"/>
              <w:widowControl w:val="0"/>
              <w:pBdr>
                <w:top w:val="single" w:sz="0" w:space="0" w:color="FE0000"/>
                <w:left w:val="single" w:sz="0" w:space="0" w:color="FE0000"/>
                <w:bottom w:val="single" w:sz="0" w:space="0" w:color="FE0000"/>
                <w:right w:val="single" w:sz="0" w:space="0" w:color="FE0000"/>
              </w:pBdr>
              <w:shd w:val="clear" w:color="auto" w:fill="FE0000"/>
              <w:bidi w:val="0"/>
              <w:spacing w:before="0" w:after="0" w:line="240" w:lineRule="auto"/>
              <w:ind w:left="0" w:right="0" w:firstLine="0"/>
              <w:jc w:val="center"/>
              <w:rPr>
                <w:sz w:val="16"/>
                <w:szCs w:val="16"/>
              </w:rPr>
            </w:pPr>
            <w:r>
              <w:rPr>
                <w:b/>
                <w:bCs/>
                <w:color w:val="FFFF00"/>
                <w:spacing w:val="0"/>
                <w:w w:val="100"/>
                <w:position w:val="0"/>
                <w:sz w:val="16"/>
                <w:szCs w:val="16"/>
                <w:shd w:val="clear" w:color="auto" w:fill="auto"/>
                <w:lang w:val="en-US" w:eastAsia="en-US" w:bidi="en-US"/>
              </w:rPr>
              <w:t>0.86</w:t>
            </w:r>
          </w:p>
        </w:tc>
        <w:tc>
          <w:tcPr>
            <w:tcBorders>
              <w:top w:val="single" w:sz="4"/>
              <w:left w:val="single" w:sz="4"/>
            </w:tcBorders>
            <w:shd w:val="clear" w:color="auto" w:fill="FE0000"/>
            <w:vAlign w:val="center"/>
          </w:tcPr>
          <w:p>
            <w:pPr>
              <w:pStyle w:val="Style2"/>
              <w:keepNext w:val="0"/>
              <w:keepLines w:val="0"/>
              <w:framePr w:w="7301" w:h="2472" w:hSpace="869" w:vSpace="235" w:wrap="notBeside" w:vAnchor="text" w:hAnchor="text" w:x="231" w:y="399"/>
              <w:widowControl w:val="0"/>
              <w:pBdr>
                <w:top w:val="single" w:sz="0" w:space="0" w:color="FE0000"/>
                <w:left w:val="single" w:sz="0" w:space="0" w:color="FE0000"/>
                <w:bottom w:val="single" w:sz="0" w:space="0" w:color="FE0000"/>
                <w:right w:val="single" w:sz="0" w:space="0" w:color="FE0000"/>
              </w:pBdr>
              <w:shd w:val="clear" w:color="auto" w:fill="FE0000"/>
              <w:bidi w:val="0"/>
              <w:spacing w:before="0" w:after="0" w:line="240" w:lineRule="auto"/>
              <w:ind w:left="0" w:right="0" w:firstLine="0"/>
              <w:jc w:val="center"/>
              <w:rPr>
                <w:sz w:val="16"/>
                <w:szCs w:val="16"/>
              </w:rPr>
            </w:pPr>
            <w:r>
              <w:rPr>
                <w:b/>
                <w:bCs/>
                <w:color w:val="FFFF00"/>
                <w:spacing w:val="0"/>
                <w:w w:val="100"/>
                <w:position w:val="0"/>
                <w:sz w:val="16"/>
                <w:szCs w:val="16"/>
                <w:shd w:val="clear" w:color="auto" w:fill="auto"/>
                <w:lang w:val="zh-CN" w:eastAsia="zh-CN" w:bidi="zh-CN"/>
              </w:rPr>
              <w:t>1</w:t>
            </w:r>
          </w:p>
        </w:tc>
        <w:tc>
          <w:tcPr>
            <w:tcBorders>
              <w:top w:val="single" w:sz="4"/>
              <w:left w:val="single" w:sz="4"/>
            </w:tcBorders>
            <w:shd w:val="clear" w:color="auto" w:fill="4041FE"/>
            <w:vAlign w:val="center"/>
          </w:tcPr>
          <w:p>
            <w:pPr>
              <w:pStyle w:val="Style2"/>
              <w:keepNext w:val="0"/>
              <w:keepLines w:val="0"/>
              <w:framePr w:w="7301" w:h="2472" w:hSpace="869" w:vSpace="235" w:wrap="notBeside" w:vAnchor="text" w:hAnchor="text" w:x="231" w:y="399"/>
              <w:widowControl w:val="0"/>
              <w:pBdr>
                <w:top w:val="single" w:sz="0" w:space="0" w:color="4041FE"/>
                <w:left w:val="single" w:sz="0" w:space="0" w:color="4041FE"/>
                <w:bottom w:val="single" w:sz="0" w:space="0" w:color="4041FE"/>
                <w:right w:val="single" w:sz="0" w:space="0" w:color="4041FE"/>
              </w:pBdr>
              <w:shd w:val="clear" w:color="auto" w:fill="4041FE"/>
              <w:bidi w:val="0"/>
              <w:spacing w:before="0" w:after="0" w:line="240" w:lineRule="auto"/>
              <w:ind w:left="0" w:right="0" w:firstLine="0"/>
              <w:jc w:val="center"/>
              <w:rPr>
                <w:sz w:val="16"/>
                <w:szCs w:val="16"/>
              </w:rPr>
            </w:pPr>
            <w:r>
              <w:rPr>
                <w:b/>
                <w:bCs/>
                <w:color w:val="FFFF00"/>
                <w:spacing w:val="0"/>
                <w:w w:val="100"/>
                <w:position w:val="0"/>
                <w:sz w:val="16"/>
                <w:szCs w:val="16"/>
                <w:shd w:val="clear" w:color="auto" w:fill="auto"/>
                <w:lang w:val="en-US" w:eastAsia="en-US" w:bidi="en-US"/>
              </w:rPr>
              <w:t>-0.75</w:t>
            </w:r>
          </w:p>
        </w:tc>
        <w:tc>
          <w:tcPr>
            <w:tcBorders>
              <w:top w:val="single" w:sz="4"/>
              <w:left w:val="single" w:sz="4"/>
              <w:right w:val="single" w:sz="4"/>
            </w:tcBorders>
            <w:shd w:val="clear" w:color="auto" w:fill="0000FE"/>
            <w:vAlign w:val="center"/>
          </w:tcPr>
          <w:p>
            <w:pPr>
              <w:pStyle w:val="Style2"/>
              <w:keepNext w:val="0"/>
              <w:keepLines w:val="0"/>
              <w:framePr w:w="7301" w:h="2472" w:hSpace="869" w:vSpace="235" w:wrap="notBeside" w:vAnchor="text" w:hAnchor="text" w:x="231" w:y="399"/>
              <w:widowControl w:val="0"/>
              <w:pBdr>
                <w:top w:val="single" w:sz="0" w:space="0" w:color="0000FE"/>
                <w:left w:val="single" w:sz="0" w:space="0" w:color="0000FE"/>
                <w:bottom w:val="single" w:sz="0" w:space="0" w:color="0000FE"/>
                <w:right w:val="single" w:sz="0" w:space="0" w:color="0000FE"/>
              </w:pBdr>
              <w:shd w:val="clear" w:color="auto" w:fill="0000FE"/>
              <w:bidi w:val="0"/>
              <w:spacing w:before="0" w:after="0" w:line="240" w:lineRule="auto"/>
              <w:ind w:left="0" w:right="0" w:firstLine="0"/>
              <w:jc w:val="center"/>
              <w:rPr>
                <w:sz w:val="16"/>
                <w:szCs w:val="16"/>
              </w:rPr>
            </w:pPr>
            <w:r>
              <w:rPr>
                <w:b/>
                <w:bCs/>
                <w:color w:val="FFFF00"/>
                <w:spacing w:val="0"/>
                <w:w w:val="100"/>
                <w:position w:val="0"/>
                <w:sz w:val="16"/>
                <w:szCs w:val="16"/>
                <w:shd w:val="clear" w:color="auto" w:fill="auto"/>
                <w:lang w:val="en-US" w:eastAsia="en-US" w:bidi="en-US"/>
              </w:rPr>
              <w:t>-0.95</w:t>
            </w:r>
          </w:p>
        </w:tc>
      </w:tr>
      <w:tr>
        <w:trPr>
          <w:trHeight w:val="614" w:hRule="exact"/>
        </w:trPr>
        <w:tc>
          <w:tcPr>
            <w:tcBorders/>
            <w:shd w:val="clear" w:color="auto" w:fill="FFFFFF"/>
            <w:vAlign w:val="center"/>
          </w:tcPr>
          <w:p>
            <w:pPr>
              <w:pStyle w:val="Style2"/>
              <w:keepNext w:val="0"/>
              <w:keepLines w:val="0"/>
              <w:framePr w:w="7301" w:h="2472" w:hSpace="869" w:vSpace="235" w:wrap="notBeside" w:vAnchor="text" w:hAnchor="text" w:x="231" w:y="399"/>
              <w:widowControl w:val="0"/>
              <w:shd w:val="clear" w:color="auto" w:fill="auto"/>
              <w:bidi w:val="0"/>
              <w:spacing w:before="0" w:after="0" w:line="240" w:lineRule="auto"/>
              <w:ind w:left="0" w:right="0" w:firstLine="560"/>
              <w:jc w:val="both"/>
            </w:pPr>
            <w:r>
              <w:rPr>
                <w:b/>
                <w:bCs/>
                <w:color w:val="000000"/>
                <w:spacing w:val="0"/>
                <w:w w:val="100"/>
                <w:position w:val="0"/>
                <w:shd w:val="clear" w:color="auto" w:fill="auto"/>
                <w:lang w:val="en-US" w:eastAsia="en-US" w:bidi="en-US"/>
              </w:rPr>
              <w:t>pH-</w:t>
            </w:r>
          </w:p>
        </w:tc>
        <w:tc>
          <w:tcPr>
            <w:tcBorders>
              <w:top w:val="single" w:sz="4"/>
              <w:left w:val="single" w:sz="4"/>
              <w:bottom w:val="single" w:sz="4"/>
            </w:tcBorders>
            <w:shd w:val="clear" w:color="auto" w:fill="FE0000"/>
            <w:vAlign w:val="center"/>
          </w:tcPr>
          <w:p>
            <w:pPr>
              <w:pStyle w:val="Style2"/>
              <w:keepNext w:val="0"/>
              <w:keepLines w:val="0"/>
              <w:framePr w:w="7301" w:h="2472" w:hSpace="869" w:vSpace="235" w:wrap="notBeside" w:vAnchor="text" w:hAnchor="text" w:x="231" w:y="399"/>
              <w:widowControl w:val="0"/>
              <w:pBdr>
                <w:top w:val="single" w:sz="0" w:space="0" w:color="FE0000"/>
                <w:left w:val="single" w:sz="0" w:space="0" w:color="FE0000"/>
                <w:bottom w:val="single" w:sz="0" w:space="0" w:color="FE0000"/>
                <w:right w:val="single" w:sz="0" w:space="0" w:color="FE0000"/>
              </w:pBdr>
              <w:shd w:val="clear" w:color="auto" w:fill="FE0000"/>
              <w:bidi w:val="0"/>
              <w:spacing w:before="0" w:after="0" w:line="240" w:lineRule="auto"/>
              <w:ind w:left="0" w:right="0" w:firstLine="0"/>
              <w:jc w:val="center"/>
              <w:rPr>
                <w:sz w:val="16"/>
                <w:szCs w:val="16"/>
              </w:rPr>
            </w:pPr>
            <w:r>
              <w:rPr>
                <w:b/>
                <w:bCs/>
                <w:color w:val="FFFF00"/>
                <w:spacing w:val="0"/>
                <w:w w:val="100"/>
                <w:position w:val="0"/>
                <w:sz w:val="16"/>
                <w:szCs w:val="16"/>
                <w:shd w:val="clear" w:color="auto" w:fill="auto"/>
                <w:lang w:val="zh-CN" w:eastAsia="zh-CN" w:bidi="zh-CN"/>
              </w:rPr>
              <w:t>1</w:t>
            </w:r>
          </w:p>
        </w:tc>
        <w:tc>
          <w:tcPr>
            <w:tcBorders>
              <w:top w:val="single" w:sz="4"/>
              <w:left w:val="single" w:sz="4"/>
              <w:bottom w:val="single" w:sz="4"/>
            </w:tcBorders>
            <w:shd w:val="clear" w:color="auto" w:fill="FE0000"/>
            <w:vAlign w:val="center"/>
          </w:tcPr>
          <w:p>
            <w:pPr>
              <w:pStyle w:val="Style2"/>
              <w:keepNext w:val="0"/>
              <w:keepLines w:val="0"/>
              <w:framePr w:w="7301" w:h="2472" w:hSpace="869" w:vSpace="235" w:wrap="notBeside" w:vAnchor="text" w:hAnchor="text" w:x="231" w:y="399"/>
              <w:widowControl w:val="0"/>
              <w:pBdr>
                <w:top w:val="single" w:sz="0" w:space="0" w:color="FE0000"/>
                <w:left w:val="single" w:sz="0" w:space="0" w:color="FE0000"/>
                <w:bottom w:val="single" w:sz="0" w:space="0" w:color="FE0000"/>
                <w:right w:val="single" w:sz="0" w:space="0" w:color="FE0000"/>
              </w:pBdr>
              <w:shd w:val="clear" w:color="auto" w:fill="FE0000"/>
              <w:bidi w:val="0"/>
              <w:spacing w:before="0" w:after="0" w:line="240" w:lineRule="auto"/>
              <w:ind w:left="0" w:right="0" w:firstLine="0"/>
              <w:jc w:val="center"/>
              <w:rPr>
                <w:sz w:val="16"/>
                <w:szCs w:val="16"/>
              </w:rPr>
            </w:pPr>
            <w:r>
              <w:rPr>
                <w:b/>
                <w:bCs/>
                <w:color w:val="FFFF00"/>
                <w:spacing w:val="0"/>
                <w:w w:val="100"/>
                <w:position w:val="0"/>
                <w:sz w:val="16"/>
                <w:szCs w:val="16"/>
                <w:shd w:val="clear" w:color="auto" w:fill="auto"/>
                <w:lang w:val="en-US" w:eastAsia="en-US" w:bidi="en-US"/>
              </w:rPr>
              <w:t>0.94</w:t>
            </w:r>
          </w:p>
        </w:tc>
        <w:tc>
          <w:tcPr>
            <w:tcBorders>
              <w:top w:val="single" w:sz="4"/>
              <w:left w:val="single" w:sz="4"/>
              <w:bottom w:val="single" w:sz="4"/>
            </w:tcBorders>
            <w:shd w:val="clear" w:color="auto" w:fill="FE0000"/>
            <w:vAlign w:val="center"/>
          </w:tcPr>
          <w:p>
            <w:pPr>
              <w:pStyle w:val="Style2"/>
              <w:keepNext w:val="0"/>
              <w:keepLines w:val="0"/>
              <w:framePr w:w="7301" w:h="2472" w:hSpace="869" w:vSpace="235" w:wrap="notBeside" w:vAnchor="text" w:hAnchor="text" w:x="231" w:y="399"/>
              <w:widowControl w:val="0"/>
              <w:pBdr>
                <w:top w:val="single" w:sz="0" w:space="0" w:color="FE0000"/>
                <w:left w:val="single" w:sz="0" w:space="0" w:color="FE0000"/>
                <w:bottom w:val="single" w:sz="0" w:space="0" w:color="FE0000"/>
                <w:right w:val="single" w:sz="0" w:space="0" w:color="FE0000"/>
              </w:pBdr>
              <w:shd w:val="clear" w:color="auto" w:fill="FE0000"/>
              <w:bidi w:val="0"/>
              <w:spacing w:before="0" w:after="0" w:line="240" w:lineRule="auto"/>
              <w:ind w:left="0" w:right="0" w:firstLine="0"/>
              <w:jc w:val="center"/>
              <w:rPr>
                <w:sz w:val="16"/>
                <w:szCs w:val="16"/>
              </w:rPr>
            </w:pPr>
            <w:r>
              <w:rPr>
                <w:b/>
                <w:bCs/>
                <w:color w:val="FFFF00"/>
                <w:spacing w:val="0"/>
                <w:w w:val="100"/>
                <w:position w:val="0"/>
                <w:sz w:val="16"/>
                <w:szCs w:val="16"/>
                <w:shd w:val="clear" w:color="auto" w:fill="auto"/>
                <w:lang w:val="en-US" w:eastAsia="en-US" w:bidi="en-US"/>
              </w:rPr>
              <w:t>0.92</w:t>
            </w:r>
          </w:p>
        </w:tc>
        <w:tc>
          <w:tcPr>
            <w:tcBorders>
              <w:top w:val="single" w:sz="4"/>
              <w:left w:val="single" w:sz="4"/>
              <w:bottom w:val="single" w:sz="4"/>
            </w:tcBorders>
            <w:shd w:val="clear" w:color="auto" w:fill="0000FE"/>
            <w:vAlign w:val="center"/>
          </w:tcPr>
          <w:p>
            <w:pPr>
              <w:pStyle w:val="Style2"/>
              <w:keepNext w:val="0"/>
              <w:keepLines w:val="0"/>
              <w:framePr w:w="7301" w:h="2472" w:hSpace="869" w:vSpace="235" w:wrap="notBeside" w:vAnchor="text" w:hAnchor="text" w:x="231" w:y="399"/>
              <w:widowControl w:val="0"/>
              <w:pBdr>
                <w:top w:val="single" w:sz="0" w:space="0" w:color="0000FE"/>
                <w:left w:val="single" w:sz="0" w:space="0" w:color="0000FE"/>
                <w:bottom w:val="single" w:sz="0" w:space="0" w:color="0000FE"/>
                <w:right w:val="single" w:sz="0" w:space="0" w:color="0000FE"/>
              </w:pBdr>
              <w:shd w:val="clear" w:color="auto" w:fill="0000FE"/>
              <w:bidi w:val="0"/>
              <w:spacing w:before="0" w:after="0" w:line="240" w:lineRule="auto"/>
              <w:ind w:left="0" w:right="0" w:firstLine="0"/>
              <w:jc w:val="center"/>
              <w:rPr>
                <w:sz w:val="16"/>
                <w:szCs w:val="16"/>
              </w:rPr>
            </w:pPr>
            <w:r>
              <w:rPr>
                <w:b/>
                <w:bCs/>
                <w:color w:val="FFFF00"/>
                <w:spacing w:val="0"/>
                <w:w w:val="100"/>
                <w:position w:val="0"/>
                <w:sz w:val="16"/>
                <w:szCs w:val="16"/>
                <w:shd w:val="clear" w:color="auto" w:fill="auto"/>
                <w:lang w:val="en-US" w:eastAsia="en-US" w:bidi="en-US"/>
              </w:rPr>
              <w:t>-0.94</w:t>
            </w:r>
          </w:p>
        </w:tc>
        <w:tc>
          <w:tcPr>
            <w:tcBorders>
              <w:left w:val="single" w:sz="4"/>
            </w:tcBorders>
            <w:shd w:val="clear" w:color="auto" w:fill="FFFFFF"/>
            <w:vAlign w:val="center"/>
          </w:tcPr>
          <w:p>
            <w:pPr>
              <w:pStyle w:val="Style2"/>
              <w:keepNext w:val="0"/>
              <w:keepLines w:val="0"/>
              <w:framePr w:w="7301" w:h="2472" w:hSpace="869" w:vSpace="235" w:wrap="notBeside" w:vAnchor="text" w:hAnchor="text" w:x="231" w:y="399"/>
              <w:widowControl w:val="0"/>
              <w:shd w:val="clear" w:color="auto" w:fill="auto"/>
              <w:bidi w:val="0"/>
              <w:spacing w:before="0" w:after="0" w:line="240" w:lineRule="auto"/>
              <w:ind w:left="0" w:right="0" w:firstLine="620"/>
              <w:jc w:val="left"/>
            </w:pPr>
            <w:r>
              <w:rPr>
                <w:b/>
                <w:bCs/>
                <w:color w:val="000000"/>
                <w:spacing w:val="0"/>
                <w:w w:val="100"/>
                <w:position w:val="0"/>
                <w:shd w:val="clear" w:color="auto" w:fill="auto"/>
                <w:lang w:val="en-US" w:eastAsia="en-US" w:bidi="en-US"/>
              </w:rPr>
              <w:t>pH-</w:t>
            </w:r>
          </w:p>
        </w:tc>
        <w:tc>
          <w:tcPr>
            <w:tcBorders>
              <w:top w:val="single" w:sz="4"/>
              <w:left w:val="single" w:sz="4"/>
              <w:bottom w:val="single" w:sz="4"/>
            </w:tcBorders>
            <w:shd w:val="clear" w:color="auto" w:fill="FE0000"/>
            <w:vAlign w:val="center"/>
          </w:tcPr>
          <w:p>
            <w:pPr>
              <w:pStyle w:val="Style2"/>
              <w:keepNext w:val="0"/>
              <w:keepLines w:val="0"/>
              <w:framePr w:w="7301" w:h="2472" w:hSpace="869" w:vSpace="235" w:wrap="notBeside" w:vAnchor="text" w:hAnchor="text" w:x="231" w:y="399"/>
              <w:widowControl w:val="0"/>
              <w:pBdr>
                <w:top w:val="single" w:sz="0" w:space="0" w:color="FE0000"/>
                <w:left w:val="single" w:sz="0" w:space="0" w:color="FE0000"/>
                <w:bottom w:val="single" w:sz="0" w:space="0" w:color="FE0000"/>
                <w:right w:val="single" w:sz="0" w:space="0" w:color="FE0000"/>
              </w:pBdr>
              <w:shd w:val="clear" w:color="auto" w:fill="FE0000"/>
              <w:bidi w:val="0"/>
              <w:spacing w:before="0" w:after="0" w:line="240" w:lineRule="auto"/>
              <w:ind w:left="0" w:right="0" w:firstLine="0"/>
              <w:jc w:val="center"/>
              <w:rPr>
                <w:sz w:val="16"/>
                <w:szCs w:val="16"/>
              </w:rPr>
            </w:pPr>
            <w:r>
              <w:rPr>
                <w:b/>
                <w:bCs/>
                <w:color w:val="FFFF00"/>
                <w:spacing w:val="0"/>
                <w:w w:val="100"/>
                <w:position w:val="0"/>
                <w:sz w:val="16"/>
                <w:szCs w:val="16"/>
                <w:shd w:val="clear" w:color="auto" w:fill="auto"/>
                <w:lang w:val="zh-CN" w:eastAsia="zh-CN" w:bidi="zh-CN"/>
              </w:rPr>
              <w:t>1</w:t>
            </w:r>
          </w:p>
        </w:tc>
        <w:tc>
          <w:tcPr>
            <w:tcBorders>
              <w:top w:val="single" w:sz="4"/>
              <w:left w:val="single" w:sz="4"/>
              <w:bottom w:val="single" w:sz="4"/>
            </w:tcBorders>
            <w:shd w:val="clear" w:color="auto" w:fill="FE0000"/>
            <w:vAlign w:val="center"/>
          </w:tcPr>
          <w:p>
            <w:pPr>
              <w:pStyle w:val="Style2"/>
              <w:keepNext w:val="0"/>
              <w:keepLines w:val="0"/>
              <w:framePr w:w="7301" w:h="2472" w:hSpace="869" w:vSpace="235" w:wrap="notBeside" w:vAnchor="text" w:hAnchor="text" w:x="231" w:y="399"/>
              <w:widowControl w:val="0"/>
              <w:pBdr>
                <w:top w:val="single" w:sz="0" w:space="0" w:color="FE0000"/>
                <w:left w:val="single" w:sz="0" w:space="0" w:color="FE0000"/>
                <w:bottom w:val="single" w:sz="0" w:space="0" w:color="FE0000"/>
                <w:right w:val="single" w:sz="0" w:space="0" w:color="FE0000"/>
              </w:pBdr>
              <w:shd w:val="clear" w:color="auto" w:fill="FE0000"/>
              <w:bidi w:val="0"/>
              <w:spacing w:before="0" w:after="0" w:line="240" w:lineRule="auto"/>
              <w:ind w:left="0" w:right="0" w:firstLine="0"/>
              <w:jc w:val="center"/>
              <w:rPr>
                <w:sz w:val="16"/>
                <w:szCs w:val="16"/>
              </w:rPr>
            </w:pPr>
            <w:r>
              <w:rPr>
                <w:b/>
                <w:bCs/>
                <w:color w:val="FFFF00"/>
                <w:spacing w:val="0"/>
                <w:w w:val="100"/>
                <w:position w:val="0"/>
                <w:sz w:val="16"/>
                <w:szCs w:val="16"/>
                <w:shd w:val="clear" w:color="auto" w:fill="auto"/>
                <w:lang w:val="en-US" w:eastAsia="en-US" w:bidi="en-US"/>
              </w:rPr>
              <w:t>0.86</w:t>
            </w:r>
          </w:p>
        </w:tc>
        <w:tc>
          <w:tcPr>
            <w:tcBorders>
              <w:top w:val="single" w:sz="4"/>
              <w:left w:val="single" w:sz="4"/>
              <w:bottom w:val="single" w:sz="4"/>
            </w:tcBorders>
            <w:shd w:val="clear" w:color="auto" w:fill="4041FE"/>
            <w:vAlign w:val="center"/>
          </w:tcPr>
          <w:p>
            <w:pPr>
              <w:pStyle w:val="Style2"/>
              <w:keepNext w:val="0"/>
              <w:keepLines w:val="0"/>
              <w:framePr w:w="7301" w:h="2472" w:hSpace="869" w:vSpace="235" w:wrap="notBeside" w:vAnchor="text" w:hAnchor="text" w:x="231" w:y="399"/>
              <w:widowControl w:val="0"/>
              <w:pBdr>
                <w:top w:val="single" w:sz="0" w:space="0" w:color="4041FE"/>
                <w:left w:val="single" w:sz="0" w:space="0" w:color="4041FE"/>
                <w:bottom w:val="single" w:sz="0" w:space="0" w:color="4041FE"/>
                <w:right w:val="single" w:sz="0" w:space="0" w:color="4041FE"/>
              </w:pBdr>
              <w:shd w:val="clear" w:color="auto" w:fill="4041FE"/>
              <w:bidi w:val="0"/>
              <w:spacing w:before="0" w:after="0" w:line="240" w:lineRule="auto"/>
              <w:ind w:left="0" w:right="0" w:firstLine="0"/>
              <w:jc w:val="center"/>
              <w:rPr>
                <w:sz w:val="16"/>
                <w:szCs w:val="16"/>
              </w:rPr>
            </w:pPr>
            <w:r>
              <w:rPr>
                <w:b/>
                <w:bCs/>
                <w:color w:val="FFFF00"/>
                <w:spacing w:val="0"/>
                <w:w w:val="100"/>
                <w:position w:val="0"/>
                <w:sz w:val="16"/>
                <w:szCs w:val="16"/>
                <w:shd w:val="clear" w:color="auto" w:fill="auto"/>
                <w:lang w:val="en-US" w:eastAsia="en-US" w:bidi="en-US"/>
              </w:rPr>
              <w:t>-0.77</w:t>
            </w:r>
          </w:p>
        </w:tc>
        <w:tc>
          <w:tcPr>
            <w:tcBorders>
              <w:top w:val="single" w:sz="4"/>
              <w:left w:val="single" w:sz="4"/>
              <w:bottom w:val="single" w:sz="4"/>
              <w:right w:val="single" w:sz="4"/>
            </w:tcBorders>
            <w:shd w:val="clear" w:color="auto" w:fill="0000FE"/>
            <w:vAlign w:val="center"/>
          </w:tcPr>
          <w:p>
            <w:pPr>
              <w:pStyle w:val="Style2"/>
              <w:keepNext w:val="0"/>
              <w:keepLines w:val="0"/>
              <w:framePr w:w="7301" w:h="2472" w:hSpace="869" w:vSpace="235" w:wrap="notBeside" w:vAnchor="text" w:hAnchor="text" w:x="231" w:y="399"/>
              <w:widowControl w:val="0"/>
              <w:pBdr>
                <w:top w:val="single" w:sz="0" w:space="0" w:color="0000FE"/>
                <w:left w:val="single" w:sz="0" w:space="0" w:color="0000FE"/>
                <w:bottom w:val="single" w:sz="0" w:space="0" w:color="0000FE"/>
                <w:right w:val="single" w:sz="0" w:space="0" w:color="0000FE"/>
              </w:pBdr>
              <w:shd w:val="clear" w:color="auto" w:fill="0000FE"/>
              <w:bidi w:val="0"/>
              <w:spacing w:before="0" w:after="0" w:line="240" w:lineRule="auto"/>
              <w:ind w:left="0" w:right="0" w:firstLine="0"/>
              <w:jc w:val="center"/>
              <w:rPr>
                <w:sz w:val="16"/>
                <w:szCs w:val="16"/>
              </w:rPr>
            </w:pPr>
            <w:r>
              <w:rPr>
                <w:b/>
                <w:bCs/>
                <w:color w:val="FFFF00"/>
                <w:spacing w:val="0"/>
                <w:w w:val="100"/>
                <w:position w:val="0"/>
                <w:sz w:val="16"/>
                <w:szCs w:val="16"/>
                <w:shd w:val="clear" w:color="auto" w:fill="auto"/>
                <w:lang w:val="en-US" w:eastAsia="en-US" w:bidi="en-US"/>
              </w:rPr>
              <w:t>-0.89</w:t>
            </w:r>
          </w:p>
        </w:tc>
      </w:tr>
    </w:tbl>
    <w:p>
      <w:pPr>
        <w:pStyle w:val="Style51"/>
        <w:keepNext w:val="0"/>
        <w:keepLines w:val="0"/>
        <w:framePr w:w="1704" w:h="269" w:hSpace="230" w:wrap="notBeside" w:vAnchor="text" w:hAnchor="text" w:x="1167"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a </w:t>
      </w:r>
      <w:r>
        <w:rPr>
          <w:rFonts w:ascii="MingLiU" w:eastAsia="MingLiU" w:hAnsi="MingLiU" w:cs="MingLiU"/>
          <w:b/>
          <w:bCs/>
          <w:color w:val="000000"/>
          <w:spacing w:val="0"/>
          <w:w w:val="100"/>
          <w:position w:val="0"/>
          <w:sz w:val="19"/>
          <w:szCs w:val="19"/>
          <w:shd w:val="clear" w:color="auto" w:fill="auto"/>
          <w:lang w:val="zh-CN" w:eastAsia="zh-CN" w:bidi="zh-CN"/>
        </w:rPr>
        <w:t xml:space="preserve">酸性土壤 </w:t>
      </w:r>
      <w:r>
        <w:rPr>
          <w:b/>
          <w:bCs/>
          <w:color w:val="000000"/>
          <w:spacing w:val="0"/>
          <w:w w:val="100"/>
          <w:position w:val="0"/>
          <w:sz w:val="18"/>
          <w:szCs w:val="18"/>
          <w:shd w:val="clear" w:color="auto" w:fill="auto"/>
          <w:lang w:val="en-US" w:eastAsia="en-US" w:bidi="en-US"/>
        </w:rPr>
        <w:t>acid soiI</w:t>
      </w:r>
    </w:p>
    <w:p>
      <w:pPr>
        <w:pStyle w:val="Style51"/>
        <w:keepNext w:val="0"/>
        <w:keepLines w:val="0"/>
        <w:framePr w:w="2126" w:h="269" w:hSpace="230" w:wrap="notBeside" w:vAnchor="text" w:hAnchor="text" w:x="4829"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b </w:t>
      </w:r>
      <w:r>
        <w:rPr>
          <w:rFonts w:ascii="MingLiU" w:eastAsia="MingLiU" w:hAnsi="MingLiU" w:cs="MingLiU"/>
          <w:b/>
          <w:bCs/>
          <w:color w:val="000000"/>
          <w:spacing w:val="0"/>
          <w:w w:val="100"/>
          <w:position w:val="0"/>
          <w:sz w:val="19"/>
          <w:szCs w:val="19"/>
          <w:shd w:val="clear" w:color="auto" w:fill="auto"/>
          <w:lang w:val="zh-CN" w:eastAsia="zh-CN" w:bidi="zh-CN"/>
        </w:rPr>
        <w:t xml:space="preserve">碱性土壤 </w:t>
      </w:r>
      <w:r>
        <w:rPr>
          <w:b/>
          <w:bCs/>
          <w:color w:val="000000"/>
          <w:spacing w:val="0"/>
          <w:w w:val="100"/>
          <w:position w:val="0"/>
          <w:sz w:val="18"/>
          <w:szCs w:val="18"/>
          <w:shd w:val="clear" w:color="auto" w:fill="auto"/>
          <w:lang w:val="en-US" w:eastAsia="en-US" w:bidi="en-US"/>
        </w:rPr>
        <w:t>aIkanIine soiI</w:t>
      </w:r>
    </w:p>
    <w:p>
      <w:pPr>
        <w:pStyle w:val="Style51"/>
        <w:keepNext w:val="0"/>
        <w:keepLines w:val="0"/>
        <w:framePr w:w="5832" w:h="230" w:hSpace="230" w:wrap="notBeside" w:vAnchor="text" w:hAnchor="text" w:x="1460" w:y="2876"/>
        <w:widowControl w:val="0"/>
        <w:shd w:val="clear" w:color="auto" w:fill="auto"/>
        <w:tabs>
          <w:tab w:pos="3662" w:val="left"/>
        </w:tabs>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Illi</w:t>
        <w:tab/>
        <w:t>Illi</w:t>
      </w:r>
    </w:p>
    <w:p>
      <w:pPr>
        <w:pStyle w:val="Style51"/>
        <w:keepNext w:val="0"/>
        <w:keepLines w:val="0"/>
        <w:framePr w:w="542" w:h="1469" w:hSpace="230" w:wrap="notBeside" w:vAnchor="text" w:hAnchor="text" w:x="7858" w:y="961"/>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3B0000"/>
          <w:spacing w:val="0"/>
          <w:w w:val="100"/>
          <w:position w:val="0"/>
          <w:sz w:val="20"/>
          <w:szCs w:val="20"/>
          <w:shd w:val="clear" w:color="auto" w:fill="auto"/>
          <w:lang w:val="en-US" w:eastAsia="en-US" w:bidi="en-US"/>
        </w:rPr>
        <w:t>「</w:t>
      </w:r>
      <w:r>
        <w:rPr>
          <w:rFonts w:ascii="SimSun" w:eastAsia="SimSun" w:hAnsi="SimSun" w:cs="SimSun"/>
          <w:color w:val="000000"/>
          <w:spacing w:val="0"/>
          <w:w w:val="100"/>
          <w:position w:val="0"/>
          <w:sz w:val="20"/>
          <w:szCs w:val="20"/>
          <w:shd w:val="clear" w:color="auto" w:fill="auto"/>
          <w:lang w:val="en-US" w:eastAsia="en-US" w:bidi="en-US"/>
        </w:rPr>
        <w:t>]</w:t>
      </w:r>
    </w:p>
    <w:p>
      <w:pPr>
        <w:pStyle w:val="Style51"/>
        <w:keepNext w:val="0"/>
        <w:keepLines w:val="0"/>
        <w:framePr w:w="542" w:h="1469" w:hSpace="230" w:wrap="notBeside" w:vAnchor="text" w:hAnchor="text" w:x="7858" w:y="961"/>
        <w:widowControl w:val="0"/>
        <w:shd w:val="clear" w:color="auto" w:fill="auto"/>
        <w:bidi w:val="0"/>
        <w:spacing w:before="0" w:after="100" w:line="240" w:lineRule="auto"/>
        <w:ind w:left="0" w:right="0" w:firstLine="0"/>
        <w:jc w:val="left"/>
        <w:rPr>
          <w:sz w:val="18"/>
          <w:szCs w:val="18"/>
        </w:rPr>
      </w:pPr>
      <w:r>
        <w:rPr>
          <w:b/>
          <w:bCs/>
          <w:color w:val="000000"/>
          <w:spacing w:val="0"/>
          <w:w w:val="100"/>
          <w:position w:val="0"/>
          <w:sz w:val="18"/>
          <w:szCs w:val="18"/>
          <w:shd w:val="clear" w:color="auto" w:fill="auto"/>
          <w:lang w:val="zh-CN" w:eastAsia="zh-CN" w:bidi="zh-CN"/>
        </w:rPr>
        <w:t>-</w:t>
      </w:r>
      <w:r>
        <w:rPr>
          <w:b/>
          <w:bCs/>
          <w:color w:val="000000"/>
          <w:spacing w:val="0"/>
          <w:w w:val="100"/>
          <w:position w:val="0"/>
          <w:sz w:val="18"/>
          <w:szCs w:val="18"/>
          <w:shd w:val="clear" w:color="auto" w:fill="auto"/>
          <w:lang w:val="en-US" w:eastAsia="en-US" w:bidi="en-US"/>
        </w:rPr>
        <w:t>0.5</w:t>
      </w:r>
    </w:p>
    <w:p>
      <w:pPr>
        <w:pStyle w:val="Style51"/>
        <w:keepNext w:val="0"/>
        <w:keepLines w:val="0"/>
        <w:framePr w:w="542" w:h="1469" w:hSpace="230" w:wrap="notBeside" w:vAnchor="text" w:hAnchor="text" w:x="7858" w:y="961"/>
        <w:widowControl w:val="0"/>
        <w:shd w:val="clear" w:color="auto" w:fill="auto"/>
        <w:bidi w:val="0"/>
        <w:spacing w:before="0" w:after="100" w:line="240" w:lineRule="auto"/>
        <w:ind w:left="0" w:right="0" w:firstLine="0"/>
        <w:jc w:val="left"/>
        <w:rPr>
          <w:sz w:val="18"/>
          <w:szCs w:val="18"/>
        </w:rPr>
      </w:pPr>
      <w:r>
        <w:rPr>
          <w:b/>
          <w:bCs/>
          <w:color w:val="000000"/>
          <w:spacing w:val="0"/>
          <w:w w:val="100"/>
          <w:position w:val="0"/>
          <w:sz w:val="18"/>
          <w:szCs w:val="18"/>
          <w:shd w:val="clear" w:color="auto" w:fill="auto"/>
          <w:lang w:val="zh-CN" w:eastAsia="zh-CN" w:bidi="zh-CN"/>
        </w:rPr>
        <w:t>-0</w:t>
      </w:r>
    </w:p>
    <w:p>
      <w:pPr>
        <w:pStyle w:val="Style51"/>
        <w:keepNext w:val="0"/>
        <w:keepLines w:val="0"/>
        <w:framePr w:w="542" w:h="1469" w:hSpace="230" w:wrap="notBeside" w:vAnchor="text" w:hAnchor="text" w:x="7858" w:y="961"/>
        <w:widowControl w:val="0"/>
        <w:shd w:val="clear" w:color="auto" w:fill="auto"/>
        <w:bidi w:val="0"/>
        <w:spacing w:before="0" w:after="100" w:line="240" w:lineRule="auto"/>
        <w:ind w:left="0" w:right="0" w:firstLine="0"/>
        <w:jc w:val="left"/>
        <w:rPr>
          <w:sz w:val="18"/>
          <w:szCs w:val="18"/>
        </w:rPr>
      </w:pPr>
      <w:r>
        <w:rPr>
          <w:b/>
          <w:bCs/>
          <w:color w:val="000000"/>
          <w:spacing w:val="0"/>
          <w:w w:val="100"/>
          <w:position w:val="0"/>
          <w:sz w:val="18"/>
          <w:szCs w:val="18"/>
          <w:shd w:val="clear" w:color="auto" w:fill="auto"/>
          <w:lang w:val="zh-CN" w:eastAsia="zh-CN" w:bidi="zh-CN"/>
        </w:rPr>
        <w:t>-</w:t>
      </w:r>
      <w:r>
        <w:rPr>
          <w:b/>
          <w:bCs/>
          <w:color w:val="000000"/>
          <w:spacing w:val="0"/>
          <w:w w:val="100"/>
          <w:position w:val="0"/>
          <w:sz w:val="18"/>
          <w:szCs w:val="18"/>
          <w:shd w:val="clear" w:color="auto" w:fill="auto"/>
          <w:lang w:val="en-US" w:eastAsia="en-US" w:bidi="en-US"/>
        </w:rPr>
        <w:t>-0.5</w:t>
      </w:r>
    </w:p>
    <w:p>
      <w:pPr>
        <w:pStyle w:val="Style51"/>
        <w:keepNext w:val="0"/>
        <w:keepLines w:val="0"/>
        <w:framePr w:w="542" w:h="1469" w:hSpace="230" w:wrap="notBeside" w:vAnchor="text" w:hAnchor="text" w:x="7858" w:y="961"/>
        <w:widowControl w:val="0"/>
        <w:shd w:val="clear" w:color="auto" w:fill="auto"/>
        <w:bidi w:val="0"/>
        <w:spacing w:before="0" w:after="100" w:line="240"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-1</w:t>
      </w:r>
    </w:p>
    <w:p>
      <w:pPr>
        <w:widowControl w:val="0"/>
        <w:spacing w:line="1" w:lineRule="exact"/>
      </w:pPr>
    </w:p>
    <w:p>
      <w:pPr>
        <w:pStyle w:val="Style27"/>
        <w:keepNext w:val="0"/>
        <w:keepLines w:val="0"/>
        <w:widowControl w:val="0"/>
        <w:shd w:val="clear" w:color="auto" w:fill="auto"/>
        <w:bidi w:val="0"/>
        <w:spacing w:before="0" w:after="180" w:line="240" w:lineRule="auto"/>
        <w:ind w:left="0" w:right="0" w:firstLine="0"/>
        <w:jc w:val="center"/>
      </w:pPr>
      <w:r>
        <w:rPr>
          <w:color w:val="000000"/>
          <w:spacing w:val="0"/>
          <w:w w:val="100"/>
          <w:position w:val="0"/>
          <w:shd w:val="clear" w:color="auto" w:fill="auto"/>
        </w:rPr>
        <w:t xml:space="preserve">图 </w:t>
      </w:r>
      <w:r>
        <w:rPr>
          <w:rFonts w:ascii="Times New Roman" w:eastAsia="Times New Roman" w:hAnsi="Times New Roman" w:cs="Times New Roman"/>
          <w:color w:val="000000"/>
          <w:spacing w:val="0"/>
          <w:w w:val="100"/>
          <w:position w:val="0"/>
          <w:shd w:val="clear" w:color="auto" w:fill="auto"/>
        </w:rPr>
        <w:t xml:space="preserve">9 </w:t>
      </w:r>
      <w:r>
        <w:rPr>
          <w:color w:val="000000"/>
          <w:spacing w:val="0"/>
          <w:w w:val="100"/>
          <w:position w:val="0"/>
          <w:shd w:val="clear" w:color="auto" w:fill="auto"/>
        </w:rPr>
        <w:t xml:space="preserve">土壤 </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DOC </w:t>
      </w:r>
      <w:r>
        <w:rPr>
          <w:color w:val="000000"/>
          <w:spacing w:val="0"/>
          <w:w w:val="100"/>
          <w:position w:val="0"/>
          <w:shd w:val="clear" w:color="auto" w:fill="auto"/>
        </w:rPr>
        <w:t>与重金属有效性之间的相关性分析</w:t>
      </w:r>
    </w:p>
    <w:p>
      <w:pPr>
        <w:pStyle w:val="Style6"/>
        <w:keepNext w:val="0"/>
        <w:keepLines w:val="0"/>
        <w:widowControl w:val="0"/>
        <w:shd w:val="clear" w:color="auto" w:fill="auto"/>
        <w:bidi w:val="0"/>
        <w:spacing w:before="0" w:after="420" w:line="240" w:lineRule="auto"/>
        <w:ind w:left="0" w:right="0" w:firstLine="0"/>
        <w:jc w:val="center"/>
      </w:pPr>
      <w:r>
        <w:rPr>
          <w:color w:val="000000"/>
          <w:spacing w:val="0"/>
          <w:w w:val="100"/>
          <w:position w:val="0"/>
          <w:shd w:val="clear" w:color="auto" w:fill="auto"/>
          <w:lang w:val="en-US" w:eastAsia="en-US" w:bidi="en-US"/>
        </w:rPr>
        <w:t>Fig.9 Correlation analysis of soil pH, DOC and the available of heavy metal.</w:t>
      </w:r>
    </w:p>
    <w:p>
      <w:pPr>
        <w:pStyle w:val="Style44"/>
        <w:keepNext/>
        <w:keepLines/>
        <w:widowControl w:val="0"/>
        <w:shd w:val="clear" w:color="auto" w:fill="auto"/>
        <w:bidi w:val="0"/>
        <w:spacing w:before="0" w:after="0" w:line="470" w:lineRule="exact"/>
        <w:ind w:left="0" w:right="0" w:firstLine="0"/>
        <w:jc w:val="left"/>
      </w:pPr>
      <w:bookmarkStart w:id="26" w:name="bookmark26"/>
      <w:bookmarkStart w:id="27" w:name="bookmark27"/>
      <w:r>
        <w:rPr>
          <w:rFonts w:ascii="Times New Roman" w:eastAsia="Times New Roman" w:hAnsi="Times New Roman" w:cs="Times New Roman"/>
          <w:color w:val="000000"/>
          <w:spacing w:val="0"/>
          <w:w w:val="100"/>
          <w:position w:val="0"/>
          <w:sz w:val="24"/>
          <w:szCs w:val="24"/>
          <w:shd w:val="clear" w:color="auto" w:fill="auto"/>
        </w:rPr>
        <w:t xml:space="preserve">4 </w:t>
      </w:r>
      <w:r>
        <w:rPr>
          <w:color w:val="000000"/>
          <w:spacing w:val="0"/>
          <w:w w:val="100"/>
          <w:position w:val="0"/>
          <w:sz w:val="24"/>
          <w:szCs w:val="24"/>
          <w:shd w:val="clear" w:color="auto" w:fill="auto"/>
        </w:rPr>
        <w:t>结论</w:t>
      </w:r>
      <w:bookmarkEnd w:id="26"/>
      <w:bookmarkEnd w:id="27"/>
    </w:p>
    <w:p>
      <w:pPr>
        <w:pStyle w:val="Style39"/>
        <w:keepNext w:val="0"/>
        <w:keepLines w:val="0"/>
        <w:widowControl w:val="0"/>
        <w:numPr>
          <w:ilvl w:val="0"/>
          <w:numId w:val="3"/>
        </w:numPr>
        <w:shd w:val="clear" w:color="auto" w:fill="auto"/>
        <w:tabs>
          <w:tab w:pos="989" w:val="left"/>
        </w:tabs>
        <w:bidi w:val="0"/>
        <w:spacing w:before="0" w:after="0" w:line="470" w:lineRule="exact"/>
        <w:ind w:left="0" w:right="0" w:firstLine="560"/>
        <w:jc w:val="both"/>
      </w:pPr>
      <w:r>
        <w:rPr>
          <w:color w:val="000000"/>
          <w:spacing w:val="0"/>
          <w:w w:val="100"/>
          <w:position w:val="0"/>
          <w:shd w:val="clear" w:color="auto" w:fill="auto"/>
        </w:rPr>
        <w:t>施加虾壳生物炭，显著增加了土壤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值(</w:t>
      </w:r>
      <w:r>
        <w:rPr>
          <w:i/>
          <w:iCs/>
          <w:color w:val="000000"/>
          <w:spacing w:val="0"/>
          <w:w w:val="100"/>
          <w:position w:val="0"/>
          <w:shd w:val="clear" w:color="auto" w:fill="auto"/>
        </w:rPr>
        <w:t>卩</w:t>
      </w:r>
      <w:r>
        <w:rPr>
          <w:rFonts w:ascii="Times New Roman" w:eastAsia="Times New Roman" w:hAnsi="Times New Roman" w:cs="Times New Roman"/>
          <w:color w:val="000000"/>
          <w:spacing w:val="0"/>
          <w:w w:val="100"/>
          <w:position w:val="0"/>
          <w:shd w:val="clear" w:color="auto" w:fill="auto"/>
        </w:rPr>
        <w:t>&lt;0.05</w:t>
      </w:r>
      <w:r>
        <w:rPr>
          <w:color w:val="000000"/>
          <w:spacing w:val="0"/>
          <w:w w:val="100"/>
          <w:position w:val="0"/>
          <w:shd w:val="clear" w:color="auto" w:fill="auto"/>
        </w:rPr>
        <w:t>)。随着虾壳生物炭添加量的增 加，酸性土壤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值增加了</w:t>
      </w:r>
      <w:r>
        <w:rPr>
          <w:rFonts w:ascii="Times New Roman" w:eastAsia="Times New Roman" w:hAnsi="Times New Roman" w:cs="Times New Roman"/>
          <w:color w:val="000000"/>
          <w:spacing w:val="0"/>
          <w:w w:val="100"/>
          <w:position w:val="0"/>
          <w:shd w:val="clear" w:color="auto" w:fill="auto"/>
          <w:lang w:val="en-US" w:eastAsia="en-US" w:bidi="en-US"/>
        </w:rPr>
        <w:t>1.55</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3.21</w:t>
      </w:r>
      <w:r>
        <w:rPr>
          <w:color w:val="000000"/>
          <w:spacing w:val="0"/>
          <w:w w:val="100"/>
          <w:position w:val="0"/>
          <w:shd w:val="clear" w:color="auto" w:fill="auto"/>
        </w:rPr>
        <w:t>个单位，而碱性土壤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仅提高了</w:t>
      </w:r>
      <w:r>
        <w:rPr>
          <w:rFonts w:ascii="Times New Roman" w:eastAsia="Times New Roman" w:hAnsi="Times New Roman" w:cs="Times New Roman"/>
          <w:color w:val="000000"/>
          <w:spacing w:val="0"/>
          <w:w w:val="100"/>
          <w:position w:val="0"/>
          <w:shd w:val="clear" w:color="auto" w:fill="auto"/>
          <w:lang w:val="en-US" w:eastAsia="en-US" w:bidi="en-US"/>
        </w:rPr>
        <w:t>0.14</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0.31</w:t>
      </w:r>
      <w:r>
        <w:rPr>
          <w:color w:val="000000"/>
          <w:spacing w:val="0"/>
          <w:w w:val="100"/>
          <w:position w:val="0"/>
          <w:shd w:val="clear" w:color="auto" w:fill="auto"/>
        </w:rPr>
        <w:t>个单位。添加 虾壳生物炭后土壤有机碳与养分含量显著增加(</w:t>
      </w:r>
      <w:r>
        <w:rPr>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&lt;0.05)o</w:t>
      </w:r>
    </w:p>
    <w:p>
      <w:pPr>
        <w:pStyle w:val="Style39"/>
        <w:keepNext w:val="0"/>
        <w:keepLines w:val="0"/>
        <w:widowControl w:val="0"/>
        <w:numPr>
          <w:ilvl w:val="0"/>
          <w:numId w:val="3"/>
        </w:numPr>
        <w:shd w:val="clear" w:color="auto" w:fill="auto"/>
        <w:tabs>
          <w:tab w:pos="989" w:val="left"/>
        </w:tabs>
        <w:bidi w:val="0"/>
        <w:spacing w:before="0" w:after="0" w:line="470" w:lineRule="exact"/>
        <w:ind w:left="0" w:right="0" w:firstLine="560"/>
        <w:jc w:val="both"/>
      </w:pPr>
      <w:r>
        <w:rPr>
          <w:color w:val="000000"/>
          <w:spacing w:val="0"/>
          <w:w w:val="100"/>
          <w:position w:val="0"/>
          <w:shd w:val="clear" w:color="auto" w:fill="auto"/>
        </w:rPr>
        <w:t>添加虾壳生物炭可以显著降低土壤中</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有效性以及碱性土壤中</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的有效性，然而 虾壳生物炭会提高酸性土壤有效</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含量。虾壳生物炭能够增加土壤中钙结合态</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含量，并 促进可交换态</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向残渣态转化。</w:t>
      </w:r>
    </w:p>
    <w:p>
      <w:pPr>
        <w:pStyle w:val="Style39"/>
        <w:keepNext w:val="0"/>
        <w:keepLines w:val="0"/>
        <w:widowControl w:val="0"/>
        <w:shd w:val="clear" w:color="auto" w:fill="auto"/>
        <w:bidi w:val="0"/>
        <w:spacing w:before="0" w:after="660" w:line="470" w:lineRule="exact"/>
        <w:ind w:left="0" w:right="0" w:firstLine="560"/>
        <w:jc w:val="both"/>
      </w:pP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3 </w:t>
      </w:r>
      <w:r>
        <w:rPr>
          <w:color w:val="000000"/>
          <w:spacing w:val="0"/>
          <w:w w:val="100"/>
          <w:position w:val="0"/>
          <w:shd w:val="clear" w:color="auto" w:fill="auto"/>
        </w:rPr>
        <w:t>)添加</w:t>
      </w:r>
      <w:r>
        <w:rPr>
          <w:rFonts w:ascii="Times New Roman" w:eastAsia="Times New Roman" w:hAnsi="Times New Roman" w:cs="Times New Roman"/>
          <w:color w:val="000000"/>
          <w:spacing w:val="0"/>
          <w:w w:val="100"/>
          <w:position w:val="0"/>
          <w:shd w:val="clear" w:color="auto" w:fill="auto"/>
        </w:rPr>
        <w:t>0.5%</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 xml:space="preserve">虾壳生物炭后，酸性和碱性土壤可溶性有机碳含量分别增加了 </w:t>
      </w:r>
      <w:r>
        <w:rPr>
          <w:rFonts w:ascii="Times New Roman" w:eastAsia="Times New Roman" w:hAnsi="Times New Roman" w:cs="Times New Roman"/>
          <w:color w:val="000000"/>
          <w:spacing w:val="0"/>
          <w:w w:val="100"/>
          <w:position w:val="0"/>
          <w:shd w:val="clear" w:color="auto" w:fill="auto"/>
        </w:rPr>
        <w:t>54.59%~255.57%</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14.11%</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111.65%</w:t>
      </w:r>
      <w:r>
        <w:rPr>
          <w:color w:val="000000"/>
          <w:spacing w:val="0"/>
          <w:w w:val="100"/>
          <w:position w:val="0"/>
          <w:shd w:val="clear" w:color="auto" w:fill="auto"/>
        </w:rPr>
        <w:t>。随着生物炭添加量的增加，土壤</w:t>
      </w:r>
      <w:r>
        <w:rPr>
          <w:rFonts w:ascii="Times New Roman" w:eastAsia="Times New Roman" w:hAnsi="Times New Roman" w:cs="Times New Roman"/>
          <w:color w:val="000000"/>
          <w:spacing w:val="0"/>
          <w:w w:val="100"/>
          <w:position w:val="0"/>
          <w:shd w:val="clear" w:color="auto" w:fill="auto"/>
          <w:lang w:val="en-US" w:eastAsia="en-US" w:bidi="en-US"/>
        </w:rPr>
        <w:t>DOM</w:t>
      </w:r>
      <w:r>
        <w:rPr>
          <w:color w:val="000000"/>
          <w:spacing w:val="0"/>
          <w:w w:val="100"/>
          <w:position w:val="0"/>
          <w:shd w:val="clear" w:color="auto" w:fill="auto"/>
        </w:rPr>
        <w:t>在紫外光区的特 征吸收逐渐增强，土壤</w:t>
      </w:r>
      <w:r>
        <w:rPr>
          <w:rFonts w:ascii="Times New Roman" w:eastAsia="Times New Roman" w:hAnsi="Times New Roman" w:cs="Times New Roman"/>
          <w:color w:val="000000"/>
          <w:spacing w:val="0"/>
          <w:w w:val="100"/>
          <w:position w:val="0"/>
          <w:shd w:val="clear" w:color="auto" w:fill="auto"/>
          <w:lang w:val="en-US" w:eastAsia="en-US" w:bidi="en-US"/>
        </w:rPr>
        <w:t>DOM</w:t>
      </w:r>
      <w:r>
        <w:rPr>
          <w:color w:val="000000"/>
          <w:spacing w:val="0"/>
          <w:w w:val="100"/>
          <w:position w:val="0"/>
          <w:shd w:val="clear" w:color="auto" w:fill="auto"/>
        </w:rPr>
        <w:t>的芳香化程度增强；碱性土壤</w:t>
      </w:r>
      <w:r>
        <w:rPr>
          <w:rFonts w:ascii="Times New Roman" w:eastAsia="Times New Roman" w:hAnsi="Times New Roman" w:cs="Times New Roman"/>
          <w:color w:val="000000"/>
          <w:spacing w:val="0"/>
          <w:w w:val="100"/>
          <w:position w:val="0"/>
          <w:shd w:val="clear" w:color="auto" w:fill="auto"/>
          <w:lang w:val="en-US" w:eastAsia="en-US" w:bidi="en-US"/>
        </w:rPr>
        <w:t>DOM</w:t>
      </w:r>
      <w:r>
        <w:rPr>
          <w:color w:val="000000"/>
          <w:spacing w:val="0"/>
          <w:w w:val="100"/>
          <w:position w:val="0"/>
          <w:shd w:val="clear" w:color="auto" w:fill="auto"/>
        </w:rPr>
        <w:t xml:space="preserve">分子量逐渐提高，酸性土壤 </w:t>
      </w:r>
      <w:r>
        <w:rPr>
          <w:rFonts w:ascii="Times New Roman" w:eastAsia="Times New Roman" w:hAnsi="Times New Roman" w:cs="Times New Roman"/>
          <w:color w:val="000000"/>
          <w:spacing w:val="0"/>
          <w:w w:val="100"/>
          <w:position w:val="0"/>
          <w:shd w:val="clear" w:color="auto" w:fill="auto"/>
          <w:lang w:val="en-US" w:eastAsia="en-US" w:bidi="en-US"/>
        </w:rPr>
        <w:t>DOM</w:t>
      </w:r>
      <w:r>
        <w:rPr>
          <w:color w:val="000000"/>
          <w:spacing w:val="0"/>
          <w:w w:val="100"/>
          <w:position w:val="0"/>
          <w:shd w:val="clear" w:color="auto" w:fill="auto"/>
        </w:rPr>
        <w:t>分子量则逐渐降低。</w:t>
      </w:r>
    </w:p>
    <w:p>
      <w:pPr>
        <w:pStyle w:val="Style9"/>
        <w:keepNext/>
        <w:keepLines/>
        <w:widowControl w:val="0"/>
        <w:shd w:val="clear" w:color="auto" w:fill="auto"/>
        <w:bidi w:val="0"/>
        <w:spacing w:before="0" w:after="60" w:line="240" w:lineRule="auto"/>
        <w:ind w:left="0" w:right="0" w:firstLine="0"/>
        <w:jc w:val="left"/>
        <w:rPr>
          <w:sz w:val="24"/>
          <w:szCs w:val="24"/>
        </w:rPr>
      </w:pPr>
      <w:bookmarkStart w:id="28" w:name="bookmark28"/>
      <w:bookmarkStart w:id="29" w:name="bookmark29"/>
      <w:r>
        <w:rPr>
          <w:rFonts w:ascii="MingLiU" w:eastAsia="MingLiU" w:hAnsi="MingLiU" w:cs="MingLiU"/>
          <w:color w:val="000000"/>
          <w:spacing w:val="0"/>
          <w:w w:val="100"/>
          <w:position w:val="0"/>
          <w:sz w:val="24"/>
          <w:szCs w:val="24"/>
          <w:shd w:val="clear" w:color="auto" w:fill="auto"/>
        </w:rPr>
        <w:t>参考文献</w:t>
      </w:r>
      <w:bookmarkEnd w:id="28"/>
      <w:bookmarkEnd w:id="29"/>
    </w:p>
    <w:p>
      <w:pPr>
        <w:pStyle w:val="Style6"/>
        <w:keepNext w:val="0"/>
        <w:keepLines w:val="0"/>
        <w:widowControl w:val="0"/>
        <w:shd w:val="clear" w:color="auto" w:fill="auto"/>
        <w:bidi w:val="0"/>
        <w:spacing w:before="0" w:after="100" w:line="307" w:lineRule="exact"/>
        <w:ind w:left="440" w:right="0" w:hanging="440"/>
        <w:jc w:val="left"/>
      </w:pPr>
      <w:r>
        <w:rPr>
          <w:color w:val="000000"/>
          <w:spacing w:val="0"/>
          <w:w w:val="100"/>
          <w:position w:val="0"/>
          <w:shd w:val="clear" w:color="auto" w:fill="auto"/>
          <w:lang w:val="en-US" w:eastAsia="en-US" w:bidi="en-US"/>
        </w:rPr>
        <w:t>[1]</w:t>
      </w:r>
      <w:r>
        <w:rPr>
          <w:rFonts w:ascii="MingLiU" w:eastAsia="MingLiU" w:hAnsi="MingLiU" w:cs="MingLiU"/>
          <w:color w:val="000000"/>
          <w:spacing w:val="0"/>
          <w:w w:val="100"/>
          <w:position w:val="0"/>
          <w:shd w:val="clear" w:color="auto" w:fill="auto"/>
          <w:lang w:val="zh-CN" w:eastAsia="zh-CN" w:bidi="zh-CN"/>
        </w:rPr>
        <w:t>陈文轩</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李茜</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王珍</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等中国农田土壤重金属空间分布特征及污染评价</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lang w:val="zh-CN" w:eastAsia="zh-CN" w:bidi="zh-CN"/>
        </w:rPr>
        <w:t>环境科学</w:t>
      </w:r>
      <w:r>
        <w:rPr>
          <w:color w:val="000000"/>
          <w:spacing w:val="0"/>
          <w:w w:val="100"/>
          <w:position w:val="0"/>
          <w:shd w:val="clear" w:color="auto" w:fill="auto"/>
          <w:lang w:val="zh-CN" w:eastAsia="zh-CN" w:bidi="zh-CN"/>
        </w:rPr>
        <w:t>,2020, 41(6): 2822-2833.</w:t>
      </w:r>
    </w:p>
    <w:p>
      <w:pPr>
        <w:pStyle w:val="Style6"/>
        <w:keepNext w:val="0"/>
        <w:keepLines w:val="0"/>
        <w:widowControl w:val="0"/>
        <w:shd w:val="clear" w:color="auto" w:fill="auto"/>
        <w:bidi w:val="0"/>
        <w:spacing w:before="0" w:after="0"/>
        <w:ind w:left="440" w:right="0" w:firstLine="0"/>
        <w:jc w:val="left"/>
      </w:pPr>
      <w:r>
        <w:rPr>
          <w:color w:val="000000"/>
          <w:spacing w:val="0"/>
          <w:w w:val="100"/>
          <w:position w:val="0"/>
          <w:shd w:val="clear" w:color="auto" w:fill="auto"/>
          <w:lang w:val="en-US" w:eastAsia="en-US" w:bidi="en-US"/>
        </w:rPr>
        <w:t xml:space="preserve">CHEN Wen-xuan, LI Qian, WANG Zhen, et al. Spatial distribution characteristics and pollution evaluation of heavy metals in arable land soil of China[J]. </w:t>
      </w:r>
      <w:r>
        <w:rPr>
          <w:i/>
          <w:iCs/>
          <w:color w:val="000000"/>
          <w:spacing w:val="0"/>
          <w:w w:val="100"/>
          <w:position w:val="0"/>
          <w:shd w:val="clear" w:color="auto" w:fill="auto"/>
          <w:lang w:val="en-US" w:eastAsia="en-US" w:bidi="en-US"/>
        </w:rPr>
        <w:t>Environmental Science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2020, 41(6): 2822-2833.</w:t>
      </w:r>
    </w:p>
    <w:p>
      <w:pPr>
        <w:pStyle w:val="Style6"/>
        <w:keepNext w:val="0"/>
        <w:keepLines w:val="0"/>
        <w:widowControl w:val="0"/>
        <w:numPr>
          <w:ilvl w:val="0"/>
          <w:numId w:val="5"/>
        </w:numPr>
        <w:shd w:val="clear" w:color="auto" w:fill="auto"/>
        <w:tabs>
          <w:tab w:pos="416" w:val="left"/>
        </w:tabs>
        <w:bidi w:val="0"/>
        <w:spacing w:before="0" w:after="0"/>
        <w:ind w:left="400" w:right="0" w:hanging="400"/>
        <w:jc w:val="both"/>
      </w:pPr>
      <w:r>
        <w:rPr>
          <w:color w:val="000000"/>
          <w:spacing w:val="0"/>
          <w:w w:val="100"/>
          <w:position w:val="0"/>
          <w:shd w:val="clear" w:color="auto" w:fill="auto"/>
          <w:lang w:val="en-US" w:eastAsia="en-US" w:bidi="en-US"/>
        </w:rPr>
        <w:t xml:space="preserve">Zhao F, Ma Y, Zhu Y, et al. Soil contamination in China: Current status and mitigation strategies]” </w:t>
      </w:r>
      <w:r>
        <w:rPr>
          <w:i/>
          <w:iCs/>
          <w:color w:val="000000"/>
          <w:spacing w:val="0"/>
          <w:w w:val="100"/>
          <w:position w:val="0"/>
          <w:shd w:val="clear" w:color="auto" w:fill="auto"/>
          <w:lang w:val="en-US" w:eastAsia="en-US" w:bidi="en-US"/>
        </w:rPr>
        <w:t>Environmental Science and Technology</w:t>
      </w:r>
      <w:r>
        <w:rPr>
          <w:color w:val="000000"/>
          <w:spacing w:val="0"/>
          <w:w w:val="100"/>
          <w:position w:val="0"/>
          <w:shd w:val="clear" w:color="auto" w:fill="auto"/>
          <w:lang w:val="en-US" w:eastAsia="en-US" w:bidi="en-US"/>
        </w:rPr>
        <w:t>, 2015, 49(2): 750-759.</w:t>
      </w:r>
    </w:p>
    <w:p>
      <w:pPr>
        <w:pStyle w:val="Style6"/>
        <w:keepNext w:val="0"/>
        <w:keepLines w:val="0"/>
        <w:widowControl w:val="0"/>
        <w:numPr>
          <w:ilvl w:val="0"/>
          <w:numId w:val="5"/>
        </w:numPr>
        <w:shd w:val="clear" w:color="auto" w:fill="auto"/>
        <w:tabs>
          <w:tab w:pos="416" w:val="left"/>
        </w:tabs>
        <w:bidi w:val="0"/>
        <w:spacing w:before="0" w:after="0"/>
        <w:ind w:left="400" w:right="0" w:hanging="400"/>
        <w:jc w:val="both"/>
      </w:pPr>
      <w:r>
        <w:rPr>
          <w:color w:val="000000"/>
          <w:spacing w:val="0"/>
          <w:w w:val="100"/>
          <w:position w:val="0"/>
          <w:shd w:val="clear" w:color="auto" w:fill="auto"/>
          <w:lang w:val="en-US" w:eastAsia="en-US" w:bidi="en-US"/>
        </w:rPr>
        <w:t xml:space="preserve">Gong Y, Zhao D, Wang Q. An overview of field-scale studies on remediation of soil contaminated with heavy metals and metalloids: Technical progress over the last decade[J]. </w:t>
      </w:r>
      <w:r>
        <w:rPr>
          <w:i/>
          <w:iCs/>
          <w:color w:val="000000"/>
          <w:spacing w:val="0"/>
          <w:w w:val="100"/>
          <w:position w:val="0"/>
          <w:shd w:val="clear" w:color="auto" w:fill="auto"/>
          <w:lang w:val="en-US" w:eastAsia="en-US" w:bidi="en-US"/>
        </w:rPr>
        <w:t>Water Research</w:t>
      </w:r>
      <w:r>
        <w:rPr>
          <w:color w:val="000000"/>
          <w:spacing w:val="0"/>
          <w:w w:val="100"/>
          <w:position w:val="0"/>
          <w:shd w:val="clear" w:color="auto" w:fill="auto"/>
          <w:lang w:val="en-US" w:eastAsia="en-US" w:bidi="en-US"/>
        </w:rPr>
        <w:t>, 2018, 147: 440-460.</w:t>
      </w:r>
    </w:p>
    <w:p>
      <w:pPr>
        <w:pStyle w:val="Style48"/>
        <w:keepNext/>
        <w:keepLines/>
        <w:widowControl w:val="0"/>
        <w:numPr>
          <w:ilvl w:val="0"/>
          <w:numId w:val="5"/>
        </w:numPr>
        <w:shd w:val="clear" w:color="auto" w:fill="auto"/>
        <w:tabs>
          <w:tab w:pos="416" w:val="left"/>
        </w:tabs>
        <w:bidi w:val="0"/>
        <w:spacing w:before="0" w:after="0" w:line="360" w:lineRule="auto"/>
        <w:ind w:left="0" w:right="0" w:firstLine="0"/>
        <w:jc w:val="both"/>
      </w:pPr>
      <w:bookmarkStart w:id="30" w:name="bookmark30"/>
      <w:bookmarkStart w:id="31" w:name="bookmark31"/>
      <w:r>
        <w:rPr>
          <w:color w:val="000000"/>
          <w:spacing w:val="0"/>
          <w:w w:val="100"/>
          <w:position w:val="0"/>
          <w:shd w:val="clear" w:color="auto" w:fill="auto"/>
        </w:rPr>
        <w:t>李英</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商建英</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黄益宗</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镉砷复合污染土壤钝化材料研究进展</w:t>
      </w:r>
      <w:r>
        <w:rPr>
          <w:rFonts w:ascii="Times New Roman" w:eastAsia="Times New Roman" w:hAnsi="Times New Roman" w:cs="Times New Roman"/>
          <w:color w:val="000000"/>
          <w:spacing w:val="0"/>
          <w:w w:val="100"/>
          <w:position w:val="0"/>
          <w:shd w:val="clear" w:color="auto" w:fill="auto"/>
          <w:lang w:val="en-US" w:eastAsia="en-US" w:bidi="en-US"/>
        </w:rPr>
        <w:t xml:space="preserve">[J/OL]. </w:t>
      </w:r>
      <w:r>
        <w:rPr>
          <w:color w:val="000000"/>
          <w:spacing w:val="0"/>
          <w:w w:val="100"/>
          <w:position w:val="0"/>
          <w:shd w:val="clear" w:color="auto" w:fill="auto"/>
        </w:rPr>
        <w:t>土壤学报</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2021,1-12.</w:t>
      </w:r>
      <w:bookmarkEnd w:id="30"/>
      <w:bookmarkEnd w:id="31"/>
    </w:p>
    <w:p>
      <w:pPr>
        <w:pStyle w:val="Style6"/>
        <w:keepNext w:val="0"/>
        <w:keepLines w:val="0"/>
        <w:widowControl w:val="0"/>
        <w:shd w:val="clear" w:color="auto" w:fill="auto"/>
        <w:bidi w:val="0"/>
        <w:spacing w:before="0" w:after="0"/>
        <w:ind w:left="400" w:right="0" w:firstLine="20"/>
        <w:jc w:val="both"/>
      </w:pPr>
      <w:r>
        <w:rPr>
          <w:color w:val="000000"/>
          <w:spacing w:val="0"/>
          <w:w w:val="100"/>
          <w:position w:val="0"/>
          <w:shd w:val="clear" w:color="auto" w:fill="auto"/>
          <w:lang w:val="en-US" w:eastAsia="en-US" w:bidi="en-US"/>
        </w:rPr>
        <w:t xml:space="preserve">LI Ying, SHANG Jian-ying, HUANG Yi-zong, et al. Research progress on passivation materials for cadmium-arsenic co-contamination in Soil[J/OL]. </w:t>
      </w:r>
      <w:r>
        <w:rPr>
          <w:i/>
          <w:iCs/>
          <w:color w:val="000000"/>
          <w:spacing w:val="0"/>
          <w:w w:val="100"/>
          <w:position w:val="0"/>
          <w:shd w:val="clear" w:color="auto" w:fill="auto"/>
          <w:lang w:val="en-US" w:eastAsia="en-US" w:bidi="en-US"/>
        </w:rPr>
        <w:t>Acta Pedologica Sinica,</w:t>
      </w:r>
      <w:r>
        <w:rPr>
          <w:color w:val="000000"/>
          <w:spacing w:val="0"/>
          <w:w w:val="100"/>
          <w:position w:val="0"/>
          <w:shd w:val="clear" w:color="auto" w:fill="auto"/>
          <w:lang w:val="en-US" w:eastAsia="en-US" w:bidi="en-US"/>
        </w:rPr>
        <w:t xml:space="preserve"> 2021, 1-12.</w:t>
      </w:r>
    </w:p>
    <w:p>
      <w:pPr>
        <w:pStyle w:val="Style27"/>
        <w:keepNext w:val="0"/>
        <w:keepLines w:val="0"/>
        <w:widowControl w:val="0"/>
        <w:numPr>
          <w:ilvl w:val="0"/>
          <w:numId w:val="5"/>
        </w:numPr>
        <w:shd w:val="clear" w:color="auto" w:fill="auto"/>
        <w:tabs>
          <w:tab w:pos="416" w:val="left"/>
        </w:tabs>
        <w:bidi w:val="0"/>
        <w:spacing w:before="0" w:after="0" w:line="360" w:lineRule="auto"/>
        <w:ind w:left="400" w:right="0" w:hanging="400"/>
        <w:jc w:val="both"/>
      </w:pPr>
      <w:r>
        <w:rPr>
          <w:color w:val="000000"/>
          <w:spacing w:val="0"/>
          <w:w w:val="100"/>
          <w:position w:val="0"/>
          <w:shd w:val="clear" w:color="auto" w:fill="auto"/>
        </w:rPr>
        <w:t>孙涛</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朱新萍</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李典鹏</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不同原料生物炭理化性质的对比分析</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农业资源与环境学报</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2017, </w:t>
      </w:r>
      <w:r>
        <w:rPr>
          <w:rFonts w:ascii="Times New Roman" w:eastAsia="Times New Roman" w:hAnsi="Times New Roman" w:cs="Times New Roman"/>
          <w:color w:val="000000"/>
          <w:spacing w:val="0"/>
          <w:w w:val="100"/>
          <w:position w:val="0"/>
          <w:shd w:val="clear" w:color="auto" w:fill="auto"/>
          <w:lang w:val="en-US" w:eastAsia="en-US" w:bidi="en-US"/>
        </w:rPr>
        <w:t>34(6):543-549.</w:t>
      </w:r>
    </w:p>
    <w:p>
      <w:pPr>
        <w:pStyle w:val="Style6"/>
        <w:keepNext w:val="0"/>
        <w:keepLines w:val="0"/>
        <w:widowControl w:val="0"/>
        <w:shd w:val="clear" w:color="auto" w:fill="auto"/>
        <w:bidi w:val="0"/>
        <w:spacing w:before="0" w:after="0"/>
        <w:ind w:left="400" w:right="0" w:firstLine="20"/>
        <w:jc w:val="both"/>
      </w:pPr>
      <w:r>
        <w:rPr>
          <w:color w:val="000000"/>
          <w:spacing w:val="0"/>
          <w:w w:val="100"/>
          <w:position w:val="0"/>
          <w:shd w:val="clear" w:color="auto" w:fill="auto"/>
          <w:lang w:val="en-US" w:eastAsia="en-US" w:bidi="en-US"/>
        </w:rPr>
        <w:t xml:space="preserve">SUN Tao, ZHU Xin-ping, LI Dian-peng, et al. Comparison of biochars characteristics from different raw materials[J]. </w:t>
      </w:r>
      <w:r>
        <w:rPr>
          <w:i/>
          <w:iCs/>
          <w:color w:val="000000"/>
          <w:spacing w:val="0"/>
          <w:w w:val="100"/>
          <w:position w:val="0"/>
          <w:shd w:val="clear" w:color="auto" w:fill="auto"/>
          <w:lang w:val="en-US" w:eastAsia="en-US" w:bidi="en-US"/>
        </w:rPr>
        <w:t>Journal of Agricultural Resources and Environment,</w:t>
      </w:r>
      <w:r>
        <w:rPr>
          <w:color w:val="000000"/>
          <w:spacing w:val="0"/>
          <w:w w:val="100"/>
          <w:position w:val="0"/>
          <w:shd w:val="clear" w:color="auto" w:fill="auto"/>
          <w:lang w:val="en-US" w:eastAsia="en-US" w:bidi="en-US"/>
        </w:rPr>
        <w:t xml:space="preserve"> 2017, 34(6)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543-549.</w:t>
      </w:r>
    </w:p>
    <w:p>
      <w:pPr>
        <w:pStyle w:val="Style6"/>
        <w:keepNext w:val="0"/>
        <w:keepLines w:val="0"/>
        <w:widowControl w:val="0"/>
        <w:numPr>
          <w:ilvl w:val="0"/>
          <w:numId w:val="5"/>
        </w:numPr>
        <w:shd w:val="clear" w:color="auto" w:fill="auto"/>
        <w:tabs>
          <w:tab w:pos="416" w:val="left"/>
        </w:tabs>
        <w:bidi w:val="0"/>
        <w:spacing w:before="0" w:after="0"/>
        <w:ind w:left="400" w:right="0" w:hanging="400"/>
        <w:jc w:val="both"/>
      </w:pPr>
      <w:r>
        <w:rPr>
          <w:color w:val="000000"/>
          <w:spacing w:val="0"/>
          <w:w w:val="100"/>
          <w:position w:val="0"/>
          <w:shd w:val="clear" w:color="auto" w:fill="auto"/>
          <w:lang w:val="en-US" w:eastAsia="en-US" w:bidi="en-US"/>
        </w:rPr>
        <w:t xml:space="preserve">Li H, Dong, X, A Silva E B, et al. Mechanisms of metal sorption by biochars: Biochar characteristics and modifications^]. </w:t>
      </w:r>
      <w:r>
        <w:rPr>
          <w:i/>
          <w:iCs/>
          <w:color w:val="000000"/>
          <w:spacing w:val="0"/>
          <w:w w:val="100"/>
          <w:position w:val="0"/>
          <w:shd w:val="clear" w:color="auto" w:fill="auto"/>
          <w:lang w:val="en-US" w:eastAsia="en-US" w:bidi="en-US"/>
        </w:rPr>
        <w:t>Chemosphere,</w:t>
      </w:r>
      <w:r>
        <w:rPr>
          <w:color w:val="000000"/>
          <w:spacing w:val="0"/>
          <w:w w:val="100"/>
          <w:position w:val="0"/>
          <w:shd w:val="clear" w:color="auto" w:fill="auto"/>
          <w:lang w:val="en-US" w:eastAsia="en-US" w:bidi="en-US"/>
        </w:rPr>
        <w:t xml:space="preserve"> 2017, 178: 466-478.</w:t>
      </w:r>
    </w:p>
    <w:p>
      <w:pPr>
        <w:pStyle w:val="Style48"/>
        <w:keepNext/>
        <w:keepLines/>
        <w:widowControl w:val="0"/>
        <w:numPr>
          <w:ilvl w:val="0"/>
          <w:numId w:val="5"/>
        </w:numPr>
        <w:shd w:val="clear" w:color="auto" w:fill="auto"/>
        <w:tabs>
          <w:tab w:pos="416" w:val="left"/>
        </w:tabs>
        <w:bidi w:val="0"/>
        <w:spacing w:before="0"/>
        <w:ind w:right="0"/>
        <w:jc w:val="both"/>
      </w:pPr>
      <w:bookmarkStart w:id="32" w:name="bookmark32"/>
      <w:bookmarkStart w:id="33" w:name="bookmark33"/>
      <w:r>
        <w:rPr>
          <w:color w:val="000000"/>
          <w:spacing w:val="0"/>
          <w:w w:val="100"/>
          <w:position w:val="0"/>
          <w:shd w:val="clear" w:color="auto" w:fill="auto"/>
        </w:rPr>
        <w:t>陈楸健</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牛晓丛</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梁媛</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芦苇生物炭对镉砷复合污染土壤的修复及对上海青生长的影响</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苏州科技 大学学报</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自然科学版</w:t>
      </w:r>
      <w:r>
        <w:rPr>
          <w:rFonts w:ascii="Times New Roman" w:eastAsia="Times New Roman" w:hAnsi="Times New Roman" w:cs="Times New Roman"/>
          <w:color w:val="000000"/>
          <w:spacing w:val="0"/>
          <w:w w:val="100"/>
          <w:position w:val="0"/>
          <w:shd w:val="clear" w:color="auto" w:fill="auto"/>
        </w:rPr>
        <w:t xml:space="preserve">),2020, 37(4): </w:t>
      </w:r>
      <w:r>
        <w:rPr>
          <w:rFonts w:ascii="Times New Roman" w:eastAsia="Times New Roman" w:hAnsi="Times New Roman" w:cs="Times New Roman"/>
          <w:color w:val="000000"/>
          <w:spacing w:val="0"/>
          <w:w w:val="100"/>
          <w:position w:val="0"/>
          <w:shd w:val="clear" w:color="auto" w:fill="auto"/>
          <w:lang w:val="en-US" w:eastAsia="en-US" w:bidi="en-US"/>
        </w:rPr>
        <w:t>59-63+84.</w:t>
      </w:r>
      <w:bookmarkEnd w:id="32"/>
      <w:bookmarkEnd w:id="33"/>
    </w:p>
    <w:p>
      <w:pPr>
        <w:pStyle w:val="Style6"/>
        <w:keepNext w:val="0"/>
        <w:keepLines w:val="0"/>
        <w:widowControl w:val="0"/>
        <w:shd w:val="clear" w:color="auto" w:fill="auto"/>
        <w:bidi w:val="0"/>
        <w:spacing w:before="0" w:after="0"/>
        <w:ind w:left="400" w:right="0" w:firstLine="20"/>
        <w:jc w:val="both"/>
      </w:pPr>
      <w:r>
        <w:rPr>
          <w:color w:val="000000"/>
          <w:spacing w:val="0"/>
          <w:w w:val="100"/>
          <w:position w:val="0"/>
          <w:shd w:val="clear" w:color="auto" w:fill="auto"/>
          <w:lang w:val="en-US" w:eastAsia="en-US" w:bidi="en-US"/>
        </w:rPr>
        <w:t xml:space="preserve">CHEN Qiu-jian, NIU Xiao-cong, LIANG Yuan. Effects of reed biochar on Cd-As co-contaminated soil remediation and greengrocery growth[J]. </w:t>
      </w:r>
      <w:r>
        <w:rPr>
          <w:i/>
          <w:iCs/>
          <w:color w:val="000000"/>
          <w:spacing w:val="0"/>
          <w:w w:val="100"/>
          <w:position w:val="0"/>
          <w:shd w:val="clear" w:color="auto" w:fill="auto"/>
          <w:lang w:val="en-US" w:eastAsia="en-US" w:bidi="en-US"/>
        </w:rPr>
        <w:t>Journal of Suzhou University of Science and Technology (Natural Science),</w:t>
      </w:r>
      <w:r>
        <w:rPr>
          <w:color w:val="000000"/>
          <w:spacing w:val="0"/>
          <w:w w:val="100"/>
          <w:position w:val="0"/>
          <w:shd w:val="clear" w:color="auto" w:fill="auto"/>
          <w:lang w:val="en-US" w:eastAsia="en-US" w:bidi="en-US"/>
        </w:rPr>
        <w:t xml:space="preserve"> 2020, 37(4): 59-63+84.</w:t>
      </w:r>
    </w:p>
    <w:p>
      <w:pPr>
        <w:pStyle w:val="Style6"/>
        <w:keepNext w:val="0"/>
        <w:keepLines w:val="0"/>
        <w:widowControl w:val="0"/>
        <w:numPr>
          <w:ilvl w:val="0"/>
          <w:numId w:val="5"/>
        </w:numPr>
        <w:shd w:val="clear" w:color="auto" w:fill="auto"/>
        <w:tabs>
          <w:tab w:pos="416" w:val="left"/>
        </w:tabs>
        <w:bidi w:val="0"/>
        <w:spacing w:before="0" w:after="0"/>
        <w:ind w:left="400" w:right="0" w:hanging="400"/>
        <w:jc w:val="both"/>
      </w:pPr>
      <w:r>
        <w:rPr>
          <w:color w:val="000000"/>
          <w:spacing w:val="0"/>
          <w:w w:val="100"/>
          <w:position w:val="0"/>
          <w:shd w:val="clear" w:color="auto" w:fill="auto"/>
          <w:lang w:val="en-US" w:eastAsia="en-US" w:bidi="en-US"/>
        </w:rPr>
        <w:t xml:space="preserve">Li G, Khan S, Ibrahim M, et al. Biochars induced modification of dissolved organic matter (DOM) in soil and its impact on mobility and bioaccumulation of arsenic and cadmium[J]. </w:t>
      </w:r>
      <w:r>
        <w:rPr>
          <w:i/>
          <w:iCs/>
          <w:color w:val="000000"/>
          <w:spacing w:val="0"/>
          <w:w w:val="100"/>
          <w:position w:val="0"/>
          <w:shd w:val="clear" w:color="auto" w:fill="auto"/>
          <w:lang w:val="en-US" w:eastAsia="en-US" w:bidi="en-US"/>
        </w:rPr>
        <w:t>Journal of Hazardous Materials</w:t>
      </w:r>
      <w:r>
        <w:rPr>
          <w:color w:val="000000"/>
          <w:spacing w:val="0"/>
          <w:w w:val="100"/>
          <w:position w:val="0"/>
          <w:shd w:val="clear" w:color="auto" w:fill="auto"/>
          <w:lang w:val="en-US" w:eastAsia="en-US" w:bidi="en-US"/>
        </w:rPr>
        <w:t>, 2018, 348, 100-108.</w:t>
      </w:r>
    </w:p>
    <w:p>
      <w:pPr>
        <w:pStyle w:val="Style48"/>
        <w:keepNext/>
        <w:keepLines/>
        <w:widowControl w:val="0"/>
        <w:numPr>
          <w:ilvl w:val="0"/>
          <w:numId w:val="5"/>
        </w:numPr>
        <w:shd w:val="clear" w:color="auto" w:fill="auto"/>
        <w:tabs>
          <w:tab w:pos="416" w:val="left"/>
        </w:tabs>
        <w:bidi w:val="0"/>
        <w:spacing w:before="0" w:after="0" w:line="360" w:lineRule="auto"/>
        <w:ind w:right="0"/>
        <w:jc w:val="both"/>
      </w:pPr>
      <w:bookmarkStart w:id="34" w:name="bookmark34"/>
      <w:bookmarkStart w:id="35" w:name="bookmark35"/>
      <w:r>
        <w:rPr>
          <w:color w:val="000000"/>
          <w:spacing w:val="0"/>
          <w:w w:val="100"/>
          <w:position w:val="0"/>
          <w:shd w:val="clear" w:color="auto" w:fill="auto"/>
        </w:rPr>
        <w:t>吴萍萍</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李录久</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李敏</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生物炭负载铁前后对复合污染土壤中</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 xml:space="preserve">淋失和形态转化的影响研究 </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环境科学学报</w:t>
      </w:r>
      <w:r>
        <w:rPr>
          <w:rFonts w:ascii="Times New Roman" w:eastAsia="Times New Roman" w:hAnsi="Times New Roman" w:cs="Times New Roman"/>
          <w:color w:val="000000"/>
          <w:spacing w:val="0"/>
          <w:w w:val="100"/>
          <w:position w:val="0"/>
          <w:shd w:val="clear" w:color="auto" w:fill="auto"/>
        </w:rPr>
        <w:t xml:space="preserve">,2017, 37(10): </w:t>
      </w:r>
      <w:r>
        <w:rPr>
          <w:rFonts w:ascii="Times New Roman" w:eastAsia="Times New Roman" w:hAnsi="Times New Roman" w:cs="Times New Roman"/>
          <w:color w:val="000000"/>
          <w:spacing w:val="0"/>
          <w:w w:val="100"/>
          <w:position w:val="0"/>
          <w:shd w:val="clear" w:color="auto" w:fill="auto"/>
          <w:lang w:val="en-US" w:eastAsia="en-US" w:bidi="en-US"/>
        </w:rPr>
        <w:t>3959-3967.</w:t>
      </w:r>
      <w:bookmarkEnd w:id="34"/>
      <w:bookmarkEnd w:id="35"/>
    </w:p>
    <w:p>
      <w:pPr>
        <w:pStyle w:val="Style6"/>
        <w:keepNext w:val="0"/>
        <w:keepLines w:val="0"/>
        <w:widowControl w:val="0"/>
        <w:shd w:val="clear" w:color="auto" w:fill="auto"/>
        <w:bidi w:val="0"/>
        <w:spacing w:before="0" w:after="0"/>
        <w:ind w:left="400" w:right="0" w:firstLine="20"/>
        <w:jc w:val="both"/>
      </w:pPr>
      <w:r>
        <w:rPr>
          <w:color w:val="000000"/>
          <w:spacing w:val="0"/>
          <w:w w:val="100"/>
          <w:position w:val="0"/>
          <w:shd w:val="clear" w:color="auto" w:fill="auto"/>
          <w:lang w:val="en-US" w:eastAsia="en-US" w:bidi="en-US"/>
        </w:rPr>
        <w:t xml:space="preserve">WU Ping-ping, Li Lu-jiu, Li Min. Effects of biochar and Fe-loaded biochar on the leaching and fraction transformation of Cd, Cu and As in multi-contaminated soil[J]. </w:t>
      </w:r>
      <w:r>
        <w:rPr>
          <w:i/>
          <w:iCs/>
          <w:color w:val="000000"/>
          <w:spacing w:val="0"/>
          <w:w w:val="100"/>
          <w:position w:val="0"/>
          <w:shd w:val="clear" w:color="auto" w:fill="auto"/>
          <w:lang w:val="en-US" w:eastAsia="en-US" w:bidi="en-US"/>
        </w:rPr>
        <w:t>Acta Scientiae Circumstantiae,</w:t>
      </w:r>
      <w:r>
        <w:rPr>
          <w:color w:val="000000"/>
          <w:spacing w:val="0"/>
          <w:w w:val="100"/>
          <w:position w:val="0"/>
          <w:shd w:val="clear" w:color="auto" w:fill="auto"/>
          <w:lang w:val="en-US" w:eastAsia="en-US" w:bidi="en-US"/>
        </w:rPr>
        <w:t xml:space="preserve"> 2017, 37(10): 3959-3967.</w:t>
      </w:r>
    </w:p>
    <w:p>
      <w:pPr>
        <w:pStyle w:val="Style6"/>
        <w:keepNext w:val="0"/>
        <w:keepLines w:val="0"/>
        <w:widowControl w:val="0"/>
        <w:numPr>
          <w:ilvl w:val="0"/>
          <w:numId w:val="5"/>
        </w:numPr>
        <w:shd w:val="clear" w:color="auto" w:fill="auto"/>
        <w:tabs>
          <w:tab w:pos="416" w:val="left"/>
        </w:tabs>
        <w:bidi w:val="0"/>
        <w:spacing w:before="0" w:after="0"/>
        <w:ind w:left="400" w:right="0" w:hanging="400"/>
        <w:jc w:val="both"/>
      </w:pPr>
      <w:r>
        <w:rPr>
          <w:rFonts w:ascii="MingLiU" w:eastAsia="MingLiU" w:hAnsi="MingLiU" w:cs="MingLiU"/>
          <w:color w:val="000000"/>
          <w:spacing w:val="0"/>
          <w:w w:val="100"/>
          <w:position w:val="0"/>
          <w:shd w:val="clear" w:color="auto" w:fill="auto"/>
          <w:lang w:val="zh-CN" w:eastAsia="zh-CN" w:bidi="zh-CN"/>
        </w:rPr>
        <w:t>陈杰</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张晶</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王鑫</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等</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不同物料对污染土壤中铅的钝化</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lang w:val="zh-CN" w:eastAsia="zh-CN" w:bidi="zh-CN"/>
        </w:rPr>
        <w:t>农业环境科学学报</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2015, 34(9): </w:t>
      </w:r>
      <w:r>
        <w:rPr>
          <w:color w:val="000000"/>
          <w:spacing w:val="0"/>
          <w:w w:val="100"/>
          <w:position w:val="0"/>
          <w:shd w:val="clear" w:color="auto" w:fill="auto"/>
          <w:lang w:val="en-US" w:eastAsia="en-US" w:bidi="en-US"/>
        </w:rPr>
        <w:t>1674-1678.</w:t>
      </w:r>
    </w:p>
    <w:p>
      <w:pPr>
        <w:pStyle w:val="Style6"/>
        <w:keepNext w:val="0"/>
        <w:keepLines w:val="0"/>
        <w:widowControl w:val="0"/>
        <w:shd w:val="clear" w:color="auto" w:fill="auto"/>
        <w:bidi w:val="0"/>
        <w:spacing w:before="0" w:after="0"/>
        <w:ind w:left="400" w:right="0" w:firstLine="20"/>
        <w:jc w:val="left"/>
      </w:pPr>
      <w:r>
        <w:rPr>
          <w:color w:val="000000"/>
          <w:spacing w:val="0"/>
          <w:w w:val="100"/>
          <w:position w:val="0"/>
          <w:shd w:val="clear" w:color="auto" w:fill="auto"/>
          <w:lang w:val="en-US" w:eastAsia="en-US" w:bidi="en-US"/>
        </w:rPr>
        <w:t xml:space="preserve">CHEN Jie, ZHANG Jing, WANG Xin, et al. Immobilization of soil Pb by different amendments[J]. </w:t>
      </w:r>
      <w:r>
        <w:rPr>
          <w:i/>
          <w:iCs/>
          <w:color w:val="000000"/>
          <w:spacing w:val="0"/>
          <w:w w:val="100"/>
          <w:position w:val="0"/>
          <w:shd w:val="clear" w:color="auto" w:fill="auto"/>
          <w:lang w:val="en-US" w:eastAsia="en-US" w:bidi="en-US"/>
        </w:rPr>
        <w:t>Journal of Agro-Environment Science,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2015, 34(9): </w:t>
      </w:r>
      <w:r>
        <w:rPr>
          <w:color w:val="000000"/>
          <w:spacing w:val="0"/>
          <w:w w:val="100"/>
          <w:position w:val="0"/>
          <w:shd w:val="clear" w:color="auto" w:fill="auto"/>
          <w:lang w:val="en-US" w:eastAsia="en-US" w:bidi="en-US"/>
        </w:rPr>
        <w:t>1674-1678.</w:t>
      </w:r>
    </w:p>
    <w:p>
      <w:pPr>
        <w:pStyle w:val="Style6"/>
        <w:keepNext w:val="0"/>
        <w:keepLines w:val="0"/>
        <w:widowControl w:val="0"/>
        <w:numPr>
          <w:ilvl w:val="0"/>
          <w:numId w:val="5"/>
        </w:numPr>
        <w:shd w:val="clear" w:color="auto" w:fill="auto"/>
        <w:tabs>
          <w:tab w:pos="416" w:val="left"/>
        </w:tabs>
        <w:bidi w:val="0"/>
        <w:spacing w:before="0" w:after="0"/>
        <w:ind w:left="400" w:right="0" w:hanging="400"/>
        <w:jc w:val="both"/>
      </w:pPr>
      <w:r>
        <w:rPr>
          <w:color w:val="000000"/>
          <w:spacing w:val="0"/>
          <w:w w:val="100"/>
          <w:position w:val="0"/>
          <w:shd w:val="clear" w:color="auto" w:fill="auto"/>
          <w:lang w:val="en-US" w:eastAsia="en-US" w:bidi="en-US"/>
        </w:rPr>
        <w:t xml:space="preserve">Jeon C. Adsorption characteristics of waste crab shells for silver ions in industrial wastewater[J]. </w:t>
      </w:r>
      <w:r>
        <w:rPr>
          <w:i/>
          <w:iCs/>
          <w:color w:val="000000"/>
          <w:spacing w:val="0"/>
          <w:w w:val="100"/>
          <w:position w:val="0"/>
          <w:shd w:val="clear" w:color="auto" w:fill="auto"/>
          <w:lang w:val="en-US" w:eastAsia="en-US" w:bidi="en-US"/>
        </w:rPr>
        <w:t>Korean Journal of Chemical Engineering,</w:t>
      </w:r>
      <w:r>
        <w:rPr>
          <w:color w:val="000000"/>
          <w:spacing w:val="0"/>
          <w:w w:val="100"/>
          <w:position w:val="0"/>
          <w:shd w:val="clear" w:color="auto" w:fill="auto"/>
          <w:lang w:val="en-US" w:eastAsia="en-US" w:bidi="en-US"/>
        </w:rPr>
        <w:t xml:space="preserve"> 2014, 31(3): 446-451.</w:t>
      </w:r>
    </w:p>
    <w:p>
      <w:pPr>
        <w:pStyle w:val="Style6"/>
        <w:keepNext w:val="0"/>
        <w:keepLines w:val="0"/>
        <w:widowControl w:val="0"/>
        <w:numPr>
          <w:ilvl w:val="0"/>
          <w:numId w:val="5"/>
        </w:numPr>
        <w:shd w:val="clear" w:color="auto" w:fill="auto"/>
        <w:tabs>
          <w:tab w:pos="416" w:val="left"/>
        </w:tabs>
        <w:bidi w:val="0"/>
        <w:spacing w:before="0" w:after="0"/>
        <w:ind w:left="0" w:right="0" w:firstLine="0"/>
        <w:jc w:val="both"/>
      </w:pPr>
      <w:r>
        <w:rPr>
          <w:rFonts w:ascii="MingLiU" w:eastAsia="MingLiU" w:hAnsi="MingLiU" w:cs="MingLiU"/>
          <w:color w:val="000000"/>
          <w:spacing w:val="0"/>
          <w:w w:val="100"/>
          <w:position w:val="0"/>
          <w:shd w:val="clear" w:color="auto" w:fill="auto"/>
          <w:lang w:val="zh-CN" w:eastAsia="zh-CN" w:bidi="zh-CN"/>
        </w:rPr>
        <w:t>农业农村部</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2020</w:t>
      </w:r>
      <w:r>
        <w:rPr>
          <w:rFonts w:ascii="MingLiU" w:eastAsia="MingLiU" w:hAnsi="MingLiU" w:cs="MingLiU"/>
          <w:color w:val="000000"/>
          <w:spacing w:val="0"/>
          <w:w w:val="100"/>
          <w:position w:val="0"/>
          <w:shd w:val="clear" w:color="auto" w:fill="auto"/>
          <w:lang w:val="zh-CN" w:eastAsia="zh-CN" w:bidi="zh-CN"/>
        </w:rPr>
        <w:t>中国小龙虾产业发展报告</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lang w:val="zh-CN" w:eastAsia="zh-CN" w:bidi="zh-CN"/>
        </w:rPr>
        <w:t>中国水产</w:t>
      </w:r>
      <w:r>
        <w:rPr>
          <w:color w:val="000000"/>
          <w:spacing w:val="0"/>
          <w:w w:val="100"/>
          <w:position w:val="0"/>
          <w:shd w:val="clear" w:color="auto" w:fill="auto"/>
          <w:lang w:val="zh-CN" w:eastAsia="zh-CN" w:bidi="zh-CN"/>
        </w:rPr>
        <w:t xml:space="preserve">,2020, (7): </w:t>
      </w:r>
      <w:r>
        <w:rPr>
          <w:color w:val="000000"/>
          <w:spacing w:val="0"/>
          <w:w w:val="100"/>
          <w:position w:val="0"/>
          <w:shd w:val="clear" w:color="auto" w:fill="auto"/>
          <w:lang w:val="en-US" w:eastAsia="en-US" w:bidi="en-US"/>
        </w:rPr>
        <w:t>8-17.</w:t>
      </w:r>
    </w:p>
    <w:p>
      <w:pPr>
        <w:pStyle w:val="Style6"/>
        <w:keepNext w:val="0"/>
        <w:keepLines w:val="0"/>
        <w:widowControl w:val="0"/>
        <w:shd w:val="clear" w:color="auto" w:fill="auto"/>
        <w:bidi w:val="0"/>
        <w:spacing w:before="0" w:after="0"/>
        <w:ind w:left="400" w:right="0" w:firstLine="20"/>
        <w:jc w:val="both"/>
      </w:pPr>
      <w:r>
        <w:rPr>
          <w:color w:val="000000"/>
          <w:spacing w:val="0"/>
          <w:w w:val="100"/>
          <w:position w:val="0"/>
          <w:shd w:val="clear" w:color="auto" w:fill="auto"/>
          <w:lang w:val="en-US" w:eastAsia="en-US" w:bidi="en-US"/>
        </w:rPr>
        <w:t xml:space="preserve">Ministry of Agriculture and Rural Affairs. Report on the industrial development of crayfish in China (2020)[J]. </w:t>
      </w:r>
      <w:r>
        <w:rPr>
          <w:i/>
          <w:iCs/>
          <w:color w:val="000000"/>
          <w:spacing w:val="0"/>
          <w:w w:val="100"/>
          <w:position w:val="0"/>
          <w:shd w:val="clear" w:color="auto" w:fill="auto"/>
          <w:lang w:val="en-US" w:eastAsia="en-US" w:bidi="en-US"/>
        </w:rPr>
        <w:t>Chinese Aquatic products,</w:t>
      </w:r>
      <w:r>
        <w:rPr>
          <w:color w:val="000000"/>
          <w:spacing w:val="0"/>
          <w:w w:val="100"/>
          <w:position w:val="0"/>
          <w:shd w:val="clear" w:color="auto" w:fill="auto"/>
          <w:lang w:val="en-US" w:eastAsia="en-US" w:bidi="en-US"/>
        </w:rPr>
        <w:t xml:space="preserve"> 2020, (7): 8-17.</w:t>
      </w:r>
    </w:p>
    <w:p>
      <w:pPr>
        <w:pStyle w:val="Style6"/>
        <w:keepNext w:val="0"/>
        <w:keepLines w:val="0"/>
        <w:widowControl w:val="0"/>
        <w:numPr>
          <w:ilvl w:val="0"/>
          <w:numId w:val="5"/>
        </w:numPr>
        <w:shd w:val="clear" w:color="auto" w:fill="auto"/>
        <w:tabs>
          <w:tab w:pos="416" w:val="left"/>
        </w:tabs>
        <w:bidi w:val="0"/>
        <w:spacing w:before="0" w:after="0"/>
        <w:ind w:left="400" w:right="0" w:hanging="400"/>
        <w:jc w:val="both"/>
      </w:pPr>
      <w:r>
        <w:rPr>
          <w:color w:val="000000"/>
          <w:spacing w:val="0"/>
          <w:w w:val="100"/>
          <w:position w:val="0"/>
          <w:shd w:val="clear" w:color="auto" w:fill="auto"/>
          <w:lang w:val="en-US" w:eastAsia="en-US" w:bidi="en-US"/>
        </w:rPr>
        <w:t xml:space="preserve">Sun T, Xu Y, Sun Y, et al. Crayfish shell biochar for the mitigation of Pb contaminated water and soil: Characteristics, mechanisms, and applications[J]. </w:t>
      </w:r>
      <w:r>
        <w:rPr>
          <w:i/>
          <w:iCs/>
          <w:color w:val="000000"/>
          <w:spacing w:val="0"/>
          <w:w w:val="100"/>
          <w:position w:val="0"/>
          <w:shd w:val="clear" w:color="auto" w:fill="auto"/>
          <w:lang w:val="en-US" w:eastAsia="en-US" w:bidi="en-US"/>
        </w:rPr>
        <w:t>Environmental Pollution</w:t>
      </w:r>
      <w:r>
        <w:rPr>
          <w:color w:val="000000"/>
          <w:spacing w:val="0"/>
          <w:w w:val="100"/>
          <w:position w:val="0"/>
          <w:shd w:val="clear" w:color="auto" w:fill="auto"/>
          <w:lang w:val="en-US" w:eastAsia="en-US" w:bidi="en-US"/>
        </w:rPr>
        <w:t>, 2021, 271, 116308.</w:t>
      </w:r>
    </w:p>
    <w:p>
      <w:pPr>
        <w:pStyle w:val="Style48"/>
        <w:keepNext/>
        <w:keepLines/>
        <w:widowControl w:val="0"/>
        <w:numPr>
          <w:ilvl w:val="0"/>
          <w:numId w:val="5"/>
        </w:numPr>
        <w:shd w:val="clear" w:color="auto" w:fill="auto"/>
        <w:tabs>
          <w:tab w:pos="416" w:val="left"/>
        </w:tabs>
        <w:bidi w:val="0"/>
        <w:spacing w:before="0" w:after="0" w:line="360" w:lineRule="auto"/>
        <w:ind w:left="0" w:right="0" w:firstLine="0"/>
        <w:jc w:val="both"/>
      </w:pPr>
      <w:bookmarkStart w:id="36" w:name="bookmark36"/>
      <w:bookmarkStart w:id="37" w:name="bookmark37"/>
      <w:r>
        <w:rPr>
          <w:color w:val="000000"/>
          <w:spacing w:val="0"/>
          <w:w w:val="100"/>
          <w:position w:val="0"/>
          <w:shd w:val="clear" w:color="auto" w:fill="auto"/>
        </w:rPr>
        <w:t>鲁如坤</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土壤农业化学分析方法</w:t>
      </w:r>
      <w:r>
        <w:rPr>
          <w:rFonts w:ascii="Times New Roman" w:eastAsia="Times New Roman" w:hAnsi="Times New Roman" w:cs="Times New Roman"/>
          <w:color w:val="000000"/>
          <w:spacing w:val="0"/>
          <w:w w:val="100"/>
          <w:position w:val="0"/>
          <w:shd w:val="clear" w:color="auto" w:fill="auto"/>
          <w:lang w:val="en-US" w:eastAsia="en-US" w:bidi="en-US"/>
        </w:rPr>
        <w:t>[M].</w:t>
      </w:r>
      <w:r>
        <w:rPr>
          <w:color w:val="000000"/>
          <w:spacing w:val="0"/>
          <w:w w:val="100"/>
          <w:position w:val="0"/>
          <w:shd w:val="clear" w:color="auto" w:fill="auto"/>
        </w:rPr>
        <w:t>北京</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中国农业科技出版社</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2000.</w:t>
      </w:r>
      <w:bookmarkEnd w:id="36"/>
      <w:bookmarkEnd w:id="37"/>
    </w:p>
    <w:p>
      <w:pPr>
        <w:pStyle w:val="Style6"/>
        <w:keepNext w:val="0"/>
        <w:keepLines w:val="0"/>
        <w:widowControl w:val="0"/>
        <w:shd w:val="clear" w:color="auto" w:fill="auto"/>
        <w:bidi w:val="0"/>
        <w:spacing w:before="0" w:after="0"/>
        <w:ind w:left="400" w:right="0" w:firstLine="20"/>
        <w:jc w:val="both"/>
      </w:pPr>
      <w:r>
        <w:rPr>
          <w:color w:val="000000"/>
          <w:spacing w:val="0"/>
          <w:w w:val="100"/>
          <w:position w:val="0"/>
          <w:shd w:val="clear" w:color="auto" w:fill="auto"/>
          <w:lang w:val="en-US" w:eastAsia="en-US" w:bidi="en-US"/>
        </w:rPr>
        <w:t xml:space="preserve">LU Ru-kun. Agriculture Chemical Analysis Methods of Soil[M]. Beijing: China Agricultural Science and Technology Press, </w:t>
      </w:r>
      <w:r>
        <w:rPr>
          <w:color w:val="000000"/>
          <w:spacing w:val="0"/>
          <w:w w:val="100"/>
          <w:position w:val="0"/>
          <w:shd w:val="clear" w:color="auto" w:fill="auto"/>
          <w:lang w:val="zh-CN" w:eastAsia="zh-CN" w:bidi="zh-CN"/>
        </w:rPr>
        <w:t>2000.</w:t>
      </w:r>
    </w:p>
    <w:p>
      <w:pPr>
        <w:pStyle w:val="Style6"/>
        <w:keepNext w:val="0"/>
        <w:keepLines w:val="0"/>
        <w:widowControl w:val="0"/>
        <w:numPr>
          <w:ilvl w:val="0"/>
          <w:numId w:val="5"/>
        </w:numPr>
        <w:shd w:val="clear" w:color="auto" w:fill="auto"/>
        <w:tabs>
          <w:tab w:pos="416" w:val="left"/>
        </w:tabs>
        <w:bidi w:val="0"/>
        <w:spacing w:before="0" w:after="40"/>
        <w:ind w:left="400" w:right="0" w:hanging="400"/>
        <w:jc w:val="both"/>
      </w:pPr>
      <w:r>
        <w:rPr>
          <w:color w:val="000000"/>
          <w:spacing w:val="0"/>
          <w:w w:val="100"/>
          <w:position w:val="0"/>
          <w:shd w:val="clear" w:color="auto" w:fill="auto"/>
          <w:lang w:val="en-US" w:eastAsia="en-US" w:bidi="en-US"/>
        </w:rPr>
        <w:t>Yang Y, Wang P, Yan H, et al. NH</w:t>
      </w:r>
      <w:r>
        <w:rPr>
          <w:color w:val="000000"/>
          <w:spacing w:val="0"/>
          <w:w w:val="100"/>
          <w:position w:val="0"/>
          <w:sz w:val="12"/>
          <w:szCs w:val="12"/>
          <w:shd w:val="clear" w:color="auto" w:fill="auto"/>
          <w:lang w:val="en-US" w:eastAsia="en-US" w:bidi="en-US"/>
        </w:rPr>
        <w:t>4</w:t>
      </w:r>
      <w:r>
        <w:rPr>
          <w:color w:val="000000"/>
          <w:spacing w:val="0"/>
          <w:w w:val="100"/>
          <w:position w:val="0"/>
          <w:shd w:val="clear" w:color="auto" w:fill="auto"/>
          <w:lang w:val="en-US" w:eastAsia="en-US" w:bidi="en-US"/>
        </w:rPr>
        <w:t>H</w:t>
      </w:r>
      <w:r>
        <w:rPr>
          <w:color w:val="000000"/>
          <w:spacing w:val="0"/>
          <w:w w:val="100"/>
          <w:position w:val="0"/>
          <w:sz w:val="12"/>
          <w:szCs w:val="12"/>
          <w:shd w:val="clear" w:color="auto" w:fill="auto"/>
          <w:lang w:val="en-US" w:eastAsia="en-US" w:bidi="en-US"/>
        </w:rPr>
        <w:t>2</w:t>
      </w:r>
      <w:r>
        <w:rPr>
          <w:color w:val="000000"/>
          <w:spacing w:val="0"/>
          <w:w w:val="100"/>
          <w:position w:val="0"/>
          <w:shd w:val="clear" w:color="auto" w:fill="auto"/>
          <w:lang w:val="en-US" w:eastAsia="en-US" w:bidi="en-US"/>
        </w:rPr>
        <w:t>PO</w:t>
      </w:r>
      <w:r>
        <w:rPr>
          <w:color w:val="000000"/>
          <w:spacing w:val="0"/>
          <w:w w:val="100"/>
          <w:position w:val="0"/>
          <w:sz w:val="12"/>
          <w:szCs w:val="12"/>
          <w:shd w:val="clear" w:color="auto" w:fill="auto"/>
          <w:lang w:val="en-US" w:eastAsia="en-US" w:bidi="en-US"/>
        </w:rPr>
        <w:t>4</w:t>
      </w:r>
      <w:r>
        <w:rPr>
          <w:color w:val="000000"/>
          <w:spacing w:val="0"/>
          <w:w w:val="100"/>
          <w:position w:val="0"/>
          <w:shd w:val="clear" w:color="auto" w:fill="auto"/>
          <w:lang w:val="en-US" w:eastAsia="en-US" w:bidi="en-US"/>
        </w:rPr>
        <w:t>-extractable arsenic provides a reliable predictor for arsenic accumulation and speciation in pepper fruits (</w:t>
      </w:r>
      <w:r>
        <w:rPr>
          <w:i/>
          <w:iCs/>
          <w:color w:val="000000"/>
          <w:spacing w:val="0"/>
          <w:w w:val="100"/>
          <w:position w:val="0"/>
          <w:shd w:val="clear" w:color="auto" w:fill="auto"/>
          <w:lang w:val="en-US" w:eastAsia="en-US" w:bidi="en-US"/>
        </w:rPr>
        <w:t>Capsicum annum L.</w:t>
      </w:r>
      <w:r>
        <w:rPr>
          <w:color w:val="000000"/>
          <w:spacing w:val="0"/>
          <w:w w:val="100"/>
          <w:position w:val="0"/>
          <w:shd w:val="clear" w:color="auto" w:fill="auto"/>
          <w:lang w:val="en-US" w:eastAsia="en-US" w:bidi="en-US"/>
        </w:rPr>
        <w:t xml:space="preserve">)[J]. </w:t>
      </w:r>
      <w:r>
        <w:rPr>
          <w:i/>
          <w:iCs/>
          <w:color w:val="000000"/>
          <w:spacing w:val="0"/>
          <w:w w:val="100"/>
          <w:position w:val="0"/>
          <w:shd w:val="clear" w:color="auto" w:fill="auto"/>
          <w:lang w:val="en-US" w:eastAsia="en-US" w:bidi="en-US"/>
        </w:rPr>
        <w:t>Environmental Pollution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2019, 251, </w:t>
      </w:r>
      <w:r>
        <w:rPr>
          <w:color w:val="000000"/>
          <w:spacing w:val="0"/>
          <w:w w:val="100"/>
          <w:position w:val="0"/>
          <w:shd w:val="clear" w:color="auto" w:fill="auto"/>
          <w:lang w:val="en-US" w:eastAsia="en-US" w:bidi="en-US"/>
        </w:rPr>
        <w:t>651-658.</w:t>
      </w:r>
    </w:p>
    <w:p>
      <w:pPr>
        <w:pStyle w:val="Style27"/>
        <w:keepNext w:val="0"/>
        <w:keepLines w:val="0"/>
        <w:widowControl w:val="0"/>
        <w:numPr>
          <w:ilvl w:val="0"/>
          <w:numId w:val="5"/>
        </w:numPr>
        <w:shd w:val="clear" w:color="auto" w:fill="auto"/>
        <w:tabs>
          <w:tab w:pos="416" w:val="left"/>
        </w:tabs>
        <w:bidi w:val="0"/>
        <w:spacing w:before="0" w:after="100"/>
        <w:ind w:left="420" w:right="0" w:hanging="420"/>
        <w:jc w:val="both"/>
      </w:pPr>
      <w:r>
        <w:rPr>
          <w:color w:val="000000"/>
          <w:spacing w:val="0"/>
          <w:w w:val="100"/>
          <w:position w:val="0"/>
          <w:shd w:val="clear" w:color="auto" w:fill="auto"/>
        </w:rPr>
        <w:t>董双快</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徐万里</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吴福飞</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铁改性生物炭促进土壤砷形态转化抑制植物砷吸收</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农业工程学报</w:t>
      </w:r>
      <w:r>
        <w:rPr>
          <w:rFonts w:ascii="Times New Roman" w:eastAsia="Times New Roman" w:hAnsi="Times New Roman" w:cs="Times New Roman"/>
          <w:color w:val="000000"/>
          <w:spacing w:val="0"/>
          <w:w w:val="100"/>
          <w:position w:val="0"/>
          <w:shd w:val="clear" w:color="auto" w:fill="auto"/>
        </w:rPr>
        <w:t xml:space="preserve">, 2016, 32(15): </w:t>
      </w:r>
      <w:r>
        <w:rPr>
          <w:rFonts w:ascii="Times New Roman" w:eastAsia="Times New Roman" w:hAnsi="Times New Roman" w:cs="Times New Roman"/>
          <w:color w:val="000000"/>
          <w:spacing w:val="0"/>
          <w:w w:val="100"/>
          <w:position w:val="0"/>
          <w:shd w:val="clear" w:color="auto" w:fill="auto"/>
          <w:lang w:val="en-US" w:eastAsia="en-US" w:bidi="en-US"/>
        </w:rPr>
        <w:t>204-212.</w:t>
      </w:r>
    </w:p>
    <w:p>
      <w:pPr>
        <w:pStyle w:val="Style6"/>
        <w:keepNext w:val="0"/>
        <w:keepLines w:val="0"/>
        <w:widowControl w:val="0"/>
        <w:shd w:val="clear" w:color="auto" w:fill="auto"/>
        <w:bidi w:val="0"/>
        <w:spacing w:before="0" w:after="0"/>
        <w:ind w:left="420" w:right="0" w:firstLine="0"/>
        <w:jc w:val="both"/>
      </w:pPr>
      <w:r>
        <w:rPr>
          <w:color w:val="000000"/>
          <w:spacing w:val="0"/>
          <w:w w:val="100"/>
          <w:position w:val="0"/>
          <w:shd w:val="clear" w:color="auto" w:fill="auto"/>
          <w:lang w:val="en-US" w:eastAsia="en-US" w:bidi="en-US"/>
        </w:rPr>
        <w:t xml:space="preserve">Dong Shuang-kuai, Xu Wan-li, Wu Fu-fei, et al. Fe-modified biochar improving transformation of arsenic form in soil and inhibiting its absorption of plant[J]. </w:t>
      </w:r>
      <w:r>
        <w:rPr>
          <w:i/>
          <w:iCs/>
          <w:color w:val="000000"/>
          <w:spacing w:val="0"/>
          <w:w w:val="100"/>
          <w:position w:val="0"/>
          <w:shd w:val="clear" w:color="auto" w:fill="auto"/>
          <w:lang w:val="en-US" w:eastAsia="en-US" w:bidi="en-US"/>
        </w:rPr>
        <w:t>Transactions of the Chinese Society of Agricultural Engineering (Transactions of the CSAE)</w:t>
      </w:r>
      <w:r>
        <w:rPr>
          <w:color w:val="000000"/>
          <w:spacing w:val="0"/>
          <w:w w:val="100"/>
          <w:position w:val="0"/>
          <w:shd w:val="clear" w:color="auto" w:fill="auto"/>
          <w:lang w:val="en-US" w:eastAsia="en-US" w:bidi="en-US"/>
        </w:rPr>
        <w:t>, 2016, 32(15): 204-212.</w:t>
      </w:r>
    </w:p>
    <w:p>
      <w:pPr>
        <w:pStyle w:val="Style48"/>
        <w:keepNext/>
        <w:keepLines/>
        <w:widowControl w:val="0"/>
        <w:numPr>
          <w:ilvl w:val="0"/>
          <w:numId w:val="5"/>
        </w:numPr>
        <w:shd w:val="clear" w:color="auto" w:fill="auto"/>
        <w:tabs>
          <w:tab w:pos="416" w:val="left"/>
        </w:tabs>
        <w:bidi w:val="0"/>
        <w:spacing w:before="0"/>
        <w:ind w:left="420" w:right="0" w:hanging="420"/>
        <w:jc w:val="both"/>
      </w:pPr>
      <w:bookmarkStart w:id="38" w:name="bookmark38"/>
      <w:bookmarkStart w:id="39" w:name="bookmark39"/>
      <w:r>
        <w:rPr>
          <w:color w:val="000000"/>
          <w:spacing w:val="0"/>
          <w:w w:val="100"/>
          <w:position w:val="0"/>
          <w:shd w:val="clear" w:color="auto" w:fill="auto"/>
        </w:rPr>
        <w:t>钱晓燕</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马杰</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雷梅</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等微波三步提取</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高效液相色谱</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原子荧光法测定土壤中砷形态</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化学分析计 量</w:t>
      </w:r>
      <w:r>
        <w:rPr>
          <w:rFonts w:ascii="Times New Roman" w:eastAsia="Times New Roman" w:hAnsi="Times New Roman" w:cs="Times New Roman"/>
          <w:color w:val="000000"/>
          <w:spacing w:val="0"/>
          <w:w w:val="100"/>
          <w:position w:val="0"/>
          <w:shd w:val="clear" w:color="auto" w:fill="auto"/>
        </w:rPr>
        <w:t xml:space="preserve">,2018, 27(6): </w:t>
      </w:r>
      <w:r>
        <w:rPr>
          <w:rFonts w:ascii="Times New Roman" w:eastAsia="Times New Roman" w:hAnsi="Times New Roman" w:cs="Times New Roman"/>
          <w:color w:val="000000"/>
          <w:spacing w:val="0"/>
          <w:w w:val="100"/>
          <w:position w:val="0"/>
          <w:shd w:val="clear" w:color="auto" w:fill="auto"/>
          <w:lang w:val="en-US" w:eastAsia="en-US" w:bidi="en-US"/>
        </w:rPr>
        <w:t>5-10.</w:t>
      </w:r>
      <w:bookmarkEnd w:id="38"/>
      <w:bookmarkEnd w:id="39"/>
    </w:p>
    <w:p>
      <w:pPr>
        <w:pStyle w:val="Style6"/>
        <w:keepNext w:val="0"/>
        <w:keepLines w:val="0"/>
        <w:widowControl w:val="0"/>
        <w:shd w:val="clear" w:color="auto" w:fill="auto"/>
        <w:bidi w:val="0"/>
        <w:spacing w:before="0" w:after="0"/>
        <w:ind w:left="420" w:right="0" w:firstLine="0"/>
        <w:jc w:val="both"/>
      </w:pPr>
      <w:r>
        <w:rPr>
          <w:color w:val="000000"/>
          <w:spacing w:val="0"/>
          <w:w w:val="100"/>
          <w:position w:val="0"/>
          <w:shd w:val="clear" w:color="auto" w:fill="auto"/>
          <w:lang w:val="en-US" w:eastAsia="en-US" w:bidi="en-US"/>
        </w:rPr>
        <w:t xml:space="preserve">QIAN Xiao-yan, MA Jie, LEI Mei, et al. Determination of arsenic species in soils by three-step microwave extraction-HPLC-AFS[J]. </w:t>
      </w:r>
      <w:r>
        <w:rPr>
          <w:i/>
          <w:iCs/>
          <w:color w:val="000000"/>
          <w:spacing w:val="0"/>
          <w:w w:val="100"/>
          <w:position w:val="0"/>
          <w:shd w:val="clear" w:color="auto" w:fill="auto"/>
          <w:lang w:val="en-US" w:eastAsia="en-US" w:bidi="en-US"/>
        </w:rPr>
        <w:t>Chemical Analysis and Meterage</w:t>
      </w:r>
      <w:r>
        <w:rPr>
          <w:color w:val="000000"/>
          <w:spacing w:val="0"/>
          <w:w w:val="100"/>
          <w:position w:val="0"/>
          <w:shd w:val="clear" w:color="auto" w:fill="auto"/>
          <w:lang w:val="en-US" w:eastAsia="en-US" w:bidi="en-US"/>
        </w:rPr>
        <w:t>, 2018, 27(6): 5-10.</w:t>
      </w:r>
    </w:p>
    <w:p>
      <w:pPr>
        <w:pStyle w:val="Style6"/>
        <w:keepNext w:val="0"/>
        <w:keepLines w:val="0"/>
        <w:widowControl w:val="0"/>
        <w:numPr>
          <w:ilvl w:val="0"/>
          <w:numId w:val="5"/>
        </w:numPr>
        <w:shd w:val="clear" w:color="auto" w:fill="auto"/>
        <w:tabs>
          <w:tab w:pos="416" w:val="left"/>
        </w:tabs>
        <w:bidi w:val="0"/>
        <w:spacing w:before="0" w:after="0"/>
        <w:ind w:left="420" w:right="0" w:hanging="420"/>
        <w:jc w:val="both"/>
      </w:pPr>
      <w:r>
        <w:rPr>
          <w:color w:val="000000"/>
          <w:spacing w:val="0"/>
          <w:w w:val="100"/>
          <w:position w:val="0"/>
          <w:shd w:val="clear" w:color="auto" w:fill="auto"/>
          <w:lang w:val="en-US" w:eastAsia="en-US" w:bidi="en-US"/>
        </w:rPr>
        <w:t xml:space="preserve">Tessier A, Campbell P.G.C, Bisson M. Sequential extraction procedure for the speciation of particulate trace metals[J]. </w:t>
      </w:r>
      <w:r>
        <w:rPr>
          <w:i/>
          <w:iCs/>
          <w:color w:val="000000"/>
          <w:spacing w:val="0"/>
          <w:w w:val="100"/>
          <w:position w:val="0"/>
          <w:shd w:val="clear" w:color="auto" w:fill="auto"/>
          <w:lang w:val="en-US" w:eastAsia="en-US" w:bidi="en-US"/>
        </w:rPr>
        <w:t>Analytical Chemistry</w:t>
      </w:r>
      <w:r>
        <w:rPr>
          <w:color w:val="000000"/>
          <w:spacing w:val="0"/>
          <w:w w:val="100"/>
          <w:position w:val="0"/>
          <w:shd w:val="clear" w:color="auto" w:fill="auto"/>
          <w:lang w:val="en-US" w:eastAsia="en-US" w:bidi="en-US"/>
        </w:rPr>
        <w:t>, 1979, 51, 844-851.</w:t>
      </w:r>
    </w:p>
    <w:p>
      <w:pPr>
        <w:pStyle w:val="Style6"/>
        <w:keepNext w:val="0"/>
        <w:keepLines w:val="0"/>
        <w:widowControl w:val="0"/>
        <w:numPr>
          <w:ilvl w:val="0"/>
          <w:numId w:val="5"/>
        </w:numPr>
        <w:shd w:val="clear" w:color="auto" w:fill="auto"/>
        <w:tabs>
          <w:tab w:pos="416" w:val="left"/>
        </w:tabs>
        <w:bidi w:val="0"/>
        <w:spacing w:before="0" w:after="0"/>
        <w:ind w:left="420" w:right="0" w:hanging="420"/>
        <w:jc w:val="both"/>
      </w:pPr>
      <w:r>
        <w:rPr>
          <w:color w:val="000000"/>
          <w:spacing w:val="0"/>
          <w:w w:val="100"/>
          <w:position w:val="0"/>
          <w:shd w:val="clear" w:color="auto" w:fill="auto"/>
          <w:lang w:val="en-US" w:eastAsia="en-US" w:bidi="en-US"/>
        </w:rPr>
        <w:t xml:space="preserve">Van Zwieten L, Kimber S, Morris S, et al. Effects of biochar from slow pyrolysis of papermill waste on agronomic performance and soil fertility[J]. </w:t>
      </w:r>
      <w:r>
        <w:rPr>
          <w:i/>
          <w:iCs/>
          <w:color w:val="000000"/>
          <w:spacing w:val="0"/>
          <w:w w:val="100"/>
          <w:position w:val="0"/>
          <w:shd w:val="clear" w:color="auto" w:fill="auto"/>
          <w:lang w:val="en-US" w:eastAsia="en-US" w:bidi="en-US"/>
        </w:rPr>
        <w:t>Plant soil</w:t>
      </w:r>
      <w:r>
        <w:rPr>
          <w:color w:val="000000"/>
          <w:spacing w:val="0"/>
          <w:w w:val="100"/>
          <w:position w:val="0"/>
          <w:shd w:val="clear" w:color="auto" w:fill="auto"/>
          <w:lang w:val="en-US" w:eastAsia="en-US" w:bidi="en-US"/>
        </w:rPr>
        <w:t>, 2010, 327 (1-2), 235-246.</w:t>
      </w:r>
    </w:p>
    <w:p>
      <w:pPr>
        <w:pStyle w:val="Style27"/>
        <w:keepNext w:val="0"/>
        <w:keepLines w:val="0"/>
        <w:widowControl w:val="0"/>
        <w:numPr>
          <w:ilvl w:val="0"/>
          <w:numId w:val="5"/>
        </w:numPr>
        <w:shd w:val="clear" w:color="auto" w:fill="auto"/>
        <w:tabs>
          <w:tab w:pos="416" w:val="left"/>
        </w:tabs>
        <w:bidi w:val="0"/>
        <w:spacing w:before="0" w:after="100"/>
        <w:ind w:left="420" w:right="0" w:hanging="420"/>
        <w:jc w:val="both"/>
      </w:pPr>
      <w:r>
        <w:rPr>
          <w:color w:val="000000"/>
          <w:spacing w:val="0"/>
          <w:w w:val="100"/>
          <w:position w:val="0"/>
          <w:shd w:val="clear" w:color="auto" w:fill="auto"/>
        </w:rPr>
        <w:t>闫翠侠</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贾宏涛</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孙涛</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鸡粪生物炭表征及其对水和土壤镉铅的修复效果</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农业工程学报</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2019, 35(13): </w:t>
      </w:r>
      <w:r>
        <w:rPr>
          <w:rFonts w:ascii="Times New Roman" w:eastAsia="Times New Roman" w:hAnsi="Times New Roman" w:cs="Times New Roman"/>
          <w:color w:val="000000"/>
          <w:spacing w:val="0"/>
          <w:w w:val="100"/>
          <w:position w:val="0"/>
          <w:shd w:val="clear" w:color="auto" w:fill="auto"/>
          <w:lang w:val="en-US" w:eastAsia="en-US" w:bidi="en-US"/>
        </w:rPr>
        <w:t>225-233.</w:t>
      </w:r>
    </w:p>
    <w:p>
      <w:pPr>
        <w:pStyle w:val="Style6"/>
        <w:keepNext w:val="0"/>
        <w:keepLines w:val="0"/>
        <w:widowControl w:val="0"/>
        <w:shd w:val="clear" w:color="auto" w:fill="auto"/>
        <w:bidi w:val="0"/>
        <w:spacing w:before="0" w:after="0"/>
        <w:ind w:left="420" w:right="0" w:firstLine="0"/>
        <w:jc w:val="both"/>
      </w:pPr>
      <w:r>
        <w:rPr>
          <w:color w:val="000000"/>
          <w:spacing w:val="0"/>
          <w:w w:val="100"/>
          <w:position w:val="0"/>
          <w:shd w:val="clear" w:color="auto" w:fill="auto"/>
          <w:lang w:val="en-US" w:eastAsia="en-US" w:bidi="en-US"/>
        </w:rPr>
        <w:t xml:space="preserve">YAN Cui-xia, JIA Hong-tao, SUN Tao, et al. Characteristics of chicken manure biochars and its effect on Cd and Pb remediation in water and soil[J]. </w:t>
      </w:r>
      <w:r>
        <w:rPr>
          <w:i/>
          <w:iCs/>
          <w:color w:val="000000"/>
          <w:spacing w:val="0"/>
          <w:w w:val="100"/>
          <w:position w:val="0"/>
          <w:shd w:val="clear" w:color="auto" w:fill="auto"/>
          <w:lang w:val="en-US" w:eastAsia="en-US" w:bidi="en-US"/>
        </w:rPr>
        <w:t>Transactions of the Chinese Society of Agricultural Engineering (Transactions of the CSAE),</w:t>
      </w:r>
      <w:r>
        <w:rPr>
          <w:color w:val="000000"/>
          <w:spacing w:val="0"/>
          <w:w w:val="100"/>
          <w:position w:val="0"/>
          <w:shd w:val="clear" w:color="auto" w:fill="auto"/>
          <w:lang w:val="en-US" w:eastAsia="en-US" w:bidi="en-US"/>
        </w:rPr>
        <w:t xml:space="preserve"> 2019, 35(13): 225-233.</w:t>
      </w:r>
    </w:p>
    <w:p>
      <w:pPr>
        <w:pStyle w:val="Style27"/>
        <w:keepNext w:val="0"/>
        <w:keepLines w:val="0"/>
        <w:widowControl w:val="0"/>
        <w:numPr>
          <w:ilvl w:val="0"/>
          <w:numId w:val="5"/>
        </w:numPr>
        <w:shd w:val="clear" w:color="auto" w:fill="auto"/>
        <w:tabs>
          <w:tab w:pos="416" w:val="left"/>
        </w:tabs>
        <w:bidi w:val="0"/>
        <w:spacing w:before="0" w:after="100"/>
        <w:ind w:left="420" w:right="0" w:hanging="420"/>
        <w:jc w:val="both"/>
      </w:pPr>
      <w:r>
        <w:rPr>
          <w:color w:val="000000"/>
          <w:spacing w:val="0"/>
          <w:w w:val="100"/>
          <w:position w:val="0"/>
          <w:shd w:val="clear" w:color="auto" w:fill="auto"/>
        </w:rPr>
        <w:t>武玉</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徐刚</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吕迎春</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生物炭对土壤理化性质影响的研究进展</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地球科学进展</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2014, 29(1): </w:t>
      </w:r>
      <w:r>
        <w:rPr>
          <w:rFonts w:ascii="Times New Roman" w:eastAsia="Times New Roman" w:hAnsi="Times New Roman" w:cs="Times New Roman"/>
          <w:color w:val="000000"/>
          <w:spacing w:val="0"/>
          <w:w w:val="100"/>
          <w:position w:val="0"/>
          <w:shd w:val="clear" w:color="auto" w:fill="auto"/>
          <w:lang w:val="en-US" w:eastAsia="en-US" w:bidi="en-US"/>
        </w:rPr>
        <w:t>68-79.</w:t>
      </w:r>
    </w:p>
    <w:p>
      <w:pPr>
        <w:pStyle w:val="Style6"/>
        <w:keepNext w:val="0"/>
        <w:keepLines w:val="0"/>
        <w:widowControl w:val="0"/>
        <w:shd w:val="clear" w:color="auto" w:fill="auto"/>
        <w:bidi w:val="0"/>
        <w:spacing w:before="0" w:after="0"/>
        <w:ind w:left="420" w:right="0" w:firstLine="0"/>
        <w:jc w:val="both"/>
      </w:pPr>
      <w:r>
        <w:rPr>
          <w:color w:val="000000"/>
          <w:spacing w:val="0"/>
          <w:w w:val="100"/>
          <w:position w:val="0"/>
          <w:shd w:val="clear" w:color="auto" w:fill="auto"/>
          <w:lang w:val="en-US" w:eastAsia="en-US" w:bidi="en-US"/>
        </w:rPr>
        <w:t>WU Yu, XU Gang, LV Ying-chun, et al. Effects of biochar amendment on soil physical and chemical properties: Current status and knowledge gaps[J]. Advances in Earth Science, 2014, 29(1): 68-79.</w:t>
      </w:r>
    </w:p>
    <w:p>
      <w:pPr>
        <w:pStyle w:val="Style48"/>
        <w:keepNext/>
        <w:keepLines/>
        <w:widowControl w:val="0"/>
        <w:numPr>
          <w:ilvl w:val="0"/>
          <w:numId w:val="5"/>
        </w:numPr>
        <w:shd w:val="clear" w:color="auto" w:fill="auto"/>
        <w:tabs>
          <w:tab w:pos="416" w:val="left"/>
        </w:tabs>
        <w:bidi w:val="0"/>
        <w:spacing w:before="0"/>
        <w:ind w:left="420" w:right="0" w:hanging="420"/>
        <w:jc w:val="both"/>
      </w:pPr>
      <w:bookmarkStart w:id="40" w:name="bookmark40"/>
      <w:bookmarkStart w:id="41" w:name="bookmark41"/>
      <w:r>
        <w:rPr>
          <w:color w:val="000000"/>
          <w:spacing w:val="0"/>
          <w:w w:val="100"/>
          <w:position w:val="0"/>
          <w:shd w:val="clear" w:color="auto" w:fill="auto"/>
        </w:rPr>
        <w:t>吉春阳</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冯竞仙</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何云华</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退化设施蔬菜地修复过程中土壤可溶性有机碳与无机氮动态</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生态学 杂志</w:t>
      </w:r>
      <w:r>
        <w:rPr>
          <w:rFonts w:ascii="Times New Roman" w:eastAsia="Times New Roman" w:hAnsi="Times New Roman" w:cs="Times New Roman"/>
          <w:color w:val="000000"/>
          <w:spacing w:val="0"/>
          <w:w w:val="100"/>
          <w:position w:val="0"/>
          <w:shd w:val="clear" w:color="auto" w:fill="auto"/>
        </w:rPr>
        <w:t xml:space="preserve">,2020, 39(5): </w:t>
      </w:r>
      <w:r>
        <w:rPr>
          <w:rFonts w:ascii="Times New Roman" w:eastAsia="Times New Roman" w:hAnsi="Times New Roman" w:cs="Times New Roman"/>
          <w:color w:val="000000"/>
          <w:spacing w:val="0"/>
          <w:w w:val="100"/>
          <w:position w:val="0"/>
          <w:shd w:val="clear" w:color="auto" w:fill="auto"/>
          <w:lang w:val="en-US" w:eastAsia="en-US" w:bidi="en-US"/>
        </w:rPr>
        <w:t>1575-1582.</w:t>
      </w:r>
      <w:bookmarkEnd w:id="40"/>
      <w:bookmarkEnd w:id="41"/>
    </w:p>
    <w:p>
      <w:pPr>
        <w:pStyle w:val="Style6"/>
        <w:keepNext w:val="0"/>
        <w:keepLines w:val="0"/>
        <w:widowControl w:val="0"/>
        <w:shd w:val="clear" w:color="auto" w:fill="auto"/>
        <w:bidi w:val="0"/>
        <w:spacing w:before="0" w:after="0"/>
        <w:ind w:left="420" w:right="0" w:firstLine="0"/>
        <w:jc w:val="both"/>
      </w:pPr>
      <w:r>
        <w:rPr>
          <w:color w:val="000000"/>
          <w:spacing w:val="0"/>
          <w:w w:val="100"/>
          <w:position w:val="0"/>
          <w:shd w:val="clear" w:color="auto" w:fill="auto"/>
          <w:lang w:val="en-US" w:eastAsia="en-US" w:bidi="en-US"/>
        </w:rPr>
        <w:t xml:space="preserve">JI Chun-yang, FENG Jing-xian, HE Yun-hua, et al. Dynamics of soil dissolved organic carbon and inorganic nitrogen during remediation of degia.ded facility vegetable soil[J]. </w:t>
      </w:r>
      <w:r>
        <w:rPr>
          <w:i/>
          <w:iCs/>
          <w:color w:val="000000"/>
          <w:spacing w:val="0"/>
          <w:w w:val="100"/>
          <w:position w:val="0"/>
          <w:shd w:val="clear" w:color="auto" w:fill="auto"/>
          <w:lang w:val="en-US" w:eastAsia="en-US" w:bidi="en-US"/>
        </w:rPr>
        <w:t>Chinese Journal of Ecology,</w:t>
      </w:r>
      <w:r>
        <w:rPr>
          <w:color w:val="000000"/>
          <w:spacing w:val="0"/>
          <w:w w:val="100"/>
          <w:position w:val="0"/>
          <w:shd w:val="clear" w:color="auto" w:fill="auto"/>
          <w:lang w:val="en-US" w:eastAsia="en-US" w:bidi="en-US"/>
        </w:rPr>
        <w:t xml:space="preserve"> 2020, 39(5): 1575-1582.</w:t>
      </w:r>
    </w:p>
    <w:p>
      <w:pPr>
        <w:pStyle w:val="Style6"/>
        <w:keepNext w:val="0"/>
        <w:keepLines w:val="0"/>
        <w:widowControl w:val="0"/>
        <w:numPr>
          <w:ilvl w:val="0"/>
          <w:numId w:val="5"/>
        </w:numPr>
        <w:shd w:val="clear" w:color="auto" w:fill="auto"/>
        <w:tabs>
          <w:tab w:pos="416" w:val="left"/>
        </w:tabs>
        <w:bidi w:val="0"/>
        <w:spacing w:before="0" w:after="0"/>
        <w:ind w:left="420" w:right="0" w:hanging="420"/>
        <w:jc w:val="both"/>
      </w:pPr>
      <w:r>
        <w:rPr>
          <w:color w:val="000000"/>
          <w:spacing w:val="0"/>
          <w:w w:val="100"/>
          <w:position w:val="0"/>
          <w:shd w:val="clear" w:color="auto" w:fill="auto"/>
          <w:lang w:val="en-US" w:eastAsia="en-US" w:bidi="en-US"/>
        </w:rPr>
        <w:t xml:space="preserve">Smebye A, Alling V, Vogt R D, et al. Biochar amendment to soil changes dissolved organic matter content and composition"]. </w:t>
      </w:r>
      <w:r>
        <w:rPr>
          <w:i/>
          <w:iCs/>
          <w:color w:val="000000"/>
          <w:spacing w:val="0"/>
          <w:w w:val="100"/>
          <w:position w:val="0"/>
          <w:shd w:val="clear" w:color="auto" w:fill="auto"/>
          <w:lang w:val="en-US" w:eastAsia="en-US" w:bidi="en-US"/>
        </w:rPr>
        <w:t>Chemosphere,</w:t>
      </w:r>
      <w:r>
        <w:rPr>
          <w:color w:val="000000"/>
          <w:spacing w:val="0"/>
          <w:w w:val="100"/>
          <w:position w:val="0"/>
          <w:shd w:val="clear" w:color="auto" w:fill="auto"/>
          <w:lang w:val="en-US" w:eastAsia="en-US" w:bidi="en-US"/>
        </w:rPr>
        <w:t xml:space="preserve"> 2016, 142, 100-105.</w:t>
      </w:r>
    </w:p>
    <w:p>
      <w:pPr>
        <w:pStyle w:val="Style48"/>
        <w:keepNext/>
        <w:keepLines/>
        <w:widowControl w:val="0"/>
        <w:numPr>
          <w:ilvl w:val="0"/>
          <w:numId w:val="5"/>
        </w:numPr>
        <w:shd w:val="clear" w:color="auto" w:fill="auto"/>
        <w:tabs>
          <w:tab w:pos="416" w:val="left"/>
        </w:tabs>
        <w:bidi w:val="0"/>
        <w:spacing w:before="0"/>
        <w:ind w:left="420" w:right="0" w:hanging="420"/>
        <w:jc w:val="both"/>
      </w:pPr>
      <w:bookmarkStart w:id="42" w:name="bookmark42"/>
      <w:bookmarkStart w:id="43" w:name="bookmark43"/>
      <w:r>
        <w:rPr>
          <w:color w:val="000000"/>
          <w:spacing w:val="0"/>
          <w:w w:val="100"/>
          <w:position w:val="0"/>
          <w:shd w:val="clear" w:color="auto" w:fill="auto"/>
        </w:rPr>
        <w:t>赵敏</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陈丙法</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冯慕华</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不同裂解温度下生物炭释放溶解性有机质的光谱特征分析</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光谱学与光 谱分析</w:t>
      </w:r>
      <w:r>
        <w:rPr>
          <w:rFonts w:ascii="Times New Roman" w:eastAsia="Times New Roman" w:hAnsi="Times New Roman" w:cs="Times New Roman"/>
          <w:color w:val="000000"/>
          <w:spacing w:val="0"/>
          <w:w w:val="100"/>
          <w:position w:val="0"/>
          <w:shd w:val="clear" w:color="auto" w:fill="auto"/>
        </w:rPr>
        <w:t xml:space="preserve">,2020, 40(8): </w:t>
      </w:r>
      <w:r>
        <w:rPr>
          <w:rFonts w:ascii="Times New Roman" w:eastAsia="Times New Roman" w:hAnsi="Times New Roman" w:cs="Times New Roman"/>
          <w:color w:val="000000"/>
          <w:spacing w:val="0"/>
          <w:w w:val="100"/>
          <w:position w:val="0"/>
          <w:shd w:val="clear" w:color="auto" w:fill="auto"/>
          <w:lang w:val="en-US" w:eastAsia="en-US" w:bidi="en-US"/>
        </w:rPr>
        <w:t>2505-2511.</w:t>
      </w:r>
      <w:bookmarkEnd w:id="42"/>
      <w:bookmarkEnd w:id="43"/>
    </w:p>
    <w:p>
      <w:pPr>
        <w:pStyle w:val="Style6"/>
        <w:keepNext w:val="0"/>
        <w:keepLines w:val="0"/>
        <w:widowControl w:val="0"/>
        <w:shd w:val="clear" w:color="auto" w:fill="auto"/>
        <w:bidi w:val="0"/>
        <w:spacing w:before="0" w:after="0"/>
        <w:ind w:left="420" w:right="0" w:firstLine="0"/>
        <w:jc w:val="both"/>
      </w:pPr>
      <w:r>
        <w:rPr>
          <w:color w:val="000000"/>
          <w:spacing w:val="0"/>
          <w:w w:val="100"/>
          <w:position w:val="0"/>
          <w:shd w:val="clear" w:color="auto" w:fill="auto"/>
          <w:lang w:val="en-US" w:eastAsia="en-US" w:bidi="en-US"/>
        </w:rPr>
        <w:t xml:space="preserve">ZHAO Min, CHEN Bing-fa, FENG Mu-hua, et al. Spectral characteristics of dissolved organic matter released from biochar at different pyrolysis temperatures[J]. </w:t>
      </w:r>
      <w:r>
        <w:rPr>
          <w:i/>
          <w:iCs/>
          <w:color w:val="000000"/>
          <w:spacing w:val="0"/>
          <w:w w:val="100"/>
          <w:position w:val="0"/>
          <w:shd w:val="clear" w:color="auto" w:fill="auto"/>
          <w:lang w:val="en-US" w:eastAsia="en-US" w:bidi="en-US"/>
        </w:rPr>
        <w:t>Spectroscopy and Spectral Analysis,</w:t>
      </w:r>
      <w:r>
        <w:rPr>
          <w:color w:val="000000"/>
          <w:spacing w:val="0"/>
          <w:w w:val="100"/>
          <w:position w:val="0"/>
          <w:shd w:val="clear" w:color="auto" w:fill="auto"/>
          <w:lang w:val="en-US" w:eastAsia="en-US" w:bidi="en-US"/>
        </w:rPr>
        <w:t xml:space="preserve"> 2020, 40(8): 2505-2511.</w:t>
      </w:r>
    </w:p>
    <w:p>
      <w:pPr>
        <w:pStyle w:val="Style6"/>
        <w:keepNext w:val="0"/>
        <w:keepLines w:val="0"/>
        <w:widowControl w:val="0"/>
        <w:numPr>
          <w:ilvl w:val="0"/>
          <w:numId w:val="5"/>
        </w:numPr>
        <w:shd w:val="clear" w:color="auto" w:fill="auto"/>
        <w:tabs>
          <w:tab w:pos="416" w:val="left"/>
        </w:tabs>
        <w:bidi w:val="0"/>
        <w:spacing w:before="0" w:after="0"/>
        <w:ind w:left="420" w:right="0" w:hanging="420"/>
        <w:jc w:val="both"/>
      </w:pPr>
      <w:r>
        <w:rPr>
          <w:color w:val="000000"/>
          <w:spacing w:val="0"/>
          <w:w w:val="100"/>
          <w:position w:val="0"/>
          <w:shd w:val="clear" w:color="auto" w:fill="auto"/>
          <w:lang w:val="en-US" w:eastAsia="en-US" w:bidi="en-US"/>
        </w:rPr>
        <w:t xml:space="preserve">John R. H, Stubbins A, Ritchie J. D, et al. Absorption spectral slopes and slope ratios as indicators of molecular weight, source, and photobleaching of chromophoric dissolved organic matter[J]. </w:t>
      </w:r>
      <w:r>
        <w:rPr>
          <w:i/>
          <w:iCs/>
          <w:color w:val="000000"/>
          <w:spacing w:val="0"/>
          <w:w w:val="100"/>
          <w:position w:val="0"/>
          <w:shd w:val="clear" w:color="auto" w:fill="auto"/>
          <w:lang w:val="en-US" w:eastAsia="en-US" w:bidi="en-US"/>
        </w:rPr>
        <w:t>Limnology and Oceanography</w:t>
      </w:r>
      <w:r>
        <w:rPr>
          <w:color w:val="000000"/>
          <w:spacing w:val="0"/>
          <w:w w:val="100"/>
          <w:position w:val="0"/>
          <w:shd w:val="clear" w:color="auto" w:fill="auto"/>
          <w:lang w:val="en-US" w:eastAsia="en-US" w:bidi="en-US"/>
        </w:rPr>
        <w:t>, 2008, 54(3), 955-969.</w:t>
      </w:r>
    </w:p>
    <w:p>
      <w:pPr>
        <w:pStyle w:val="Style6"/>
        <w:keepNext w:val="0"/>
        <w:keepLines w:val="0"/>
        <w:widowControl w:val="0"/>
        <w:numPr>
          <w:ilvl w:val="0"/>
          <w:numId w:val="5"/>
        </w:numPr>
        <w:shd w:val="clear" w:color="auto" w:fill="auto"/>
        <w:tabs>
          <w:tab w:pos="416" w:val="left"/>
        </w:tabs>
        <w:bidi w:val="0"/>
        <w:spacing w:before="0" w:after="0"/>
        <w:ind w:left="420" w:right="0" w:hanging="420"/>
        <w:jc w:val="both"/>
      </w:pPr>
      <w:r>
        <w:rPr>
          <w:color w:val="000000"/>
          <w:spacing w:val="0"/>
          <w:w w:val="100"/>
          <w:position w:val="0"/>
          <w:shd w:val="clear" w:color="auto" w:fill="auto"/>
          <w:lang w:val="en-US" w:eastAsia="en-US" w:bidi="en-US"/>
        </w:rPr>
        <w:t xml:space="preserve">Rajapaksha A. U, Ok Y S, El-Naggar A, et al. Dissolved organic matter characterization of biochars produced from different feedstock materials"]. </w:t>
      </w:r>
      <w:r>
        <w:rPr>
          <w:i/>
          <w:iCs/>
          <w:color w:val="000000"/>
          <w:spacing w:val="0"/>
          <w:w w:val="100"/>
          <w:position w:val="0"/>
          <w:shd w:val="clear" w:color="auto" w:fill="auto"/>
          <w:lang w:val="en-US" w:eastAsia="en-US" w:bidi="en-US"/>
        </w:rPr>
        <w:t>Journal of Environmental Management,</w:t>
      </w:r>
      <w:r>
        <w:rPr>
          <w:color w:val="000000"/>
          <w:spacing w:val="0"/>
          <w:w w:val="100"/>
          <w:position w:val="0"/>
          <w:shd w:val="clear" w:color="auto" w:fill="auto"/>
          <w:lang w:val="en-US" w:eastAsia="en-US" w:bidi="en-US"/>
        </w:rPr>
        <w:t xml:space="preserve"> 2019, 233, 393-399.</w:t>
      </w:r>
    </w:p>
    <w:p>
      <w:pPr>
        <w:pStyle w:val="Style6"/>
        <w:keepNext w:val="0"/>
        <w:keepLines w:val="0"/>
        <w:widowControl w:val="0"/>
        <w:numPr>
          <w:ilvl w:val="0"/>
          <w:numId w:val="5"/>
        </w:numPr>
        <w:shd w:val="clear" w:color="auto" w:fill="auto"/>
        <w:tabs>
          <w:tab w:pos="416" w:val="left"/>
        </w:tabs>
        <w:bidi w:val="0"/>
        <w:spacing w:before="0" w:after="0"/>
        <w:ind w:left="420" w:right="0" w:hanging="420"/>
        <w:jc w:val="both"/>
      </w:pPr>
      <w:r>
        <w:rPr>
          <w:color w:val="000000"/>
          <w:spacing w:val="0"/>
          <w:w w:val="100"/>
          <w:position w:val="0"/>
          <w:shd w:val="clear" w:color="auto" w:fill="auto"/>
          <w:lang w:val="en-US" w:eastAsia="en-US" w:bidi="en-US"/>
        </w:rPr>
        <w:t xml:space="preserve">Luo L, Chen Z, Lv J, et al. Molecular understanding of dissolved black carbon sorption in soil-water environment[J]. </w:t>
      </w:r>
      <w:r>
        <w:rPr>
          <w:i/>
          <w:iCs/>
          <w:color w:val="000000"/>
          <w:spacing w:val="0"/>
          <w:w w:val="100"/>
          <w:position w:val="0"/>
          <w:shd w:val="clear" w:color="auto" w:fill="auto"/>
          <w:lang w:val="en-US" w:eastAsia="en-US" w:bidi="en-US"/>
        </w:rPr>
        <w:t>Water Research,</w:t>
      </w:r>
      <w:r>
        <w:rPr>
          <w:color w:val="000000"/>
          <w:spacing w:val="0"/>
          <w:w w:val="100"/>
          <w:position w:val="0"/>
          <w:shd w:val="clear" w:color="auto" w:fill="auto"/>
          <w:lang w:val="en-US" w:eastAsia="en-US" w:bidi="en-US"/>
        </w:rPr>
        <w:t xml:space="preserve"> 2019, 154, 210-216.</w:t>
      </w:r>
    </w:p>
    <w:p>
      <w:pPr>
        <w:pStyle w:val="Style48"/>
        <w:keepNext/>
        <w:keepLines/>
        <w:widowControl w:val="0"/>
        <w:numPr>
          <w:ilvl w:val="0"/>
          <w:numId w:val="5"/>
        </w:numPr>
        <w:shd w:val="clear" w:color="auto" w:fill="auto"/>
        <w:tabs>
          <w:tab w:pos="416" w:val="left"/>
        </w:tabs>
        <w:bidi w:val="0"/>
        <w:spacing w:before="0"/>
        <w:ind w:left="420" w:right="0" w:hanging="420"/>
        <w:jc w:val="both"/>
      </w:pPr>
      <w:bookmarkStart w:id="44" w:name="bookmark44"/>
      <w:bookmarkStart w:id="45" w:name="bookmark45"/>
      <w:r>
        <w:rPr>
          <w:color w:val="000000"/>
          <w:spacing w:val="0"/>
          <w:w w:val="100"/>
          <w:position w:val="0"/>
          <w:shd w:val="clear" w:color="auto" w:fill="auto"/>
        </w:rPr>
        <w:t>林颖</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索慧慧</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王坤</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生物炭添加对旱作农田土壤溶解性有机质及其动态影响的定位研究</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水土 保持学报</w:t>
      </w:r>
      <w:r>
        <w:rPr>
          <w:rFonts w:ascii="Times New Roman" w:eastAsia="Times New Roman" w:hAnsi="Times New Roman" w:cs="Times New Roman"/>
          <w:color w:val="000000"/>
          <w:spacing w:val="0"/>
          <w:w w:val="100"/>
          <w:position w:val="0"/>
          <w:shd w:val="clear" w:color="auto" w:fill="auto"/>
        </w:rPr>
        <w:t xml:space="preserve">,2018, 32(6): </w:t>
      </w:r>
      <w:r>
        <w:rPr>
          <w:rFonts w:ascii="Times New Roman" w:eastAsia="Times New Roman" w:hAnsi="Times New Roman" w:cs="Times New Roman"/>
          <w:color w:val="000000"/>
          <w:spacing w:val="0"/>
          <w:w w:val="100"/>
          <w:position w:val="0"/>
          <w:shd w:val="clear" w:color="auto" w:fill="auto"/>
          <w:lang w:val="en-US" w:eastAsia="en-US" w:bidi="en-US"/>
        </w:rPr>
        <w:t>149-155.</w:t>
      </w:r>
      <w:bookmarkEnd w:id="44"/>
      <w:bookmarkEnd w:id="45"/>
    </w:p>
    <w:p>
      <w:pPr>
        <w:pStyle w:val="Style6"/>
        <w:keepNext w:val="0"/>
        <w:keepLines w:val="0"/>
        <w:widowControl w:val="0"/>
        <w:shd w:val="clear" w:color="auto" w:fill="auto"/>
        <w:bidi w:val="0"/>
        <w:spacing w:before="0" w:after="0"/>
        <w:ind w:left="0" w:right="0" w:firstLine="420"/>
        <w:jc w:val="both"/>
      </w:pPr>
      <w:r>
        <w:rPr>
          <w:color w:val="000000"/>
          <w:spacing w:val="0"/>
          <w:w w:val="100"/>
          <w:position w:val="0"/>
          <w:shd w:val="clear" w:color="auto" w:fill="auto"/>
          <w:lang w:val="en-US" w:eastAsia="en-US" w:bidi="en-US"/>
        </w:rPr>
        <w:t xml:space="preserve">LIN Ying, SUO Hui-hui, WANG Kun, et al. Effect of biochar on soil dissolved organic matter and its </w:t>
      </w:r>
      <w:r>
        <w:rPr>
          <w:color w:val="000000"/>
          <w:spacing w:val="0"/>
          <w:w w:val="100"/>
          <w:position w:val="0"/>
          <w:shd w:val="clear" w:color="auto" w:fill="auto"/>
          <w:lang w:val="en-US" w:eastAsia="en-US" w:bidi="en-US"/>
        </w:rPr>
        <w:t xml:space="preserve">dynamics studied by located experiment in dryland[J]. </w:t>
      </w:r>
      <w:r>
        <w:rPr>
          <w:i/>
          <w:iCs/>
          <w:color w:val="000000"/>
          <w:spacing w:val="0"/>
          <w:w w:val="100"/>
          <w:position w:val="0"/>
          <w:shd w:val="clear" w:color="auto" w:fill="auto"/>
          <w:lang w:val="en-US" w:eastAsia="en-US" w:bidi="en-US"/>
        </w:rPr>
        <w:t>Journal of soil and water conservation,</w:t>
      </w:r>
      <w:r>
        <w:rPr>
          <w:color w:val="000000"/>
          <w:spacing w:val="0"/>
          <w:w w:val="100"/>
          <w:position w:val="0"/>
          <w:shd w:val="clear" w:color="auto" w:fill="auto"/>
          <w:lang w:val="en-US" w:eastAsia="en-US" w:bidi="en-US"/>
        </w:rPr>
        <w:t xml:space="preserve"> 2018, 32(6): 149-155</w:t>
      </w:r>
    </w:p>
    <w:p>
      <w:pPr>
        <w:pStyle w:val="Style6"/>
        <w:keepNext w:val="0"/>
        <w:keepLines w:val="0"/>
        <w:widowControl w:val="0"/>
        <w:numPr>
          <w:ilvl w:val="0"/>
          <w:numId w:val="5"/>
        </w:numPr>
        <w:shd w:val="clear" w:color="auto" w:fill="auto"/>
        <w:tabs>
          <w:tab w:pos="412" w:val="left"/>
        </w:tabs>
        <w:bidi w:val="0"/>
        <w:spacing w:before="0" w:after="0"/>
        <w:ind w:left="400" w:right="0" w:hanging="400"/>
        <w:jc w:val="both"/>
      </w:pPr>
      <w:r>
        <w:rPr>
          <w:rFonts w:ascii="MingLiU" w:eastAsia="MingLiU" w:hAnsi="MingLiU" w:cs="MingLiU"/>
          <w:color w:val="000000"/>
          <w:spacing w:val="0"/>
          <w:w w:val="100"/>
          <w:position w:val="0"/>
          <w:shd w:val="clear" w:color="auto" w:fill="auto"/>
          <w:lang w:val="zh-CN" w:eastAsia="zh-CN" w:bidi="zh-CN"/>
        </w:rPr>
        <w:t>徐文义</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谢爱军</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李敏</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等</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pH</w:t>
      </w:r>
      <w:r>
        <w:rPr>
          <w:rFonts w:ascii="MingLiU" w:eastAsia="MingLiU" w:hAnsi="MingLiU" w:cs="MingLiU"/>
          <w:color w:val="000000"/>
          <w:spacing w:val="0"/>
          <w:w w:val="100"/>
          <w:position w:val="0"/>
          <w:shd w:val="clear" w:color="auto" w:fill="auto"/>
          <w:lang w:val="zh-CN" w:eastAsia="zh-CN" w:bidi="zh-CN"/>
        </w:rPr>
        <w:t>和磷的交互作用对稳定化土壤砷释放的影响</w:t>
      </w:r>
      <w:r>
        <w:rPr>
          <w:color w:val="000000"/>
          <w:spacing w:val="0"/>
          <w:w w:val="100"/>
          <w:position w:val="0"/>
          <w:shd w:val="clear" w:color="auto" w:fill="auto"/>
          <w:lang w:val="en-US" w:eastAsia="en-US" w:bidi="en-US"/>
        </w:rPr>
        <w:t xml:space="preserve">[J]. </w:t>
      </w:r>
      <w:r>
        <w:rPr>
          <w:rFonts w:ascii="MingLiU" w:eastAsia="MingLiU" w:hAnsi="MingLiU" w:cs="MingLiU"/>
          <w:color w:val="000000"/>
          <w:spacing w:val="0"/>
          <w:w w:val="100"/>
          <w:position w:val="0"/>
          <w:shd w:val="clear" w:color="auto" w:fill="auto"/>
          <w:lang w:val="zh-CN" w:eastAsia="zh-CN" w:bidi="zh-CN"/>
        </w:rPr>
        <w:t>土壤</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2019, 51(1): </w:t>
      </w:r>
      <w:r>
        <w:rPr>
          <w:color w:val="000000"/>
          <w:spacing w:val="0"/>
          <w:w w:val="100"/>
          <w:position w:val="0"/>
          <w:shd w:val="clear" w:color="auto" w:fill="auto"/>
          <w:lang w:val="en-US" w:eastAsia="en-US" w:bidi="en-US"/>
        </w:rPr>
        <w:t>113-120.</w:t>
      </w:r>
    </w:p>
    <w:p>
      <w:pPr>
        <w:pStyle w:val="Style6"/>
        <w:keepNext w:val="0"/>
        <w:keepLines w:val="0"/>
        <w:widowControl w:val="0"/>
        <w:shd w:val="clear" w:color="auto" w:fill="auto"/>
        <w:bidi w:val="0"/>
        <w:spacing w:before="0" w:after="0"/>
        <w:ind w:left="400" w:right="0" w:firstLine="20"/>
        <w:jc w:val="both"/>
      </w:pPr>
      <w:r>
        <w:rPr>
          <w:color w:val="000000"/>
          <w:spacing w:val="0"/>
          <w:w w:val="100"/>
          <w:position w:val="0"/>
          <w:shd w:val="clear" w:color="auto" w:fill="auto"/>
          <w:lang w:val="en-US" w:eastAsia="en-US" w:bidi="en-US"/>
        </w:rPr>
        <w:t xml:space="preserve">XU Wen-yi, XIE Ai-jun, LI, et al. Interaction effect of pH and phosphorus on arsenic release from stabilized soil[J], </w:t>
      </w:r>
      <w:r>
        <w:rPr>
          <w:i/>
          <w:iCs/>
          <w:color w:val="000000"/>
          <w:spacing w:val="0"/>
          <w:w w:val="100"/>
          <w:position w:val="0"/>
          <w:shd w:val="clear" w:color="auto" w:fill="auto"/>
          <w:lang w:val="en-US" w:eastAsia="en-US" w:bidi="en-US"/>
        </w:rPr>
        <w:t>Soils,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2019, 51(1): </w:t>
      </w:r>
      <w:r>
        <w:rPr>
          <w:color w:val="000000"/>
          <w:spacing w:val="0"/>
          <w:w w:val="100"/>
          <w:position w:val="0"/>
          <w:shd w:val="clear" w:color="auto" w:fill="auto"/>
          <w:lang w:val="en-US" w:eastAsia="en-US" w:bidi="en-US"/>
        </w:rPr>
        <w:t>113-120.</w:t>
      </w:r>
    </w:p>
    <w:p>
      <w:pPr>
        <w:pStyle w:val="Style6"/>
        <w:keepNext w:val="0"/>
        <w:keepLines w:val="0"/>
        <w:widowControl w:val="0"/>
        <w:numPr>
          <w:ilvl w:val="0"/>
          <w:numId w:val="5"/>
        </w:numPr>
        <w:shd w:val="clear" w:color="auto" w:fill="auto"/>
        <w:tabs>
          <w:tab w:pos="412" w:val="left"/>
        </w:tabs>
        <w:bidi w:val="0"/>
        <w:spacing w:before="0" w:after="0"/>
        <w:ind w:left="400" w:right="0" w:hanging="400"/>
        <w:jc w:val="both"/>
      </w:pPr>
      <w:r>
        <w:rPr>
          <w:color w:val="000000"/>
          <w:spacing w:val="0"/>
          <w:w w:val="100"/>
          <w:position w:val="0"/>
          <w:shd w:val="clear" w:color="auto" w:fill="auto"/>
          <w:lang w:val="en-US" w:eastAsia="en-US" w:bidi="en-US"/>
        </w:rPr>
        <w:t xml:space="preserve">A H V K, B N M, C M K, et al. Dissolved fulvic acids from a high arsenic aquifer shuttle electrons to enhance microbial iron reduction[J]. </w:t>
      </w:r>
      <w:r>
        <w:rPr>
          <w:i/>
          <w:iCs/>
          <w:color w:val="000000"/>
          <w:spacing w:val="0"/>
          <w:w w:val="100"/>
          <w:position w:val="0"/>
          <w:shd w:val="clear" w:color="auto" w:fill="auto"/>
          <w:lang w:val="en-US" w:eastAsia="en-US" w:bidi="en-US"/>
        </w:rPr>
        <w:t>Science of The Total Environment</w:t>
      </w:r>
      <w:r>
        <w:rPr>
          <w:color w:val="000000"/>
          <w:spacing w:val="0"/>
          <w:w w:val="100"/>
          <w:position w:val="0"/>
          <w:shd w:val="clear" w:color="auto" w:fill="auto"/>
          <w:lang w:val="en-US" w:eastAsia="en-US" w:bidi="en-US"/>
        </w:rPr>
        <w:t>, 2018, 615: 1390-1395.</w:t>
      </w:r>
    </w:p>
    <w:p>
      <w:pPr>
        <w:pStyle w:val="Style48"/>
        <w:keepNext/>
        <w:keepLines/>
        <w:widowControl w:val="0"/>
        <w:numPr>
          <w:ilvl w:val="0"/>
          <w:numId w:val="5"/>
        </w:numPr>
        <w:shd w:val="clear" w:color="auto" w:fill="auto"/>
        <w:tabs>
          <w:tab w:pos="412" w:val="left"/>
        </w:tabs>
        <w:bidi w:val="0"/>
        <w:spacing w:before="0"/>
        <w:ind w:right="0"/>
        <w:jc w:val="both"/>
      </w:pPr>
      <w:bookmarkStart w:id="46" w:name="bookmark46"/>
      <w:bookmarkStart w:id="47" w:name="bookmark47"/>
      <w:r>
        <w:rPr>
          <w:color w:val="000000"/>
          <w:spacing w:val="0"/>
          <w:w w:val="100"/>
          <w:position w:val="0"/>
          <w:shd w:val="clear" w:color="auto" w:fill="auto"/>
        </w:rPr>
        <w:t>焦常锋</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常会庆</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王启震</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碳酸钙和壳聚糖联用对高</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值石灰性土壤砷污染的钝化</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农业工程 学报</w:t>
      </w:r>
      <w:r>
        <w:rPr>
          <w:rFonts w:ascii="Times New Roman" w:eastAsia="Times New Roman" w:hAnsi="Times New Roman" w:cs="Times New Roman"/>
          <w:color w:val="000000"/>
          <w:spacing w:val="0"/>
          <w:w w:val="100"/>
          <w:position w:val="0"/>
          <w:shd w:val="clear" w:color="auto" w:fill="auto"/>
        </w:rPr>
        <w:t xml:space="preserve">,2020, 36(11): </w:t>
      </w:r>
      <w:r>
        <w:rPr>
          <w:rFonts w:ascii="Times New Roman" w:eastAsia="Times New Roman" w:hAnsi="Times New Roman" w:cs="Times New Roman"/>
          <w:color w:val="000000"/>
          <w:spacing w:val="0"/>
          <w:w w:val="100"/>
          <w:position w:val="0"/>
          <w:shd w:val="clear" w:color="auto" w:fill="auto"/>
          <w:lang w:val="en-US" w:eastAsia="en-US" w:bidi="en-US"/>
        </w:rPr>
        <w:t>234-240.</w:t>
      </w:r>
      <w:bookmarkEnd w:id="46"/>
      <w:bookmarkEnd w:id="47"/>
    </w:p>
    <w:p>
      <w:pPr>
        <w:pStyle w:val="Style6"/>
        <w:keepNext w:val="0"/>
        <w:keepLines w:val="0"/>
        <w:widowControl w:val="0"/>
        <w:shd w:val="clear" w:color="auto" w:fill="auto"/>
        <w:bidi w:val="0"/>
        <w:spacing w:before="0" w:after="0"/>
        <w:ind w:left="400" w:right="0" w:firstLine="20"/>
        <w:jc w:val="both"/>
      </w:pPr>
      <w:r>
        <w:rPr>
          <w:color w:val="000000"/>
          <w:spacing w:val="0"/>
          <w:w w:val="100"/>
          <w:position w:val="0"/>
          <w:shd w:val="clear" w:color="auto" w:fill="auto"/>
          <w:lang w:val="en-US" w:eastAsia="en-US" w:bidi="en-US"/>
        </w:rPr>
        <w:t xml:space="preserve">Jiao Chang-feng, Chang Hui-qing, Wang Qi-zhen, et al. Passivation effects of calcium carbonate and chitosan on arsenic pollution in high pH calcareous soil[J]. </w:t>
      </w:r>
      <w:r>
        <w:rPr>
          <w:i/>
          <w:iCs/>
          <w:color w:val="000000"/>
          <w:spacing w:val="0"/>
          <w:w w:val="100"/>
          <w:position w:val="0"/>
          <w:shd w:val="clear" w:color="auto" w:fill="auto"/>
          <w:lang w:val="en-US" w:eastAsia="en-US" w:bidi="en-US"/>
        </w:rPr>
        <w:t>Transactions of the Chinese Society of Agricultural Engineering (Transactions of the CSAE),</w:t>
      </w:r>
      <w:r>
        <w:rPr>
          <w:color w:val="000000"/>
          <w:spacing w:val="0"/>
          <w:w w:val="100"/>
          <w:position w:val="0"/>
          <w:shd w:val="clear" w:color="auto" w:fill="auto"/>
          <w:lang w:val="en-US" w:eastAsia="en-US" w:bidi="en-US"/>
        </w:rPr>
        <w:t xml:space="preserve"> 2020, 36(11): 234-240.</w:t>
      </w:r>
    </w:p>
    <w:p>
      <w:pPr>
        <w:pStyle w:val="Style6"/>
        <w:keepNext w:val="0"/>
        <w:keepLines w:val="0"/>
        <w:widowControl w:val="0"/>
        <w:numPr>
          <w:ilvl w:val="0"/>
          <w:numId w:val="5"/>
        </w:numPr>
        <w:shd w:val="clear" w:color="auto" w:fill="auto"/>
        <w:tabs>
          <w:tab w:pos="412" w:val="left"/>
        </w:tabs>
        <w:bidi w:val="0"/>
        <w:spacing w:before="0" w:after="0"/>
        <w:ind w:left="400" w:right="0" w:hanging="400"/>
        <w:jc w:val="both"/>
      </w:pPr>
      <w:r>
        <w:rPr>
          <w:color w:val="000000"/>
          <w:spacing w:val="0"/>
          <w:w w:val="100"/>
          <w:position w:val="0"/>
          <w:shd w:val="clear" w:color="auto" w:fill="auto"/>
          <w:lang w:val="en-US" w:eastAsia="en-US" w:bidi="en-US"/>
        </w:rPr>
        <w:t xml:space="preserve">Buschmann J, Canonica S, Lindauer U, et al. Photoirradiation of dissolved humic acid induces arsenic(III) oxidation[J]. </w:t>
      </w:r>
      <w:r>
        <w:rPr>
          <w:i/>
          <w:iCs/>
          <w:color w:val="000000"/>
          <w:spacing w:val="0"/>
          <w:w w:val="100"/>
          <w:position w:val="0"/>
          <w:shd w:val="clear" w:color="auto" w:fill="auto"/>
          <w:lang w:val="en-US" w:eastAsia="en-US" w:bidi="en-US"/>
        </w:rPr>
        <w:t>Environmental Science &amp; Technology</w:t>
      </w:r>
      <w:r>
        <w:rPr>
          <w:color w:val="000000"/>
          <w:spacing w:val="0"/>
          <w:w w:val="100"/>
          <w:position w:val="0"/>
          <w:shd w:val="clear" w:color="auto" w:fill="auto"/>
          <w:lang w:val="en-US" w:eastAsia="en-US" w:bidi="en-US"/>
        </w:rPr>
        <w:t>, 2005, 39(24): 9541.</w:t>
      </w:r>
    </w:p>
    <w:p>
      <w:pPr>
        <w:pStyle w:val="Style6"/>
        <w:keepNext w:val="0"/>
        <w:keepLines w:val="0"/>
        <w:widowControl w:val="0"/>
        <w:numPr>
          <w:ilvl w:val="0"/>
          <w:numId w:val="5"/>
        </w:numPr>
        <w:shd w:val="clear" w:color="auto" w:fill="auto"/>
        <w:tabs>
          <w:tab w:pos="412" w:val="left"/>
        </w:tabs>
        <w:bidi w:val="0"/>
        <w:spacing w:before="0" w:after="0"/>
        <w:ind w:left="400" w:right="0" w:hanging="400"/>
        <w:jc w:val="both"/>
      </w:pPr>
      <w:r>
        <w:rPr>
          <w:rFonts w:ascii="MingLiU" w:eastAsia="MingLiU" w:hAnsi="MingLiU" w:cs="MingLiU"/>
          <w:color w:val="000000"/>
          <w:spacing w:val="0"/>
          <w:w w:val="100"/>
          <w:position w:val="0"/>
          <w:shd w:val="clear" w:color="auto" w:fill="auto"/>
          <w:lang w:val="zh-CN" w:eastAsia="zh-CN" w:bidi="zh-CN"/>
        </w:rPr>
        <w:t>陈乔</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任心豪</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贺飞</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定量分析秸秆和猪粪生物炭对镉的吸附作用</w:t>
      </w:r>
      <w:r>
        <w:rPr>
          <w:color w:val="000000"/>
          <w:spacing w:val="0"/>
          <w:w w:val="100"/>
          <w:position w:val="0"/>
          <w:shd w:val="clear" w:color="auto" w:fill="auto"/>
          <w:lang w:val="en-US" w:eastAsia="en-US" w:bidi="en-US"/>
        </w:rPr>
        <w:t>[J/OL].</w:t>
      </w:r>
      <w:r>
        <w:rPr>
          <w:rFonts w:ascii="MingLiU" w:eastAsia="MingLiU" w:hAnsi="MingLiU" w:cs="MingLiU"/>
          <w:color w:val="000000"/>
          <w:spacing w:val="0"/>
          <w:w w:val="100"/>
          <w:position w:val="0"/>
          <w:shd w:val="clear" w:color="auto" w:fill="auto"/>
          <w:lang w:val="zh-CN" w:eastAsia="zh-CN" w:bidi="zh-CN"/>
        </w:rPr>
        <w:t>农业环境科学学报</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2021,40(3): </w:t>
      </w:r>
      <w:r>
        <w:rPr>
          <w:color w:val="000000"/>
          <w:spacing w:val="0"/>
          <w:w w:val="100"/>
          <w:position w:val="0"/>
          <w:shd w:val="clear" w:color="auto" w:fill="auto"/>
          <w:lang w:val="en-US" w:eastAsia="en-US" w:bidi="en-US"/>
        </w:rPr>
        <w:t>668-676.</w:t>
      </w:r>
    </w:p>
    <w:p>
      <w:pPr>
        <w:pStyle w:val="Style6"/>
        <w:keepNext w:val="0"/>
        <w:keepLines w:val="0"/>
        <w:widowControl w:val="0"/>
        <w:shd w:val="clear" w:color="auto" w:fill="auto"/>
        <w:bidi w:val="0"/>
        <w:spacing w:before="0" w:after="0"/>
        <w:ind w:left="400" w:right="0" w:firstLine="20"/>
        <w:jc w:val="both"/>
      </w:pPr>
      <w:r>
        <w:rPr>
          <w:color w:val="000000"/>
          <w:spacing w:val="0"/>
          <w:w w:val="100"/>
          <w:position w:val="0"/>
          <w:shd w:val="clear" w:color="auto" w:fill="auto"/>
          <w:lang w:val="en-US" w:eastAsia="en-US" w:bidi="en-US"/>
        </w:rPr>
        <w:t xml:space="preserve">CHEN Qiao, REN Xin-hao, HE Fei, et al. Quantitative analysis of the adsorption of cadmium on wheat straw and pig manure biochar[J/OL]. </w:t>
      </w:r>
      <w:r>
        <w:rPr>
          <w:i/>
          <w:iCs/>
          <w:color w:val="000000"/>
          <w:spacing w:val="0"/>
          <w:w w:val="100"/>
          <w:position w:val="0"/>
          <w:shd w:val="clear" w:color="auto" w:fill="auto"/>
          <w:lang w:val="en-US" w:eastAsia="en-US" w:bidi="en-US"/>
        </w:rPr>
        <w:t>Journal of Agro-Environment Science,</w:t>
      </w:r>
      <w:r>
        <w:rPr>
          <w:color w:val="000000"/>
          <w:spacing w:val="0"/>
          <w:w w:val="100"/>
          <w:position w:val="0"/>
          <w:shd w:val="clear" w:color="auto" w:fill="auto"/>
          <w:lang w:val="en-US" w:eastAsia="en-US" w:bidi="en-US"/>
        </w:rPr>
        <w:t xml:space="preserve"> 2021, 40(3): 668-676.</w:t>
      </w:r>
    </w:p>
    <w:p>
      <w:pPr>
        <w:pStyle w:val="Style6"/>
        <w:keepNext w:val="0"/>
        <w:keepLines w:val="0"/>
        <w:widowControl w:val="0"/>
        <w:numPr>
          <w:ilvl w:val="0"/>
          <w:numId w:val="5"/>
        </w:numPr>
        <w:shd w:val="clear" w:color="auto" w:fill="auto"/>
        <w:tabs>
          <w:tab w:pos="412" w:val="left"/>
        </w:tabs>
        <w:bidi w:val="0"/>
        <w:spacing w:before="0" w:after="0"/>
        <w:ind w:left="400" w:right="0" w:hanging="400"/>
        <w:jc w:val="both"/>
      </w:pPr>
      <w:r>
        <w:rPr>
          <w:color w:val="000000"/>
          <w:spacing w:val="0"/>
          <w:w w:val="100"/>
          <w:position w:val="0"/>
          <w:shd w:val="clear" w:color="auto" w:fill="auto"/>
          <w:lang w:val="en-US" w:eastAsia="en-US" w:bidi="en-US"/>
        </w:rPr>
        <w:t xml:space="preserve">Inyang M I, Gao B, Yao Y, et al. A review of biochar as a low-cost adsorbent for aqueous heavy metal removal[J]. </w:t>
      </w:r>
      <w:r>
        <w:rPr>
          <w:i/>
          <w:iCs/>
          <w:color w:val="000000"/>
          <w:spacing w:val="0"/>
          <w:w w:val="100"/>
          <w:position w:val="0"/>
          <w:shd w:val="clear" w:color="auto" w:fill="auto"/>
          <w:lang w:val="en-US" w:eastAsia="en-US" w:bidi="en-US"/>
        </w:rPr>
        <w:t>Critical Reviews in Environmental Science and Technology,</w:t>
      </w:r>
      <w:r>
        <w:rPr>
          <w:color w:val="000000"/>
          <w:spacing w:val="0"/>
          <w:w w:val="100"/>
          <w:position w:val="0"/>
          <w:shd w:val="clear" w:color="auto" w:fill="auto"/>
          <w:lang w:val="en-US" w:eastAsia="en-US" w:bidi="en-US"/>
        </w:rPr>
        <w:t xml:space="preserve"> 2016, 46(4), 406-433.</w:t>
      </w:r>
    </w:p>
    <w:sectPr>
      <w:footnotePr>
        <w:pos w:val="pageBottom"/>
        <w:numFmt w:val="decimal"/>
        <w:numRestart w:val="continuous"/>
      </w:footnotePr>
      <w:type w:val="continuous"/>
      <w:pgSz w:w="11900" w:h="16840"/>
      <w:pgMar w:top="1308" w:left="1657" w:right="1613" w:bottom="1258" w:header="0" w:footer="830"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3.%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2">
    <w:multiLevelType w:val="multilevel"/>
    <w:lvl w:ilvl="0">
      <w:start w:val="1"/>
      <w:numFmt w:val="decimal"/>
      <w:lvlText w:val="(%1)"/>
      <w:rPr>
        <w:rFonts w:ascii="MingLiU" w:eastAsia="MingLiU" w:hAnsi="MingLiU" w:cs="MingLiU"/>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其他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7">
    <w:name w:val="正文文本_"/>
    <w:basedOn w:val="DefaultParagraphFont"/>
    <w:link w:val="Style6"/>
    <w:rPr>
      <w:rFonts w:ascii="Times New Roman" w:eastAsia="Times New Roman" w:hAnsi="Times New Roman" w:cs="Times New Roman"/>
      <w:b w:val="0"/>
      <w:bCs w:val="0"/>
      <w:i w:val="0"/>
      <w:iCs w:val="0"/>
      <w:smallCaps w:val="0"/>
      <w:strike w:val="0"/>
      <w:sz w:val="18"/>
      <w:szCs w:val="18"/>
      <w:u w:val="none"/>
    </w:rPr>
  </w:style>
  <w:style w:type="character" w:customStyle="1" w:styleId="CharStyle10">
    <w:name w:val="标题 #3_"/>
    <w:basedOn w:val="DefaultParagraphFont"/>
    <w:link w:val="Style9"/>
    <w:rPr>
      <w:rFonts w:ascii="SimSun" w:eastAsia="SimSun" w:hAnsi="SimSun" w:cs="SimSun"/>
      <w:b/>
      <w:bCs/>
      <w:i w:val="0"/>
      <w:iCs w:val="0"/>
      <w:smallCaps w:val="0"/>
      <w:strike w:val="0"/>
      <w:sz w:val="28"/>
      <w:szCs w:val="28"/>
      <w:u w:val="none"/>
      <w:lang w:val="zh-CN" w:eastAsia="zh-CN" w:bidi="zh-CN"/>
    </w:rPr>
  </w:style>
  <w:style w:type="character" w:customStyle="1" w:styleId="CharStyle14">
    <w:name w:val="标题 #2_"/>
    <w:basedOn w:val="DefaultParagraphFont"/>
    <w:link w:val="Style13"/>
    <w:rPr>
      <w:rFonts w:ascii="MingLiU" w:eastAsia="MingLiU" w:hAnsi="MingLiU" w:cs="MingLiU"/>
      <w:b/>
      <w:bCs/>
      <w:i w:val="0"/>
      <w:iCs w:val="0"/>
      <w:smallCaps w:val="0"/>
      <w:strike w:val="0"/>
      <w:color w:val="26262E"/>
      <w:sz w:val="20"/>
      <w:szCs w:val="20"/>
      <w:u w:val="none"/>
      <w:lang w:val="zh-CN" w:eastAsia="zh-CN" w:bidi="zh-CN"/>
    </w:rPr>
  </w:style>
  <w:style w:type="character" w:customStyle="1" w:styleId="CharStyle23">
    <w:name w:val="标题 #1_"/>
    <w:basedOn w:val="DefaultParagraphFont"/>
    <w:link w:val="Style22"/>
    <w:rPr>
      <w:rFonts w:ascii="MingLiU" w:eastAsia="MingLiU" w:hAnsi="MingLiU" w:cs="MingLiU"/>
      <w:b w:val="0"/>
      <w:bCs w:val="0"/>
      <w:i w:val="0"/>
      <w:iCs w:val="0"/>
      <w:smallCaps w:val="0"/>
      <w:strike w:val="0"/>
      <w:sz w:val="44"/>
      <w:szCs w:val="44"/>
      <w:u w:val="none"/>
      <w:lang w:val="zh-CN" w:eastAsia="zh-CN" w:bidi="zh-CN"/>
    </w:rPr>
  </w:style>
  <w:style w:type="character" w:customStyle="1" w:styleId="CharStyle28">
    <w:name w:val="正文文本 (3)_"/>
    <w:basedOn w:val="DefaultParagraphFont"/>
    <w:link w:val="Style27"/>
    <w:rPr>
      <w:rFonts w:ascii="MingLiU" w:eastAsia="MingLiU" w:hAnsi="MingLiU" w:cs="MingLiU"/>
      <w:b w:val="0"/>
      <w:bCs w:val="0"/>
      <w:i w:val="0"/>
      <w:iCs w:val="0"/>
      <w:smallCaps w:val="0"/>
      <w:strike w:val="0"/>
      <w:sz w:val="18"/>
      <w:szCs w:val="18"/>
      <w:u w:val="none"/>
      <w:lang w:val="zh-CN" w:eastAsia="zh-CN" w:bidi="zh-CN"/>
    </w:rPr>
  </w:style>
  <w:style w:type="character" w:customStyle="1" w:styleId="CharStyle40">
    <w:name w:val="正文文本 (2)_"/>
    <w:basedOn w:val="DefaultParagraphFont"/>
    <w:link w:val="Style39"/>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45">
    <w:name w:val="标题 #4_"/>
    <w:basedOn w:val="DefaultParagraphFont"/>
    <w:link w:val="Style44"/>
    <w:rPr>
      <w:rFonts w:ascii="MingLiU" w:eastAsia="MingLiU" w:hAnsi="MingLiU" w:cs="MingLiU"/>
      <w:b w:val="0"/>
      <w:bCs w:val="0"/>
      <w:i w:val="0"/>
      <w:iCs w:val="0"/>
      <w:smallCaps w:val="0"/>
      <w:strike w:val="0"/>
      <w:u w:val="none"/>
      <w:lang w:val="zh-CN" w:eastAsia="zh-CN" w:bidi="zh-CN"/>
    </w:rPr>
  </w:style>
  <w:style w:type="character" w:customStyle="1" w:styleId="CharStyle49">
    <w:name w:val="标题 #6_"/>
    <w:basedOn w:val="DefaultParagraphFont"/>
    <w:link w:val="Style48"/>
    <w:rPr>
      <w:rFonts w:ascii="MingLiU" w:eastAsia="MingLiU" w:hAnsi="MingLiU" w:cs="MingLiU"/>
      <w:b w:val="0"/>
      <w:bCs w:val="0"/>
      <w:i w:val="0"/>
      <w:iCs w:val="0"/>
      <w:smallCaps w:val="0"/>
      <w:strike w:val="0"/>
      <w:sz w:val="18"/>
      <w:szCs w:val="18"/>
      <w:u w:val="none"/>
      <w:lang w:val="zh-CN" w:eastAsia="zh-CN" w:bidi="zh-CN"/>
    </w:rPr>
  </w:style>
  <w:style w:type="character" w:customStyle="1" w:styleId="CharStyle52">
    <w:name w:val="表格标题_"/>
    <w:basedOn w:val="DefaultParagraphFont"/>
    <w:link w:val="Style51"/>
    <w:rPr>
      <w:rFonts w:ascii="Times New Roman" w:eastAsia="Times New Roman" w:hAnsi="Times New Roman" w:cs="Times New Roman"/>
      <w:b w:val="0"/>
      <w:bCs w:val="0"/>
      <w:i w:val="0"/>
      <w:iCs w:val="0"/>
      <w:smallCaps w:val="0"/>
      <w:strike w:val="0"/>
      <w:sz w:val="15"/>
      <w:szCs w:val="15"/>
      <w:u w:val="none"/>
    </w:rPr>
  </w:style>
  <w:style w:type="character" w:customStyle="1" w:styleId="CharStyle60">
    <w:name w:val="标题 #5_"/>
    <w:basedOn w:val="DefaultParagraphFont"/>
    <w:link w:val="Style59"/>
    <w:rPr>
      <w:rFonts w:ascii="MingLiU" w:eastAsia="MingLiU" w:hAnsi="MingLiU" w:cs="MingLiU"/>
      <w:b/>
      <w:bCs/>
      <w:i w:val="0"/>
      <w:iCs w:val="0"/>
      <w:smallCaps w:val="0"/>
      <w:strike w:val="0"/>
      <w:sz w:val="20"/>
      <w:szCs w:val="20"/>
      <w:u w:val="none"/>
      <w:lang w:val="zh-CN" w:eastAsia="zh-CN" w:bidi="zh-CN"/>
    </w:rPr>
  </w:style>
  <w:style w:type="character" w:customStyle="1" w:styleId="CharStyle77">
    <w:name w:val="图片标题_"/>
    <w:basedOn w:val="DefaultParagraphFont"/>
    <w:link w:val="Style76"/>
    <w:rPr>
      <w:rFonts w:ascii="Times New Roman" w:eastAsia="Times New Roman" w:hAnsi="Times New Roman" w:cs="Times New Roman"/>
      <w:b w:val="0"/>
      <w:bCs w:val="0"/>
      <w:i w:val="0"/>
      <w:iCs w:val="0"/>
      <w:smallCaps w:val="0"/>
      <w:strike w:val="0"/>
      <w:sz w:val="18"/>
      <w:szCs w:val="18"/>
      <w:u w:val="none"/>
    </w:rPr>
  </w:style>
  <w:style w:type="character" w:customStyle="1" w:styleId="CharStyle81">
    <w:name w:val="图片标题 (2)_"/>
    <w:basedOn w:val="DefaultParagraphFont"/>
    <w:link w:val="Style80"/>
    <w:rPr>
      <w:rFonts w:ascii="MingLiU" w:eastAsia="MingLiU" w:hAnsi="MingLiU" w:cs="MingLiU"/>
      <w:b w:val="0"/>
      <w:bCs w:val="0"/>
      <w:i w:val="0"/>
      <w:iCs w:val="0"/>
      <w:smallCaps w:val="0"/>
      <w:strike w:val="0"/>
      <w:sz w:val="16"/>
      <w:szCs w:val="16"/>
      <w:u w:val="none"/>
    </w:rPr>
  </w:style>
  <w:style w:type="character" w:customStyle="1" w:styleId="CharStyle94">
    <w:name w:val="其他 (2)_"/>
    <w:basedOn w:val="DefaultParagraphFont"/>
    <w:link w:val="Style93"/>
    <w:rPr>
      <w:rFonts w:ascii="Gulim" w:eastAsia="Gulim" w:hAnsi="Gulim" w:cs="Gulim"/>
      <w:b w:val="0"/>
      <w:bCs w:val="0"/>
      <w:i w:val="0"/>
      <w:iCs w:val="0"/>
      <w:smallCaps w:val="0"/>
      <w:strike w:val="0"/>
      <w:sz w:val="18"/>
      <w:szCs w:val="18"/>
      <w:u w:val="none"/>
    </w:rPr>
  </w:style>
  <w:style w:type="paragraph" w:customStyle="1" w:styleId="Style2">
    <w:name w:val="其他"/>
    <w:basedOn w:val="Normal"/>
    <w:link w:val="CharStyle3"/>
    <w:pPr>
      <w:widowControl w:val="0"/>
      <w:shd w:val="clear" w:color="auto" w:fill="FFFFFF"/>
      <w:spacing w:line="360"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6">
    <w:name w:val="正文文本"/>
    <w:basedOn w:val="Normal"/>
    <w:link w:val="CharStyle7"/>
    <w:pPr>
      <w:widowControl w:val="0"/>
      <w:shd w:val="clear" w:color="auto" w:fill="FFFFFF"/>
      <w:spacing w:line="360"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9">
    <w:name w:val="标题 #3"/>
    <w:basedOn w:val="Normal"/>
    <w:link w:val="CharStyle10"/>
    <w:pPr>
      <w:widowControl w:val="0"/>
      <w:shd w:val="clear" w:color="auto" w:fill="FFFFFF"/>
      <w:spacing w:after="400"/>
      <w:ind w:hanging="550"/>
      <w:outlineLvl w:val="2"/>
    </w:pPr>
    <w:rPr>
      <w:rFonts w:ascii="SimSun" w:eastAsia="SimSun" w:hAnsi="SimSun" w:cs="SimSun"/>
      <w:b/>
      <w:bCs/>
      <w:i w:val="0"/>
      <w:iCs w:val="0"/>
      <w:smallCaps w:val="0"/>
      <w:strike w:val="0"/>
      <w:sz w:val="28"/>
      <w:szCs w:val="28"/>
      <w:u w:val="none"/>
      <w:lang w:val="zh-CN" w:eastAsia="zh-CN" w:bidi="zh-CN"/>
    </w:rPr>
  </w:style>
  <w:style w:type="paragraph" w:customStyle="1" w:styleId="Style13">
    <w:name w:val="标题 #2"/>
    <w:basedOn w:val="Normal"/>
    <w:link w:val="CharStyle14"/>
    <w:pPr>
      <w:widowControl w:val="0"/>
      <w:shd w:val="clear" w:color="auto" w:fill="FFFFFF"/>
      <w:outlineLvl w:val="1"/>
    </w:pPr>
    <w:rPr>
      <w:rFonts w:ascii="MingLiU" w:eastAsia="MingLiU" w:hAnsi="MingLiU" w:cs="MingLiU"/>
      <w:b/>
      <w:bCs/>
      <w:i w:val="0"/>
      <w:iCs w:val="0"/>
      <w:smallCaps w:val="0"/>
      <w:strike w:val="0"/>
      <w:color w:val="26262E"/>
      <w:sz w:val="20"/>
      <w:szCs w:val="20"/>
      <w:u w:val="none"/>
      <w:lang w:val="zh-CN" w:eastAsia="zh-CN" w:bidi="zh-CN"/>
    </w:rPr>
  </w:style>
  <w:style w:type="paragraph" w:customStyle="1" w:styleId="Style22">
    <w:name w:val="标题 #1"/>
    <w:basedOn w:val="Normal"/>
    <w:link w:val="CharStyle23"/>
    <w:pPr>
      <w:widowControl w:val="0"/>
      <w:shd w:val="clear" w:color="auto" w:fill="FFFFFF"/>
      <w:spacing w:line="595" w:lineRule="exact"/>
      <w:outlineLvl w:val="0"/>
    </w:pPr>
    <w:rPr>
      <w:rFonts w:ascii="MingLiU" w:eastAsia="MingLiU" w:hAnsi="MingLiU" w:cs="MingLiU"/>
      <w:b w:val="0"/>
      <w:bCs w:val="0"/>
      <w:i w:val="0"/>
      <w:iCs w:val="0"/>
      <w:smallCaps w:val="0"/>
      <w:strike w:val="0"/>
      <w:sz w:val="44"/>
      <w:szCs w:val="44"/>
      <w:u w:val="none"/>
      <w:lang w:val="zh-CN" w:eastAsia="zh-CN" w:bidi="zh-CN"/>
    </w:rPr>
  </w:style>
  <w:style w:type="paragraph" w:customStyle="1" w:styleId="Style27">
    <w:name w:val="正文文本 (3)"/>
    <w:basedOn w:val="Normal"/>
    <w:link w:val="CharStyle28"/>
    <w:pPr>
      <w:widowControl w:val="0"/>
      <w:shd w:val="clear" w:color="auto" w:fill="FFFFFF"/>
      <w:spacing w:line="312" w:lineRule="exact"/>
    </w:pPr>
    <w:rPr>
      <w:rFonts w:ascii="MingLiU" w:eastAsia="MingLiU" w:hAnsi="MingLiU" w:cs="MingLiU"/>
      <w:b w:val="0"/>
      <w:bCs w:val="0"/>
      <w:i w:val="0"/>
      <w:iCs w:val="0"/>
      <w:smallCaps w:val="0"/>
      <w:strike w:val="0"/>
      <w:sz w:val="18"/>
      <w:szCs w:val="18"/>
      <w:u w:val="none"/>
      <w:lang w:val="zh-CN" w:eastAsia="zh-CN" w:bidi="zh-CN"/>
    </w:rPr>
  </w:style>
  <w:style w:type="paragraph" w:customStyle="1" w:styleId="Style39">
    <w:name w:val="正文文本 (2)"/>
    <w:basedOn w:val="Normal"/>
    <w:link w:val="CharStyle40"/>
    <w:pPr>
      <w:widowControl w:val="0"/>
      <w:shd w:val="clear" w:color="auto" w:fill="FFFFFF"/>
      <w:spacing w:line="468" w:lineRule="exact"/>
      <w:ind w:firstLine="44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44">
    <w:name w:val="标题 #4"/>
    <w:basedOn w:val="Normal"/>
    <w:link w:val="CharStyle45"/>
    <w:pPr>
      <w:widowControl w:val="0"/>
      <w:shd w:val="clear" w:color="auto" w:fill="FFFFFF"/>
      <w:spacing w:line="396" w:lineRule="auto"/>
      <w:outlineLvl w:val="3"/>
    </w:pPr>
    <w:rPr>
      <w:rFonts w:ascii="MingLiU" w:eastAsia="MingLiU" w:hAnsi="MingLiU" w:cs="MingLiU"/>
      <w:b w:val="0"/>
      <w:bCs w:val="0"/>
      <w:i w:val="0"/>
      <w:iCs w:val="0"/>
      <w:smallCaps w:val="0"/>
      <w:strike w:val="0"/>
      <w:u w:val="none"/>
      <w:lang w:val="zh-CN" w:eastAsia="zh-CN" w:bidi="zh-CN"/>
    </w:rPr>
  </w:style>
  <w:style w:type="paragraph" w:customStyle="1" w:styleId="Style48">
    <w:name w:val="标题 #6"/>
    <w:basedOn w:val="Normal"/>
    <w:link w:val="CharStyle49"/>
    <w:pPr>
      <w:widowControl w:val="0"/>
      <w:shd w:val="clear" w:color="auto" w:fill="FFFFFF"/>
      <w:spacing w:after="100" w:line="312" w:lineRule="exact"/>
      <w:ind w:left="400" w:hanging="400"/>
      <w:outlineLvl w:val="5"/>
    </w:pPr>
    <w:rPr>
      <w:rFonts w:ascii="MingLiU" w:eastAsia="MingLiU" w:hAnsi="MingLiU" w:cs="MingLiU"/>
      <w:b w:val="0"/>
      <w:bCs w:val="0"/>
      <w:i w:val="0"/>
      <w:iCs w:val="0"/>
      <w:smallCaps w:val="0"/>
      <w:strike w:val="0"/>
      <w:sz w:val="18"/>
      <w:szCs w:val="18"/>
      <w:u w:val="none"/>
      <w:lang w:val="zh-CN" w:eastAsia="zh-CN" w:bidi="zh-CN"/>
    </w:rPr>
  </w:style>
  <w:style w:type="paragraph" w:customStyle="1" w:styleId="Style51">
    <w:name w:val="表格标题"/>
    <w:basedOn w:val="Normal"/>
    <w:link w:val="CharStyle52"/>
    <w:pPr>
      <w:widowControl w:val="0"/>
      <w:shd w:val="clear" w:color="auto" w:fill="FFFFFF"/>
    </w:pPr>
    <w:rPr>
      <w:rFonts w:ascii="Times New Roman" w:eastAsia="Times New Roman" w:hAnsi="Times New Roman" w:cs="Times New Roman"/>
      <w:b w:val="0"/>
      <w:bCs w:val="0"/>
      <w:i w:val="0"/>
      <w:iCs w:val="0"/>
      <w:smallCaps w:val="0"/>
      <w:strike w:val="0"/>
      <w:sz w:val="15"/>
      <w:szCs w:val="15"/>
      <w:u w:val="none"/>
    </w:rPr>
  </w:style>
  <w:style w:type="paragraph" w:customStyle="1" w:styleId="Style59">
    <w:name w:val="标题 #5"/>
    <w:basedOn w:val="Normal"/>
    <w:link w:val="CharStyle60"/>
    <w:pPr>
      <w:widowControl w:val="0"/>
      <w:shd w:val="clear" w:color="auto" w:fill="FFFFFF"/>
      <w:spacing w:line="468" w:lineRule="exact"/>
      <w:ind w:firstLine="710"/>
      <w:outlineLvl w:val="4"/>
    </w:pPr>
    <w:rPr>
      <w:rFonts w:ascii="MingLiU" w:eastAsia="MingLiU" w:hAnsi="MingLiU" w:cs="MingLiU"/>
      <w:b/>
      <w:bCs/>
      <w:i w:val="0"/>
      <w:iCs w:val="0"/>
      <w:smallCaps w:val="0"/>
      <w:strike w:val="0"/>
      <w:sz w:val="20"/>
      <w:szCs w:val="20"/>
      <w:u w:val="none"/>
      <w:lang w:val="zh-CN" w:eastAsia="zh-CN" w:bidi="zh-CN"/>
    </w:rPr>
  </w:style>
  <w:style w:type="paragraph" w:customStyle="1" w:styleId="Style76">
    <w:name w:val="图片标题"/>
    <w:basedOn w:val="Normal"/>
    <w:link w:val="CharStyle77"/>
    <w:pPr>
      <w:widowControl w:val="0"/>
      <w:shd w:val="clear" w:color="auto" w:fill="FFFFFF"/>
    </w:pPr>
    <w:rPr>
      <w:rFonts w:ascii="Times New Roman" w:eastAsia="Times New Roman" w:hAnsi="Times New Roman" w:cs="Times New Roman"/>
      <w:b w:val="0"/>
      <w:bCs w:val="0"/>
      <w:i w:val="0"/>
      <w:iCs w:val="0"/>
      <w:smallCaps w:val="0"/>
      <w:strike w:val="0"/>
      <w:sz w:val="18"/>
      <w:szCs w:val="18"/>
      <w:u w:val="none"/>
    </w:rPr>
  </w:style>
  <w:style w:type="paragraph" w:customStyle="1" w:styleId="Style80">
    <w:name w:val="图片标题 (2)"/>
    <w:basedOn w:val="Normal"/>
    <w:link w:val="CharStyle81"/>
    <w:pPr>
      <w:widowControl w:val="0"/>
      <w:shd w:val="clear" w:color="auto" w:fill="FFFFFF"/>
      <w:spacing w:after="20"/>
      <w:ind w:firstLine="220"/>
    </w:pPr>
    <w:rPr>
      <w:rFonts w:ascii="MingLiU" w:eastAsia="MingLiU" w:hAnsi="MingLiU" w:cs="MingLiU"/>
      <w:b w:val="0"/>
      <w:bCs w:val="0"/>
      <w:i w:val="0"/>
      <w:iCs w:val="0"/>
      <w:smallCaps w:val="0"/>
      <w:strike w:val="0"/>
      <w:sz w:val="16"/>
      <w:szCs w:val="16"/>
      <w:u w:val="none"/>
    </w:rPr>
  </w:style>
  <w:style w:type="paragraph" w:customStyle="1" w:styleId="Style93">
    <w:name w:val="其他 (2)"/>
    <w:basedOn w:val="Normal"/>
    <w:link w:val="CharStyle94"/>
    <w:pPr>
      <w:widowControl w:val="0"/>
      <w:shd w:val="clear" w:color="auto" w:fill="FFFFFF"/>
    </w:pPr>
    <w:rPr>
      <w:rFonts w:ascii="Gulim" w:eastAsia="Gulim" w:hAnsi="Gulim" w:cs="Gulim"/>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png"/><Relationship Id="rId8" Type="http://schemas.openxmlformats.org/officeDocument/2006/relationships/image" Target="media/image2.pn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s>
</file>